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058D" w:rsidRDefault="003C7034">
      <w:pPr>
        <w:pStyle w:val="Heading2"/>
        <w:jc w:val="center"/>
      </w:pPr>
      <w:r>
        <w:t>PHASE - 03</w:t>
      </w:r>
    </w:p>
    <w:p w:rsidR="0077058D" w:rsidRDefault="003C7034">
      <w:pPr>
        <w:pStyle w:val="Heading2"/>
        <w:jc w:val="center"/>
      </w:pPr>
      <w:r>
        <w:t>WEBSITE TRAFFIC ANALYSIS</w:t>
      </w:r>
    </w:p>
    <w:p w:rsidR="0077058D" w:rsidRDefault="003C7034">
      <w:pPr>
        <w:jc w:val="center"/>
      </w:pPr>
      <w:r>
        <w:rPr>
          <w:noProof/>
        </w:rPr>
        <w:drawing>
          <wp:inline distT="0" distB="0" distL="114300" distR="114300">
            <wp:extent cx="3889375" cy="2045335"/>
            <wp:effectExtent l="0" t="0" r="15875" b="12065"/>
            <wp:docPr id="1" name="Picture 1" descr="statistic-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tatistic-goog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77058D">
      <w:pPr>
        <w:jc w:val="center"/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</w:rPr>
        <w:t xml:space="preserve">INTRODUCTION: </w:t>
      </w:r>
    </w:p>
    <w:p w:rsidR="0077058D" w:rsidRDefault="0077058D">
      <w:pPr>
        <w:rPr>
          <w:rFonts w:ascii="Bahnschrift" w:hAnsi="Bahnschrift" w:cs="Bahnschrift"/>
          <w:b/>
          <w:bCs/>
        </w:rPr>
      </w:pPr>
    </w:p>
    <w:p w:rsidR="0077058D" w:rsidRDefault="003C7034">
      <w:pPr>
        <w:rPr>
          <w:rFonts w:ascii="Bahnschrift Light" w:hAnsi="Bahnschrift Light" w:cs="Bahnschrift Light"/>
          <w:sz w:val="21"/>
          <w:szCs w:val="21"/>
        </w:rPr>
      </w:pPr>
      <w:r>
        <w:rPr>
          <w:rFonts w:ascii="Bahnschrift Light" w:hAnsi="Bahnschrift Light" w:cs="Bahnschrift Light"/>
        </w:rPr>
        <w:t>T</w:t>
      </w:r>
      <w:r>
        <w:rPr>
          <w:rFonts w:ascii="Bahnschrift Light" w:hAnsi="Bahnschrift Light" w:cs="Bahnschrift Light"/>
          <w:sz w:val="21"/>
          <w:szCs w:val="21"/>
        </w:rPr>
        <w:t xml:space="preserve">his project involves </w:t>
      </w:r>
      <w:r>
        <w:rPr>
          <w:rFonts w:ascii="Bahnschrift Light" w:hAnsi="Bahnschrift Light" w:cs="Bahnschrift Light"/>
        </w:rPr>
        <w:t>analyzing website traffic data</w:t>
      </w:r>
      <w:r>
        <w:rPr>
          <w:rFonts w:ascii="Bahnschrift Light" w:hAnsi="Bahnschrift Light" w:cs="Bahnschrift Light"/>
          <w:sz w:val="21"/>
          <w:szCs w:val="21"/>
        </w:rPr>
        <w:t xml:space="preserve"> </w:t>
      </w:r>
      <w:r>
        <w:rPr>
          <w:rFonts w:ascii="Bahnschrift Light" w:hAnsi="Bahnschrift Light" w:cs="Bahnschrift Light"/>
          <w:sz w:val="21"/>
          <w:szCs w:val="21"/>
        </w:rPr>
        <w:t xml:space="preserve">to gain insights into user behavior, popular pages, and traffic sources. The primary goal is to assist website owners in enhancing the user </w:t>
      </w:r>
      <w:r>
        <w:rPr>
          <w:rFonts w:ascii="Bahnschrift Light" w:hAnsi="Bahnschrift Light" w:cs="Bahnschrift Light"/>
          <w:sz w:val="21"/>
          <w:szCs w:val="21"/>
        </w:rPr>
        <w:t>experience by gaining a comprehensive understanding of how visitors interact with the site.</w:t>
      </w:r>
    </w:p>
    <w:p w:rsidR="0077058D" w:rsidRDefault="0077058D">
      <w:pPr>
        <w:rPr>
          <w:rFonts w:ascii="Bahnschrift Light" w:hAnsi="Bahnschrift Light" w:cs="Bahnschrift Light"/>
          <w:sz w:val="21"/>
          <w:szCs w:val="21"/>
        </w:rPr>
      </w:pPr>
    </w:p>
    <w:p w:rsidR="0077058D" w:rsidRDefault="003C7034">
      <w:pPr>
        <w:rPr>
          <w:rFonts w:ascii="Bahnschrift" w:hAnsi="Bahnschrift" w:cs="Bahnschrift"/>
          <w:b/>
          <w:bCs/>
          <w:sz w:val="21"/>
          <w:szCs w:val="21"/>
        </w:rPr>
      </w:pPr>
      <w:r>
        <w:rPr>
          <w:rFonts w:ascii="Bahnschrift" w:hAnsi="Bahnschrift" w:cs="Bahnschrift"/>
          <w:b/>
          <w:bCs/>
          <w:sz w:val="21"/>
          <w:szCs w:val="21"/>
        </w:rPr>
        <w:t>OBJECTIVE:</w:t>
      </w:r>
    </w:p>
    <w:p w:rsidR="0077058D" w:rsidRDefault="0077058D">
      <w:pPr>
        <w:rPr>
          <w:rFonts w:ascii="Bahnschrift" w:hAnsi="Bahnschrift" w:cs="Bahnschrift"/>
          <w:b/>
          <w:bCs/>
          <w:sz w:val="21"/>
          <w:szCs w:val="21"/>
        </w:rPr>
      </w:pPr>
    </w:p>
    <w:p w:rsidR="0077058D" w:rsidRDefault="003C7034">
      <w:p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>The primary objectives of this project are:</w:t>
      </w:r>
    </w:p>
    <w:p w:rsidR="0077058D" w:rsidRDefault="0077058D">
      <w:pPr>
        <w:rPr>
          <w:rFonts w:ascii="Bahnschrift Light" w:hAnsi="Bahnschrift Light" w:cs="Bahnschrift Light"/>
        </w:rPr>
      </w:pPr>
    </w:p>
    <w:p w:rsidR="0077058D" w:rsidRDefault="003C7034">
      <w:pPr>
        <w:numPr>
          <w:ilvl w:val="0"/>
          <w:numId w:val="1"/>
        </w:num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>To understand user behavior on the website.</w:t>
      </w:r>
    </w:p>
    <w:p w:rsidR="0077058D" w:rsidRDefault="003C7034">
      <w:pPr>
        <w:numPr>
          <w:ilvl w:val="0"/>
          <w:numId w:val="1"/>
        </w:num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>To identify popular pages and features.</w:t>
      </w:r>
    </w:p>
    <w:p w:rsidR="0077058D" w:rsidRDefault="003C7034">
      <w:pPr>
        <w:numPr>
          <w:ilvl w:val="0"/>
          <w:numId w:val="1"/>
        </w:num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>To determine the sourc</w:t>
      </w:r>
      <w:r>
        <w:rPr>
          <w:rFonts w:ascii="Bahnschrift Light" w:hAnsi="Bahnschrift Light" w:cs="Bahnschrift Light"/>
        </w:rPr>
        <w:t>es of website traffic.</w:t>
      </w:r>
    </w:p>
    <w:p w:rsidR="0077058D" w:rsidRDefault="003C7034">
      <w:pPr>
        <w:numPr>
          <w:ilvl w:val="0"/>
          <w:numId w:val="1"/>
        </w:num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>To provide actionable insights for website owners to enhance the user experience.</w:t>
      </w:r>
    </w:p>
    <w:p w:rsidR="0077058D" w:rsidRDefault="0077058D">
      <w:pPr>
        <w:tabs>
          <w:tab w:val="left" w:pos="420"/>
        </w:tabs>
        <w:rPr>
          <w:rFonts w:ascii="Bahnschrift Light" w:hAnsi="Bahnschrift Light" w:cs="Bahnschrift Light"/>
        </w:rPr>
      </w:pPr>
    </w:p>
    <w:p w:rsidR="0077058D" w:rsidRDefault="0077058D">
      <w:pPr>
        <w:tabs>
          <w:tab w:val="left" w:pos="420"/>
        </w:tabs>
        <w:jc w:val="center"/>
        <w:rPr>
          <w:rFonts w:ascii="Bahnschrift Light" w:hAnsi="Bahnschrift Light" w:cs="Bahnschrift Light"/>
        </w:rPr>
      </w:pPr>
    </w:p>
    <w:p w:rsidR="0077058D" w:rsidRDefault="0077058D">
      <w:pPr>
        <w:rPr>
          <w:rFonts w:ascii="Bahnschrift Light" w:hAnsi="Bahnschrift Light" w:cs="Bahnschrift Light"/>
          <w:b/>
          <w:bCs/>
        </w:rPr>
      </w:pPr>
    </w:p>
    <w:p w:rsidR="0077058D" w:rsidRDefault="003C7034">
      <w:pPr>
        <w:rPr>
          <w:rFonts w:ascii="Bahnschrift" w:hAnsi="Bahnschrift" w:cs="Bahnschrift"/>
          <w:b/>
          <w:bCs/>
          <w:sz w:val="21"/>
          <w:szCs w:val="21"/>
        </w:rPr>
      </w:pPr>
      <w:r>
        <w:rPr>
          <w:rFonts w:ascii="Bahnschrift" w:hAnsi="Bahnschrift" w:cs="Bahnschrift"/>
          <w:b/>
          <w:bCs/>
          <w:sz w:val="21"/>
          <w:szCs w:val="21"/>
        </w:rPr>
        <w:t>LOADING DATA:</w:t>
      </w:r>
    </w:p>
    <w:p w:rsidR="0077058D" w:rsidRDefault="0077058D">
      <w:pPr>
        <w:rPr>
          <w:rFonts w:ascii="Bahnschrift" w:hAnsi="Bahnschrift" w:cs="Bahnschrift"/>
          <w:b/>
          <w:bCs/>
          <w:sz w:val="21"/>
          <w:szCs w:val="21"/>
        </w:rPr>
      </w:pPr>
    </w:p>
    <w:p w:rsidR="0077058D" w:rsidRDefault="003C7034">
      <w:pPr>
        <w:rPr>
          <w:rFonts w:ascii="Bahnschrift Light" w:hAnsi="Bahnschrift Light" w:cs="Bahnschrift Light"/>
          <w:sz w:val="21"/>
          <w:szCs w:val="21"/>
        </w:rPr>
      </w:pPr>
      <w:r>
        <w:rPr>
          <w:rFonts w:ascii="Bahnschrift Light" w:hAnsi="Bahnschrift Light" w:cs="Bahnschrift Light"/>
          <w:sz w:val="21"/>
          <w:szCs w:val="21"/>
        </w:rPr>
        <w:t>We can load the data from the given dataset using the following commands as shown:</w:t>
      </w:r>
    </w:p>
    <w:p w:rsidR="0077058D" w:rsidRDefault="0077058D">
      <w:pPr>
        <w:rPr>
          <w:rFonts w:ascii="Bahnschrift Light" w:hAnsi="Bahnschrift Light" w:cs="Bahnschrift Light"/>
          <w:sz w:val="21"/>
          <w:szCs w:val="21"/>
        </w:rPr>
      </w:pPr>
    </w:p>
    <w:p w:rsidR="0077058D" w:rsidRDefault="003C7034">
      <w:pPr>
        <w:rPr>
          <w:rFonts w:ascii="Bahnschrift Light" w:hAnsi="Bahnschrift Light" w:cs="Bahnschrift Light"/>
          <w:b/>
          <w:bCs/>
          <w:sz w:val="21"/>
          <w:szCs w:val="21"/>
        </w:rPr>
      </w:pPr>
      <w:r>
        <w:rPr>
          <w:rFonts w:ascii="Bahnschrift Light" w:hAnsi="Bahnschrift Light" w:cs="Bahnschrift Light"/>
          <w:b/>
          <w:bCs/>
          <w:noProof/>
          <w:sz w:val="21"/>
          <w:szCs w:val="21"/>
        </w:rPr>
        <w:drawing>
          <wp:inline distT="0" distB="0" distL="114300" distR="114300">
            <wp:extent cx="5113020" cy="436880"/>
            <wp:effectExtent l="0" t="0" r="11430" b="1270"/>
            <wp:docPr id="6" name="Picture 6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)"/>
                    <pic:cNvPicPr>
                      <a:picLocks noChangeAspect="1"/>
                    </pic:cNvPicPr>
                  </pic:nvPicPr>
                  <pic:blipFill>
                    <a:blip r:embed="rId6"/>
                    <a:srcRect l="9352" t="51929" r="10388" b="3587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77058D">
      <w:pPr>
        <w:rPr>
          <w:rFonts w:ascii="Bahnschrift" w:hAnsi="Bahnschrift" w:cs="Bahnschrift"/>
          <w:b/>
          <w:bCs/>
          <w:sz w:val="21"/>
          <w:szCs w:val="21"/>
        </w:rPr>
      </w:pPr>
    </w:p>
    <w:p w:rsidR="0077058D" w:rsidRDefault="0077058D">
      <w:pPr>
        <w:rPr>
          <w:rFonts w:ascii="Bahnschrift" w:hAnsi="Bahnschrift" w:cs="Bahnschrift"/>
          <w:b/>
          <w:bCs/>
          <w:sz w:val="21"/>
          <w:szCs w:val="21"/>
        </w:rPr>
      </w:pPr>
    </w:p>
    <w:p w:rsidR="0077058D" w:rsidRDefault="003C7034">
      <w:pPr>
        <w:rPr>
          <w:rFonts w:ascii="Bahnschrift" w:hAnsi="Bahnschrift" w:cs="Bahnschrift"/>
          <w:b/>
          <w:bCs/>
          <w:sz w:val="21"/>
          <w:szCs w:val="21"/>
        </w:rPr>
      </w:pPr>
      <w:r>
        <w:rPr>
          <w:rFonts w:ascii="Bahnschrift" w:hAnsi="Bahnschrift" w:cs="Bahnschrift"/>
          <w:b/>
          <w:bCs/>
          <w:sz w:val="21"/>
          <w:szCs w:val="21"/>
        </w:rPr>
        <w:t>DATA EXPLORATION:</w:t>
      </w:r>
    </w:p>
    <w:p w:rsidR="0077058D" w:rsidRDefault="0077058D">
      <w:pPr>
        <w:rPr>
          <w:rFonts w:ascii="Bahnschrift" w:hAnsi="Bahnschrift" w:cs="Bahnschrift"/>
          <w:b/>
          <w:bCs/>
          <w:sz w:val="21"/>
          <w:szCs w:val="21"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 w:cs="Bahnschrift Light"/>
        </w:rPr>
        <w:t xml:space="preserve">We can get initial understanding </w:t>
      </w:r>
      <w:r>
        <w:rPr>
          <w:rFonts w:ascii="Bahnschrift Light" w:hAnsi="Bahnschrift Light"/>
        </w:rPr>
        <w:t>of the data's structure and contents using the following commands as shown:</w:t>
      </w: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lastRenderedPageBreak/>
        <w:drawing>
          <wp:inline distT="0" distB="0" distL="114300" distR="114300">
            <wp:extent cx="4937125" cy="1546225"/>
            <wp:effectExtent l="0" t="0" r="15875" b="15875"/>
            <wp:docPr id="3" name="Picture 3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)"/>
                    <pic:cNvPicPr>
                      <a:picLocks noChangeAspect="1"/>
                    </pic:cNvPicPr>
                  </pic:nvPicPr>
                  <pic:blipFill>
                    <a:blip r:embed="rId7"/>
                    <a:srcRect l="7664" t="29576" r="8725" b="26489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inline distT="0" distB="0" distL="114300" distR="114300">
            <wp:extent cx="4912360" cy="1052830"/>
            <wp:effectExtent l="0" t="0" r="2540" b="13970"/>
            <wp:docPr id="4" name="Picture 4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)"/>
                    <pic:cNvPicPr>
                      <a:picLocks noChangeAspect="1"/>
                    </pic:cNvPicPr>
                  </pic:nvPicPr>
                  <pic:blipFill>
                    <a:blip r:embed="rId8"/>
                    <a:srcRect l="7906" t="38577" r="8846" b="29704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inline distT="0" distB="0" distL="114300" distR="114300">
            <wp:extent cx="4914265" cy="1095375"/>
            <wp:effectExtent l="0" t="0" r="635" b="9525"/>
            <wp:docPr id="5" name="Picture 5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)"/>
                    <pic:cNvPicPr>
                      <a:picLocks noChangeAspect="1"/>
                    </pic:cNvPicPr>
                  </pic:nvPicPr>
                  <pic:blipFill>
                    <a:blip r:embed="rId9"/>
                    <a:srcRect l="7906" t="47578" r="8846" b="194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77058D">
      <w:pPr>
        <w:rPr>
          <w:rFonts w:ascii="Bahnschrift Light" w:hAnsi="Bahnschrift Light"/>
        </w:rPr>
      </w:pP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</w:rPr>
        <w:t>DATA PROCESSING AND CLEANING:</w:t>
      </w:r>
    </w:p>
    <w:p w:rsidR="0077058D" w:rsidRDefault="0077058D">
      <w:pPr>
        <w:rPr>
          <w:rFonts w:ascii="Bahnschrift" w:hAnsi="Bahnschrift" w:cs="Bahnschrift"/>
          <w:b/>
          <w:bCs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</w:rPr>
        <w:t>Processing data in data analysis is a critical step that involves various tasks to clean, transform, and pr</w:t>
      </w:r>
      <w:r>
        <w:rPr>
          <w:rFonts w:ascii="Bahnschrift Light" w:hAnsi="Bahnschrift Light"/>
        </w:rPr>
        <w:t>epare data for meaningful insights and decision-making. The data processing phase ensures that the data is in a suitable format, quality, and structure for analysis.</w:t>
      </w: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</w:rPr>
        <w:t>We can process and clean the loaded data by using the following methods:</w:t>
      </w:r>
    </w:p>
    <w:p w:rsidR="0077058D" w:rsidRDefault="0077058D">
      <w:pPr>
        <w:rPr>
          <w:rFonts w:ascii="Bahnschrift" w:hAnsi="Bahnschrift" w:cs="Bahnschrift"/>
        </w:rPr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</w:rPr>
        <w:t xml:space="preserve">HANDLING </w:t>
      </w:r>
      <w:r>
        <w:rPr>
          <w:rFonts w:ascii="Bahnschrift" w:hAnsi="Bahnschrift" w:cs="Bahnschrift"/>
          <w:b/>
          <w:bCs/>
        </w:rPr>
        <w:t>MISSING DATA:</w:t>
      </w:r>
    </w:p>
    <w:p w:rsidR="0077058D" w:rsidRDefault="0077058D">
      <w:pPr>
        <w:rPr>
          <w:rFonts w:ascii="Bahnschrift Light" w:hAnsi="Bahnschrift Light"/>
          <w:b/>
          <w:bCs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</w:rPr>
        <w:t>We can the handle the missing data in our data using the commands as shown:</w:t>
      </w: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inline distT="0" distB="0" distL="114300" distR="114300">
            <wp:extent cx="4850130" cy="1673225"/>
            <wp:effectExtent l="0" t="0" r="7620" b="3175"/>
            <wp:docPr id="9" name="Picture 9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4)"/>
                    <pic:cNvPicPr>
                      <a:picLocks noChangeAspect="1"/>
                    </pic:cNvPicPr>
                  </pic:nvPicPr>
                  <pic:blipFill>
                    <a:blip r:embed="rId10"/>
                    <a:srcRect l="8267" t="27840" r="8966" b="21389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77058D">
      <w:pPr>
        <w:rPr>
          <w:rFonts w:ascii="Bahnschrift Light" w:hAnsi="Bahnschrift Light"/>
        </w:rPr>
      </w:pP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</w:rPr>
        <w:t>Here we have no null values with the given dataset so handling the missing values can be optional</w:t>
      </w:r>
    </w:p>
    <w:p w:rsidR="0077058D" w:rsidRDefault="0077058D">
      <w:pPr>
        <w:rPr>
          <w:rFonts w:ascii="Bahnschrift Light" w:hAnsi="Bahnschrift Light"/>
        </w:rPr>
      </w:pPr>
    </w:p>
    <w:p w:rsidR="0077058D" w:rsidRDefault="0077058D">
      <w:pPr>
        <w:rPr>
          <w:rFonts w:ascii="Bahnschrift Light" w:hAnsi="Bahnschrift Light"/>
        </w:rPr>
      </w:pPr>
    </w:p>
    <w:p w:rsidR="0077058D" w:rsidRDefault="0077058D">
      <w:pPr>
        <w:rPr>
          <w:rFonts w:ascii="Bahnschrift Light" w:hAnsi="Bahnschrift Light"/>
        </w:rPr>
      </w:pPr>
    </w:p>
    <w:p w:rsidR="0077058D" w:rsidRDefault="0077058D">
      <w:pPr>
        <w:rPr>
          <w:rFonts w:ascii="Bahnschrift Light" w:hAnsi="Bahnschrift Light"/>
        </w:rPr>
      </w:pP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</w:rPr>
        <w:t>DATA TYPE AND CONVERSION:</w:t>
      </w:r>
    </w:p>
    <w:p w:rsidR="0077058D" w:rsidRDefault="0077058D">
      <w:pPr>
        <w:rPr>
          <w:rFonts w:ascii="Bahnschrift" w:hAnsi="Bahnschrift" w:cs="Bahnschrift"/>
          <w:b/>
          <w:bCs/>
        </w:rPr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  <w:noProof/>
        </w:rPr>
        <w:drawing>
          <wp:inline distT="0" distB="0" distL="114300" distR="114300">
            <wp:extent cx="5026660" cy="666115"/>
            <wp:effectExtent l="0" t="0" r="2540" b="635"/>
            <wp:docPr id="10" name="Picture 10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5)"/>
                    <pic:cNvPicPr>
                      <a:picLocks noChangeAspect="1"/>
                    </pic:cNvPicPr>
                  </pic:nvPicPr>
                  <pic:blipFill>
                    <a:blip r:embed="rId11"/>
                    <a:srcRect l="6242" t="44792" r="9183" b="35276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77058D">
      <w:pPr>
        <w:rPr>
          <w:rFonts w:ascii="Bahnschrift" w:hAnsi="Bahnschrift" w:cs="Bahnschrift"/>
          <w:b/>
          <w:bCs/>
        </w:rPr>
      </w:pPr>
    </w:p>
    <w:p w:rsidR="0077058D" w:rsidRDefault="003C7034">
      <w:p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 xml:space="preserve">We can convert our data </w:t>
      </w:r>
      <w:r>
        <w:rPr>
          <w:rFonts w:ascii="Bahnschrift Light" w:hAnsi="Bahnschrift Light" w:cs="Bahnschrift Light"/>
        </w:rPr>
        <w:t>in the convenient manner for analysis the data.</w:t>
      </w:r>
    </w:p>
    <w:p w:rsidR="0077058D" w:rsidRDefault="0077058D">
      <w:pPr>
        <w:rPr>
          <w:rFonts w:ascii="Bahnschrift Light" w:hAnsi="Bahnschrift Light" w:cs="Bahnschrift Light"/>
        </w:rPr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</w:rPr>
        <w:t>DATA CONSISTENCY:</w:t>
      </w:r>
    </w:p>
    <w:p w:rsidR="0077058D" w:rsidRDefault="0077058D">
      <w:pPr>
        <w:rPr>
          <w:rFonts w:ascii="Bahnschrift" w:hAnsi="Bahnschrift" w:cs="Bahnschrift"/>
          <w:b/>
          <w:bCs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 w:cs="Bahnschrift Light"/>
        </w:rPr>
        <w:t xml:space="preserve">We can address </w:t>
      </w:r>
      <w:r>
        <w:rPr>
          <w:rFonts w:ascii="Bahnschrift Light" w:hAnsi="Bahnschrift Light"/>
        </w:rPr>
        <w:t>inconsistencies like duplicate records and drop those records to make our dataset clean and neat for analysis the data.</w:t>
      </w: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/>
          <w:noProof/>
        </w:rPr>
        <w:drawing>
          <wp:inline distT="0" distB="0" distL="114300" distR="114300">
            <wp:extent cx="5048885" cy="628650"/>
            <wp:effectExtent l="0" t="0" r="18415" b="0"/>
            <wp:docPr id="11" name="Picture 11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)"/>
                    <pic:cNvPicPr>
                      <a:picLocks noChangeAspect="1"/>
                    </pic:cNvPicPr>
                  </pic:nvPicPr>
                  <pic:blipFill>
                    <a:blip r:embed="rId12"/>
                    <a:srcRect l="5865" t="54824" r="9183" b="26477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" w:hAnsi="Bahnschrift" w:cs="Bahnschrift"/>
          <w:b/>
          <w:bCs/>
        </w:rPr>
      </w:pPr>
      <w:r>
        <w:rPr>
          <w:rFonts w:ascii="Bahnschrift" w:hAnsi="Bahnschrift" w:cs="Bahnschrift"/>
          <w:b/>
          <w:bCs/>
        </w:rPr>
        <w:t>CONCLUSION:</w:t>
      </w:r>
    </w:p>
    <w:p w:rsidR="0077058D" w:rsidRDefault="0077058D">
      <w:pPr>
        <w:rPr>
          <w:rFonts w:ascii="Bahnschrift" w:hAnsi="Bahnschrift" w:cs="Bahnschrift"/>
          <w:b/>
          <w:bCs/>
        </w:rPr>
      </w:pPr>
    </w:p>
    <w:p w:rsidR="0077058D" w:rsidRDefault="003C7034">
      <w:pPr>
        <w:rPr>
          <w:rFonts w:ascii="Bahnschrift Light" w:hAnsi="Bahnschrift Light" w:cs="Bahnschrift Light"/>
        </w:rPr>
      </w:pPr>
      <w:r>
        <w:rPr>
          <w:rFonts w:ascii="Bahnschrift Light" w:hAnsi="Bahnschrift Light" w:cs="Bahnschrift Light"/>
        </w:rPr>
        <w:t>From the above methods, we have perf</w:t>
      </w:r>
      <w:r>
        <w:rPr>
          <w:rFonts w:ascii="Bahnschrift Light" w:hAnsi="Bahnschrift Light" w:cs="Bahnschrift Light"/>
        </w:rPr>
        <w:t>ormed the data processing and cleaning of dataset given to analysis the website traffic.</w:t>
      </w:r>
    </w:p>
    <w:p w:rsidR="0077058D" w:rsidRDefault="0077058D">
      <w:pPr>
        <w:rPr>
          <w:rFonts w:ascii="Bahnschrift Light" w:hAnsi="Bahnschrift Light" w:cs="Bahnschrift Light"/>
        </w:rPr>
      </w:pPr>
    </w:p>
    <w:p w:rsidR="0077058D" w:rsidRDefault="003C7034">
      <w:pPr>
        <w:rPr>
          <w:rFonts w:ascii="Bahnschrift Light" w:hAnsi="Bahnschrift Light"/>
        </w:rPr>
      </w:pPr>
      <w:r>
        <w:rPr>
          <w:rFonts w:ascii="Bahnschrift Light" w:hAnsi="Bahnschrift Light" w:cs="Bahnschrift Light"/>
        </w:rPr>
        <w:t xml:space="preserve">This way of processing and cleaning make our data more accurate and </w:t>
      </w:r>
      <w:r>
        <w:rPr>
          <w:rFonts w:ascii="Bahnschrift Light" w:hAnsi="Bahnschrift Light"/>
        </w:rPr>
        <w:t>ensures that the data is in a suitable format, quality, and structure for analysis.</w:t>
      </w:r>
    </w:p>
    <w:p w:rsidR="0077058D" w:rsidRDefault="0077058D">
      <w:pPr>
        <w:rPr>
          <w:rFonts w:ascii="Bahnschrift Light" w:hAnsi="Bahnschrift Light"/>
        </w:rPr>
      </w:pPr>
    </w:p>
    <w:p w:rsidR="0077058D" w:rsidRDefault="003C7034">
      <w:pPr>
        <w:rPr>
          <w:rFonts w:ascii="Bahnschrift Light" w:hAnsi="Bahnschrift Light" w:cs="Bahnschrift Light"/>
        </w:rPr>
      </w:pPr>
      <w:r>
        <w:rPr>
          <w:rFonts w:ascii="Bahnschrift Light" w:hAnsi="Bahnschrift Light"/>
        </w:rPr>
        <w:t>This phase al</w:t>
      </w:r>
      <w:r>
        <w:rPr>
          <w:rFonts w:ascii="Bahnschrift Light" w:hAnsi="Bahnschrift Light"/>
        </w:rPr>
        <w:t>so gives more details about the given data which makes it more easier to analyze the data for making predictions on the website traffic.</w:t>
      </w:r>
      <w:r>
        <w:rPr>
          <w:rFonts w:ascii="Bahnschrift Light" w:hAnsi="Bahnschrift Light" w:cs="Bahnschrift Light"/>
        </w:rPr>
        <w:t xml:space="preserve"> </w:t>
      </w:r>
    </w:p>
    <w:p w:rsidR="0077058D" w:rsidRDefault="0077058D">
      <w:pPr>
        <w:rPr>
          <w:rFonts w:ascii="Bahnschrift Light" w:hAnsi="Bahnschrift Light" w:cs="Bahnschrift Light"/>
        </w:rPr>
      </w:pPr>
    </w:p>
    <w:p w:rsidR="0077058D" w:rsidRDefault="0077058D">
      <w:pPr>
        <w:rPr>
          <w:rFonts w:ascii="Bahnschrift Light" w:hAnsi="Bahnschrift Light" w:cs="Bahnschrift Light"/>
        </w:rPr>
      </w:pPr>
    </w:p>
    <w:p w:rsidR="0077058D" w:rsidRDefault="0077058D">
      <w:pPr>
        <w:rPr>
          <w:rFonts w:ascii="Bahnschrift Light" w:hAnsi="Bahnschrift Light" w:cs="Bahnschrift Light"/>
        </w:rPr>
      </w:pPr>
    </w:p>
    <w:p w:rsidR="0077058D" w:rsidRDefault="0077058D">
      <w:pPr>
        <w:rPr>
          <w:rFonts w:ascii="HoloLens MDL2 Assets" w:hAnsi="HoloLens MDL2 Assets" w:cs="HoloLens MDL2 Assets"/>
          <w:b/>
          <w:bCs/>
          <w:sz w:val="24"/>
          <w:szCs w:val="24"/>
        </w:rPr>
      </w:pPr>
    </w:p>
    <w:p w:rsidR="0077058D" w:rsidRDefault="003C7034">
      <w:pPr>
        <w:rPr>
          <w:rFonts w:ascii="HoloLens MDL2 Assets" w:hAnsi="HoloLens MDL2 Assets" w:cs="HoloLens MDL2 Assets"/>
          <w:b/>
          <w:bCs/>
          <w:sz w:val="24"/>
          <w:szCs w:val="24"/>
        </w:rPr>
      </w:pPr>
      <w:r>
        <w:rPr>
          <w:rFonts w:ascii="HoloLens MDL2 Assets" w:hAnsi="HoloLens MDL2 Assets" w:cs="HoloLens MDL2 Assets"/>
          <w:b/>
          <w:bCs/>
          <w:sz w:val="24"/>
          <w:szCs w:val="24"/>
        </w:rPr>
        <w:t>PROJECT DONE BY :</w:t>
      </w:r>
    </w:p>
    <w:p w:rsidR="0077058D" w:rsidRDefault="0077058D">
      <w:pPr>
        <w:jc w:val="center"/>
        <w:rPr>
          <w:rFonts w:ascii="Georgia" w:eastAsia="Malgun Gothic" w:hAnsi="Georgia" w:cs="Georgia"/>
          <w:sz w:val="24"/>
          <w:szCs w:val="24"/>
        </w:rPr>
      </w:pPr>
    </w:p>
    <w:p w:rsidR="0077058D" w:rsidRDefault="003C7034">
      <w:pPr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Georgia" w:eastAsia="Malgun Gothic" w:hAnsi="Georgia" w:cs="Georgia"/>
          <w:sz w:val="24"/>
          <w:szCs w:val="24"/>
        </w:rPr>
        <w:t>GIRIVASAN.K [</w:t>
      </w:r>
      <w:r>
        <w:rPr>
          <w:rFonts w:ascii="Malgun Gothic" w:eastAsia="Malgun Gothic" w:hAnsi="Malgun Gothic" w:cs="Malgun Gothic"/>
          <w:sz w:val="24"/>
          <w:szCs w:val="24"/>
        </w:rPr>
        <w:t>511321205008]</w:t>
      </w:r>
    </w:p>
    <w:p w:rsidR="0077058D" w:rsidRDefault="003C7034">
      <w:pPr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Georgia" w:eastAsia="Malgun Gothic" w:hAnsi="Georgia" w:cs="Georgia"/>
          <w:sz w:val="24"/>
          <w:szCs w:val="24"/>
        </w:rPr>
        <w:t>SAKTHIVEL.R [</w:t>
      </w:r>
      <w:r>
        <w:rPr>
          <w:rFonts w:ascii="Malgun Gothic" w:eastAsia="Malgun Gothic" w:hAnsi="Malgun Gothic" w:cs="Malgun Gothic"/>
          <w:sz w:val="24"/>
          <w:szCs w:val="24"/>
        </w:rPr>
        <w:t>511321205026]</w:t>
      </w:r>
    </w:p>
    <w:p w:rsidR="0077058D" w:rsidRDefault="003C7034">
      <w:pPr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Georgia" w:eastAsia="Malgun Gothic" w:hAnsi="Georgia" w:cs="Georgia"/>
          <w:sz w:val="24"/>
          <w:szCs w:val="24"/>
        </w:rPr>
        <w:t xml:space="preserve">POOVARASAN.M </w:t>
      </w:r>
      <w:r>
        <w:rPr>
          <w:rFonts w:ascii="Malgun Gothic" w:eastAsia="Malgun Gothic" w:hAnsi="Malgun Gothic" w:cs="Malgun Gothic"/>
          <w:sz w:val="24"/>
          <w:szCs w:val="24"/>
        </w:rPr>
        <w:t>[511321205023]</w:t>
      </w:r>
    </w:p>
    <w:p w:rsidR="0077058D" w:rsidRDefault="003C7034">
      <w:pPr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Georgia" w:eastAsia="Malgun Gothic" w:hAnsi="Georgia" w:cs="Georgia"/>
          <w:sz w:val="24"/>
          <w:szCs w:val="24"/>
        </w:rPr>
        <w:t>SARAVANAN.C [</w:t>
      </w:r>
      <w:r>
        <w:rPr>
          <w:rFonts w:ascii="Malgun Gothic" w:eastAsia="Malgun Gothic" w:hAnsi="Malgun Gothic" w:cs="Malgun Gothic"/>
          <w:sz w:val="24"/>
          <w:szCs w:val="24"/>
        </w:rPr>
        <w:t>511321205032]</w:t>
      </w:r>
    </w:p>
    <w:sectPr w:rsidR="0077058D">
      <w:pgSz w:w="11906" w:h="16838"/>
      <w:pgMar w:top="1440" w:right="1800" w:bottom="1440" w:left="1800" w:header="720" w:footer="720" w:gutter="0"/>
      <w:pgBorders>
        <w:top w:val="thinThickSmallGap" w:sz="24" w:space="1" w:color="auto"/>
        <w:left w:val="thinThickSmallGap" w:sz="24" w:space="4" w:color="auto"/>
        <w:bottom w:val="thinThickSmallGap" w:sz="24" w:space="1" w:color="auto"/>
        <w:right w:val="thinThick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oloLens MDL2 Assets">
    <w:altName w:val="Calibri"/>
    <w:charset w:val="00"/>
    <w:family w:val="auto"/>
    <w:pitch w:val="default"/>
    <w:sig w:usb0="00000000" w:usb1="1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4AA102"/>
    <w:multiLevelType w:val="singleLevel"/>
    <w:tmpl w:val="8A4AA102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688801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823C14"/>
    <w:rsid w:val="003C7034"/>
    <w:rsid w:val="0077058D"/>
    <w:rsid w:val="145E5E51"/>
    <w:rsid w:val="3F82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B39479C0-8889-934B-BB55-0C3CCCA4A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351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Girivasan Kamaraj</cp:lastModifiedBy>
  <cp:revision>2</cp:revision>
  <dcterms:created xsi:type="dcterms:W3CDTF">2023-10-18T12:58:00Z</dcterms:created>
  <dcterms:modified xsi:type="dcterms:W3CDTF">2023-10-18T12:58:00Z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0F6E0ECDDFF9474DAC321AA59DD69677_13</vt:lpwstr>
  </property>
</Properties>
</file>