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Você é um engenheiro de requisitos especialista em mineração de texto em trabalhos acadêmicos da área de Engenharia de Software. </w:t>
      </w:r>
    </w:p>
    <w:p w:rsidR="00000000" w:rsidDel="00000000" w:rsidP="00000000" w:rsidRDefault="00000000" w:rsidRPr="00000000" w14:paraId="00000002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Sua tarefa é analisar o texto completo de uma monografia, TCC ou artigo científico que descreve um sistema de software e extrair os requisitos do sistema. </w:t>
      </w:r>
    </w:p>
    <w:p w:rsidR="00000000" w:rsidDel="00000000" w:rsidP="00000000" w:rsidRDefault="00000000" w:rsidRPr="00000000" w14:paraId="00000003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Considere que os trabalhos analisados pertencem ao domínio de sistemas para salões de beleza. </w:t>
      </w:r>
    </w:p>
    <w:p w:rsidR="00000000" w:rsidDel="00000000" w:rsidP="00000000" w:rsidRDefault="00000000" w:rsidRPr="00000000" w14:paraId="00000004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foco principal da extração deve ser identificar requisitos relacionados ao processo de agendamento de serviços, tais como:</w:t>
      </w:r>
    </w:p>
    <w:p w:rsidR="00000000" w:rsidDel="00000000" w:rsidP="00000000" w:rsidRDefault="00000000" w:rsidRPr="00000000" w14:paraId="00000005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marcação de horários</w:t>
      </w:r>
    </w:p>
    <w:p w:rsidR="00000000" w:rsidDel="00000000" w:rsidP="00000000" w:rsidRDefault="00000000" w:rsidRPr="00000000" w14:paraId="00000006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gerenciamento de agenda</w:t>
      </w:r>
    </w:p>
    <w:p w:rsidR="00000000" w:rsidDel="00000000" w:rsidP="00000000" w:rsidRDefault="00000000" w:rsidRPr="00000000" w14:paraId="00000007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disponibilidade de profissionais</w:t>
      </w:r>
    </w:p>
    <w:p w:rsidR="00000000" w:rsidDel="00000000" w:rsidP="00000000" w:rsidRDefault="00000000" w:rsidRPr="00000000" w14:paraId="00000008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cancelamento e remarcação</w:t>
      </w:r>
    </w:p>
    <w:p w:rsidR="00000000" w:rsidDel="00000000" w:rsidP="00000000" w:rsidRDefault="00000000" w:rsidRPr="00000000" w14:paraId="00000009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consulta de horários </w:t>
      </w:r>
    </w:p>
    <w:p w:rsidR="00000000" w:rsidDel="00000000" w:rsidP="00000000" w:rsidRDefault="00000000" w:rsidRPr="00000000" w14:paraId="0000000A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Após identificar os requisitos de agendamento, organize em seguida os requisitos pertencentes aos módulos mais diretamente relacionados (ex: clientes, serviços, profissionais, pagamentos). </w:t>
      </w:r>
    </w:p>
    <w:p w:rsidR="00000000" w:rsidDel="00000000" w:rsidP="00000000" w:rsidRDefault="00000000" w:rsidRPr="00000000" w14:paraId="0000000B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Outros requisitos podem ser identificados, porém devem ser considerados secundários. </w:t>
      </w:r>
    </w:p>
    <w:p w:rsidR="00000000" w:rsidDel="00000000" w:rsidP="00000000" w:rsidRDefault="00000000" w:rsidRPr="00000000" w14:paraId="0000000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INSTRUÇÕES GERAIS: </w:t>
      </w:r>
    </w:p>
    <w:p w:rsidR="00000000" w:rsidDel="00000000" w:rsidP="00000000" w:rsidRDefault="00000000" w:rsidRPr="00000000" w14:paraId="0000000D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Leia o documento completo mais de uma vez para garantir maior cobertura dos requisitos.</w:t>
      </w:r>
    </w:p>
    <w:p w:rsidR="00000000" w:rsidDel="00000000" w:rsidP="00000000" w:rsidRDefault="00000000" w:rsidRPr="00000000" w14:paraId="0000000E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Verifique se o trabalho possui seções específicas de requisitos (RF e RNF). Caso existam, utilize-as como fonte prioritária.</w:t>
      </w:r>
    </w:p>
    <w:p w:rsidR="00000000" w:rsidDel="00000000" w:rsidP="00000000" w:rsidRDefault="00000000" w:rsidRPr="00000000" w14:paraId="0000000F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Considere também requisitos descritos implicitamente em seções como descrição do sistema, funcionalidades, casos de uso e modelagem.</w:t>
      </w:r>
    </w:p>
    <w:p w:rsidR="00000000" w:rsidDel="00000000" w:rsidP="00000000" w:rsidRDefault="00000000" w:rsidRPr="00000000" w14:paraId="00000010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Análise elementos gráficos (quadros, tabelas, figuras e diagramas), pois podem conter requisitos relevantes.</w:t>
      </w:r>
    </w:p>
    <w:p w:rsidR="00000000" w:rsidDel="00000000" w:rsidP="00000000" w:rsidRDefault="00000000" w:rsidRPr="00000000" w14:paraId="00000011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Requisitos que estejam em seções como "trabalhos futuros". Caso identifique, registre observação.</w:t>
      </w:r>
    </w:p>
    <w:p w:rsidR="00000000" w:rsidDel="00000000" w:rsidP="00000000" w:rsidRDefault="00000000" w:rsidRPr="00000000" w14:paraId="00000012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Extraia apenas requisitos relacionados à implementação do sistema, ignorando descrições de tecnologias, ferramentas utilizadas. </w:t>
      </w:r>
    </w:p>
    <w:p w:rsidR="00000000" w:rsidDel="00000000" w:rsidP="00000000" w:rsidRDefault="00000000" w:rsidRPr="00000000" w14:paraId="0000001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ETAPA 1 – Leitura e compreensão do documento </w:t>
      </w:r>
    </w:p>
    <w:p w:rsidR="00000000" w:rsidDel="00000000" w:rsidP="00000000" w:rsidRDefault="00000000" w:rsidRPr="00000000" w14:paraId="0000001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Leia integralmente o documento para compreender:</w:t>
      </w:r>
    </w:p>
    <w:p w:rsidR="00000000" w:rsidDel="00000000" w:rsidP="00000000" w:rsidRDefault="00000000" w:rsidRPr="00000000" w14:paraId="00000015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objetivo do sistema</w:t>
      </w:r>
    </w:p>
    <w:p w:rsidR="00000000" w:rsidDel="00000000" w:rsidP="00000000" w:rsidRDefault="00000000" w:rsidRPr="00000000" w14:paraId="00000016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funcionalidades principais</w:t>
      </w:r>
    </w:p>
    <w:p w:rsidR="00000000" w:rsidDel="00000000" w:rsidP="00000000" w:rsidRDefault="00000000" w:rsidRPr="00000000" w14:paraId="00000017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módulos do sistema </w:t>
      </w:r>
    </w:p>
    <w:p w:rsidR="00000000" w:rsidDel="00000000" w:rsidP="00000000" w:rsidRDefault="00000000" w:rsidRPr="00000000" w14:paraId="0000001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ETAPA 2 – Identificação das funcionalidades </w:t>
      </w:r>
    </w:p>
    <w:p w:rsidR="00000000" w:rsidDel="00000000" w:rsidP="00000000" w:rsidRDefault="00000000" w:rsidRPr="00000000" w14:paraId="00000019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Identifique todas as funcionalidades ou serviços descritos.</w:t>
      </w:r>
    </w:p>
    <w:p w:rsidR="00000000" w:rsidDel="00000000" w:rsidP="00000000" w:rsidRDefault="00000000" w:rsidRPr="00000000" w14:paraId="0000001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Liste internamente as funcionalidades encontradas. </w:t>
      </w:r>
    </w:p>
    <w:p w:rsidR="00000000" w:rsidDel="00000000" w:rsidP="00000000" w:rsidRDefault="00000000" w:rsidRPr="00000000" w14:paraId="0000001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ETAPA 3 – Conversão em requisitos funcionais </w:t>
      </w:r>
    </w:p>
    <w:p w:rsidR="00000000" w:rsidDel="00000000" w:rsidP="00000000" w:rsidRDefault="00000000" w:rsidRPr="00000000" w14:paraId="0000001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Transforme cada funcionalidade em um requisito funcional no formato: </w:t>
      </w:r>
    </w:p>
    <w:p w:rsidR="00000000" w:rsidDel="00000000" w:rsidP="00000000" w:rsidRDefault="00000000" w:rsidRPr="00000000" w14:paraId="0000001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"O sistema deve..." </w:t>
      </w:r>
    </w:p>
    <w:p w:rsidR="00000000" w:rsidDel="00000000" w:rsidP="00000000" w:rsidRDefault="00000000" w:rsidRPr="00000000" w14:paraId="0000001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01F">
      <w:pPr>
        <w:spacing w:line="240" w:lineRule="auto"/>
        <w:ind w:firstLine="707"/>
        <w:jc w:val="both"/>
        <w:rPr/>
      </w:pPr>
      <w:r w:rsidDel="00000000" w:rsidR="00000000" w:rsidRPr="00000000">
        <w:rPr>
          <w:rtl w:val="0"/>
        </w:rPr>
        <w:t xml:space="preserve">— cada requisito deve representar apenas uma funcionalidade</w:t>
      </w:r>
    </w:p>
    <w:p w:rsidR="00000000" w:rsidDel="00000000" w:rsidP="00000000" w:rsidRDefault="00000000" w:rsidRPr="00000000" w14:paraId="00000020">
      <w:pPr>
        <w:spacing w:line="240" w:lineRule="auto"/>
        <w:ind w:firstLine="707"/>
        <w:jc w:val="both"/>
        <w:rPr/>
      </w:pPr>
      <w:r w:rsidDel="00000000" w:rsidR="00000000" w:rsidRPr="00000000">
        <w:rPr>
          <w:rtl w:val="0"/>
        </w:rPr>
        <w:t xml:space="preserve">— evitar duplicidade</w:t>
      </w:r>
    </w:p>
    <w:p w:rsidR="00000000" w:rsidDel="00000000" w:rsidP="00000000" w:rsidRDefault="00000000" w:rsidRPr="00000000" w14:paraId="00000021">
      <w:pPr>
        <w:spacing w:line="240" w:lineRule="auto"/>
        <w:ind w:firstLine="707"/>
        <w:jc w:val="both"/>
        <w:rPr/>
      </w:pPr>
      <w:r w:rsidDel="00000000" w:rsidR="00000000" w:rsidRPr="00000000">
        <w:rPr>
          <w:rtl w:val="0"/>
        </w:rPr>
        <w:t xml:space="preserve">— manter clareza e objetividade </w:t>
      </w:r>
    </w:p>
    <w:p w:rsidR="00000000" w:rsidDel="00000000" w:rsidP="00000000" w:rsidRDefault="00000000" w:rsidRPr="00000000" w14:paraId="0000002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ETAPA 4 – Identificação de requisitos não funcionais </w:t>
      </w:r>
    </w:p>
    <w:p w:rsidR="00000000" w:rsidDel="00000000" w:rsidP="00000000" w:rsidRDefault="00000000" w:rsidRPr="00000000" w14:paraId="0000002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Identifique requisitos não funcionais relacionados a:</w:t>
      </w:r>
    </w:p>
    <w:p w:rsidR="00000000" w:rsidDel="00000000" w:rsidP="00000000" w:rsidRDefault="00000000" w:rsidRPr="00000000" w14:paraId="00000024">
      <w:pPr>
        <w:spacing w:line="24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— desempenho</w:t>
      </w:r>
    </w:p>
    <w:p w:rsidR="00000000" w:rsidDel="00000000" w:rsidP="00000000" w:rsidRDefault="00000000" w:rsidRPr="00000000" w14:paraId="00000025">
      <w:pPr>
        <w:spacing w:line="24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— segurança</w:t>
      </w:r>
    </w:p>
    <w:p w:rsidR="00000000" w:rsidDel="00000000" w:rsidP="00000000" w:rsidRDefault="00000000" w:rsidRPr="00000000" w14:paraId="00000026">
      <w:pPr>
        <w:spacing w:line="24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— usabilidade</w:t>
      </w:r>
    </w:p>
    <w:p w:rsidR="00000000" w:rsidDel="00000000" w:rsidP="00000000" w:rsidRDefault="00000000" w:rsidRPr="00000000" w14:paraId="00000027">
      <w:pPr>
        <w:spacing w:line="24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— disponibilidade</w:t>
      </w:r>
    </w:p>
    <w:p w:rsidR="00000000" w:rsidDel="00000000" w:rsidP="00000000" w:rsidRDefault="00000000" w:rsidRPr="00000000" w14:paraId="00000028">
      <w:pPr>
        <w:spacing w:line="24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— confiabilidade</w:t>
      </w:r>
    </w:p>
    <w:p w:rsidR="00000000" w:rsidDel="00000000" w:rsidP="00000000" w:rsidRDefault="00000000" w:rsidRPr="00000000" w14:paraId="00000029">
      <w:pPr>
        <w:spacing w:line="24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— escalabilidade</w:t>
      </w:r>
    </w:p>
    <w:p w:rsidR="00000000" w:rsidDel="00000000" w:rsidP="00000000" w:rsidRDefault="00000000" w:rsidRPr="00000000" w14:paraId="0000002A">
      <w:pPr>
        <w:spacing w:line="24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— interoperabilidade </w:t>
      </w:r>
    </w:p>
    <w:p w:rsidR="00000000" w:rsidDel="00000000" w:rsidP="00000000" w:rsidRDefault="00000000" w:rsidRPr="00000000" w14:paraId="0000002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2C">
      <w:pPr>
        <w:spacing w:line="240" w:lineRule="auto"/>
        <w:ind w:firstLine="707"/>
        <w:jc w:val="both"/>
        <w:rPr/>
      </w:pPr>
      <w:r w:rsidDel="00000000" w:rsidR="00000000" w:rsidRPr="00000000">
        <w:rPr>
          <w:rtl w:val="0"/>
        </w:rPr>
        <w:t xml:space="preserve">— os requisitos não funcionais devem ser mensuráveis sempre que possível</w:t>
      </w:r>
    </w:p>
    <w:p w:rsidR="00000000" w:rsidDel="00000000" w:rsidP="00000000" w:rsidRDefault="00000000" w:rsidRPr="00000000" w14:paraId="0000002D">
      <w:pPr>
        <w:spacing w:line="240" w:lineRule="auto"/>
        <w:ind w:left="707" w:firstLine="0"/>
        <w:jc w:val="both"/>
        <w:rPr/>
      </w:pPr>
      <w:r w:rsidDel="00000000" w:rsidR="00000000" w:rsidRPr="00000000">
        <w:rPr>
          <w:rtl w:val="0"/>
        </w:rPr>
        <w:t xml:space="preserve">— evitar descrições subjetivas (ex: "sistema rápido", "software simples e intuitivo")</w:t>
      </w:r>
    </w:p>
    <w:p w:rsidR="00000000" w:rsidDel="00000000" w:rsidP="00000000" w:rsidRDefault="00000000" w:rsidRPr="00000000" w14:paraId="0000002E">
      <w:pPr>
        <w:spacing w:line="240" w:lineRule="auto"/>
        <w:ind w:left="707" w:firstLine="0"/>
        <w:jc w:val="both"/>
        <w:rPr/>
      </w:pPr>
      <w:r w:rsidDel="00000000" w:rsidR="00000000" w:rsidRPr="00000000">
        <w:rPr>
          <w:rtl w:val="0"/>
        </w:rPr>
        <w:t xml:space="preserve">— priorizar métricas (ex: tempo de resposta, número de usuários, disponibilidade) </w:t>
      </w:r>
    </w:p>
    <w:p w:rsidR="00000000" w:rsidDel="00000000" w:rsidP="00000000" w:rsidRDefault="00000000" w:rsidRPr="00000000" w14:paraId="0000002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ETAPA 5 – Categorização e organização </w:t>
      </w:r>
    </w:p>
    <w:p w:rsidR="00000000" w:rsidDel="00000000" w:rsidP="00000000" w:rsidRDefault="00000000" w:rsidRPr="00000000" w14:paraId="0000003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Analise novamente o documento e para cada requisito funcional:</w:t>
      </w:r>
    </w:p>
    <w:p w:rsidR="00000000" w:rsidDel="00000000" w:rsidP="00000000" w:rsidRDefault="00000000" w:rsidRPr="00000000" w14:paraId="00000031">
      <w:pPr>
        <w:spacing w:line="240" w:lineRule="auto"/>
        <w:ind w:left="707" w:firstLine="0"/>
        <w:jc w:val="both"/>
        <w:rPr/>
      </w:pPr>
      <w:r w:rsidDel="00000000" w:rsidR="00000000" w:rsidRPr="00000000">
        <w:rPr>
          <w:rtl w:val="0"/>
        </w:rPr>
        <w:t xml:space="preserve">— associe a um módulo (ex: agendamento, clientes, serviços, profissionais, pagamento)</w:t>
      </w:r>
    </w:p>
    <w:p w:rsidR="00000000" w:rsidDel="00000000" w:rsidP="00000000" w:rsidRDefault="00000000" w:rsidRPr="00000000" w14:paraId="00000032">
      <w:pPr>
        <w:spacing w:line="240" w:lineRule="auto"/>
        <w:ind w:firstLine="707"/>
        <w:jc w:val="both"/>
        <w:rPr/>
      </w:pPr>
      <w:r w:rsidDel="00000000" w:rsidR="00000000" w:rsidRPr="00000000">
        <w:rPr>
          <w:rtl w:val="0"/>
        </w:rPr>
        <w:t xml:space="preserve">— organize os requisitos em ordem lógica, priorizando:</w:t>
      </w:r>
    </w:p>
    <w:p w:rsidR="00000000" w:rsidDel="00000000" w:rsidP="00000000" w:rsidRDefault="00000000" w:rsidRPr="00000000" w14:paraId="00000033">
      <w:pPr>
        <w:spacing w:line="240" w:lineRule="auto"/>
        <w:ind w:left="708" w:firstLine="708"/>
        <w:jc w:val="both"/>
        <w:rPr/>
      </w:pPr>
      <w:r w:rsidDel="00000000" w:rsidR="00000000" w:rsidRPr="00000000">
        <w:rPr>
          <w:rtl w:val="0"/>
        </w:rPr>
        <w:t xml:space="preserve">1. agendamento</w:t>
      </w:r>
    </w:p>
    <w:p w:rsidR="00000000" w:rsidDel="00000000" w:rsidP="00000000" w:rsidRDefault="00000000" w:rsidRPr="00000000" w14:paraId="00000034">
      <w:pPr>
        <w:spacing w:line="240" w:lineRule="auto"/>
        <w:ind w:left="707" w:firstLine="709.0000000000002"/>
        <w:jc w:val="both"/>
        <w:rPr/>
      </w:pPr>
      <w:r w:rsidDel="00000000" w:rsidR="00000000" w:rsidRPr="00000000">
        <w:rPr>
          <w:rtl w:val="0"/>
        </w:rPr>
        <w:t xml:space="preserve">2. módulos diretamente relacionados</w:t>
      </w:r>
    </w:p>
    <w:p w:rsidR="00000000" w:rsidDel="00000000" w:rsidP="00000000" w:rsidRDefault="00000000" w:rsidRPr="00000000" w14:paraId="00000035">
      <w:pPr>
        <w:spacing w:line="240" w:lineRule="auto"/>
        <w:ind w:left="707" w:firstLine="709.0000000000002"/>
        <w:jc w:val="both"/>
        <w:rPr/>
      </w:pPr>
      <w:r w:rsidDel="00000000" w:rsidR="00000000" w:rsidRPr="00000000">
        <w:rPr>
          <w:rtl w:val="0"/>
        </w:rPr>
        <w:t xml:space="preserve">3. demais módulos </w:t>
      </w:r>
    </w:p>
    <w:p w:rsidR="00000000" w:rsidDel="00000000" w:rsidP="00000000" w:rsidRDefault="00000000" w:rsidRPr="00000000" w14:paraId="0000003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ETAPA 6 – Validação dos requisitos </w:t>
      </w:r>
    </w:p>
    <w:p w:rsidR="00000000" w:rsidDel="00000000" w:rsidP="00000000" w:rsidRDefault="00000000" w:rsidRPr="00000000" w14:paraId="0000003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Para cada requisito identificado:</w:t>
      </w:r>
    </w:p>
    <w:p w:rsidR="00000000" w:rsidDel="00000000" w:rsidP="00000000" w:rsidRDefault="00000000" w:rsidRPr="00000000" w14:paraId="00000038">
      <w:pPr>
        <w:spacing w:line="24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— verifique se não pertence a trabalhos futuros</w:t>
      </w:r>
    </w:p>
    <w:p w:rsidR="00000000" w:rsidDel="00000000" w:rsidP="00000000" w:rsidRDefault="00000000" w:rsidRPr="00000000" w14:paraId="00000039">
      <w:pPr>
        <w:spacing w:line="24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— verifique se há evidência no texto</w:t>
      </w:r>
    </w:p>
    <w:p w:rsidR="00000000" w:rsidDel="00000000" w:rsidP="00000000" w:rsidRDefault="00000000" w:rsidRPr="00000000" w14:paraId="0000003A">
      <w:pPr>
        <w:spacing w:line="24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— registre o trecho de origem</w:t>
      </w:r>
    </w:p>
    <w:p w:rsidR="00000000" w:rsidDel="00000000" w:rsidP="00000000" w:rsidRDefault="00000000" w:rsidRPr="00000000" w14:paraId="0000003B">
      <w:pPr>
        <w:spacing w:line="24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— registre o número da página </w:t>
      </w:r>
    </w:p>
    <w:p w:rsidR="00000000" w:rsidDel="00000000" w:rsidP="00000000" w:rsidRDefault="00000000" w:rsidRPr="00000000" w14:paraId="0000003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ETAPA 7 – Estruturação da saída </w:t>
      </w:r>
    </w:p>
    <w:p w:rsidR="00000000" w:rsidDel="00000000" w:rsidP="00000000" w:rsidRDefault="00000000" w:rsidRPr="00000000" w14:paraId="0000003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Apresente os resultados em formato de planilha (.xlsx). </w:t>
      </w:r>
    </w:p>
    <w:p w:rsidR="00000000" w:rsidDel="00000000" w:rsidP="00000000" w:rsidRDefault="00000000" w:rsidRPr="00000000" w14:paraId="0000003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Caso não seja possível gerar .xlsx, apresentar em formato .csv separado por ponto e vírgula. </w:t>
      </w:r>
    </w:p>
    <w:p w:rsidR="00000000" w:rsidDel="00000000" w:rsidP="00000000" w:rsidRDefault="00000000" w:rsidRPr="00000000" w14:paraId="0000003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Formato da tabela: </w:t>
      </w:r>
    </w:p>
    <w:p w:rsidR="00000000" w:rsidDel="00000000" w:rsidP="00000000" w:rsidRDefault="00000000" w:rsidRPr="00000000" w14:paraId="0000004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ID | Tipo | Trabalho | Modelo | Descrição | Categoria/Modulo | Trecho do Texto (página) | Observação </w:t>
      </w:r>
    </w:p>
    <w:p w:rsidR="00000000" w:rsidDel="00000000" w:rsidP="00000000" w:rsidRDefault="00000000" w:rsidRPr="00000000" w14:paraId="0000004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042">
      <w:pPr>
        <w:spacing w:line="24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— ID: RF01, RNF01...</w:t>
      </w:r>
    </w:p>
    <w:p w:rsidR="00000000" w:rsidDel="00000000" w:rsidP="00000000" w:rsidRDefault="00000000" w:rsidRPr="00000000" w14:paraId="00000043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Tipo: Funcional ou Não Funcional</w:t>
      </w:r>
    </w:p>
    <w:p w:rsidR="00000000" w:rsidDel="00000000" w:rsidP="00000000" w:rsidRDefault="00000000" w:rsidRPr="00000000" w14:paraId="00000044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Trabalho: nome do sistema (ex: Beauty System, BeautyApp, BeleSys, Sistema KALON, Spaço da Beleza)</w:t>
      </w:r>
    </w:p>
    <w:p w:rsidR="00000000" w:rsidDel="00000000" w:rsidP="00000000" w:rsidRDefault="00000000" w:rsidRPr="00000000" w14:paraId="00000045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Modelo: nome do modelo de IA utilizado</w:t>
      </w:r>
    </w:p>
    <w:p w:rsidR="00000000" w:rsidDel="00000000" w:rsidP="00000000" w:rsidRDefault="00000000" w:rsidRPr="00000000" w14:paraId="00000046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Descrição: requisito no formato "O sistema deve..."</w:t>
      </w:r>
    </w:p>
    <w:p w:rsidR="00000000" w:rsidDel="00000000" w:rsidP="00000000" w:rsidRDefault="00000000" w:rsidRPr="00000000" w14:paraId="00000047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Categoria/Modulo: módulo ao qual pertence (ou categoria no caso de RNF)</w:t>
      </w:r>
    </w:p>
    <w:p w:rsidR="00000000" w:rsidDel="00000000" w:rsidP="00000000" w:rsidRDefault="00000000" w:rsidRPr="00000000" w14:paraId="00000048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Trecho do Texto (página): evidência textual + número da página</w:t>
      </w:r>
    </w:p>
    <w:p w:rsidR="00000000" w:rsidDel="00000000" w:rsidP="00000000" w:rsidRDefault="00000000" w:rsidRPr="00000000" w14:paraId="00000049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Observação: Alguma particularidade que seja relevante (Na maioria dos casos não necessário) </w:t>
      </w:r>
    </w:p>
    <w:p w:rsidR="00000000" w:rsidDel="00000000" w:rsidP="00000000" w:rsidRDefault="00000000" w:rsidRPr="00000000" w14:paraId="0000004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OBSERVAÇÕES FINAIS: </w:t>
      </w:r>
    </w:p>
    <w:p w:rsidR="00000000" w:rsidDel="00000000" w:rsidP="00000000" w:rsidRDefault="00000000" w:rsidRPr="00000000" w14:paraId="0000004B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Priorize requisitos de agendamento.</w:t>
      </w:r>
    </w:p>
    <w:p w:rsidR="00000000" w:rsidDel="00000000" w:rsidP="00000000" w:rsidRDefault="00000000" w:rsidRPr="00000000" w14:paraId="0000004C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Não invente requisitos.</w:t>
      </w:r>
    </w:p>
    <w:p w:rsidR="00000000" w:rsidDel="00000000" w:rsidP="00000000" w:rsidRDefault="00000000" w:rsidRPr="00000000" w14:paraId="0000004D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Utilize linguagem técnica e objetiva.</w:t>
      </w:r>
    </w:p>
    <w:p w:rsidR="00000000" w:rsidDel="00000000" w:rsidP="00000000" w:rsidRDefault="00000000" w:rsidRPr="00000000" w14:paraId="0000004E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Garanta rastreabilidade.</w:t>
      </w:r>
    </w:p>
    <w:p w:rsidR="00000000" w:rsidDel="00000000" w:rsidP="00000000" w:rsidRDefault="00000000" w:rsidRPr="00000000" w14:paraId="0000004F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— Caso haja incerteza, não inclua o requisito. </w:t>
      </w:r>
    </w:p>
    <w:p w:rsidR="00000000" w:rsidDel="00000000" w:rsidP="00000000" w:rsidRDefault="00000000" w:rsidRPr="00000000" w14:paraId="00000050">
      <w:pPr>
        <w:spacing w:line="24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1SHyMh1X4iZ759Ezsa+wmuFVPw==">CgMxLjA4AHIhMTJIcElTMHhZeERtX3NSZEx5WjYwd1dnZWNoZURJZ3Rz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2026-03-30T15:50:22Z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d90ea0af-901a-45db-a835-b5bdd22444ec</vt:lpwstr>
  </property>
  <property fmtid="{D5CDD505-2E9C-101B-9397-08002B2CF9AE}" pid="7" name="MSIP_Label_defa4170-0d19-0005-0004-bc88714345d2_ActionId">
    <vt:lpwstr>90a1bda2-e144-434b-8322-44ff54cfede9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