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08916" w14:textId="7D41EB9C" w:rsidR="00ED366E" w:rsidRPr="006857F7" w:rsidRDefault="00ED366E" w:rsidP="006857F7">
      <w:pPr>
        <w:tabs>
          <w:tab w:val="right" w:pos="9637"/>
        </w:tabs>
        <w:spacing w:after="0" w:line="240" w:lineRule="auto"/>
        <w:rPr>
          <w:szCs w:val="28"/>
        </w:rPr>
      </w:pPr>
      <w:r w:rsidRPr="00ED366E">
        <w:t>Студент:</w:t>
      </w:r>
      <w:r w:rsidR="006857F7">
        <w:rPr>
          <w:szCs w:val="28"/>
        </w:rPr>
        <w:t xml:space="preserve"> Власов Александр Александрович, КЭ-342</w:t>
      </w:r>
    </w:p>
    <w:p w14:paraId="2BBB26F2" w14:textId="1FCA27AD" w:rsidR="00ED366E" w:rsidRPr="006857F7" w:rsidRDefault="00ED366E" w:rsidP="006857F7">
      <w:pPr>
        <w:tabs>
          <w:tab w:val="right" w:pos="9637"/>
        </w:tabs>
        <w:spacing w:after="0" w:line="240" w:lineRule="auto"/>
        <w:rPr>
          <w:u w:val="single"/>
        </w:rPr>
      </w:pPr>
      <w:r w:rsidRPr="00ED366E">
        <w:t>Руководитель:</w:t>
      </w:r>
      <w:r w:rsidR="006857F7" w:rsidRPr="006857F7">
        <w:rPr>
          <w:rFonts w:ascii="Roboto Slab" w:eastAsia="Times New Roman" w:hAnsi="Roboto Slab" w:cs="Roboto Slab"/>
          <w:color w:val="002E66"/>
          <w:kern w:val="36"/>
          <w:sz w:val="36"/>
          <w:szCs w:val="36"/>
          <w:lang w:eastAsia="ru-RU"/>
        </w:rPr>
        <w:t xml:space="preserve"> </w:t>
      </w:r>
      <w:proofErr w:type="spellStart"/>
      <w:r w:rsidR="006857F7" w:rsidRPr="006857F7">
        <w:t>Гисс</w:t>
      </w:r>
      <w:proofErr w:type="spellEnd"/>
      <w:r w:rsidR="006857F7" w:rsidRPr="006857F7">
        <w:t xml:space="preserve"> Елена Ивановна</w:t>
      </w:r>
    </w:p>
    <w:p w14:paraId="17E3B968" w14:textId="07D447B6" w:rsidR="00ED366E" w:rsidRDefault="00ED366E" w:rsidP="006857F7">
      <w:pPr>
        <w:tabs>
          <w:tab w:val="right" w:pos="9637"/>
        </w:tabs>
        <w:spacing w:line="240" w:lineRule="auto"/>
        <w:rPr>
          <w:b/>
          <w:szCs w:val="28"/>
        </w:rPr>
      </w:pPr>
      <w:r w:rsidRPr="00ED366E">
        <w:t>Тема:</w:t>
      </w:r>
      <w:r w:rsidR="006857F7" w:rsidRPr="006857F7">
        <w:t xml:space="preserve"> Разработка веб-приложения для онлайн-бронирования номеров в сети отелей на платформе </w:t>
      </w:r>
      <w:proofErr w:type="spellStart"/>
      <w:r w:rsidR="006857F7" w:rsidRPr="006857F7">
        <w:t>Django</w:t>
      </w:r>
      <w:proofErr w:type="spellEnd"/>
    </w:p>
    <w:p w14:paraId="164C7771" w14:textId="77777777" w:rsidR="00ED366E" w:rsidRDefault="00ED366E" w:rsidP="00ED366E">
      <w:pPr>
        <w:spacing w:before="360" w:after="240" w:line="240" w:lineRule="auto"/>
        <w:jc w:val="center"/>
        <w:rPr>
          <w:b/>
          <w:szCs w:val="28"/>
        </w:rPr>
      </w:pPr>
      <w:r>
        <w:rPr>
          <w:b/>
          <w:szCs w:val="28"/>
        </w:rPr>
        <w:t>А</w:t>
      </w:r>
      <w:r w:rsidRPr="00ED366E">
        <w:rPr>
          <w:b/>
          <w:szCs w:val="28"/>
        </w:rPr>
        <w:t>нализ предметной области и существующих работ по тематике курсового проекта</w:t>
      </w:r>
    </w:p>
    <w:p w14:paraId="0E8EE76C" w14:textId="77777777" w:rsidR="00ED366E" w:rsidRDefault="00ED366E" w:rsidP="00ED366E">
      <w:pPr>
        <w:spacing w:before="360" w:after="240" w:line="240" w:lineRule="auto"/>
        <w:rPr>
          <w:b/>
          <w:szCs w:val="28"/>
        </w:rPr>
      </w:pPr>
    </w:p>
    <w:p w14:paraId="1B50C4A5" w14:textId="77777777" w:rsidR="00ED366E" w:rsidRPr="00ED366E" w:rsidRDefault="00ED366E" w:rsidP="00ED366E">
      <w:pPr>
        <w:pStyle w:val="a3"/>
        <w:numPr>
          <w:ilvl w:val="0"/>
          <w:numId w:val="1"/>
        </w:numPr>
        <w:spacing w:before="360" w:after="240" w:line="240" w:lineRule="auto"/>
        <w:rPr>
          <w:b/>
          <w:szCs w:val="28"/>
        </w:rPr>
      </w:pPr>
      <w:r>
        <w:rPr>
          <w:b/>
          <w:szCs w:val="28"/>
        </w:rPr>
        <w:t>Предметная область проекта</w:t>
      </w:r>
    </w:p>
    <w:p w14:paraId="33BFE30C" w14:textId="4362552F" w:rsidR="00ED223F" w:rsidRPr="00ED223F" w:rsidRDefault="00ED223F" w:rsidP="00ED223F">
      <w:pPr>
        <w:ind w:firstLine="708"/>
        <w:jc w:val="both"/>
        <w:rPr>
          <w:bCs/>
          <w:szCs w:val="28"/>
        </w:rPr>
      </w:pPr>
      <w:r w:rsidRPr="00ED223F">
        <w:rPr>
          <w:bCs/>
          <w:szCs w:val="28"/>
        </w:rPr>
        <w:t>Современный гостиничный бизнес активно использует веб-технологии для автоматизации процесса бронирования. Онлайн-бронирование номеров — это удобный и востребованный сервис как для гостей, так и для владельцев отелей. Система бронирования позволяет клиенту выбрать номер, ознакомиться с его характеристиками, проверить доступность на нужные даты и подтвердить бронь.</w:t>
      </w:r>
    </w:p>
    <w:p w14:paraId="59A76200" w14:textId="6476A658" w:rsidR="00ED366E" w:rsidRPr="006857F7" w:rsidRDefault="00ED223F" w:rsidP="00ED223F">
      <w:pPr>
        <w:ind w:firstLine="708"/>
        <w:jc w:val="both"/>
        <w:rPr>
          <w:bCs/>
          <w:szCs w:val="28"/>
        </w:rPr>
      </w:pPr>
      <w:r w:rsidRPr="00ED223F">
        <w:rPr>
          <w:bCs/>
          <w:szCs w:val="28"/>
        </w:rPr>
        <w:t>Задача курсово</w:t>
      </w:r>
      <w:r>
        <w:rPr>
          <w:bCs/>
          <w:szCs w:val="28"/>
        </w:rPr>
        <w:t>й</w:t>
      </w:r>
      <w:r w:rsidRPr="00ED223F">
        <w:rPr>
          <w:bCs/>
          <w:szCs w:val="28"/>
        </w:rPr>
        <w:t xml:space="preserve"> </w:t>
      </w:r>
      <w:r>
        <w:rPr>
          <w:bCs/>
          <w:szCs w:val="28"/>
        </w:rPr>
        <w:t>работы</w:t>
      </w:r>
      <w:r w:rsidRPr="00ED223F">
        <w:rPr>
          <w:bCs/>
          <w:szCs w:val="28"/>
        </w:rPr>
        <w:t xml:space="preserve">— разработать веб-приложение, которое позволит пользователям просматривать список доступных отелей и номеров, бронировать их на определённые даты, а администраторам — управлять отелями, номерами и бронями через удобную административную панель. </w:t>
      </w:r>
    </w:p>
    <w:p w14:paraId="0C991AB8" w14:textId="29151FF8" w:rsidR="00A71C4D" w:rsidRPr="00A71C4D" w:rsidRDefault="00ED366E" w:rsidP="00A71C4D">
      <w:pPr>
        <w:pStyle w:val="a3"/>
        <w:numPr>
          <w:ilvl w:val="0"/>
          <w:numId w:val="1"/>
        </w:numPr>
        <w:spacing w:before="360" w:after="240" w:line="240" w:lineRule="auto"/>
        <w:rPr>
          <w:b/>
          <w:szCs w:val="28"/>
        </w:rPr>
      </w:pPr>
      <w:r>
        <w:rPr>
          <w:b/>
          <w:szCs w:val="28"/>
        </w:rPr>
        <w:t>Анализ аналогичных проектов</w:t>
      </w:r>
    </w:p>
    <w:p w14:paraId="0E1244A7" w14:textId="77777777" w:rsidR="00A71C4D" w:rsidRPr="00A71C4D" w:rsidRDefault="00A71C4D" w:rsidP="00944C11">
      <w:pPr>
        <w:ind w:firstLine="708"/>
        <w:jc w:val="both"/>
        <w:rPr>
          <w:bCs/>
          <w:szCs w:val="28"/>
        </w:rPr>
      </w:pPr>
      <w:r w:rsidRPr="00A71C4D">
        <w:rPr>
          <w:bCs/>
          <w:szCs w:val="28"/>
        </w:rPr>
        <w:t>Сфера онлайн-бронирования активно развивается, особенно в гостиничном и туристическом бизнесе. Существует ряд крупных платформ, предоставляющих пользователям доступ к функциям подбора и бронирования номеров на различные даты, с возможностью сортировки, фильтрации и онлайн-оплаты.</w:t>
      </w:r>
    </w:p>
    <w:p w14:paraId="6DE075B6" w14:textId="77777777" w:rsidR="00A71C4D" w:rsidRDefault="00A71C4D" w:rsidP="00944C11">
      <w:pPr>
        <w:ind w:firstLine="708"/>
        <w:jc w:val="both"/>
        <w:rPr>
          <w:bCs/>
          <w:szCs w:val="28"/>
        </w:rPr>
      </w:pPr>
      <w:r w:rsidRPr="00A71C4D">
        <w:rPr>
          <w:bCs/>
          <w:szCs w:val="28"/>
        </w:rPr>
        <w:t xml:space="preserve">Одним из наиболее популярных сервисов является </w:t>
      </w:r>
      <w:r w:rsidRPr="00A71C4D">
        <w:rPr>
          <w:b/>
          <w:bCs/>
          <w:szCs w:val="28"/>
        </w:rPr>
        <w:t>Booking.com</w:t>
      </w:r>
      <w:r w:rsidRPr="00A71C4D">
        <w:rPr>
          <w:bCs/>
          <w:szCs w:val="28"/>
        </w:rPr>
        <w:t xml:space="preserve">, предлагающий расширенный функционал по поиску жилья, его фильтрации, чтению отзывов и моментальному бронированию. Приложение реализует сложную архитектуру, включающую </w:t>
      </w:r>
      <w:proofErr w:type="spellStart"/>
      <w:r w:rsidRPr="00A71C4D">
        <w:rPr>
          <w:bCs/>
          <w:szCs w:val="28"/>
        </w:rPr>
        <w:t>микросервисную</w:t>
      </w:r>
      <w:proofErr w:type="spellEnd"/>
      <w:r w:rsidRPr="00A71C4D">
        <w:rPr>
          <w:bCs/>
          <w:szCs w:val="28"/>
        </w:rPr>
        <w:t xml:space="preserve"> структуру, высоконагруженные API и масштабируемую базу данных.</w:t>
      </w:r>
    </w:p>
    <w:p w14:paraId="56C92CEC" w14:textId="77777777" w:rsidR="00944C11" w:rsidRDefault="00944C11" w:rsidP="00944C11">
      <w:pPr>
        <w:keepNext/>
        <w:jc w:val="center"/>
      </w:pPr>
      <w:r w:rsidRPr="00944C11">
        <w:rPr>
          <w:bCs/>
          <w:noProof/>
          <w:szCs w:val="28"/>
        </w:rPr>
        <w:lastRenderedPageBreak/>
        <w:drawing>
          <wp:inline distT="0" distB="0" distL="0" distR="0" wp14:anchorId="71C13676" wp14:editId="4BAF6629">
            <wp:extent cx="5391150" cy="3369541"/>
            <wp:effectExtent l="19050" t="19050" r="19050" b="21590"/>
            <wp:docPr id="576974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74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422" cy="33715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021C8E" w14:textId="59224C0C" w:rsidR="00944C11" w:rsidRDefault="00944C11" w:rsidP="00944C11">
      <w:pPr>
        <w:pStyle w:val="a4"/>
        <w:spacing w:after="160"/>
        <w:jc w:val="center"/>
        <w:rPr>
          <w:szCs w:val="28"/>
        </w:rPr>
      </w:pPr>
      <w:r w:rsidRPr="00944C11">
        <w:rPr>
          <w:b/>
          <w:bCs/>
        </w:rPr>
        <w:t xml:space="preserve">Рис. </w:t>
      </w:r>
      <w:r w:rsidRPr="00944C11">
        <w:rPr>
          <w:b/>
          <w:bCs/>
        </w:rPr>
        <w:fldChar w:fldCharType="begin"/>
      </w:r>
      <w:r w:rsidRPr="00944C11">
        <w:rPr>
          <w:b/>
          <w:bCs/>
        </w:rPr>
        <w:instrText xml:space="preserve"> SEQ Рис. \* ARABIC </w:instrText>
      </w:r>
      <w:r w:rsidRPr="00944C11">
        <w:rPr>
          <w:b/>
          <w:bCs/>
        </w:rPr>
        <w:fldChar w:fldCharType="separate"/>
      </w:r>
      <w:r w:rsidRPr="00944C11">
        <w:rPr>
          <w:b/>
          <w:bCs/>
          <w:noProof/>
        </w:rPr>
        <w:t>1</w:t>
      </w:r>
      <w:r w:rsidRPr="00944C11">
        <w:rPr>
          <w:b/>
          <w:bCs/>
        </w:rPr>
        <w:fldChar w:fldCharType="end"/>
      </w:r>
      <w:r w:rsidRPr="00944C11">
        <w:rPr>
          <w:b/>
          <w:bCs/>
        </w:rPr>
        <w:t>.</w:t>
      </w:r>
      <w:r>
        <w:rPr>
          <w:b/>
          <w:bCs/>
        </w:rPr>
        <w:t xml:space="preserve"> </w:t>
      </w:r>
      <w:r w:rsidRPr="00FB5B78">
        <w:t>Интерфейс главной страницы сервиса</w:t>
      </w:r>
      <w:r>
        <w:t xml:space="preserve"> </w:t>
      </w:r>
      <w:r w:rsidRPr="00944C11">
        <w:rPr>
          <w:szCs w:val="28"/>
        </w:rPr>
        <w:t>Booking.com</w:t>
      </w:r>
    </w:p>
    <w:p w14:paraId="4A7760C0" w14:textId="77777777" w:rsidR="00944C11" w:rsidRPr="00944C11" w:rsidRDefault="00944C11" w:rsidP="00944C11"/>
    <w:p w14:paraId="28C1BE6A" w14:textId="2BB2BD8E" w:rsidR="00944C11" w:rsidRDefault="00A71C4D" w:rsidP="00944C11">
      <w:pPr>
        <w:ind w:firstLine="708"/>
        <w:jc w:val="both"/>
        <w:rPr>
          <w:bCs/>
          <w:szCs w:val="28"/>
        </w:rPr>
      </w:pPr>
      <w:r w:rsidRPr="00A71C4D">
        <w:rPr>
          <w:bCs/>
          <w:szCs w:val="28"/>
        </w:rPr>
        <w:t>В ряду российских решений стоит отметить</w:t>
      </w:r>
      <w:r w:rsidR="009C04AF" w:rsidRPr="009C04AF">
        <w:rPr>
          <w:bCs/>
          <w:szCs w:val="28"/>
        </w:rPr>
        <w:t xml:space="preserve"> </w:t>
      </w:r>
      <w:r w:rsidR="009C04AF" w:rsidRPr="00A71C4D">
        <w:rPr>
          <w:b/>
          <w:bCs/>
          <w:szCs w:val="28"/>
        </w:rPr>
        <w:t>Hotel.tutu.ru</w:t>
      </w:r>
      <w:r w:rsidR="009C04AF" w:rsidRPr="009C04AF">
        <w:rPr>
          <w:b/>
          <w:bCs/>
          <w:szCs w:val="28"/>
        </w:rPr>
        <w:t xml:space="preserve"> </w:t>
      </w:r>
      <w:r w:rsidR="009C04AF">
        <w:rPr>
          <w:szCs w:val="28"/>
        </w:rPr>
        <w:t xml:space="preserve">и </w:t>
      </w:r>
      <w:r w:rsidR="009C04AF" w:rsidRPr="00A71C4D">
        <w:rPr>
          <w:b/>
          <w:bCs/>
          <w:szCs w:val="28"/>
        </w:rPr>
        <w:t>Ostrovok.ru</w:t>
      </w:r>
      <w:r w:rsidR="009C04AF">
        <w:rPr>
          <w:bCs/>
          <w:szCs w:val="28"/>
        </w:rPr>
        <w:t xml:space="preserve">. </w:t>
      </w:r>
    </w:p>
    <w:p w14:paraId="626E2E5D" w14:textId="01DF20AE" w:rsidR="00765E54" w:rsidRDefault="00A71C4D" w:rsidP="00944C11">
      <w:pPr>
        <w:ind w:firstLine="708"/>
        <w:jc w:val="both"/>
        <w:rPr>
          <w:bCs/>
          <w:szCs w:val="28"/>
        </w:rPr>
      </w:pPr>
      <w:r w:rsidRPr="00A71C4D">
        <w:rPr>
          <w:szCs w:val="28"/>
        </w:rPr>
        <w:t>Hotel.tutu.ru</w:t>
      </w:r>
      <w:r w:rsidRPr="00A71C4D">
        <w:rPr>
          <w:bCs/>
          <w:szCs w:val="28"/>
        </w:rPr>
        <w:t xml:space="preserve"> — сервис, интегрированный в экосистему Tutu.ru, позволяет бронировать номера в отелях с учетом геолокации, количества гостей и доступности. Он предлагает минималистичный интерфейс и базовые функции по подбору вариантов.</w:t>
      </w:r>
    </w:p>
    <w:p w14:paraId="7FA5B403" w14:textId="6ADBBE75" w:rsidR="00FB5B78" w:rsidRDefault="00944C11" w:rsidP="00FB5B78">
      <w:pPr>
        <w:keepNext/>
        <w:jc w:val="center"/>
      </w:pPr>
      <w:r w:rsidRPr="00944C11">
        <w:rPr>
          <w:noProof/>
        </w:rPr>
        <w:drawing>
          <wp:inline distT="0" distB="0" distL="0" distR="0" wp14:anchorId="0B267097" wp14:editId="57A90D65">
            <wp:extent cx="4823356" cy="3014663"/>
            <wp:effectExtent l="19050" t="19050" r="15875" b="14605"/>
            <wp:docPr id="1132370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70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4267" cy="30277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34A45A" w14:textId="57B4276D" w:rsidR="00FB5B78" w:rsidRDefault="00FB5B78" w:rsidP="00944C11">
      <w:pPr>
        <w:pStyle w:val="a4"/>
        <w:spacing w:after="160"/>
        <w:jc w:val="center"/>
        <w:rPr>
          <w:szCs w:val="28"/>
        </w:rPr>
      </w:pPr>
      <w:r w:rsidRPr="00FB5B78">
        <w:rPr>
          <w:b/>
          <w:bCs/>
        </w:rPr>
        <w:t xml:space="preserve">Рис. </w:t>
      </w:r>
      <w:r w:rsidRPr="00FB5B78">
        <w:rPr>
          <w:b/>
          <w:bCs/>
        </w:rPr>
        <w:fldChar w:fldCharType="begin"/>
      </w:r>
      <w:r w:rsidRPr="00FB5B78">
        <w:rPr>
          <w:b/>
          <w:bCs/>
        </w:rPr>
        <w:instrText xml:space="preserve"> SEQ Рис. \* ARABIC </w:instrText>
      </w:r>
      <w:r w:rsidRPr="00FB5B78">
        <w:rPr>
          <w:b/>
          <w:bCs/>
        </w:rPr>
        <w:fldChar w:fldCharType="separate"/>
      </w:r>
      <w:r w:rsidR="00944C11">
        <w:rPr>
          <w:b/>
          <w:bCs/>
          <w:noProof/>
        </w:rPr>
        <w:t>2</w:t>
      </w:r>
      <w:r w:rsidRPr="00FB5B78">
        <w:rPr>
          <w:b/>
          <w:bCs/>
        </w:rPr>
        <w:fldChar w:fldCharType="end"/>
      </w:r>
      <w:r>
        <w:rPr>
          <w:b/>
          <w:bCs/>
        </w:rPr>
        <w:t xml:space="preserve">. </w:t>
      </w:r>
      <w:r w:rsidRPr="00FB5B78">
        <w:t>Интерфейс главной страницы сервиса</w:t>
      </w:r>
      <w:r>
        <w:t xml:space="preserve"> </w:t>
      </w:r>
      <w:r w:rsidRPr="00A71C4D">
        <w:rPr>
          <w:szCs w:val="28"/>
        </w:rPr>
        <w:t>Hotel.tutu.ru</w:t>
      </w:r>
    </w:p>
    <w:p w14:paraId="14AA02C4" w14:textId="77777777" w:rsidR="00FB5B78" w:rsidRPr="00FB5B78" w:rsidRDefault="00FB5B78" w:rsidP="00FB5B78">
      <w:pPr>
        <w:spacing w:after="0"/>
      </w:pPr>
    </w:p>
    <w:p w14:paraId="2339CEAD" w14:textId="1186260B" w:rsidR="00A71C4D" w:rsidRDefault="00A71C4D" w:rsidP="00944C11">
      <w:pPr>
        <w:ind w:firstLine="708"/>
        <w:jc w:val="both"/>
        <w:rPr>
          <w:bCs/>
          <w:szCs w:val="28"/>
        </w:rPr>
      </w:pPr>
      <w:r w:rsidRPr="00A71C4D">
        <w:rPr>
          <w:szCs w:val="28"/>
        </w:rPr>
        <w:t>Ostrovok.ru</w:t>
      </w:r>
      <w:r w:rsidRPr="00A71C4D">
        <w:rPr>
          <w:bCs/>
          <w:szCs w:val="28"/>
        </w:rPr>
        <w:t xml:space="preserve"> — платформа, ориентированная на внутренний и международный рынок, предоставляет возможность выбора отелей по рейтингу, цене, типу размещения, с отображением результатов на карте. Сайт обладает отзывчивым интерфейсом и интеграцией с платёжными шлюзами.</w:t>
      </w:r>
    </w:p>
    <w:p w14:paraId="1CA8FE57" w14:textId="77777777" w:rsidR="00FB5B78" w:rsidRDefault="00FB5B78" w:rsidP="00FB5B78">
      <w:pPr>
        <w:keepNext/>
        <w:jc w:val="center"/>
      </w:pPr>
      <w:r w:rsidRPr="00FB5B78">
        <w:rPr>
          <w:bCs/>
          <w:noProof/>
          <w:szCs w:val="28"/>
        </w:rPr>
        <w:drawing>
          <wp:inline distT="0" distB="0" distL="0" distR="0" wp14:anchorId="0E910A56" wp14:editId="2FF16AEF">
            <wp:extent cx="5076549" cy="3171825"/>
            <wp:effectExtent l="19050" t="19050" r="10160" b="9525"/>
            <wp:docPr id="2072690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90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5665" cy="31837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465ABB" w14:textId="2FBDBA30" w:rsidR="00FB5B78" w:rsidRDefault="00FB5B78" w:rsidP="00944C11">
      <w:pPr>
        <w:pStyle w:val="a4"/>
        <w:spacing w:after="160"/>
        <w:jc w:val="center"/>
        <w:rPr>
          <w:szCs w:val="28"/>
        </w:rPr>
      </w:pPr>
      <w:r w:rsidRPr="00FB5B78">
        <w:rPr>
          <w:b/>
          <w:bCs/>
        </w:rPr>
        <w:t xml:space="preserve">Рис. </w:t>
      </w:r>
      <w:r w:rsidRPr="00FB5B78">
        <w:rPr>
          <w:b/>
          <w:bCs/>
        </w:rPr>
        <w:fldChar w:fldCharType="begin"/>
      </w:r>
      <w:r w:rsidRPr="00FB5B78">
        <w:rPr>
          <w:b/>
          <w:bCs/>
        </w:rPr>
        <w:instrText xml:space="preserve"> SEQ Рис. \* ARABIC </w:instrText>
      </w:r>
      <w:r w:rsidRPr="00FB5B78">
        <w:rPr>
          <w:b/>
          <w:bCs/>
        </w:rPr>
        <w:fldChar w:fldCharType="separate"/>
      </w:r>
      <w:r w:rsidR="00944C11">
        <w:rPr>
          <w:b/>
          <w:bCs/>
          <w:noProof/>
        </w:rPr>
        <w:t>3</w:t>
      </w:r>
      <w:r w:rsidRPr="00FB5B78">
        <w:rPr>
          <w:b/>
          <w:bCs/>
        </w:rPr>
        <w:fldChar w:fldCharType="end"/>
      </w:r>
      <w:r w:rsidRPr="00FB5B78">
        <w:rPr>
          <w:b/>
          <w:bCs/>
        </w:rPr>
        <w:t>.</w:t>
      </w:r>
      <w:r>
        <w:rPr>
          <w:b/>
          <w:bCs/>
        </w:rPr>
        <w:t xml:space="preserve"> </w:t>
      </w:r>
      <w:r w:rsidRPr="00FB5B78">
        <w:t>Интерфейс главной страницы</w:t>
      </w:r>
      <w:r>
        <w:t xml:space="preserve"> сайта</w:t>
      </w:r>
      <w:r w:rsidRPr="00FB5B78">
        <w:rPr>
          <w:b/>
          <w:bCs/>
        </w:rPr>
        <w:t xml:space="preserve"> </w:t>
      </w:r>
      <w:r w:rsidRPr="00A71C4D">
        <w:rPr>
          <w:szCs w:val="28"/>
        </w:rPr>
        <w:t>Ostrovok.ru</w:t>
      </w:r>
    </w:p>
    <w:p w14:paraId="6ED3C0E9" w14:textId="77777777" w:rsidR="00FB5B78" w:rsidRPr="00FB5B78" w:rsidRDefault="00FB5B78" w:rsidP="00FB5B78">
      <w:pPr>
        <w:spacing w:after="0"/>
      </w:pPr>
    </w:p>
    <w:p w14:paraId="5116A938" w14:textId="077022BB" w:rsidR="00D7092F" w:rsidRPr="00D7092F" w:rsidRDefault="00D7092F" w:rsidP="00D7092F">
      <w:pPr>
        <w:rPr>
          <w:bCs/>
          <w:szCs w:val="28"/>
        </w:rPr>
      </w:pPr>
      <w:r>
        <w:rPr>
          <w:bCs/>
          <w:szCs w:val="28"/>
        </w:rPr>
        <w:tab/>
      </w:r>
      <w:r w:rsidR="00D0489A">
        <w:rPr>
          <w:bCs/>
          <w:szCs w:val="28"/>
        </w:rPr>
        <w:t>К</w:t>
      </w:r>
      <w:r w:rsidRPr="00D7092F">
        <w:rPr>
          <w:bCs/>
          <w:szCs w:val="28"/>
        </w:rPr>
        <w:t>лючевыми требованиями к подобному программному обеспечению являются:</w:t>
      </w:r>
    </w:p>
    <w:p w14:paraId="6D66A235" w14:textId="77777777" w:rsidR="00D7092F" w:rsidRPr="00D7092F" w:rsidRDefault="00D7092F" w:rsidP="00D7092F">
      <w:pPr>
        <w:numPr>
          <w:ilvl w:val="0"/>
          <w:numId w:val="3"/>
        </w:numPr>
        <w:rPr>
          <w:bCs/>
          <w:szCs w:val="28"/>
        </w:rPr>
      </w:pPr>
      <w:r w:rsidRPr="00D7092F">
        <w:rPr>
          <w:bCs/>
          <w:szCs w:val="28"/>
        </w:rPr>
        <w:t>гибкий механизм отображения доступности номеров (по дате/времени);</w:t>
      </w:r>
    </w:p>
    <w:p w14:paraId="1569B56E" w14:textId="77777777" w:rsidR="00D7092F" w:rsidRPr="00D7092F" w:rsidRDefault="00D7092F" w:rsidP="00D7092F">
      <w:pPr>
        <w:numPr>
          <w:ilvl w:val="0"/>
          <w:numId w:val="3"/>
        </w:numPr>
        <w:rPr>
          <w:bCs/>
          <w:szCs w:val="28"/>
        </w:rPr>
      </w:pPr>
      <w:r w:rsidRPr="00D7092F">
        <w:rPr>
          <w:bCs/>
          <w:szCs w:val="28"/>
        </w:rPr>
        <w:t>регистрация и авторизация пользователя;</w:t>
      </w:r>
    </w:p>
    <w:p w14:paraId="1361FF47" w14:textId="77777777" w:rsidR="00D7092F" w:rsidRPr="00D7092F" w:rsidRDefault="00D7092F" w:rsidP="00D7092F">
      <w:pPr>
        <w:numPr>
          <w:ilvl w:val="0"/>
          <w:numId w:val="3"/>
        </w:numPr>
        <w:rPr>
          <w:bCs/>
          <w:szCs w:val="28"/>
        </w:rPr>
      </w:pPr>
      <w:r w:rsidRPr="00D7092F">
        <w:rPr>
          <w:bCs/>
          <w:szCs w:val="28"/>
        </w:rPr>
        <w:t>интеграция с системой управления контентом (описания, изображения, цены);</w:t>
      </w:r>
    </w:p>
    <w:p w14:paraId="318AF0C1" w14:textId="77777777" w:rsidR="00D7092F" w:rsidRPr="00D7092F" w:rsidRDefault="00D7092F" w:rsidP="00D7092F">
      <w:pPr>
        <w:numPr>
          <w:ilvl w:val="0"/>
          <w:numId w:val="3"/>
        </w:numPr>
        <w:rPr>
          <w:bCs/>
          <w:szCs w:val="28"/>
        </w:rPr>
      </w:pPr>
      <w:r w:rsidRPr="00D7092F">
        <w:rPr>
          <w:bCs/>
          <w:szCs w:val="28"/>
        </w:rPr>
        <w:t>разделение прав между пользователем и администратором;</w:t>
      </w:r>
    </w:p>
    <w:p w14:paraId="3A42EB2A" w14:textId="77777777" w:rsidR="00D7092F" w:rsidRPr="00D7092F" w:rsidRDefault="00D7092F" w:rsidP="00D7092F">
      <w:pPr>
        <w:numPr>
          <w:ilvl w:val="0"/>
          <w:numId w:val="3"/>
        </w:numPr>
        <w:rPr>
          <w:bCs/>
          <w:szCs w:val="28"/>
        </w:rPr>
      </w:pPr>
      <w:r w:rsidRPr="00D7092F">
        <w:rPr>
          <w:bCs/>
          <w:szCs w:val="28"/>
        </w:rPr>
        <w:t>адаптивный интерфейс, удобный как для десктопов, так и для мобильных устройств.</w:t>
      </w:r>
    </w:p>
    <w:p w14:paraId="444401F2" w14:textId="344475F0" w:rsidR="00A71C4D" w:rsidRPr="00A2756C" w:rsidRDefault="00A71C4D" w:rsidP="00A2756C">
      <w:pPr>
        <w:rPr>
          <w:bCs/>
          <w:szCs w:val="28"/>
        </w:rPr>
      </w:pPr>
    </w:p>
    <w:p w14:paraId="389A2C68" w14:textId="77777777" w:rsidR="00ED366E" w:rsidRDefault="00ED366E" w:rsidP="00ED366E">
      <w:pPr>
        <w:pStyle w:val="a3"/>
        <w:numPr>
          <w:ilvl w:val="0"/>
          <w:numId w:val="1"/>
        </w:numPr>
        <w:spacing w:before="360" w:after="240" w:line="240" w:lineRule="auto"/>
        <w:rPr>
          <w:b/>
          <w:szCs w:val="28"/>
        </w:rPr>
      </w:pPr>
      <w:r>
        <w:rPr>
          <w:b/>
          <w:szCs w:val="28"/>
        </w:rPr>
        <w:lastRenderedPageBreak/>
        <w:t>Анализ существующих решений для реализации проекта</w:t>
      </w:r>
    </w:p>
    <w:p w14:paraId="54C57971" w14:textId="71DF7A66" w:rsidR="00711987" w:rsidRDefault="00711987" w:rsidP="00ED4607">
      <w:pPr>
        <w:ind w:firstLine="709"/>
        <w:jc w:val="both"/>
        <w:rPr>
          <w:szCs w:val="28"/>
        </w:rPr>
      </w:pPr>
      <w:r w:rsidRPr="00711987">
        <w:rPr>
          <w:szCs w:val="28"/>
        </w:rPr>
        <w:t>Разработка веб-приложения для онлайн-бронирования предполагает выбор технологического стека, включающего серверную часть, систему шаблонов, СУБД, клиентский интерфейс. Рассмотрим наиболее популярные решения, которые могут использоваться при реализации подобных проектов.</w:t>
      </w:r>
    </w:p>
    <w:p w14:paraId="103B017E" w14:textId="50E6EBF5" w:rsidR="00711987" w:rsidRPr="00711987" w:rsidRDefault="00711987" w:rsidP="00ED4607">
      <w:pPr>
        <w:jc w:val="both"/>
        <w:rPr>
          <w:b/>
          <w:bCs/>
          <w:szCs w:val="28"/>
        </w:rPr>
      </w:pPr>
      <w:r w:rsidRPr="00711987">
        <w:rPr>
          <w:b/>
          <w:bCs/>
          <w:szCs w:val="28"/>
        </w:rPr>
        <w:t>Серверные фреймворки и языки программирования</w:t>
      </w:r>
    </w:p>
    <w:p w14:paraId="0DA65B84" w14:textId="3970374B" w:rsidR="00ED366E" w:rsidRDefault="00711987" w:rsidP="00ED4607">
      <w:pPr>
        <w:ind w:firstLine="709"/>
        <w:jc w:val="both"/>
        <w:rPr>
          <w:szCs w:val="28"/>
        </w:rPr>
      </w:pPr>
      <w:proofErr w:type="spellStart"/>
      <w:r w:rsidRPr="00711987">
        <w:rPr>
          <w:b/>
          <w:bCs/>
          <w:szCs w:val="28"/>
        </w:rPr>
        <w:t>Django</w:t>
      </w:r>
      <w:proofErr w:type="spellEnd"/>
      <w:r w:rsidRPr="00711987">
        <w:rPr>
          <w:b/>
          <w:bCs/>
          <w:szCs w:val="28"/>
        </w:rPr>
        <w:t xml:space="preserve"> (Python)</w:t>
      </w:r>
      <w:r w:rsidRPr="00711987">
        <w:rPr>
          <w:szCs w:val="28"/>
        </w:rPr>
        <w:t xml:space="preserve"> — высокоуровневый фреймворк, ориентированный на быструю разработку и чистую архитектуру. Поддерживает ORM, встроенную панель администратора, систему авторизации, форм и шаблонов. Преимущества — высокая скорость прототипирования, широкая документационная база и безопасность</w:t>
      </w:r>
      <w:r w:rsidR="00515099">
        <w:rPr>
          <w:szCs w:val="28"/>
        </w:rPr>
        <w:t xml:space="preserve"> </w:t>
      </w:r>
      <w:r w:rsidR="00971D1C">
        <w:rPr>
          <w:szCs w:val="28"/>
          <w:lang w:val="en-US"/>
        </w:rPr>
        <w:t>[</w:t>
      </w:r>
      <w:r w:rsidR="00971D1C">
        <w:rPr>
          <w:szCs w:val="28"/>
          <w:lang w:val="en-US"/>
        </w:rPr>
        <w:fldChar w:fldCharType="begin"/>
      </w:r>
      <w:r w:rsidR="00971D1C">
        <w:rPr>
          <w:szCs w:val="28"/>
          <w:lang w:val="en-US"/>
        </w:rPr>
        <w:instrText xml:space="preserve"> REF _Ref199074217 \r \h </w:instrText>
      </w:r>
      <w:r w:rsidR="00971D1C">
        <w:rPr>
          <w:szCs w:val="28"/>
          <w:lang w:val="en-US"/>
        </w:rPr>
      </w:r>
      <w:r w:rsidR="00971D1C">
        <w:rPr>
          <w:szCs w:val="28"/>
          <w:lang w:val="en-US"/>
        </w:rPr>
        <w:fldChar w:fldCharType="separate"/>
      </w:r>
      <w:r w:rsidR="00971D1C">
        <w:rPr>
          <w:szCs w:val="28"/>
          <w:lang w:val="en-US"/>
        </w:rPr>
        <w:t>1</w:t>
      </w:r>
      <w:r w:rsidR="00971D1C">
        <w:rPr>
          <w:szCs w:val="28"/>
          <w:lang w:val="en-US"/>
        </w:rPr>
        <w:fldChar w:fldCharType="end"/>
      </w:r>
      <w:r w:rsidR="00971D1C">
        <w:rPr>
          <w:szCs w:val="28"/>
          <w:lang w:val="en-US"/>
        </w:rPr>
        <w:t>]</w:t>
      </w:r>
      <w:r w:rsidRPr="00711987">
        <w:rPr>
          <w:szCs w:val="28"/>
        </w:rPr>
        <w:t>.</w:t>
      </w:r>
    </w:p>
    <w:p w14:paraId="2786806B" w14:textId="4A3CFBD5" w:rsidR="00711987" w:rsidRDefault="00711987" w:rsidP="00ED4607">
      <w:pPr>
        <w:ind w:firstLine="709"/>
        <w:jc w:val="both"/>
        <w:rPr>
          <w:szCs w:val="28"/>
        </w:rPr>
      </w:pPr>
      <w:proofErr w:type="spellStart"/>
      <w:r w:rsidRPr="00711987">
        <w:rPr>
          <w:b/>
          <w:bCs/>
          <w:szCs w:val="28"/>
        </w:rPr>
        <w:t>Laravel</w:t>
      </w:r>
      <w:proofErr w:type="spellEnd"/>
      <w:r w:rsidRPr="00711987">
        <w:rPr>
          <w:b/>
          <w:bCs/>
          <w:szCs w:val="28"/>
        </w:rPr>
        <w:t xml:space="preserve"> (PHP)</w:t>
      </w:r>
      <w:r w:rsidRPr="00711987">
        <w:rPr>
          <w:szCs w:val="28"/>
        </w:rPr>
        <w:t xml:space="preserve"> — популярный фреймворк на PHP с поддержкой MVC, миграций, шаблонов Blade и системы маршрутизации. </w:t>
      </w:r>
      <w:proofErr w:type="spellStart"/>
      <w:r w:rsidRPr="00711987">
        <w:rPr>
          <w:szCs w:val="28"/>
        </w:rPr>
        <w:t>Laravel</w:t>
      </w:r>
      <w:proofErr w:type="spellEnd"/>
      <w:r w:rsidRPr="00711987">
        <w:rPr>
          <w:szCs w:val="28"/>
        </w:rPr>
        <w:t xml:space="preserve"> обладает развитой экосистемой, но менее строгой архитектурой, чем </w:t>
      </w:r>
      <w:proofErr w:type="spellStart"/>
      <w:r w:rsidRPr="00711987">
        <w:rPr>
          <w:szCs w:val="28"/>
        </w:rPr>
        <w:t>Django</w:t>
      </w:r>
      <w:proofErr w:type="spellEnd"/>
      <w:r w:rsidRPr="00711987">
        <w:rPr>
          <w:szCs w:val="28"/>
        </w:rPr>
        <w:t>.</w:t>
      </w:r>
    </w:p>
    <w:p w14:paraId="1A3AC084" w14:textId="1545596A" w:rsidR="00711987" w:rsidRDefault="00711987" w:rsidP="00ED4607">
      <w:pPr>
        <w:ind w:firstLine="709"/>
        <w:jc w:val="both"/>
        <w:rPr>
          <w:szCs w:val="28"/>
        </w:rPr>
      </w:pPr>
      <w:r w:rsidRPr="00711987">
        <w:rPr>
          <w:b/>
          <w:bCs/>
          <w:szCs w:val="28"/>
        </w:rPr>
        <w:t xml:space="preserve">Ruby </w:t>
      </w:r>
      <w:proofErr w:type="spellStart"/>
      <w:r w:rsidRPr="00711987">
        <w:rPr>
          <w:b/>
          <w:bCs/>
          <w:szCs w:val="28"/>
        </w:rPr>
        <w:t>on</w:t>
      </w:r>
      <w:proofErr w:type="spellEnd"/>
      <w:r w:rsidRPr="00711987">
        <w:rPr>
          <w:b/>
          <w:bCs/>
          <w:szCs w:val="28"/>
        </w:rPr>
        <w:t xml:space="preserve"> </w:t>
      </w:r>
      <w:proofErr w:type="spellStart"/>
      <w:r w:rsidRPr="00711987">
        <w:rPr>
          <w:b/>
          <w:bCs/>
          <w:szCs w:val="28"/>
        </w:rPr>
        <w:t>Rails</w:t>
      </w:r>
      <w:proofErr w:type="spellEnd"/>
      <w:r w:rsidRPr="00711987">
        <w:rPr>
          <w:b/>
          <w:bCs/>
          <w:szCs w:val="28"/>
        </w:rPr>
        <w:t xml:space="preserve"> (Ruby)</w:t>
      </w:r>
      <w:r w:rsidRPr="00711987">
        <w:rPr>
          <w:szCs w:val="28"/>
        </w:rPr>
        <w:t xml:space="preserve"> — мощный инструмент для быстрой разработки CRUD-приложений. Обладает высоким уровнем абстракции, но требует хорошего знания Ruby и специфической экосистемы.</w:t>
      </w:r>
    </w:p>
    <w:p w14:paraId="1CD1ED83" w14:textId="3321531B" w:rsidR="00711987" w:rsidRDefault="00711987" w:rsidP="00ED4607">
      <w:pPr>
        <w:jc w:val="both"/>
        <w:rPr>
          <w:b/>
          <w:bCs/>
          <w:szCs w:val="28"/>
        </w:rPr>
      </w:pPr>
      <w:r w:rsidRPr="00711987">
        <w:rPr>
          <w:b/>
          <w:bCs/>
          <w:szCs w:val="28"/>
        </w:rPr>
        <w:t>Базы данных</w:t>
      </w:r>
    </w:p>
    <w:p w14:paraId="389DF3D3" w14:textId="009C00D9" w:rsidR="00ED4607" w:rsidRDefault="00ED4607" w:rsidP="00ED4607">
      <w:pPr>
        <w:ind w:firstLine="708"/>
        <w:jc w:val="both"/>
        <w:rPr>
          <w:szCs w:val="28"/>
        </w:rPr>
      </w:pPr>
      <w:proofErr w:type="spellStart"/>
      <w:r w:rsidRPr="00ED4607">
        <w:rPr>
          <w:b/>
          <w:bCs/>
          <w:szCs w:val="28"/>
        </w:rPr>
        <w:t>PostgreSQL</w:t>
      </w:r>
      <w:proofErr w:type="spellEnd"/>
      <w:r w:rsidRPr="00ED4607">
        <w:rPr>
          <w:szCs w:val="28"/>
        </w:rPr>
        <w:t xml:space="preserve"> — надёжная, масштабируемая объектно-реляционная СУБД, поддерживающая транзакции, сложные индексы, агрегаты и хранимые процедуры</w:t>
      </w:r>
      <w:r w:rsidR="00971D1C">
        <w:rPr>
          <w:szCs w:val="28"/>
        </w:rPr>
        <w:t xml:space="preserve"> </w:t>
      </w:r>
      <w:r w:rsidR="00971D1C" w:rsidRPr="00971D1C">
        <w:rPr>
          <w:szCs w:val="28"/>
        </w:rPr>
        <w:t>[</w:t>
      </w:r>
      <w:r w:rsidR="00F23E7E">
        <w:rPr>
          <w:szCs w:val="28"/>
        </w:rPr>
        <w:fldChar w:fldCharType="begin"/>
      </w:r>
      <w:r w:rsidR="00F23E7E">
        <w:rPr>
          <w:szCs w:val="28"/>
        </w:rPr>
        <w:instrText xml:space="preserve"> REF _Ref199074897 \r \h </w:instrText>
      </w:r>
      <w:r w:rsidR="00F23E7E">
        <w:rPr>
          <w:szCs w:val="28"/>
        </w:rPr>
      </w:r>
      <w:r w:rsidR="00F23E7E">
        <w:rPr>
          <w:szCs w:val="28"/>
        </w:rPr>
        <w:fldChar w:fldCharType="separate"/>
      </w:r>
      <w:r w:rsidR="00F23E7E">
        <w:rPr>
          <w:szCs w:val="28"/>
        </w:rPr>
        <w:t>4</w:t>
      </w:r>
      <w:r w:rsidR="00F23E7E">
        <w:rPr>
          <w:szCs w:val="28"/>
        </w:rPr>
        <w:fldChar w:fldCharType="end"/>
      </w:r>
      <w:r w:rsidR="00971D1C" w:rsidRPr="00971D1C">
        <w:rPr>
          <w:szCs w:val="28"/>
        </w:rPr>
        <w:t>]</w:t>
      </w:r>
      <w:r w:rsidRPr="00ED4607">
        <w:rPr>
          <w:szCs w:val="28"/>
        </w:rPr>
        <w:t>.</w:t>
      </w:r>
    </w:p>
    <w:p w14:paraId="49B2F920" w14:textId="4B2C0AD2" w:rsidR="00ED4607" w:rsidRDefault="00ED4607" w:rsidP="00ED4607">
      <w:pPr>
        <w:ind w:firstLine="708"/>
        <w:jc w:val="both"/>
        <w:rPr>
          <w:szCs w:val="28"/>
        </w:rPr>
      </w:pPr>
      <w:proofErr w:type="spellStart"/>
      <w:r w:rsidRPr="00ED4607">
        <w:rPr>
          <w:b/>
          <w:bCs/>
          <w:szCs w:val="28"/>
        </w:rPr>
        <w:t>SQLite</w:t>
      </w:r>
      <w:proofErr w:type="spellEnd"/>
      <w:r w:rsidRPr="00ED4607">
        <w:rPr>
          <w:szCs w:val="28"/>
        </w:rPr>
        <w:t xml:space="preserve"> — встраиваемая база данных, удобная для разработки и тестирования. Ограничена в производительности при высокой нагрузке.</w:t>
      </w:r>
    </w:p>
    <w:p w14:paraId="667140E9" w14:textId="678F0B80" w:rsidR="00ED4607" w:rsidRDefault="00ED4607" w:rsidP="00ED4607">
      <w:pPr>
        <w:ind w:firstLine="708"/>
        <w:jc w:val="both"/>
        <w:rPr>
          <w:szCs w:val="28"/>
        </w:rPr>
      </w:pPr>
      <w:r w:rsidRPr="00ED4607">
        <w:rPr>
          <w:b/>
          <w:bCs/>
          <w:szCs w:val="28"/>
        </w:rPr>
        <w:t xml:space="preserve">MySQL / </w:t>
      </w:r>
      <w:proofErr w:type="spellStart"/>
      <w:r w:rsidRPr="00ED4607">
        <w:rPr>
          <w:b/>
          <w:bCs/>
          <w:szCs w:val="28"/>
        </w:rPr>
        <w:t>MariaDB</w:t>
      </w:r>
      <w:proofErr w:type="spellEnd"/>
      <w:r w:rsidRPr="00ED4607">
        <w:rPr>
          <w:szCs w:val="28"/>
        </w:rPr>
        <w:t xml:space="preserve"> — популярные СУБД с высокой скоростью обработки простых запросов, но с менее строгим соответствием стандарту SQL.</w:t>
      </w:r>
    </w:p>
    <w:p w14:paraId="540C7DA9" w14:textId="77777777" w:rsidR="00ED4607" w:rsidRPr="00ED4607" w:rsidRDefault="00ED4607" w:rsidP="00ED4607">
      <w:pPr>
        <w:ind w:firstLine="708"/>
        <w:jc w:val="both"/>
        <w:rPr>
          <w:szCs w:val="28"/>
        </w:rPr>
      </w:pPr>
    </w:p>
    <w:p w14:paraId="4211803D" w14:textId="53786F7F" w:rsidR="00ED366E" w:rsidRDefault="00ED4607" w:rsidP="00ED4607">
      <w:pPr>
        <w:jc w:val="both"/>
        <w:rPr>
          <w:b/>
          <w:szCs w:val="28"/>
        </w:rPr>
      </w:pPr>
      <w:r w:rsidRPr="00ED4607">
        <w:rPr>
          <w:b/>
          <w:szCs w:val="28"/>
        </w:rPr>
        <w:lastRenderedPageBreak/>
        <w:t>Стилизация интерфейса</w:t>
      </w:r>
    </w:p>
    <w:p w14:paraId="152867BC" w14:textId="594F32D9" w:rsidR="00ED4607" w:rsidRDefault="00ED4607" w:rsidP="00ED4607">
      <w:pPr>
        <w:ind w:firstLine="708"/>
        <w:jc w:val="both"/>
        <w:rPr>
          <w:bCs/>
          <w:szCs w:val="28"/>
        </w:rPr>
      </w:pPr>
      <w:proofErr w:type="spellStart"/>
      <w:r w:rsidRPr="00ED4607">
        <w:rPr>
          <w:b/>
          <w:bCs/>
          <w:szCs w:val="28"/>
        </w:rPr>
        <w:t>Tailwind</w:t>
      </w:r>
      <w:proofErr w:type="spellEnd"/>
      <w:r w:rsidRPr="00ED4607">
        <w:rPr>
          <w:b/>
          <w:bCs/>
          <w:szCs w:val="28"/>
        </w:rPr>
        <w:t xml:space="preserve"> CSS</w:t>
      </w:r>
      <w:r w:rsidRPr="00ED4607">
        <w:rPr>
          <w:b/>
          <w:szCs w:val="28"/>
        </w:rPr>
        <w:t xml:space="preserve"> </w:t>
      </w:r>
      <w:r w:rsidRPr="00ED4607">
        <w:rPr>
          <w:bCs/>
          <w:szCs w:val="28"/>
        </w:rPr>
        <w:t>— утилитарный CSS-фреймворк, предоставляющий гибкий контроль над стилями. Позволяет быстро создавать адаптивный интерфейс без избыточной структуры классов</w:t>
      </w:r>
      <w:r w:rsidR="00F23E7E">
        <w:rPr>
          <w:bCs/>
          <w:szCs w:val="28"/>
          <w:lang w:val="en-US"/>
        </w:rPr>
        <w:t xml:space="preserve"> [</w:t>
      </w:r>
      <w:r w:rsidR="00F23E7E">
        <w:rPr>
          <w:bCs/>
          <w:szCs w:val="28"/>
          <w:lang w:val="en-US"/>
        </w:rPr>
        <w:fldChar w:fldCharType="begin"/>
      </w:r>
      <w:r w:rsidR="00F23E7E">
        <w:rPr>
          <w:bCs/>
          <w:szCs w:val="28"/>
          <w:lang w:val="en-US"/>
        </w:rPr>
        <w:instrText xml:space="preserve"> REF _Ref199075033 \r \h </w:instrText>
      </w:r>
      <w:r w:rsidR="00F23E7E">
        <w:rPr>
          <w:bCs/>
          <w:szCs w:val="28"/>
          <w:lang w:val="en-US"/>
        </w:rPr>
      </w:r>
      <w:r w:rsidR="00F23E7E">
        <w:rPr>
          <w:bCs/>
          <w:szCs w:val="28"/>
          <w:lang w:val="en-US"/>
        </w:rPr>
        <w:fldChar w:fldCharType="separate"/>
      </w:r>
      <w:r w:rsidR="00F23E7E">
        <w:rPr>
          <w:bCs/>
          <w:szCs w:val="28"/>
          <w:lang w:val="en-US"/>
        </w:rPr>
        <w:t>3</w:t>
      </w:r>
      <w:r w:rsidR="00F23E7E">
        <w:rPr>
          <w:bCs/>
          <w:szCs w:val="28"/>
          <w:lang w:val="en-US"/>
        </w:rPr>
        <w:fldChar w:fldCharType="end"/>
      </w:r>
      <w:r w:rsidR="00F23E7E">
        <w:rPr>
          <w:bCs/>
          <w:szCs w:val="28"/>
          <w:lang w:val="en-US"/>
        </w:rPr>
        <w:t>]</w:t>
      </w:r>
      <w:r w:rsidRPr="00ED4607">
        <w:rPr>
          <w:bCs/>
          <w:szCs w:val="28"/>
        </w:rPr>
        <w:t>.</w:t>
      </w:r>
    </w:p>
    <w:p w14:paraId="54EB5AD2" w14:textId="6B3C916F" w:rsidR="00ED4607" w:rsidRDefault="00ED4607" w:rsidP="00ED4607">
      <w:pPr>
        <w:ind w:firstLine="708"/>
        <w:jc w:val="both"/>
        <w:rPr>
          <w:b/>
          <w:szCs w:val="28"/>
        </w:rPr>
      </w:pPr>
      <w:proofErr w:type="spellStart"/>
      <w:r w:rsidRPr="00ED4607">
        <w:rPr>
          <w:b/>
          <w:bCs/>
          <w:szCs w:val="28"/>
        </w:rPr>
        <w:t>Bootstrap</w:t>
      </w:r>
      <w:proofErr w:type="spellEnd"/>
      <w:r w:rsidRPr="00ED4607">
        <w:rPr>
          <w:b/>
          <w:szCs w:val="28"/>
        </w:rPr>
        <w:t xml:space="preserve"> </w:t>
      </w:r>
      <w:r w:rsidRPr="00ED4607">
        <w:rPr>
          <w:bCs/>
          <w:szCs w:val="28"/>
        </w:rPr>
        <w:t>— классический фреймворк с заранее определёнными компонентами. Упрощает разработку, но делает дизайн типичным и менее гибким.</w:t>
      </w:r>
    </w:p>
    <w:p w14:paraId="34718139" w14:textId="77777777" w:rsidR="00ED366E" w:rsidRDefault="00ED366E" w:rsidP="00ED366E">
      <w:pPr>
        <w:pStyle w:val="a3"/>
        <w:numPr>
          <w:ilvl w:val="0"/>
          <w:numId w:val="1"/>
        </w:numPr>
        <w:spacing w:before="360" w:after="240" w:line="240" w:lineRule="auto"/>
        <w:rPr>
          <w:b/>
          <w:szCs w:val="28"/>
        </w:rPr>
      </w:pPr>
      <w:r>
        <w:rPr>
          <w:b/>
          <w:szCs w:val="28"/>
        </w:rPr>
        <w:t>Заключение</w:t>
      </w:r>
    </w:p>
    <w:p w14:paraId="54CA442C" w14:textId="0FF2AD8D" w:rsidR="00ED366E" w:rsidRDefault="00AA6897" w:rsidP="00AA6897">
      <w:pPr>
        <w:jc w:val="both"/>
        <w:rPr>
          <w:bCs/>
          <w:szCs w:val="28"/>
        </w:rPr>
      </w:pPr>
      <w:r w:rsidRPr="00AA6897">
        <w:rPr>
          <w:bCs/>
          <w:szCs w:val="28"/>
        </w:rPr>
        <w:t>После изучения существующих решений было принято решение</w:t>
      </w:r>
      <w:r>
        <w:rPr>
          <w:bCs/>
          <w:szCs w:val="28"/>
        </w:rPr>
        <w:t xml:space="preserve"> </w:t>
      </w:r>
      <w:r w:rsidRPr="00AA6897">
        <w:rPr>
          <w:bCs/>
          <w:szCs w:val="28"/>
        </w:rPr>
        <w:t>использовать</w:t>
      </w:r>
      <w:r>
        <w:rPr>
          <w:bCs/>
          <w:szCs w:val="28"/>
        </w:rPr>
        <w:t>:</w:t>
      </w:r>
    </w:p>
    <w:p w14:paraId="40F55DA0" w14:textId="06546381" w:rsidR="00AA6897" w:rsidRDefault="00AA6897" w:rsidP="00AA6897">
      <w:pPr>
        <w:pStyle w:val="a3"/>
        <w:numPr>
          <w:ilvl w:val="0"/>
          <w:numId w:val="4"/>
        </w:numPr>
        <w:jc w:val="both"/>
        <w:rPr>
          <w:bCs/>
          <w:szCs w:val="28"/>
        </w:rPr>
      </w:pPr>
      <w:proofErr w:type="spellStart"/>
      <w:r w:rsidRPr="00AA6897">
        <w:rPr>
          <w:szCs w:val="28"/>
        </w:rPr>
        <w:t>Django</w:t>
      </w:r>
      <w:proofErr w:type="spellEnd"/>
      <w:r w:rsidRPr="00AA6897">
        <w:rPr>
          <w:bCs/>
          <w:szCs w:val="28"/>
        </w:rPr>
        <w:t xml:space="preserve"> в качестве серверного фреймворка;</w:t>
      </w:r>
    </w:p>
    <w:p w14:paraId="067E65AC" w14:textId="7E977361" w:rsidR="00AA6897" w:rsidRPr="00AA6897" w:rsidRDefault="00AA6897" w:rsidP="00AA6897">
      <w:pPr>
        <w:pStyle w:val="a3"/>
        <w:numPr>
          <w:ilvl w:val="0"/>
          <w:numId w:val="4"/>
        </w:numPr>
        <w:jc w:val="both"/>
        <w:rPr>
          <w:bCs/>
          <w:szCs w:val="28"/>
        </w:rPr>
      </w:pPr>
      <w:proofErr w:type="spellStart"/>
      <w:r w:rsidRPr="00AA6897">
        <w:rPr>
          <w:szCs w:val="28"/>
        </w:rPr>
        <w:t>PostgreSQL</w:t>
      </w:r>
      <w:proofErr w:type="spellEnd"/>
      <w:r w:rsidRPr="00AA6897">
        <w:rPr>
          <w:bCs/>
          <w:szCs w:val="28"/>
        </w:rPr>
        <w:t xml:space="preserve"> как основную СУБД;</w:t>
      </w:r>
    </w:p>
    <w:p w14:paraId="0EC5609B" w14:textId="33C3282B" w:rsidR="00AA6897" w:rsidRPr="00AA6897" w:rsidRDefault="00AA6897" w:rsidP="00AA6897">
      <w:pPr>
        <w:pStyle w:val="a3"/>
        <w:numPr>
          <w:ilvl w:val="0"/>
          <w:numId w:val="4"/>
        </w:numPr>
        <w:jc w:val="both"/>
        <w:rPr>
          <w:bCs/>
          <w:szCs w:val="28"/>
        </w:rPr>
      </w:pPr>
      <w:proofErr w:type="spellStart"/>
      <w:r w:rsidRPr="00AA6897">
        <w:rPr>
          <w:szCs w:val="28"/>
        </w:rPr>
        <w:t>Tailwind</w:t>
      </w:r>
      <w:proofErr w:type="spellEnd"/>
      <w:r w:rsidRPr="00AA6897">
        <w:rPr>
          <w:szCs w:val="28"/>
        </w:rPr>
        <w:t xml:space="preserve"> CSS</w:t>
      </w:r>
      <w:r w:rsidRPr="00AA6897">
        <w:rPr>
          <w:bCs/>
          <w:szCs w:val="28"/>
        </w:rPr>
        <w:t xml:space="preserve"> для адаптивного и современного интерфейса;</w:t>
      </w:r>
    </w:p>
    <w:p w14:paraId="6EA62A51" w14:textId="77777777" w:rsidR="00ED366E" w:rsidRPr="00ED366E" w:rsidRDefault="00ED366E" w:rsidP="00ED366E">
      <w:pPr>
        <w:spacing w:before="360" w:after="240" w:line="240" w:lineRule="auto"/>
        <w:rPr>
          <w:b/>
          <w:szCs w:val="28"/>
        </w:rPr>
      </w:pPr>
      <w:r w:rsidRPr="00ED366E">
        <w:rPr>
          <w:b/>
          <w:szCs w:val="28"/>
        </w:rPr>
        <w:t>Литература</w:t>
      </w:r>
    </w:p>
    <w:p w14:paraId="77B26507" w14:textId="3468A4E7" w:rsidR="00ED366E" w:rsidRDefault="00971D1C" w:rsidP="00F23E7E">
      <w:pPr>
        <w:pStyle w:val="a3"/>
        <w:numPr>
          <w:ilvl w:val="0"/>
          <w:numId w:val="5"/>
        </w:numPr>
        <w:spacing w:before="360" w:after="240"/>
        <w:ind w:left="0" w:firstLine="426"/>
        <w:jc w:val="both"/>
        <w:rPr>
          <w:bCs/>
          <w:szCs w:val="28"/>
          <w:lang w:val="en-US"/>
        </w:rPr>
      </w:pPr>
      <w:bookmarkStart w:id="0" w:name="_Ref199074217"/>
      <w:r w:rsidRPr="00971D1C">
        <w:rPr>
          <w:bCs/>
          <w:szCs w:val="28"/>
          <w:lang w:val="en-US"/>
        </w:rPr>
        <w:t xml:space="preserve">Holovaty A., Kaplan-Moss J. The definitive guide to Django: Web development done right. – </w:t>
      </w:r>
      <w:proofErr w:type="spellStart"/>
      <w:r w:rsidRPr="00971D1C">
        <w:rPr>
          <w:bCs/>
          <w:szCs w:val="28"/>
          <w:lang w:val="en-US"/>
        </w:rPr>
        <w:t>Apress</w:t>
      </w:r>
      <w:proofErr w:type="spellEnd"/>
      <w:r w:rsidRPr="00971D1C">
        <w:rPr>
          <w:bCs/>
          <w:szCs w:val="28"/>
          <w:lang w:val="en-US"/>
        </w:rPr>
        <w:t>, 2009.</w:t>
      </w:r>
      <w:bookmarkEnd w:id="0"/>
    </w:p>
    <w:p w14:paraId="1CF68588" w14:textId="0C3F94DB" w:rsidR="00971D1C" w:rsidRDefault="00971D1C" w:rsidP="00F23E7E">
      <w:pPr>
        <w:pStyle w:val="a3"/>
        <w:numPr>
          <w:ilvl w:val="0"/>
          <w:numId w:val="5"/>
        </w:numPr>
        <w:spacing w:before="360" w:after="240"/>
        <w:ind w:left="0" w:firstLine="426"/>
        <w:jc w:val="both"/>
        <w:rPr>
          <w:bCs/>
          <w:szCs w:val="28"/>
          <w:lang w:val="en-US"/>
        </w:rPr>
      </w:pPr>
      <w:proofErr w:type="spellStart"/>
      <w:r w:rsidRPr="00971D1C">
        <w:rPr>
          <w:bCs/>
          <w:szCs w:val="28"/>
        </w:rPr>
        <w:t>Django</w:t>
      </w:r>
      <w:proofErr w:type="spellEnd"/>
      <w:r w:rsidRPr="00971D1C">
        <w:rPr>
          <w:bCs/>
          <w:szCs w:val="28"/>
        </w:rPr>
        <w:t xml:space="preserve"> </w:t>
      </w:r>
      <w:proofErr w:type="spellStart"/>
      <w:r w:rsidRPr="00971D1C">
        <w:rPr>
          <w:bCs/>
          <w:szCs w:val="28"/>
        </w:rPr>
        <w:t>documentation</w:t>
      </w:r>
      <w:proofErr w:type="spellEnd"/>
      <w:r w:rsidRPr="00971D1C">
        <w:rPr>
          <w:bCs/>
          <w:szCs w:val="28"/>
        </w:rPr>
        <w:t xml:space="preserve">. [Электронный ресурс] URL: </w:t>
      </w:r>
      <w:hyperlink r:id="rId9" w:history="1">
        <w:r w:rsidR="00F23E7E" w:rsidRPr="00F87464">
          <w:rPr>
            <w:rStyle w:val="a6"/>
            <w:bCs/>
            <w:szCs w:val="28"/>
          </w:rPr>
          <w:t>https://docs.djangoproject.com/en/</w:t>
        </w:r>
        <w:r w:rsidR="00F23E7E" w:rsidRPr="00F87464">
          <w:rPr>
            <w:rStyle w:val="a6"/>
            <w:bCs/>
            <w:szCs w:val="28"/>
            <w:lang w:val="en-US"/>
          </w:rPr>
          <w:t>5</w:t>
        </w:r>
        <w:r w:rsidR="00F23E7E" w:rsidRPr="00F87464">
          <w:rPr>
            <w:rStyle w:val="a6"/>
            <w:bCs/>
            <w:szCs w:val="28"/>
          </w:rPr>
          <w:t>.2/</w:t>
        </w:r>
      </w:hyperlink>
    </w:p>
    <w:p w14:paraId="4B578D72" w14:textId="0E190ACD" w:rsidR="00F23E7E" w:rsidRDefault="00F23E7E" w:rsidP="00F23E7E">
      <w:pPr>
        <w:pStyle w:val="a3"/>
        <w:numPr>
          <w:ilvl w:val="0"/>
          <w:numId w:val="5"/>
        </w:numPr>
        <w:spacing w:before="360" w:after="240"/>
        <w:ind w:left="0" w:firstLine="426"/>
        <w:jc w:val="both"/>
        <w:rPr>
          <w:bCs/>
          <w:szCs w:val="28"/>
          <w:lang w:val="en-US"/>
        </w:rPr>
      </w:pPr>
      <w:bookmarkStart w:id="1" w:name="_Ref199075033"/>
      <w:r w:rsidRPr="00F23E7E">
        <w:rPr>
          <w:bCs/>
          <w:szCs w:val="28"/>
          <w:lang w:val="en-US"/>
        </w:rPr>
        <w:t>Tailwind CSS Documentation. – [</w:t>
      </w:r>
      <w:r w:rsidRPr="00F23E7E">
        <w:rPr>
          <w:bCs/>
          <w:szCs w:val="28"/>
        </w:rPr>
        <w:t>Электронный</w:t>
      </w:r>
      <w:r w:rsidRPr="00F23E7E">
        <w:rPr>
          <w:bCs/>
          <w:szCs w:val="28"/>
          <w:lang w:val="en-US"/>
        </w:rPr>
        <w:t xml:space="preserve"> </w:t>
      </w:r>
      <w:r w:rsidRPr="00F23E7E">
        <w:rPr>
          <w:bCs/>
          <w:szCs w:val="28"/>
        </w:rPr>
        <w:t>ресурс</w:t>
      </w:r>
      <w:r w:rsidRPr="00F23E7E">
        <w:rPr>
          <w:bCs/>
          <w:szCs w:val="28"/>
          <w:lang w:val="en-US"/>
        </w:rPr>
        <w:t xml:space="preserve">]. URL: </w:t>
      </w:r>
      <w:hyperlink r:id="rId10" w:history="1">
        <w:r w:rsidRPr="00F23E7E">
          <w:rPr>
            <w:rStyle w:val="a6"/>
            <w:bCs/>
            <w:szCs w:val="28"/>
            <w:lang w:val="en-US"/>
          </w:rPr>
          <w:t>https://tailwindcss.com/docs/installation/using-vite</w:t>
        </w:r>
      </w:hyperlink>
      <w:bookmarkEnd w:id="1"/>
    </w:p>
    <w:p w14:paraId="11DAA446" w14:textId="66DC4207" w:rsidR="00DB05E4" w:rsidRDefault="00F23E7E" w:rsidP="00F23E7E">
      <w:pPr>
        <w:pStyle w:val="a3"/>
        <w:numPr>
          <w:ilvl w:val="0"/>
          <w:numId w:val="5"/>
        </w:numPr>
        <w:spacing w:before="360" w:after="240"/>
        <w:ind w:left="0" w:firstLine="426"/>
        <w:jc w:val="both"/>
        <w:rPr>
          <w:bCs/>
          <w:szCs w:val="28"/>
          <w:lang w:val="en-US"/>
        </w:rPr>
      </w:pPr>
      <w:bookmarkStart w:id="2" w:name="_Ref199074897"/>
      <w:r w:rsidRPr="00F23E7E">
        <w:rPr>
          <w:bCs/>
          <w:szCs w:val="28"/>
          <w:lang w:val="en-US"/>
        </w:rPr>
        <w:t>PostgreSQL 17.5 Documentation. – [</w:t>
      </w:r>
      <w:r w:rsidRPr="00F23E7E">
        <w:rPr>
          <w:bCs/>
          <w:szCs w:val="28"/>
        </w:rPr>
        <w:t>Электронный</w:t>
      </w:r>
      <w:r w:rsidRPr="00F23E7E">
        <w:rPr>
          <w:bCs/>
          <w:szCs w:val="28"/>
          <w:lang w:val="en-US"/>
        </w:rPr>
        <w:t xml:space="preserve"> </w:t>
      </w:r>
      <w:r w:rsidRPr="00F23E7E">
        <w:rPr>
          <w:bCs/>
          <w:szCs w:val="28"/>
        </w:rPr>
        <w:t>ресурс</w:t>
      </w:r>
      <w:r w:rsidRPr="00F23E7E">
        <w:rPr>
          <w:bCs/>
          <w:szCs w:val="28"/>
          <w:lang w:val="en-US"/>
        </w:rPr>
        <w:t>]. URL:</w:t>
      </w:r>
      <w:r>
        <w:rPr>
          <w:bCs/>
          <w:szCs w:val="28"/>
          <w:lang w:val="en-US"/>
        </w:rPr>
        <w:t xml:space="preserve"> </w:t>
      </w:r>
      <w:hyperlink r:id="rId11" w:history="1">
        <w:r w:rsidRPr="00F23E7E">
          <w:rPr>
            <w:rStyle w:val="a6"/>
            <w:bCs/>
            <w:szCs w:val="28"/>
            <w:lang w:val="en-US"/>
          </w:rPr>
          <w:t>https://www.postgresql.org/docs/current/</w:t>
        </w:r>
      </w:hyperlink>
      <w:bookmarkEnd w:id="2"/>
    </w:p>
    <w:p w14:paraId="1E54917F" w14:textId="5FF40134" w:rsidR="00F23E7E" w:rsidRDefault="00F23E7E" w:rsidP="00F23E7E">
      <w:pPr>
        <w:pStyle w:val="a3"/>
        <w:numPr>
          <w:ilvl w:val="0"/>
          <w:numId w:val="5"/>
        </w:numPr>
        <w:spacing w:before="360" w:after="240"/>
        <w:ind w:left="0" w:firstLine="426"/>
        <w:jc w:val="both"/>
        <w:rPr>
          <w:bCs/>
          <w:szCs w:val="28"/>
          <w:lang w:val="en-US"/>
        </w:rPr>
      </w:pPr>
      <w:r w:rsidRPr="00F23E7E">
        <w:rPr>
          <w:bCs/>
          <w:szCs w:val="28"/>
          <w:lang w:val="en-US"/>
        </w:rPr>
        <w:t xml:space="preserve">PyCharm: the Python IDE for Professional Developers by JetBrains. </w:t>
      </w:r>
      <w:r w:rsidRPr="00F23E7E">
        <w:rPr>
          <w:bCs/>
          <w:szCs w:val="28"/>
        </w:rPr>
        <w:t xml:space="preserve">[Электронный ресурс] URL: </w:t>
      </w:r>
      <w:hyperlink r:id="rId12" w:history="1">
        <w:r w:rsidRPr="00F23E7E">
          <w:rPr>
            <w:rStyle w:val="a6"/>
            <w:bCs/>
            <w:szCs w:val="28"/>
          </w:rPr>
          <w:t>https://www.jetbrains.com/pycharm/</w:t>
        </w:r>
      </w:hyperlink>
    </w:p>
    <w:p w14:paraId="50845334" w14:textId="26B2A1CB" w:rsidR="00B637FE" w:rsidRPr="00B637FE" w:rsidRDefault="00B637FE" w:rsidP="00B637FE">
      <w:pPr>
        <w:pStyle w:val="a3"/>
        <w:numPr>
          <w:ilvl w:val="0"/>
          <w:numId w:val="5"/>
        </w:numPr>
        <w:spacing w:before="360" w:after="240"/>
        <w:ind w:left="0" w:firstLine="426"/>
        <w:jc w:val="both"/>
        <w:rPr>
          <w:bCs/>
          <w:szCs w:val="28"/>
          <w:lang w:val="en-US"/>
        </w:rPr>
      </w:pPr>
      <w:proofErr w:type="spellStart"/>
      <w:r w:rsidRPr="00B637FE">
        <w:rPr>
          <w:bCs/>
          <w:szCs w:val="28"/>
          <w:lang w:val="en-US"/>
        </w:rPr>
        <w:t>Стоунз</w:t>
      </w:r>
      <w:proofErr w:type="spellEnd"/>
      <w:r w:rsidRPr="00B637FE">
        <w:rPr>
          <w:bCs/>
          <w:szCs w:val="28"/>
          <w:lang w:val="en-US"/>
        </w:rPr>
        <w:t xml:space="preserve"> Р., </w:t>
      </w:r>
      <w:proofErr w:type="spellStart"/>
      <w:r w:rsidRPr="00B637FE">
        <w:rPr>
          <w:bCs/>
          <w:szCs w:val="28"/>
          <w:lang w:val="en-US"/>
        </w:rPr>
        <w:t>Меттью</w:t>
      </w:r>
      <w:proofErr w:type="spellEnd"/>
      <w:r w:rsidRPr="00B637FE">
        <w:rPr>
          <w:bCs/>
          <w:szCs w:val="28"/>
          <w:lang w:val="en-US"/>
        </w:rPr>
        <w:t xml:space="preserve"> Н. PostgreSQL. </w:t>
      </w:r>
      <w:proofErr w:type="spellStart"/>
      <w:r w:rsidRPr="00B637FE">
        <w:rPr>
          <w:bCs/>
          <w:szCs w:val="28"/>
          <w:lang w:val="en-US"/>
        </w:rPr>
        <w:t>Основы</w:t>
      </w:r>
      <w:proofErr w:type="spellEnd"/>
      <w:r w:rsidRPr="00B637FE">
        <w:rPr>
          <w:bCs/>
          <w:szCs w:val="28"/>
          <w:lang w:val="en-US"/>
        </w:rPr>
        <w:t xml:space="preserve">. – </w:t>
      </w:r>
      <w:proofErr w:type="spellStart"/>
      <w:r w:rsidRPr="00B637FE">
        <w:rPr>
          <w:bCs/>
          <w:szCs w:val="28"/>
          <w:lang w:val="en-US"/>
        </w:rPr>
        <w:t>СПб</w:t>
      </w:r>
      <w:proofErr w:type="spellEnd"/>
      <w:r w:rsidRPr="00B637FE">
        <w:rPr>
          <w:bCs/>
          <w:szCs w:val="28"/>
          <w:lang w:val="en-US"/>
        </w:rPr>
        <w:t xml:space="preserve">.: </w:t>
      </w:r>
      <w:proofErr w:type="spellStart"/>
      <w:r w:rsidRPr="00B637FE">
        <w:rPr>
          <w:bCs/>
          <w:szCs w:val="28"/>
          <w:lang w:val="en-US"/>
        </w:rPr>
        <w:t>Символ-плюс</w:t>
      </w:r>
      <w:proofErr w:type="spellEnd"/>
      <w:r w:rsidRPr="00B637FE">
        <w:rPr>
          <w:bCs/>
          <w:szCs w:val="28"/>
          <w:lang w:val="en-US"/>
        </w:rPr>
        <w:t>,</w:t>
      </w:r>
      <w:r>
        <w:rPr>
          <w:bCs/>
          <w:szCs w:val="28"/>
          <w:lang w:val="en-US"/>
        </w:rPr>
        <w:t xml:space="preserve"> </w:t>
      </w:r>
      <w:r w:rsidRPr="00B637FE">
        <w:rPr>
          <w:bCs/>
          <w:szCs w:val="28"/>
          <w:lang w:val="en-US"/>
        </w:rPr>
        <w:t>2002. – 640 с.</w:t>
      </w:r>
    </w:p>
    <w:sectPr w:rsidR="00B637FE" w:rsidRPr="00B637FE" w:rsidSect="00ED366E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 Slab">
    <w:charset w:val="00"/>
    <w:family w:val="auto"/>
    <w:pitch w:val="variable"/>
    <w:sig w:usb0="000004FF" w:usb1="8000405F" w:usb2="00000022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734AB"/>
    <w:multiLevelType w:val="multilevel"/>
    <w:tmpl w:val="6818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32CBA"/>
    <w:multiLevelType w:val="multilevel"/>
    <w:tmpl w:val="3E52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A1EC2"/>
    <w:multiLevelType w:val="hybridMultilevel"/>
    <w:tmpl w:val="46CA47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2E3861"/>
    <w:multiLevelType w:val="hybridMultilevel"/>
    <w:tmpl w:val="C34244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5B2013"/>
    <w:multiLevelType w:val="hybridMultilevel"/>
    <w:tmpl w:val="29D071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8521705">
    <w:abstractNumId w:val="3"/>
  </w:num>
  <w:num w:numId="2" w16cid:durableId="1872448142">
    <w:abstractNumId w:val="1"/>
  </w:num>
  <w:num w:numId="3" w16cid:durableId="428814579">
    <w:abstractNumId w:val="0"/>
  </w:num>
  <w:num w:numId="4" w16cid:durableId="972292760">
    <w:abstractNumId w:val="2"/>
  </w:num>
  <w:num w:numId="5" w16cid:durableId="13097428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A46"/>
    <w:rsid w:val="003E7794"/>
    <w:rsid w:val="004645E0"/>
    <w:rsid w:val="00490A46"/>
    <w:rsid w:val="00515099"/>
    <w:rsid w:val="006857F7"/>
    <w:rsid w:val="00711987"/>
    <w:rsid w:val="00765E54"/>
    <w:rsid w:val="00904227"/>
    <w:rsid w:val="00944C11"/>
    <w:rsid w:val="00971D1C"/>
    <w:rsid w:val="009C04AF"/>
    <w:rsid w:val="00A2756C"/>
    <w:rsid w:val="00A71C4D"/>
    <w:rsid w:val="00AA6897"/>
    <w:rsid w:val="00B637FE"/>
    <w:rsid w:val="00B74E7C"/>
    <w:rsid w:val="00BA2920"/>
    <w:rsid w:val="00C0708E"/>
    <w:rsid w:val="00D0489A"/>
    <w:rsid w:val="00D7092F"/>
    <w:rsid w:val="00DB05E4"/>
    <w:rsid w:val="00E349FE"/>
    <w:rsid w:val="00E575A8"/>
    <w:rsid w:val="00ED223F"/>
    <w:rsid w:val="00ED366E"/>
    <w:rsid w:val="00ED4607"/>
    <w:rsid w:val="00F23E7E"/>
    <w:rsid w:val="00FA4D9E"/>
    <w:rsid w:val="00FB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90D47"/>
  <w15:chartTrackingRefBased/>
  <w15:docId w15:val="{113045FE-36C8-47D0-9623-353658825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23F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857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366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857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caption"/>
    <w:basedOn w:val="a"/>
    <w:next w:val="a"/>
    <w:uiPriority w:val="35"/>
    <w:unhideWhenUsed/>
    <w:qFormat/>
    <w:rsid w:val="00FB5B78"/>
    <w:pPr>
      <w:spacing w:after="200" w:line="240" w:lineRule="auto"/>
    </w:pPr>
    <w:rPr>
      <w:iCs/>
      <w:szCs w:val="18"/>
    </w:rPr>
  </w:style>
  <w:style w:type="paragraph" w:styleId="a5">
    <w:name w:val="Normal (Web)"/>
    <w:basedOn w:val="a"/>
    <w:uiPriority w:val="99"/>
    <w:semiHidden/>
    <w:unhideWhenUsed/>
    <w:rsid w:val="00AA6897"/>
    <w:rPr>
      <w:rFonts w:cs="Times New Roman"/>
      <w:sz w:val="24"/>
      <w:szCs w:val="24"/>
    </w:rPr>
  </w:style>
  <w:style w:type="character" w:styleId="a6">
    <w:name w:val="Hyperlink"/>
    <w:basedOn w:val="a0"/>
    <w:uiPriority w:val="99"/>
    <w:unhideWhenUsed/>
    <w:rsid w:val="00F23E7E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23E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9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jetbrains.com/pychar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postgresql.org/docs/current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tailwindcss.com/docs/installation/using-vit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djangoproject.com/en/5.2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Hol09</b:Tag>
    <b:SourceType>Book</b:SourceType>
    <b:Guid>{650566AB-E690-4998-8BE9-CE0BDAADD422}</b:Guid>
    <b:Author>
      <b:Author>
        <b:NameList>
          <b:Person>
            <b:Last>Holovaty A.</b:Last>
            <b:First>Kaplan-Moss</b:First>
            <b:Middle>J.</b:Middle>
          </b:Person>
        </b:NameList>
      </b:Author>
    </b:Author>
    <b:Title>The definitive guide to Django: Web development done right.</b:Title>
    <b:Year>2009</b:Year>
    <b:Publisher>Apress</b:Publisher>
    <b:RefOrder>1</b:RefOrder>
  </b:Source>
</b:Sources>
</file>

<file path=customXml/itemProps1.xml><?xml version="1.0" encoding="utf-8"?>
<ds:datastoreItem xmlns:ds="http://schemas.openxmlformats.org/officeDocument/2006/customXml" ds:itemID="{74BB44A3-93F2-463B-8F9B-1609C3B51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958</TotalTime>
  <Pages>5</Pages>
  <Words>843</Words>
  <Characters>4810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Radchenko</dc:creator>
  <cp:keywords/>
  <dc:description/>
  <cp:lastModifiedBy>flown9</cp:lastModifiedBy>
  <cp:revision>6</cp:revision>
  <dcterms:created xsi:type="dcterms:W3CDTF">2025-05-16T03:42:00Z</dcterms:created>
  <dcterms:modified xsi:type="dcterms:W3CDTF">2025-05-25T09:25:00Z</dcterms:modified>
</cp:coreProperties>
</file>