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pPr>
      <w:r>
        <w:rPr>
          <w:rFonts w:ascii="Calibri" w:cs="Calibri" w:eastAsia="Calibri" w:hAnsi="Calibri"/>
          <w:b w:val="false"/>
          <w:bCs w:val="false"/>
          <w:i w:val="false"/>
          <w:iCs w:val="false"/>
          <w:strike w:val="false"/>
          <w:color w:val="5A7DA8"/>
          <w:sz w:val="22"/>
          <w:szCs w:val="22"/>
        </w:rPr>
        <w:t xml:space="preserve">FLOWNOVA SOLUTIONS</w:t>
      </w:r>
    </w:p>
    <w:p>
      <w:pPr>
        <w:spacing w:after="360" w:before="60" w:line="360" w:lineRule="auto"/>
      </w:pPr>
      <w:r>
        <w:rPr>
          <w:rFonts w:ascii="Calibri" w:cs="Calibri" w:eastAsia="Calibri" w:hAnsi="Calibri"/>
          <w:b w:val="false"/>
          <w:bCs w:val="false"/>
          <w:i w:val="false"/>
          <w:iCs w:val="false"/>
          <w:strike w:val="false"/>
          <w:color w:val="5A7DA8"/>
          <w:spacing w:val="15"/>
          <w:sz w:val="20"/>
          <w:szCs w:val="20"/>
        </w:rPr>
        <w:t xml:space="preserve">PRECISION ENGINEERED. AUTOMATION ELEVATED. EXPERIENCES TRANSFORMED.</w:t>
      </w:r>
    </w:p>
    <w:p>
      <w:pPr>
        <w:pBdr>
          <w:bottom w:val="single" w:color="1A3A5C" w:sz="6"/>
        </w:pBdr>
        <w:spacing w:after="240" w:before="240"/>
      </w:pPr>
    </w:p>
    <w:p>
      <w:pPr>
        <w:pStyle w:val="Heading1"/>
        <w:spacing w:after="120" w:before="480" w:line="312" w:lineRule="auto"/>
      </w:pPr>
      <w:r>
        <w:rPr>
          <w:rFonts w:ascii="Calibri" w:cs="Calibri" w:eastAsia="Calibri" w:hAnsi="Calibri"/>
          <w:color w:val="1A3A5C"/>
          <w:sz w:val="48"/>
          <w:szCs w:val="48"/>
        </w:rPr>
        <w:t xml:space="preserve">Process AutomationReadiness Checklist</w:t>
      </w:r>
    </w:p>
    <w:p>
      <w:pPr>
        <w:spacing w:after="60" w:before="60" w:line="360" w:lineRule="auto"/>
      </w:pPr>
      <w:r>
        <w:rPr>
          <w:rFonts w:ascii="Calibri" w:cs="Calibri" w:eastAsia="Calibri" w:hAnsi="Calibri"/>
          <w:b w:val="false"/>
          <w:bCs w:val="false"/>
          <w:i/>
          <w:iCs/>
          <w:strike w:val="false"/>
          <w:color w:val="444444"/>
          <w:sz w:val="22"/>
          <w:szCs w:val="22"/>
        </w:rPr>
        <w:t xml:space="preserve">20 questions to find out if your business is ready to stop doing everything manually.</w:t>
      </w:r>
    </w:p>
    <w:p>
      <w:pPr>
        <w:pBdr>
          <w:bottom w:val="single" w:color="CCCCCC" w:sz="6"/>
        </w:pBdr>
        <w:spacing w:after="240" w:before="24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Most businesses don't have an automation problem — they have a clarity problem. Before you can automate anything, you need to understand what's actually happening in your operations. This checklist helps you figure out where you stand.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How to Use This Checklist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Score each item from </w:t>
            </w: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(Not at all) to </w:t>
            </w: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(Completely). Be honest — this is for you, not us. Circle or mark your score for each item, then total up each section at the bottom.</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Score</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It Means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 Not at all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doesn't describe us at all</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 Barely</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We've thought about it, but haven't acted</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 Somewhat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We've made some progress here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 Mostly</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is true for us most of the time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 Completely</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We've got this nailed down</w:t>
            </w:r>
          </w:p>
        </w:tc>
      </w:tr>
    </w:tbl>
    <w:p>
      <w:pPr>
        <w:spacing w:after="200" w:before="0"/>
      </w:pP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p>
      <w:pPr>
        <w:spacing w:after="120" w:before="60" w:line="360" w:lineRule="auto"/>
      </w:pPr>
      <w:r>
        <w:rPr>
          <w:rFonts w:ascii="Calibri" w:cs="Calibri" w:eastAsia="Calibri" w:hAnsi="Calibri"/>
          <w:b w:val="false"/>
          <w:bCs w:val="false"/>
          <w:i w:val="false"/>
          <w:iCs w:val="false"/>
          <w:strike w:val="false"/>
          <w:color w:val="999999"/>
          <w:sz w:val="22"/>
          <w:szCs w:val="22"/>
        </w:rPr>
        <w:t xml:space="preserve">SECTION 1 OF 4</w:t>
      </w:r>
    </w:p>
    <w:p>
      <w:pPr>
        <w:pStyle w:val="Heading2"/>
        <w:spacing w:after="120" w:before="360" w:line="312" w:lineRule="auto"/>
      </w:pPr>
      <w:r>
        <w:rPr>
          <w:rFonts w:ascii="Calibri" w:cs="Calibri" w:eastAsia="Calibri" w:hAnsi="Calibri"/>
          <w:color w:val="1A3A5C"/>
          <w:sz w:val="36"/>
          <w:szCs w:val="36"/>
        </w:rPr>
        <w:t xml:space="preserve">Process Clarity</w:t>
      </w:r>
    </w:p>
    <w:p>
      <w:pPr>
        <w:spacing w:after="280" w:before="60" w:line="360" w:lineRule="auto"/>
      </w:pPr>
      <w:r>
        <w:rPr>
          <w:rFonts w:ascii="Calibri" w:cs="Calibri" w:eastAsia="Calibri" w:hAnsi="Calibri"/>
          <w:b w:val="false"/>
          <w:bCs w:val="false"/>
          <w:i/>
          <w:iCs/>
          <w:strike w:val="false"/>
          <w:color w:val="444444"/>
          <w:sz w:val="22"/>
          <w:szCs w:val="22"/>
        </w:rPr>
        <w:t xml:space="preserve">"Do you actually know how things work around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Statement</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1</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2</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3</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4</w:t>
            </w:r>
          </w:p>
        </w:tc>
        <w:tc>
          <w:tcPr>
            <w:tcW w:type="pct" w:w="10%"/>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5</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have documented workflows for our core business processes.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2</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can clearly identify who is responsible for each step in our key processes.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3</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know which tasks are repeated daily/weekly that follow the same steps every time.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4</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can point to specific bottlenecks — places where work gets stuck or slows down.</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5</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We've mapped out what happens when someone is out sick or leaves — and it's not "everything falls apart."</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bl>
    <w:p>
      <w:pPr>
        <w:spacing w:after="200" w:before="0"/>
      </w:pPr>
    </w:p>
    <w:p>
      <w:pPr>
        <w:spacing w:after="120" w:before="120" w:line="360" w:lineRule="auto"/>
        <w:jc w:val="right"/>
      </w:pPr>
      <w:r>
        <w:rPr>
          <w:rFonts w:ascii="Calibri" w:cs="Calibri" w:eastAsia="Calibri" w:hAnsi="Calibri"/>
          <w:b/>
          <w:bCs/>
          <w:i w:val="false"/>
          <w:iCs w:val="false"/>
          <w:strike w:val="false"/>
          <w:color w:val="1A3A5C"/>
          <w:sz w:val="24"/>
          <w:szCs w:val="24"/>
        </w:rPr>
        <w:t xml:space="preserve">Section 1 Subtotal: _______ / 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can't automate what you can't describe. Process clarity is the foundation everything else is built on. If your scores are low here, that's actually the most valuable insight this checklist can give you — because this is where to start.</w:t>
            </w:r>
          </w:p>
        </w:tc>
      </w:tr>
    </w:tbl>
    <w:p>
      <w:pPr>
        <w:spacing w:after="240" w:before="0"/>
      </w:pP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p>
      <w:pPr>
        <w:spacing w:after="120" w:before="60" w:line="360" w:lineRule="auto"/>
      </w:pPr>
      <w:r>
        <w:rPr>
          <w:rFonts w:ascii="Calibri" w:cs="Calibri" w:eastAsia="Calibri" w:hAnsi="Calibri"/>
          <w:b w:val="false"/>
          <w:bCs w:val="false"/>
          <w:i w:val="false"/>
          <w:iCs w:val="false"/>
          <w:strike w:val="false"/>
          <w:color w:val="999999"/>
          <w:sz w:val="22"/>
          <w:szCs w:val="22"/>
        </w:rPr>
        <w:t xml:space="preserve">SECTION 2 OF 4</w:t>
      </w:r>
    </w:p>
    <w:p>
      <w:pPr>
        <w:pStyle w:val="Heading2"/>
        <w:spacing w:after="120" w:before="360" w:line="312" w:lineRule="auto"/>
      </w:pPr>
      <w:r>
        <w:rPr>
          <w:rFonts w:ascii="Calibri" w:cs="Calibri" w:eastAsia="Calibri" w:hAnsi="Calibri"/>
          <w:color w:val="1A3A5C"/>
          <w:sz w:val="36"/>
          <w:szCs w:val="36"/>
        </w:rPr>
        <w:t xml:space="preserve">Technology Readiness</w:t>
      </w:r>
    </w:p>
    <w:p>
      <w:pPr>
        <w:spacing w:after="280" w:before="60" w:line="360" w:lineRule="auto"/>
      </w:pPr>
      <w:r>
        <w:rPr>
          <w:rFonts w:ascii="Calibri" w:cs="Calibri" w:eastAsia="Calibri" w:hAnsi="Calibri"/>
          <w:b w:val="false"/>
          <w:bCs w:val="false"/>
          <w:i/>
          <w:iCs/>
          <w:strike w:val="false"/>
          <w:color w:val="444444"/>
          <w:sz w:val="22"/>
          <w:szCs w:val="22"/>
        </w:rPr>
        <w:t xml:space="preserve">"Is your tech stack helping or holding you back?"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Statement</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1</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2</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3</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4</w:t>
            </w:r>
          </w:p>
        </w:tc>
        <w:tc>
          <w:tcPr>
            <w:tcW w:type="pct" w:w="10%"/>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5</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6</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Our team uses Microsoft 365 (Outlook, Teams, SharePoint, etc.) regularly.</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7</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have a consistent place where business data lives (not scattered across spreadsheets, emails, and sticky notes).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8</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We've tried to improve a process with technology before — even if it didn't work perfectly.</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9</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Our current tools talk to each other (or at least we wish they did).</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10</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have someone on the team who's comfortable learning new software tools.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bl>
    <w:p>
      <w:pPr>
        <w:spacing w:after="200" w:before="0"/>
      </w:pPr>
    </w:p>
    <w:p>
      <w:pPr>
        <w:spacing w:after="120" w:before="120" w:line="360" w:lineRule="auto"/>
        <w:jc w:val="right"/>
      </w:pPr>
      <w:r>
        <w:rPr>
          <w:rFonts w:ascii="Calibri" w:cs="Calibri" w:eastAsia="Calibri" w:hAnsi="Calibri"/>
          <w:b/>
          <w:bCs/>
          <w:i w:val="false"/>
          <w:iCs w:val="false"/>
          <w:strike w:val="false"/>
          <w:color w:val="1A3A5C"/>
          <w:sz w:val="24"/>
          <w:szCs w:val="24"/>
        </w:rPr>
        <w:t xml:space="preserve">Section 2 Subtotal: _______ / 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Automation doesn't require bleeding-edge technology — but it does require a baseline. If your data lives in 14 different spreadsheets and three people's inboxes, the first step isn't a Power Automate flow. It's getting organized.</w:t>
            </w:r>
          </w:p>
        </w:tc>
      </w:tr>
    </w:tbl>
    <w:p>
      <w:pPr>
        <w:spacing w:after="240" w:before="0"/>
      </w:pP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p>
      <w:pPr>
        <w:spacing w:after="120" w:before="60" w:line="360" w:lineRule="auto"/>
      </w:pPr>
      <w:r>
        <w:rPr>
          <w:rFonts w:ascii="Calibri" w:cs="Calibri" w:eastAsia="Calibri" w:hAnsi="Calibri"/>
          <w:b w:val="false"/>
          <w:bCs w:val="false"/>
          <w:i w:val="false"/>
          <w:iCs w:val="false"/>
          <w:strike w:val="false"/>
          <w:color w:val="999999"/>
          <w:sz w:val="22"/>
          <w:szCs w:val="22"/>
        </w:rPr>
        <w:t xml:space="preserve">SECTION 3 OF 4</w:t>
      </w:r>
    </w:p>
    <w:p>
      <w:pPr>
        <w:pStyle w:val="Heading2"/>
        <w:spacing w:after="120" w:before="360" w:line="312" w:lineRule="auto"/>
      </w:pPr>
      <w:r>
        <w:rPr>
          <w:rFonts w:ascii="Calibri" w:cs="Calibri" w:eastAsia="Calibri" w:hAnsi="Calibri"/>
          <w:color w:val="1A3A5C"/>
          <w:sz w:val="36"/>
          <w:szCs w:val="36"/>
        </w:rPr>
        <w:t xml:space="preserve">Team &amp; Culture</w:t>
      </w:r>
    </w:p>
    <w:p>
      <w:pPr>
        <w:spacing w:after="280" w:before="60" w:line="360" w:lineRule="auto"/>
      </w:pPr>
      <w:r>
        <w:rPr>
          <w:rFonts w:ascii="Calibri" w:cs="Calibri" w:eastAsia="Calibri" w:hAnsi="Calibri"/>
          <w:b w:val="false"/>
          <w:bCs w:val="false"/>
          <w:i/>
          <w:iCs/>
          <w:strike w:val="false"/>
          <w:color w:val="444444"/>
          <w:sz w:val="22"/>
          <w:szCs w:val="22"/>
        </w:rPr>
        <w:t xml:space="preserve">"Will your people actually use this stuff?"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Statement</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1</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2</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3</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4</w:t>
            </w:r>
          </w:p>
        </w:tc>
        <w:tc>
          <w:tcPr>
            <w:tcW w:type="pct" w:w="10%"/>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5</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11</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Leadership is open to changing how things are done — not just adding more tools.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12</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Our team has expressed frustration with repetitive, manual work.</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13</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have at least one "champion" who would get excited about better processes.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14</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Our team has been involved in process changes before and it went... okay or better.</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15</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People here are more frustrated by inefficiency than they are afraid of change.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bl>
    <w:p>
      <w:pPr>
        <w:spacing w:after="200" w:before="0"/>
      </w:pPr>
    </w:p>
    <w:p>
      <w:pPr>
        <w:spacing w:after="120" w:before="120" w:line="360" w:lineRule="auto"/>
        <w:jc w:val="right"/>
      </w:pPr>
      <w:r>
        <w:rPr>
          <w:rFonts w:ascii="Calibri" w:cs="Calibri" w:eastAsia="Calibri" w:hAnsi="Calibri"/>
          <w:b/>
          <w:bCs/>
          <w:i w:val="false"/>
          <w:iCs w:val="false"/>
          <w:strike w:val="false"/>
          <w:color w:val="1A3A5C"/>
          <w:sz w:val="24"/>
          <w:szCs w:val="24"/>
        </w:rPr>
        <w:t xml:space="preserve">Section 3 Subtotal: _______ / 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best automation in the world fails if people won't use it. Culture and buy-in aren't "soft" problems — they're the number one reason process improvement projects stall. If your team is ready, everything else gets easier.</w:t>
            </w:r>
          </w:p>
        </w:tc>
      </w:tr>
    </w:tbl>
    <w:p>
      <w:pPr>
        <w:spacing w:after="240" w:before="0"/>
      </w:pP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p>
      <w:pPr>
        <w:spacing w:after="120" w:before="60" w:line="360" w:lineRule="auto"/>
      </w:pPr>
      <w:r>
        <w:rPr>
          <w:rFonts w:ascii="Calibri" w:cs="Calibri" w:eastAsia="Calibri" w:hAnsi="Calibri"/>
          <w:b w:val="false"/>
          <w:bCs w:val="false"/>
          <w:i w:val="false"/>
          <w:iCs w:val="false"/>
          <w:strike w:val="false"/>
          <w:color w:val="999999"/>
          <w:sz w:val="22"/>
          <w:szCs w:val="22"/>
        </w:rPr>
        <w:t xml:space="preserve">SECTION 4 OF 4</w:t>
      </w:r>
    </w:p>
    <w:p>
      <w:pPr>
        <w:pStyle w:val="Heading2"/>
        <w:spacing w:after="120" w:before="360" w:line="312" w:lineRule="auto"/>
      </w:pPr>
      <w:r>
        <w:rPr>
          <w:rFonts w:ascii="Calibri" w:cs="Calibri" w:eastAsia="Calibri" w:hAnsi="Calibri"/>
          <w:color w:val="1A3A5C"/>
          <w:sz w:val="36"/>
          <w:szCs w:val="36"/>
        </w:rPr>
        <w:t xml:space="preserve">Business Impact</w:t>
      </w:r>
    </w:p>
    <w:p>
      <w:pPr>
        <w:spacing w:after="280" w:before="60" w:line="360" w:lineRule="auto"/>
      </w:pPr>
      <w:r>
        <w:rPr>
          <w:rFonts w:ascii="Calibri" w:cs="Calibri" w:eastAsia="Calibri" w:hAnsi="Calibri"/>
          <w:b w:val="false"/>
          <w:bCs w:val="false"/>
          <w:i/>
          <w:iCs/>
          <w:strike w:val="false"/>
          <w:color w:val="444444"/>
          <w:sz w:val="22"/>
          <w:szCs w:val="22"/>
        </w:rPr>
        <w:t xml:space="preserve">"Is the pain worth solving?"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Statement</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1</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2</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3</w:t>
            </w:r>
          </w:p>
        </w:tc>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4</w:t>
            </w:r>
          </w:p>
        </w:tc>
        <w:tc>
          <w:tcPr>
            <w:tcW w:type="pct" w:w="10%"/>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5</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16</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can estimate how many hours per week we lose to manual, repetitive tasks.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17</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We've lost money, clients, or opportunities because something fell through the cracks.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18</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Errors from manual data entry or miscommunication have caused real problems.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19</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We're growing (or want to grow) but our current processes can't scale with us.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3A5C"/>
                <w:sz w:val="24"/>
                <w:szCs w:val="24"/>
              </w:rPr>
              <w:t xml:space="preserve">20</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we could get back 10+ hours per week of productive time, we know exactly where we'd invest it.</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0"/>
                <w:szCs w:val="20"/>
              </w:rPr>
              <w:t xml:space="preserve">☐</w:t>
            </w:r>
          </w:p>
        </w:tc>
      </w:tr>
    </w:tbl>
    <w:p>
      <w:pPr>
        <w:spacing w:after="200" w:before="0"/>
      </w:pPr>
    </w:p>
    <w:p>
      <w:pPr>
        <w:spacing w:after="120" w:before="120" w:line="360" w:lineRule="auto"/>
        <w:jc w:val="right"/>
      </w:pPr>
      <w:r>
        <w:rPr>
          <w:rFonts w:ascii="Calibri" w:cs="Calibri" w:eastAsia="Calibri" w:hAnsi="Calibri"/>
          <w:b/>
          <w:bCs/>
          <w:i w:val="false"/>
          <w:iCs w:val="false"/>
          <w:strike w:val="false"/>
          <w:color w:val="1A3A5C"/>
          <w:sz w:val="24"/>
          <w:szCs w:val="24"/>
        </w:rPr>
        <w:t xml:space="preserve">Section 4 Subtotal: _______ / 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Automation isn't about technology for technology's sake. It's about solving real business problems — lost revenue, wasted hours, missed opportunities. If the pain is real and measurable, the ROI of fixing it writes itself.</w:t>
            </w:r>
          </w:p>
        </w:tc>
      </w:tr>
    </w:tbl>
    <w:p>
      <w:pPr>
        <w:spacing w:after="240" w:before="0"/>
      </w:pP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p>
      <w:pPr>
        <w:pStyle w:val="Heading2"/>
        <w:spacing w:after="120" w:before="360" w:line="312" w:lineRule="auto"/>
      </w:pPr>
      <w:r>
        <w:rPr>
          <w:rFonts w:ascii="Calibri" w:cs="Calibri" w:eastAsia="Calibri" w:hAnsi="Calibri"/>
          <w:color w:val="1A3A5C"/>
          <w:sz w:val="36"/>
          <w:szCs w:val="36"/>
        </w:rPr>
        <w:t xml:space="preserve">What Your Score Means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Your Score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Possible</w:t>
            </w:r>
          </w:p>
        </w:tc>
      </w:tr>
      <w:tr>
        <w:trPr>
          <w:tblHeader w:val="false"/>
        </w:trPr>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Process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999999"/>
                <w:sz w:val="22"/>
                <w:szCs w:val="22"/>
              </w:rPr>
              <w:t xml:space="preserve">______</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r>
      <w:tr>
        <w:trPr>
          <w:tblHeader w:val="false"/>
        </w:trPr>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Technology Readiness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999999"/>
                <w:sz w:val="22"/>
                <w:szCs w:val="22"/>
              </w:rPr>
              <w:t xml:space="preserve">______</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r>
      <w:tr>
        <w:trPr>
          <w:tblHeader w:val="false"/>
        </w:trPr>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Team &amp; Culture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999999"/>
                <w:sz w:val="22"/>
                <w:szCs w:val="22"/>
              </w:rPr>
              <w:t xml:space="preserve">______</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r>
      <w:tr>
        <w:trPr>
          <w:tblHeader w:val="false"/>
        </w:trPr>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Business Impact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999999"/>
                <w:sz w:val="22"/>
                <w:szCs w:val="22"/>
              </w:rPr>
              <w:t xml:space="preserve">______</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r>
      <w:tr>
        <w:trPr>
          <w:tblHeader w:val="false"/>
        </w:trPr>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TOTAL SCORE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______</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7A4E" w:sz="6"/>
              <w:left w:val="single" w:color="1A7A4E" w:sz="6"/>
              <w:bottom w:val="single" w:color="1A7A4E" w:sz="6"/>
              <w:right w:val="single" w:color="1A7A4E" w:sz="6"/>
            </w:tcBorders>
            <w:shd w:fill="EDF7F0" w:color="auto" w:val="clear"/>
            <w:tcMar>
              <w:top w:type="dxa" w:w="360"/>
              <w:left w:type="dxa" w:w="504"/>
              <w:bottom w:type="dxa" w:w="360"/>
              <w:right w:type="dxa" w:w="504"/>
            </w:tcMar>
          </w:tcPr>
          <w:p>
            <w:pPr>
              <w:spacing w:after="40" w:line="360" w:lineRule="auto"/>
            </w:pPr>
            <w:r>
              <w:rPr>
                <w:rFonts w:ascii="Calibri" w:cs="Calibri" w:eastAsia="Calibri" w:hAnsi="Calibri"/>
                <w:b/>
                <w:bCs/>
                <w:i w:val="false"/>
                <w:iCs w:val="false"/>
                <w:strike w:val="false"/>
                <w:color w:val="1A7A4E"/>
                <w:sz w:val="28"/>
                <w:szCs w:val="28"/>
              </w:rPr>
              <w:t xml:space="preserve">80 – 100</w:t>
            </w:r>
          </w:p>
          <w:p>
            <w:pPr>
              <w:spacing w:after="80" w:line="360" w:lineRule="auto"/>
            </w:pPr>
            <w:r>
              <w:rPr>
                <w:rFonts w:ascii="Calibri" w:cs="Calibri" w:eastAsia="Calibri" w:hAnsi="Calibri"/>
                <w:b/>
                <w:bCs/>
                <w:i/>
                <w:iCs/>
                <w:strike w:val="false"/>
                <w:color w:val="1A7A4E"/>
                <w:sz w:val="24"/>
                <w:szCs w:val="24"/>
              </w:rPr>
              <w:t xml:space="preserve">"You're ready. Seriously."</w:t>
            </w:r>
          </w:p>
          <w:p>
            <w:pPr>
              <w:spacing w:after="120" w:line="360" w:lineRule="auto"/>
            </w:pPr>
            <w:r>
              <w:rPr>
                <w:rFonts w:ascii="Calibri" w:cs="Calibri" w:eastAsia="Calibri" w:hAnsi="Calibri"/>
                <w:b w:val="false"/>
                <w:bCs w:val="false"/>
                <w:i w:val="false"/>
                <w:iCs w:val="false"/>
                <w:strike w:val="false"/>
                <w:color w:val="000000"/>
                <w:sz w:val="22"/>
                <w:szCs w:val="22"/>
              </w:rPr>
              <w:t xml:space="preserve">Your organization has the clarity, tools, culture, and business case for automation. You don't need convincing — you need a roadmap. A </w:t>
            </w:r>
            <w:r>
              <w:rPr>
                <w:rFonts w:ascii="Calibri" w:cs="Calibri" w:eastAsia="Calibri" w:hAnsi="Calibri"/>
                <w:b/>
                <w:bCs/>
                <w:i w:val="false"/>
                <w:iCs w:val="false"/>
                <w:strike w:val="false"/>
                <w:color w:val="000000"/>
                <w:sz w:val="22"/>
                <w:szCs w:val="22"/>
              </w:rPr>
              <w:t xml:space="preserve">Process Mapping Workshop</w:t>
            </w:r>
            <w:r>
              <w:rPr>
                <w:rFonts w:ascii="Calibri" w:cs="Calibri" w:eastAsia="Calibri" w:hAnsi="Calibri"/>
                <w:b w:val="false"/>
                <w:bCs w:val="false"/>
                <w:i w:val="false"/>
                <w:iCs w:val="false"/>
                <w:strike w:val="false"/>
                <w:color w:val="000000"/>
                <w:sz w:val="22"/>
                <w:szCs w:val="22"/>
              </w:rPr>
              <w:t xml:space="preserve"> gives you a full day with your team to map your current processes end-to-end, identify every bottleneck and gap, and then design the future state — so when we build, we build it right.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360"/>
              <w:left w:type="dxa" w:w="504"/>
              <w:bottom w:type="dxa" w:w="360"/>
              <w:right w:type="dxa" w:w="504"/>
            </w:tcMar>
          </w:tcPr>
          <w:p>
            <w:pPr>
              <w:spacing w:after="40" w:line="360" w:lineRule="auto"/>
            </w:pPr>
            <w:r>
              <w:rPr>
                <w:rFonts w:ascii="Calibri" w:cs="Calibri" w:eastAsia="Calibri" w:hAnsi="Calibri"/>
                <w:b/>
                <w:bCs/>
                <w:i w:val="false"/>
                <w:iCs w:val="false"/>
                <w:strike w:val="false"/>
                <w:color w:val="2B5797"/>
                <w:sz w:val="28"/>
                <w:szCs w:val="28"/>
              </w:rPr>
              <w:t xml:space="preserve">60 – 79</w:t>
            </w:r>
          </w:p>
          <w:p>
            <w:pPr>
              <w:spacing w:after="80" w:line="360" w:lineRule="auto"/>
            </w:pPr>
            <w:r>
              <w:rPr>
                <w:rFonts w:ascii="Calibri" w:cs="Calibri" w:eastAsia="Calibri" w:hAnsi="Calibri"/>
                <w:b/>
                <w:bCs/>
                <w:i/>
                <w:iCs/>
                <w:strike w:val="false"/>
                <w:color w:val="2B5797"/>
                <w:sz w:val="24"/>
                <w:szCs w:val="24"/>
              </w:rPr>
              <w:t xml:space="preserve">"You're close — just need some clarity first."</w:t>
            </w:r>
          </w:p>
          <w:p>
            <w:pPr>
              <w:spacing w:after="120" w:line="360" w:lineRule="auto"/>
            </w:pPr>
            <w:r>
              <w:rPr>
                <w:rFonts w:ascii="Calibri" w:cs="Calibri" w:eastAsia="Calibri" w:hAnsi="Calibri"/>
                <w:b w:val="false"/>
                <w:bCs w:val="false"/>
                <w:i w:val="false"/>
                <w:iCs w:val="false"/>
                <w:strike w:val="false"/>
                <w:color w:val="000000"/>
                <w:sz w:val="22"/>
                <w:szCs w:val="22"/>
              </w:rPr>
              <w:t xml:space="preserve">You've got most of the pieces, but there are gaps — probably in documentation or team alignment. A </w:t>
            </w:r>
            <w:r>
              <w:rPr>
                <w:rFonts w:ascii="Calibri" w:cs="Calibri" w:eastAsia="Calibri" w:hAnsi="Calibri"/>
                <w:b/>
                <w:bCs/>
                <w:i w:val="false"/>
                <w:iCs w:val="false"/>
                <w:strike w:val="false"/>
                <w:color w:val="000000"/>
                <w:sz w:val="22"/>
                <w:szCs w:val="22"/>
              </w:rPr>
              <w:t xml:space="preserve">Process Clarity Session</w:t>
            </w:r>
            <w:r>
              <w:rPr>
                <w:rFonts w:ascii="Calibri" w:cs="Calibri" w:eastAsia="Calibri" w:hAnsi="Calibri"/>
                <w:b w:val="false"/>
                <w:bCs w:val="false"/>
                <w:i w:val="false"/>
                <w:iCs w:val="false"/>
                <w:strike w:val="false"/>
                <w:color w:val="000000"/>
                <w:sz w:val="22"/>
                <w:szCs w:val="22"/>
              </w:rPr>
              <w:t xml:space="preserve"> lets us sit down with your team, map out how one process actually works today — every step, every handoff, every place things break — and then design what it should look like. Most of our clients start here.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4E0" w:color="auto" w:val="clear"/>
            <w:tcMar>
              <w:top w:type="dxa" w:w="360"/>
              <w:left w:type="dxa" w:w="504"/>
              <w:bottom w:type="dxa" w:w="360"/>
              <w:right w:type="dxa" w:w="504"/>
            </w:tcMar>
          </w:tcPr>
          <w:p>
            <w:pPr>
              <w:spacing w:after="40" w:line="360" w:lineRule="auto"/>
            </w:pPr>
            <w:r>
              <w:rPr>
                <w:rFonts w:ascii="Calibri" w:cs="Calibri" w:eastAsia="Calibri" w:hAnsi="Calibri"/>
                <w:b/>
                <w:bCs/>
                <w:i w:val="false"/>
                <w:iCs w:val="false"/>
                <w:strike w:val="false"/>
                <w:color w:val="CC7A00"/>
                <w:sz w:val="28"/>
                <w:szCs w:val="28"/>
              </w:rPr>
              <w:t xml:space="preserve">40 – 59</w:t>
            </w:r>
          </w:p>
          <w:p>
            <w:pPr>
              <w:spacing w:after="80" w:line="360" w:lineRule="auto"/>
            </w:pPr>
            <w:r>
              <w:rPr>
                <w:rFonts w:ascii="Calibri" w:cs="Calibri" w:eastAsia="Calibri" w:hAnsi="Calibri"/>
                <w:b/>
                <w:bCs/>
                <w:i/>
                <w:iCs/>
                <w:strike w:val="false"/>
                <w:color w:val="996600"/>
                <w:sz w:val="24"/>
                <w:szCs w:val="24"/>
              </w:rPr>
              <w:t xml:space="preserve">"The pain is real, but you need groundwork."</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know something needs to change, but you're not quite sure what or how. That's normal. Start with a free </w:t>
            </w:r>
            <w:r>
              <w:rPr>
                <w:rFonts w:ascii="Calibri" w:cs="Calibri" w:eastAsia="Calibri" w:hAnsi="Calibri"/>
                <w:b/>
                <w:bCs/>
                <w:i w:val="false"/>
                <w:iCs w:val="false"/>
                <w:strike w:val="false"/>
                <w:color w:val="000000"/>
                <w:sz w:val="22"/>
                <w:szCs w:val="22"/>
              </w:rPr>
              <w:t xml:space="preserve">Discovery Call</w:t>
            </w:r>
            <w:r>
              <w:rPr>
                <w:rFonts w:ascii="Calibri" w:cs="Calibri" w:eastAsia="Calibri" w:hAnsi="Calibri"/>
                <w:b w:val="false"/>
                <w:bCs w:val="false"/>
                <w:i w:val="false"/>
                <w:iCs w:val="false"/>
                <w:strike w:val="false"/>
                <w:color w:val="000000"/>
                <w:sz w:val="22"/>
                <w:szCs w:val="22"/>
              </w:rPr>
              <w:t xml:space="preserve"> — 30 minutes to talk through what's happening and whether automation is even the right move yet.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5F5F5" w:color="auto" w:val="clear"/>
            <w:tcMar>
              <w:top w:type="dxa" w:w="360"/>
              <w:left w:type="dxa" w:w="504"/>
              <w:bottom w:type="dxa" w:w="360"/>
              <w:right w:type="dxa" w:w="504"/>
            </w:tcMar>
          </w:tcPr>
          <w:p>
            <w:pPr>
              <w:spacing w:after="40" w:line="360" w:lineRule="auto"/>
            </w:pPr>
            <w:r>
              <w:rPr>
                <w:rFonts w:ascii="Calibri" w:cs="Calibri" w:eastAsia="Calibri" w:hAnsi="Calibri"/>
                <w:b/>
                <w:bCs/>
                <w:i w:val="false"/>
                <w:iCs w:val="false"/>
                <w:strike w:val="false"/>
                <w:color w:val="555555"/>
                <w:sz w:val="28"/>
                <w:szCs w:val="28"/>
              </w:rPr>
              <w:t xml:space="preserve">20 – 39</w:t>
            </w:r>
          </w:p>
          <w:p>
            <w:pPr>
              <w:spacing w:after="80" w:line="360" w:lineRule="auto"/>
            </w:pPr>
            <w:r>
              <w:rPr>
                <w:rFonts w:ascii="Calibri" w:cs="Calibri" w:eastAsia="Calibri" w:hAnsi="Calibri"/>
                <w:b/>
                <w:bCs/>
                <w:i/>
                <w:iCs/>
                <w:strike w:val="false"/>
                <w:color w:val="555555"/>
                <w:sz w:val="24"/>
                <w:szCs w:val="24"/>
              </w:rPr>
              <w:t xml:space="preserve">"You're earlier in the journey — and that's okay."</w:t>
            </w:r>
          </w:p>
          <w:p>
            <w:pPr>
              <w:spacing w:after="120" w:line="360" w:lineRule="auto"/>
            </w:pPr>
            <w:r>
              <w:rPr>
                <w:rFonts w:ascii="Calibri" w:cs="Calibri" w:eastAsia="Calibri" w:hAnsi="Calibri"/>
                <w:b w:val="false"/>
                <w:bCs w:val="false"/>
                <w:i w:val="false"/>
                <w:iCs w:val="false"/>
                <w:strike w:val="false"/>
                <w:color w:val="000000"/>
                <w:sz w:val="22"/>
                <w:szCs w:val="22"/>
              </w:rPr>
              <w:t xml:space="preserve">Focus on documenting your current processes first. Even a simple flowchart of "how does X actually happen here?" creates massive clarity. When you're ready, we're here.</w:t>
            </w:r>
          </w:p>
        </w:tc>
      </w:tr>
    </w:tbl>
    <w:p>
      <w:pPr>
        <w:spacing w:after="240" w:before="0"/>
      </w:pP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p>
      <w:pPr>
        <w:pStyle w:val="Heading2"/>
        <w:spacing w:after="120" w:before="360" w:line="312" w:lineRule="auto"/>
      </w:pPr>
      <w:r>
        <w:rPr>
          <w:rFonts w:ascii="Calibri" w:cs="Calibri" w:eastAsia="Calibri" w:hAnsi="Calibri"/>
          <w:color w:val="1A3A5C"/>
          <w:sz w:val="36"/>
          <w:szCs w:val="36"/>
        </w:rPr>
        <w:t xml:space="preserve">Ready to Talk About It?</w:t>
      </w:r>
    </w:p>
    <w:p>
      <w:pPr>
        <w:spacing w:after="360" w:before="60" w:line="408" w:lineRule="auto"/>
      </w:pPr>
      <w:r>
        <w:rPr>
          <w:rFonts w:ascii="Calibri" w:cs="Calibri" w:eastAsia="Calibri" w:hAnsi="Calibri"/>
          <w:b w:val="false"/>
          <w:bCs w:val="false"/>
          <w:i w:val="false"/>
          <w:iCs w:val="false"/>
          <w:strike w:val="false"/>
          <w:color w:val="000000"/>
          <w:sz w:val="22"/>
          <w:szCs w:val="22"/>
        </w:rPr>
        <w:t xml:space="preserve">This checklist isn't a sales pitch — it's a mirror. If what you saw surprised you, that's actually a good sign. It means you're paying attention. Whether you scored a 90 or a 30, the next step is the same: get clear on what's actually happening in your operations. We can help with that.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7A4E" w:sz="6"/>
              <w:left w:val="single" w:color="1A7A4E" w:sz="6"/>
              <w:bottom w:val="single" w:color="1A7A4E" w:sz="6"/>
              <w:right w:val="single" w:color="1A7A4E" w:sz="6"/>
            </w:tcBorders>
            <w:shd w:fill="F4F7FB" w:color="auto" w:val="clear"/>
            <w:tcMar>
              <w:top w:type="dxa" w:w="210"/>
              <w:left w:type="dxa" w:w="240"/>
              <w:bottom w:type="dxa" w:w="210"/>
              <w:right w:type="dxa" w:w="240"/>
            </w:tcMar>
          </w:tcPr>
          <w:p>
            <w:pPr>
              <w:spacing w:after="60" w:line="360" w:lineRule="auto"/>
            </w:pPr>
            <w:r>
              <w:rPr>
                <w:rFonts w:ascii="Calibri" w:cs="Calibri" w:eastAsia="Calibri" w:hAnsi="Calibri"/>
                <w:b/>
                <w:bCs/>
                <w:i w:val="false"/>
                <w:iCs w:val="false"/>
                <w:strike w:val="false"/>
                <w:color w:val="1A7A4E"/>
                <w:sz w:val="26"/>
                <w:szCs w:val="26"/>
              </w:rPr>
              <w:t xml:space="preserve">Discovery Call</w:t>
            </w:r>
          </w:p>
          <w:p>
            <w:pPr>
              <w:spacing w:after="60" w:line="360" w:lineRule="auto"/>
            </w:pPr>
            <w:r>
              <w:rPr>
                <w:rFonts w:ascii="Calibri" w:cs="Calibri" w:eastAsia="Calibri" w:hAnsi="Calibri"/>
                <w:b w:val="false"/>
                <w:bCs w:val="false"/>
                <w:i w:val="false"/>
                <w:iCs w:val="false"/>
                <w:strike w:val="false"/>
                <w:color w:val="888888"/>
                <w:sz w:val="18"/>
                <w:szCs w:val="18"/>
              </w:rPr>
              <w:t xml:space="preserve">Free · 30 minutes</w:t>
            </w:r>
          </w:p>
          <w:p>
            <w:pPr>
              <w:spacing w:after="60" w:line="360" w:lineRule="auto"/>
            </w:pPr>
            <w:r>
              <w:rPr>
                <w:rFonts w:ascii="Calibri" w:cs="Calibri" w:eastAsia="Calibri" w:hAnsi="Calibri"/>
                <w:b w:val="false"/>
                <w:bCs w:val="false"/>
                <w:i w:val="false"/>
                <w:iCs w:val="false"/>
                <w:strike w:val="false"/>
                <w:color w:val="333333"/>
                <w:sz w:val="21"/>
                <w:szCs w:val="21"/>
              </w:rPr>
              <w:t xml:space="preserve">A casual conversation about what's going on in your business. No pressure, no pitch deck.</w:t>
            </w:r>
          </w:p>
          <w:p>
            <w:pPr>
              <w:spacing w:after="120" w:line="360" w:lineRule="auto"/>
            </w:pPr>
            <w:r>
              <w:rPr>
                <w:rFonts w:ascii="Calibri" w:cs="Calibri" w:eastAsia="Calibri" w:hAnsi="Calibri"/>
                <w:b w:val="false"/>
                <w:bCs w:val="false"/>
                <w:i w:val="false"/>
                <w:iCs w:val="false"/>
                <w:strike w:val="false"/>
                <w:color w:val="2B5797"/>
                <w:sz w:val="19"/>
                <w:szCs w:val="19"/>
              </w:rPr>
              <w:t xml:space="preserve">→ flownovasolutions.com/book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210"/>
              <w:left w:type="dxa" w:w="240"/>
              <w:bottom w:type="dxa" w:w="210"/>
              <w:right w:type="dxa" w:w="240"/>
            </w:tcMar>
          </w:tcPr>
          <w:p>
            <w:pPr>
              <w:spacing w:after="60" w:line="360" w:lineRule="auto"/>
            </w:pPr>
            <w:r>
              <w:rPr>
                <w:rFonts w:ascii="Calibri" w:cs="Calibri" w:eastAsia="Calibri" w:hAnsi="Calibri"/>
                <w:b/>
                <w:bCs/>
                <w:i w:val="false"/>
                <w:iCs w:val="false"/>
                <w:strike w:val="false"/>
                <w:color w:val="2B5797"/>
                <w:sz w:val="26"/>
                <w:szCs w:val="26"/>
              </w:rPr>
              <w:t xml:space="preserve">Process Clarity Session</w:t>
            </w:r>
          </w:p>
          <w:p>
            <w:pPr>
              <w:spacing w:after="60" w:line="360" w:lineRule="auto"/>
            </w:pPr>
            <w:r>
              <w:rPr>
                <w:rFonts w:ascii="Calibri" w:cs="Calibri" w:eastAsia="Calibri" w:hAnsi="Calibri"/>
                <w:b w:val="false"/>
                <w:bCs w:val="false"/>
                <w:i w:val="false"/>
                <w:iCs w:val="false"/>
                <w:strike w:val="false"/>
                <w:color w:val="888888"/>
                <w:sz w:val="18"/>
                <w:szCs w:val="18"/>
              </w:rPr>
              <w:t xml:space="preserve">$750 · 2–3 hours</w:t>
            </w:r>
          </w:p>
          <w:p>
            <w:pPr>
              <w:spacing w:after="60" w:line="360" w:lineRule="auto"/>
            </w:pPr>
            <w:r>
              <w:rPr>
                <w:rFonts w:ascii="Calibri" w:cs="Calibri" w:eastAsia="Calibri" w:hAnsi="Calibri"/>
                <w:b w:val="false"/>
                <w:bCs w:val="false"/>
                <w:i w:val="false"/>
                <w:iCs w:val="false"/>
                <w:strike w:val="false"/>
                <w:color w:val="333333"/>
                <w:sz w:val="21"/>
                <w:szCs w:val="21"/>
              </w:rPr>
              <w:t xml:space="preserve">We sit down with your team, map out how one process actually works today — every step, every handoff — and then design what the future state should look like.</w:t>
            </w:r>
          </w:p>
          <w:p>
            <w:pPr>
              <w:spacing w:after="120" w:line="360" w:lineRule="auto"/>
            </w:pPr>
            <w:r>
              <w:rPr>
                <w:rFonts w:ascii="Calibri" w:cs="Calibri" w:eastAsia="Calibri" w:hAnsi="Calibri"/>
                <w:b w:val="false"/>
                <w:bCs w:val="false"/>
                <w:i w:val="false"/>
                <w:iCs w:val="false"/>
                <w:strike w:val="false"/>
                <w:color w:val="2B5797"/>
                <w:sz w:val="19"/>
                <w:szCs w:val="19"/>
              </w:rPr>
              <w:t xml:space="preserve">→ flownovasolutions.com/book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3FA0" w:sz="6"/>
              <w:left w:val="single" w:color="6B3FA0" w:sz="6"/>
              <w:bottom w:val="single" w:color="6B3FA0" w:sz="6"/>
              <w:right w:val="single" w:color="6B3FA0" w:sz="6"/>
            </w:tcBorders>
            <w:shd w:fill="F4F7FB" w:color="auto" w:val="clear"/>
            <w:tcMar>
              <w:top w:type="dxa" w:w="210"/>
              <w:left w:type="dxa" w:w="240"/>
              <w:bottom w:type="dxa" w:w="210"/>
              <w:right w:type="dxa" w:w="240"/>
            </w:tcMar>
          </w:tcPr>
          <w:p>
            <w:pPr>
              <w:spacing w:after="60" w:line="360" w:lineRule="auto"/>
            </w:pPr>
            <w:r>
              <w:rPr>
                <w:rFonts w:ascii="Calibri" w:cs="Calibri" w:eastAsia="Calibri" w:hAnsi="Calibri"/>
                <w:b/>
                <w:bCs/>
                <w:i w:val="false"/>
                <w:iCs w:val="false"/>
                <w:strike w:val="false"/>
                <w:color w:val="6B3FA0"/>
                <w:sz w:val="26"/>
                <w:szCs w:val="26"/>
              </w:rPr>
              <w:t xml:space="preserve">Process Mapping Workshop</w:t>
            </w:r>
          </w:p>
          <w:p>
            <w:pPr>
              <w:spacing w:after="60" w:line="360" w:lineRule="auto"/>
            </w:pPr>
            <w:r>
              <w:rPr>
                <w:rFonts w:ascii="Calibri" w:cs="Calibri" w:eastAsia="Calibri" w:hAnsi="Calibri"/>
                <w:b w:val="false"/>
                <w:bCs w:val="false"/>
                <w:i w:val="false"/>
                <w:iCs w:val="false"/>
                <w:strike w:val="false"/>
                <w:color w:val="888888"/>
                <w:sz w:val="18"/>
                <w:szCs w:val="18"/>
              </w:rPr>
              <w:t xml:space="preserve">$1,500 · Full day</w:t>
            </w:r>
          </w:p>
          <w:p>
            <w:pPr>
              <w:spacing w:after="60" w:line="360" w:lineRule="auto"/>
            </w:pPr>
            <w:r>
              <w:rPr>
                <w:rFonts w:ascii="Calibri" w:cs="Calibri" w:eastAsia="Calibri" w:hAnsi="Calibri"/>
                <w:b w:val="false"/>
                <w:bCs w:val="false"/>
                <w:i w:val="false"/>
                <w:iCs w:val="false"/>
                <w:strike w:val="false"/>
                <w:color w:val="333333"/>
                <w:sz w:val="21"/>
                <w:szCs w:val="21"/>
              </w:rPr>
              <w:t xml:space="preserve">A full-day working session with your team to map current processes across your operations end-to-end, then design the future state — so when we build, nothing gets missed.</w:t>
            </w:r>
          </w:p>
          <w:p>
            <w:pPr>
              <w:spacing w:after="120" w:line="360" w:lineRule="auto"/>
            </w:pPr>
            <w:r>
              <w:rPr>
                <w:rFonts w:ascii="Calibri" w:cs="Calibri" w:eastAsia="Calibri" w:hAnsi="Calibri"/>
                <w:b w:val="false"/>
                <w:bCs w:val="false"/>
                <w:i w:val="false"/>
                <w:iCs w:val="false"/>
                <w:strike w:val="false"/>
                <w:color w:val="2B5797"/>
                <w:sz w:val="19"/>
                <w:szCs w:val="19"/>
              </w:rPr>
              <w:t xml:space="preserve">→ flownovasolutions.com/book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4F7FB" w:color="auto" w:val="clear"/>
            <w:tcMar>
              <w:top w:type="dxa" w:w="210"/>
              <w:left w:type="dxa" w:w="240"/>
              <w:bottom w:type="dxa" w:w="210"/>
              <w:right w:type="dxa" w:w="240"/>
            </w:tcMar>
          </w:tcPr>
          <w:p>
            <w:pPr>
              <w:spacing w:after="60" w:line="360" w:lineRule="auto"/>
            </w:pPr>
            <w:r>
              <w:rPr>
                <w:rFonts w:ascii="Calibri" w:cs="Calibri" w:eastAsia="Calibri" w:hAnsi="Calibri"/>
                <w:b/>
                <w:bCs/>
                <w:i w:val="false"/>
                <w:iCs w:val="false"/>
                <w:strike w:val="false"/>
                <w:color w:val="CC7A00"/>
                <w:sz w:val="26"/>
                <w:szCs w:val="26"/>
              </w:rPr>
              <w:t xml:space="preserve">Just Curious?</w:t>
            </w:r>
          </w:p>
          <w:p>
            <w:pPr>
              <w:spacing w:after="60" w:line="360" w:lineRule="auto"/>
            </w:pPr>
            <w:r>
              <w:rPr>
                <w:rFonts w:ascii="Calibri" w:cs="Calibri" w:eastAsia="Calibri" w:hAnsi="Calibri"/>
                <w:b w:val="false"/>
                <w:bCs w:val="false"/>
                <w:i w:val="false"/>
                <w:iCs w:val="false"/>
                <w:strike w:val="false"/>
                <w:color w:val="888888"/>
                <w:sz w:val="18"/>
                <w:szCs w:val="18"/>
              </w:rPr>
              <w:t xml:space="preserve">Free resources · Always available</w:t>
            </w:r>
          </w:p>
          <w:p>
            <w:pPr>
              <w:spacing w:after="60" w:line="360" w:lineRule="auto"/>
            </w:pPr>
            <w:r>
              <w:rPr>
                <w:rFonts w:ascii="Calibri" w:cs="Calibri" w:eastAsia="Calibri" w:hAnsi="Calibri"/>
                <w:b w:val="false"/>
                <w:bCs w:val="false"/>
                <w:i w:val="false"/>
                <w:iCs w:val="false"/>
                <w:strike w:val="false"/>
                <w:color w:val="333333"/>
                <w:sz w:val="21"/>
                <w:szCs w:val="21"/>
              </w:rPr>
              <w:t xml:space="preserve">Check out our blog for practical articles on process improvement and automation.</w:t>
            </w:r>
          </w:p>
          <w:p>
            <w:pPr>
              <w:spacing w:after="120" w:line="360" w:lineRule="auto"/>
            </w:pPr>
            <w:r>
              <w:rPr>
                <w:rFonts w:ascii="Calibri" w:cs="Calibri" w:eastAsia="Calibri" w:hAnsi="Calibri"/>
                <w:b w:val="false"/>
                <w:bCs w:val="false"/>
                <w:i w:val="false"/>
                <w:iCs w:val="false"/>
                <w:strike w:val="false"/>
                <w:color w:val="2B5797"/>
                <w:sz w:val="19"/>
                <w:szCs w:val="19"/>
              </w:rPr>
              <w:t xml:space="preserve">→ flownovasolutions.com/blog</w:t>
            </w:r>
          </w:p>
        </w:tc>
      </w:tr>
    </w:tbl>
    <w:p>
      <w:pPr>
        <w:spacing w:after="240" w:before="0"/>
      </w:pPr>
    </w:p>
    <w:p>
      <w:pPr>
        <w:pBdr>
          <w:bottom w:val="single" w:color="1A3A5C" w:sz="6"/>
        </w:pBdr>
        <w:spacing w:after="240" w:before="240"/>
      </w:pPr>
    </w:p>
    <w:p>
      <w:pPr>
        <w:pStyle w:val="Heading3"/>
        <w:spacing w:after="120" w:before="240" w:line="312" w:lineRule="auto"/>
      </w:pPr>
      <w:r>
        <w:rPr>
          <w:rFonts w:ascii="Calibri" w:cs="Calibri" w:eastAsia="Calibri" w:hAnsi="Calibri"/>
          <w:color w:val="1A3A5C"/>
          <w:sz w:val="28"/>
          <w:szCs w:val="28"/>
        </w:rPr>
        <w:t xml:space="preserve">About FlowNova Solutions</w:t>
      </w:r>
    </w:p>
    <w:p>
      <w:pPr>
        <w:spacing w:after="120" w:before="60" w:line="384" w:lineRule="auto"/>
      </w:pPr>
      <w:r>
        <w:rPr>
          <w:rFonts w:ascii="Calibri" w:cs="Calibri" w:eastAsia="Calibri" w:hAnsi="Calibri"/>
          <w:b w:val="false"/>
          <w:bCs w:val="false"/>
          <w:i w:val="false"/>
          <w:iCs w:val="false"/>
          <w:strike w:val="false"/>
          <w:color w:val="000000"/>
          <w:sz w:val="22"/>
          <w:szCs w:val="22"/>
        </w:rPr>
        <w:t xml:space="preserve">FlowNova Solutions helps businesses replace manual, error-prone processes with intelligent automation — built on the Microsoft Power Platform. We work with business owners and operations leaders who know things need to change but aren't sure where to start.</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Based in Tulsa, Oklahoma and serving clients nationwide, we bring deep expertise in process design, Power Automate, Power Apps, Dataverse, and AI-driven workflows — backed by a PL-200 Certification, a Master's in IT Management, and Microsoft AI Cloud Partner status.</w:t>
      </w:r>
    </w:p>
    <w:p>
      <w:pPr>
        <w:spacing w:after="60" w:before="60" w:line="360" w:lineRule="auto"/>
      </w:pPr>
      <w:r>
        <w:rPr>
          <w:rFonts w:ascii="Calibri" w:cs="Calibri" w:eastAsia="Calibri" w:hAnsi="Calibri"/>
          <w:b w:val="false"/>
          <w:bCs w:val="false"/>
          <w:i/>
          <w:iCs/>
          <w:strike w:val="false"/>
          <w:color w:val="5A7DA8"/>
          <w:sz w:val="22"/>
          <w:szCs w:val="22"/>
        </w:rPr>
        <w:t xml:space="preserve">"Precision engineered. Automation elevated. Experiences transformed."</w:t>
      </w:r>
    </w:p>
    <w:p>
      <w:pPr>
        <w:pBdr>
          <w:bottom w:val="single" w:color="CCCCCC"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7"/>
          <w:szCs w:val="17"/>
        </w:rPr>
        <w:t xml:space="preserve">FlowNova Solutions · flownovasolutions.com</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PL-200 Certified · M.S. in IT Management · Microsoft AI Cloud Partner</w:t>
      </w:r>
      <w:r>
        <w:rPr>
          <w:rFonts w:ascii="Calibri" w:cs="Calibri" w:eastAsia="Calibri" w:hAnsi="Calibri"/>
          <w:b w:val="false"/>
          <w:bCs w:val="false"/>
          <w:i w:val="false"/>
          <w:iCs w:val="false"/>
          <w:color w:val="666666"/>
          <w:sz w:val="17"/>
          <w:szCs w:val="17"/>
        </w:rPr>
        <w:br/>
      </w:r>
      <w:r>
        <w:rPr>
          <w:rFonts w:ascii="Calibri" w:cs="Calibri" w:eastAsia="Calibri" w:hAnsi="Calibri"/>
          <w:b w:val="false"/>
          <w:bCs w:val="false"/>
          <w:i w:val="false"/>
          <w:iCs w:val="false"/>
          <w:strike w:val="false"/>
          <w:color w:val="666666"/>
          <w:sz w:val="17"/>
          <w:szCs w:val="17"/>
        </w:rPr>
        <w:t xml:space="preserve"> Tulsa, Oklahoma · Serving clients nationwide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5nP5fPchNNLgtTqq2pkSZ</dc:title>
  <dc:creator>Un-named</dc:creator>
  <dc:description>Generated document</dc:description>
  <cp:lastModifiedBy>Un-named</cp:lastModifiedBy>
  <cp:revision>1</cp:revision>
  <dcterms:created xsi:type="dcterms:W3CDTF">2026-05-05T01:31:33.924Z</dcterms:created>
  <dcterms:modified xsi:type="dcterms:W3CDTF">2026-05-05T01:31:33.924Z</dcterms:modified>
</cp:coreProperties>
</file>

<file path=docProps/custom.xml><?xml version="1.0" encoding="utf-8"?>
<Properties xmlns="http://schemas.openxmlformats.org/officeDocument/2006/custom-properties" xmlns:vt="http://schemas.openxmlformats.org/officeDocument/2006/docPropsVTypes"/>
</file>