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CB86" w14:textId="152F324E" w:rsidR="006C041C" w:rsidRDefault="00FF176D">
      <w:r>
        <w:t>Tracy Harvey</w:t>
      </w:r>
    </w:p>
    <w:p w14:paraId="5B55E35A" w14:textId="3C80781C" w:rsidR="00FF176D" w:rsidRDefault="00FF176D">
      <w:r>
        <w:t>IS337</w:t>
      </w:r>
    </w:p>
    <w:p w14:paraId="589F82B8" w14:textId="43615830" w:rsidR="00FF176D" w:rsidRDefault="00FF176D">
      <w:r>
        <w:t>Module 10 Group Drop Box</w:t>
      </w:r>
    </w:p>
    <w:p w14:paraId="5787568D" w14:textId="77777777" w:rsidR="00FF176D" w:rsidRDefault="00FF176D"/>
    <w:p w14:paraId="54D4C8D5" w14:textId="2E3C66DE" w:rsidR="00FF176D" w:rsidRDefault="00FF176D" w:rsidP="00FF176D">
      <w:pPr>
        <w:pStyle w:val="ListParagraph"/>
        <w:numPr>
          <w:ilvl w:val="0"/>
          <w:numId w:val="1"/>
        </w:numPr>
      </w:pPr>
      <w:r>
        <w:t>No</w:t>
      </w:r>
    </w:p>
    <w:p w14:paraId="4DCFF9F7" w14:textId="1B856DC5" w:rsidR="00FF176D" w:rsidRDefault="00FF176D" w:rsidP="00FF176D">
      <w:pPr>
        <w:pStyle w:val="ListParagraph"/>
        <w:numPr>
          <w:ilvl w:val="0"/>
          <w:numId w:val="1"/>
        </w:numPr>
      </w:pPr>
      <w:r>
        <w:t xml:space="preserve">The resolution/complexity of the cover medium (picture) </w:t>
      </w:r>
      <w:proofErr w:type="gramStart"/>
      <w:r w:rsidR="007173AE">
        <w:t>matter</w:t>
      </w:r>
      <w:proofErr w:type="gramEnd"/>
      <w:r w:rsidR="007173AE">
        <w:t xml:space="preserve"> to the amount of data you </w:t>
      </w:r>
      <w:proofErr w:type="gramStart"/>
      <w:r w:rsidR="007173AE">
        <w:t>embedding</w:t>
      </w:r>
      <w:proofErr w:type="gramEnd"/>
      <w:r w:rsidR="007173AE">
        <w:t xml:space="preserve"> in the image. The higher the resolution the more opportunities there are to embed data into it without making any noticeable differences from the original</w:t>
      </w:r>
    </w:p>
    <w:p w14:paraId="58B3EA44" w14:textId="2161220C" w:rsidR="00FF176D" w:rsidRDefault="007173AE" w:rsidP="00FF176D">
      <w:pPr>
        <w:pStyle w:val="ListParagraph"/>
        <w:numPr>
          <w:ilvl w:val="0"/>
          <w:numId w:val="1"/>
        </w:numPr>
      </w:pPr>
      <w:r>
        <w:t xml:space="preserve">Encrypting first would give the file that you embedded added security at the drawback of increasing the size file that you hid the message in by a noticeable margin. If you hide the message </w:t>
      </w:r>
      <w:r w:rsidR="0033316E">
        <w:t>and then encrypt you get the benefit of reduced visibility</w:t>
      </w:r>
      <w:proofErr w:type="gramStart"/>
      <w:r w:rsidR="0033316E">
        <w:t xml:space="preserve"> it</w:t>
      </w:r>
      <w:proofErr w:type="gramEnd"/>
      <w:r w:rsidR="0033316E">
        <w:t xml:space="preserve"> would be harder to detect the </w:t>
      </w:r>
      <w:proofErr w:type="gramStart"/>
      <w:r w:rsidR="0033316E">
        <w:t>message</w:t>
      </w:r>
      <w:proofErr w:type="gramEnd"/>
      <w:r w:rsidR="0033316E">
        <w:t xml:space="preserve"> but the trade off would be limited security. Both methods would increase the complexity of the operation because of having to decrypt and then extract the message instead of just having to extract the message.</w:t>
      </w:r>
    </w:p>
    <w:p w14:paraId="40EE19BF" w14:textId="38B3DAF9" w:rsidR="00FF176D" w:rsidRDefault="00FF176D" w:rsidP="00FF176D">
      <w:pPr>
        <w:pStyle w:val="ListParagraph"/>
        <w:numPr>
          <w:ilvl w:val="0"/>
          <w:numId w:val="1"/>
        </w:numPr>
      </w:pPr>
      <w:r>
        <w:t>Yes</w:t>
      </w:r>
    </w:p>
    <w:p w14:paraId="5EEFA139" w14:textId="3D58C160" w:rsidR="00FF176D" w:rsidRDefault="00EC1B31" w:rsidP="00FF176D">
      <w:pPr>
        <w:pStyle w:val="ListParagraph"/>
        <w:numPr>
          <w:ilvl w:val="0"/>
          <w:numId w:val="1"/>
        </w:numPr>
      </w:pPr>
      <w:proofErr w:type="spellStart"/>
      <w:r>
        <w:t>Steghide</w:t>
      </w:r>
      <w:proofErr w:type="spellEnd"/>
      <w:r>
        <w:t xml:space="preserve"> (does not run natively on Mac but can with </w:t>
      </w:r>
      <w:proofErr w:type="spellStart"/>
      <w:r>
        <w:t>macPorts</w:t>
      </w:r>
      <w:proofErr w:type="spellEnd"/>
      <w:r>
        <w:t xml:space="preserve">) </w:t>
      </w:r>
      <w:hyperlink r:id="rId5" w:history="1">
        <w:r w:rsidRPr="000639AF">
          <w:rPr>
            <w:rStyle w:val="Hyperlink"/>
          </w:rPr>
          <w:t>https://steghide.sourceforge.net</w:t>
        </w:r>
      </w:hyperlink>
      <w:r>
        <w:t xml:space="preserve">, </w:t>
      </w:r>
      <w:proofErr w:type="spellStart"/>
      <w:r w:rsidR="0031272D">
        <w:t>SilentEye</w:t>
      </w:r>
      <w:proofErr w:type="spellEnd"/>
      <w:r w:rsidR="0031272D">
        <w:t xml:space="preserve"> </w:t>
      </w:r>
      <w:hyperlink r:id="rId6" w:history="1">
        <w:r w:rsidR="0031272D" w:rsidRPr="000639AF">
          <w:rPr>
            <w:rStyle w:val="Hyperlink"/>
          </w:rPr>
          <w:t>https://achorein.github.io/silenteye/</w:t>
        </w:r>
      </w:hyperlink>
      <w:r w:rsidR="0031272D">
        <w:t xml:space="preserve">, </w:t>
      </w:r>
      <w:r w:rsidR="002D106F">
        <w:t xml:space="preserve">Steganography Studio </w:t>
      </w:r>
      <w:hyperlink r:id="rId7" w:history="1">
        <w:r w:rsidR="002D106F" w:rsidRPr="000639AF">
          <w:rPr>
            <w:rStyle w:val="Hyperlink"/>
          </w:rPr>
          <w:t>https://stegstudio.sourceforge.net/index.html</w:t>
        </w:r>
      </w:hyperlink>
      <w:r w:rsidR="002D106F">
        <w:t xml:space="preserve"> </w:t>
      </w:r>
    </w:p>
    <w:p w14:paraId="7730F673" w14:textId="4BCDD643" w:rsidR="00FF176D" w:rsidRDefault="002D106F" w:rsidP="002D106F">
      <w:pPr>
        <w:pStyle w:val="ListParagraph"/>
        <w:numPr>
          <w:ilvl w:val="0"/>
          <w:numId w:val="1"/>
        </w:numPr>
      </w:pPr>
      <w:proofErr w:type="spellStart"/>
      <w:r>
        <w:t>Stegdetect</w:t>
      </w:r>
      <w:proofErr w:type="spellEnd"/>
      <w:r>
        <w:t xml:space="preserve"> </w:t>
      </w:r>
      <w:hyperlink r:id="rId8" w:history="1">
        <w:r w:rsidRPr="000639AF">
          <w:rPr>
            <w:rStyle w:val="Hyperlink"/>
          </w:rPr>
          <w:t>https://github.com/abeluck/stegdetect</w:t>
        </w:r>
      </w:hyperlink>
      <w:r>
        <w:t xml:space="preserve">, </w:t>
      </w:r>
      <w:proofErr w:type="spellStart"/>
      <w:r>
        <w:t>StegExpose</w:t>
      </w:r>
      <w:proofErr w:type="spellEnd"/>
      <w:r>
        <w:t xml:space="preserve"> </w:t>
      </w:r>
      <w:hyperlink r:id="rId9" w:history="1">
        <w:r w:rsidRPr="000639AF">
          <w:rPr>
            <w:rStyle w:val="Hyperlink"/>
          </w:rPr>
          <w:t>https://github.com/b3dk7/StegExpose</w:t>
        </w:r>
      </w:hyperlink>
    </w:p>
    <w:sectPr w:rsidR="00FF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0EE"/>
    <w:multiLevelType w:val="hybridMultilevel"/>
    <w:tmpl w:val="56D4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71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6D"/>
    <w:rsid w:val="001606AC"/>
    <w:rsid w:val="002D106F"/>
    <w:rsid w:val="0031272D"/>
    <w:rsid w:val="0033316E"/>
    <w:rsid w:val="004E0C1D"/>
    <w:rsid w:val="006C041C"/>
    <w:rsid w:val="007173AE"/>
    <w:rsid w:val="00BA1004"/>
    <w:rsid w:val="00EC1B31"/>
    <w:rsid w:val="00EC64D4"/>
    <w:rsid w:val="00FF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44AE"/>
  <w15:chartTrackingRefBased/>
  <w15:docId w15:val="{25341B71-648F-46F1-B6AB-E9DD107B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6D"/>
    <w:pPr>
      <w:ind w:left="720"/>
      <w:contextualSpacing/>
    </w:pPr>
  </w:style>
  <w:style w:type="character" w:styleId="Hyperlink">
    <w:name w:val="Hyperlink"/>
    <w:basedOn w:val="DefaultParagraphFont"/>
    <w:uiPriority w:val="99"/>
    <w:unhideWhenUsed/>
    <w:rsid w:val="00EC1B31"/>
    <w:rPr>
      <w:color w:val="0563C1" w:themeColor="hyperlink"/>
      <w:u w:val="single"/>
    </w:rPr>
  </w:style>
  <w:style w:type="character" w:styleId="UnresolvedMention">
    <w:name w:val="Unresolved Mention"/>
    <w:basedOn w:val="DefaultParagraphFont"/>
    <w:uiPriority w:val="99"/>
    <w:semiHidden/>
    <w:unhideWhenUsed/>
    <w:rsid w:val="00EC1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eluck/stegdetect" TargetMode="External"/><Relationship Id="rId3" Type="http://schemas.openxmlformats.org/officeDocument/2006/relationships/settings" Target="settings.xml"/><Relationship Id="rId7" Type="http://schemas.openxmlformats.org/officeDocument/2006/relationships/hyperlink" Target="https://stegstudio.sourceforge.n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orein.github.io/silenteye/" TargetMode="External"/><Relationship Id="rId11" Type="http://schemas.openxmlformats.org/officeDocument/2006/relationships/theme" Target="theme/theme1.xml"/><Relationship Id="rId5" Type="http://schemas.openxmlformats.org/officeDocument/2006/relationships/hyperlink" Target="https://steghide.sourceforg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3dk7/StegEx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2</cp:revision>
  <dcterms:created xsi:type="dcterms:W3CDTF">2023-12-02T05:51:00Z</dcterms:created>
  <dcterms:modified xsi:type="dcterms:W3CDTF">2023-12-02T05:51:00Z</dcterms:modified>
</cp:coreProperties>
</file>