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C412A" w14:textId="2919B5BC" w:rsidR="00210227" w:rsidRDefault="00210227" w:rsidP="00210227">
      <w:pPr>
        <w:spacing w:line="480" w:lineRule="auto"/>
        <w:jc w:val="center"/>
      </w:pPr>
    </w:p>
    <w:p w14:paraId="589F530D" w14:textId="77777777" w:rsidR="00210227" w:rsidRDefault="00210227" w:rsidP="00210227">
      <w:pPr>
        <w:spacing w:line="480" w:lineRule="auto"/>
        <w:jc w:val="center"/>
      </w:pPr>
    </w:p>
    <w:p w14:paraId="47E1222D" w14:textId="77777777" w:rsidR="00210227" w:rsidRDefault="00210227" w:rsidP="00210227">
      <w:pPr>
        <w:spacing w:line="480" w:lineRule="auto"/>
        <w:jc w:val="center"/>
      </w:pPr>
    </w:p>
    <w:p w14:paraId="601E1066" w14:textId="77777777" w:rsidR="00210227" w:rsidRDefault="00210227" w:rsidP="00210227">
      <w:pPr>
        <w:spacing w:line="480" w:lineRule="auto"/>
        <w:jc w:val="center"/>
      </w:pPr>
    </w:p>
    <w:p w14:paraId="3BAD038D" w14:textId="77777777" w:rsidR="00210227" w:rsidRDefault="00210227" w:rsidP="00210227">
      <w:pPr>
        <w:spacing w:line="480" w:lineRule="auto"/>
        <w:jc w:val="center"/>
      </w:pPr>
    </w:p>
    <w:p w14:paraId="5633306A" w14:textId="77777777" w:rsidR="00210227" w:rsidRDefault="00210227" w:rsidP="00210227">
      <w:pPr>
        <w:spacing w:line="480" w:lineRule="auto"/>
        <w:jc w:val="center"/>
      </w:pPr>
    </w:p>
    <w:p w14:paraId="19FCCE8D" w14:textId="77777777" w:rsidR="000D0E73" w:rsidRDefault="000D0E73" w:rsidP="00210227">
      <w:pPr>
        <w:spacing w:line="480" w:lineRule="auto"/>
        <w:jc w:val="center"/>
        <w:rPr>
          <w:rFonts w:ascii="Times New Roman" w:hAnsi="Times New Roman" w:cs="Times New Roman"/>
          <w:sz w:val="24"/>
          <w:szCs w:val="24"/>
        </w:rPr>
      </w:pPr>
    </w:p>
    <w:p w14:paraId="3B68F096" w14:textId="77777777" w:rsidR="000D0E73" w:rsidRDefault="000D0E73" w:rsidP="00210227">
      <w:pPr>
        <w:spacing w:line="480" w:lineRule="auto"/>
        <w:jc w:val="center"/>
        <w:rPr>
          <w:rFonts w:ascii="Times New Roman" w:hAnsi="Times New Roman" w:cs="Times New Roman"/>
          <w:sz w:val="24"/>
          <w:szCs w:val="24"/>
        </w:rPr>
      </w:pPr>
    </w:p>
    <w:p w14:paraId="7FFF306A" w14:textId="128CB784" w:rsidR="00210227" w:rsidRPr="004829F4" w:rsidRDefault="000D0E73" w:rsidP="00210227">
      <w:pPr>
        <w:spacing w:line="480" w:lineRule="auto"/>
        <w:jc w:val="center"/>
        <w:rPr>
          <w:rFonts w:ascii="Times New Roman" w:hAnsi="Times New Roman" w:cs="Times New Roman"/>
          <w:sz w:val="24"/>
          <w:szCs w:val="24"/>
        </w:rPr>
      </w:pPr>
      <w:r>
        <w:rPr>
          <w:rFonts w:ascii="Times New Roman" w:hAnsi="Times New Roman" w:cs="Times New Roman"/>
          <w:sz w:val="24"/>
          <w:szCs w:val="24"/>
        </w:rPr>
        <w:t>Bridging the Gap: Unraveling the Connection Divide in the Digital Age</w:t>
      </w:r>
    </w:p>
    <w:p w14:paraId="4207821E" w14:textId="496B8D86" w:rsidR="00210227" w:rsidRPr="004829F4" w:rsidRDefault="00210227" w:rsidP="00210227">
      <w:pPr>
        <w:spacing w:line="480" w:lineRule="auto"/>
        <w:jc w:val="center"/>
        <w:rPr>
          <w:rFonts w:ascii="Times New Roman" w:hAnsi="Times New Roman" w:cs="Times New Roman"/>
          <w:sz w:val="24"/>
          <w:szCs w:val="24"/>
        </w:rPr>
      </w:pPr>
      <w:r w:rsidRPr="004829F4">
        <w:rPr>
          <w:rFonts w:ascii="Times New Roman" w:hAnsi="Times New Roman" w:cs="Times New Roman"/>
          <w:sz w:val="24"/>
          <w:szCs w:val="24"/>
        </w:rPr>
        <w:t>Tracy Harvey</w:t>
      </w:r>
    </w:p>
    <w:p w14:paraId="1BADA2B2" w14:textId="252A5A58" w:rsidR="00210227" w:rsidRPr="004829F4" w:rsidRDefault="00210227" w:rsidP="00210227">
      <w:pPr>
        <w:spacing w:line="480" w:lineRule="auto"/>
        <w:jc w:val="center"/>
        <w:rPr>
          <w:rFonts w:ascii="Times New Roman" w:hAnsi="Times New Roman" w:cs="Times New Roman"/>
          <w:sz w:val="24"/>
          <w:szCs w:val="24"/>
        </w:rPr>
      </w:pPr>
      <w:r w:rsidRPr="004829F4">
        <w:rPr>
          <w:rFonts w:ascii="Times New Roman" w:hAnsi="Times New Roman" w:cs="Times New Roman"/>
          <w:sz w:val="24"/>
          <w:szCs w:val="24"/>
        </w:rPr>
        <w:t>SOC319 – Sociology of the Digital World</w:t>
      </w:r>
    </w:p>
    <w:p w14:paraId="663A2D71" w14:textId="77777777" w:rsidR="00210227" w:rsidRPr="004829F4" w:rsidRDefault="00210227" w:rsidP="00210227">
      <w:pPr>
        <w:spacing w:line="480" w:lineRule="auto"/>
        <w:jc w:val="center"/>
        <w:rPr>
          <w:rFonts w:ascii="Times New Roman" w:hAnsi="Times New Roman" w:cs="Times New Roman"/>
          <w:sz w:val="24"/>
          <w:szCs w:val="24"/>
        </w:rPr>
      </w:pPr>
    </w:p>
    <w:p w14:paraId="2F87C099" w14:textId="77777777" w:rsidR="00210227" w:rsidRPr="004829F4" w:rsidRDefault="00210227" w:rsidP="00210227">
      <w:pPr>
        <w:spacing w:line="480" w:lineRule="auto"/>
        <w:jc w:val="center"/>
        <w:rPr>
          <w:rFonts w:ascii="Times New Roman" w:hAnsi="Times New Roman" w:cs="Times New Roman"/>
          <w:sz w:val="24"/>
          <w:szCs w:val="24"/>
        </w:rPr>
      </w:pPr>
    </w:p>
    <w:p w14:paraId="0F63DE46" w14:textId="77777777" w:rsidR="00210227" w:rsidRPr="004829F4" w:rsidRDefault="00210227" w:rsidP="00210227">
      <w:pPr>
        <w:spacing w:line="480" w:lineRule="auto"/>
        <w:jc w:val="center"/>
        <w:rPr>
          <w:rFonts w:ascii="Times New Roman" w:hAnsi="Times New Roman" w:cs="Times New Roman"/>
          <w:sz w:val="24"/>
          <w:szCs w:val="24"/>
        </w:rPr>
      </w:pPr>
    </w:p>
    <w:p w14:paraId="576FC3EA" w14:textId="77777777" w:rsidR="00210227" w:rsidRPr="004829F4" w:rsidRDefault="00210227" w:rsidP="00210227">
      <w:pPr>
        <w:spacing w:line="480" w:lineRule="auto"/>
        <w:jc w:val="center"/>
        <w:rPr>
          <w:rFonts w:ascii="Times New Roman" w:hAnsi="Times New Roman" w:cs="Times New Roman"/>
          <w:sz w:val="24"/>
          <w:szCs w:val="24"/>
        </w:rPr>
      </w:pPr>
    </w:p>
    <w:p w14:paraId="42DF8746" w14:textId="77777777" w:rsidR="00210227" w:rsidRPr="004829F4" w:rsidRDefault="00210227" w:rsidP="00210227">
      <w:pPr>
        <w:spacing w:line="480" w:lineRule="auto"/>
        <w:jc w:val="center"/>
        <w:rPr>
          <w:rFonts w:ascii="Times New Roman" w:hAnsi="Times New Roman" w:cs="Times New Roman"/>
          <w:sz w:val="24"/>
          <w:szCs w:val="24"/>
        </w:rPr>
      </w:pPr>
    </w:p>
    <w:p w14:paraId="2C17B230" w14:textId="77777777" w:rsidR="00210227" w:rsidRPr="004829F4" w:rsidRDefault="00210227" w:rsidP="00210227">
      <w:pPr>
        <w:spacing w:line="480" w:lineRule="auto"/>
        <w:jc w:val="center"/>
        <w:rPr>
          <w:rFonts w:ascii="Times New Roman" w:hAnsi="Times New Roman" w:cs="Times New Roman"/>
          <w:sz w:val="24"/>
          <w:szCs w:val="24"/>
        </w:rPr>
      </w:pPr>
    </w:p>
    <w:p w14:paraId="6D071A48" w14:textId="77777777" w:rsidR="00210227" w:rsidRPr="004829F4" w:rsidRDefault="00210227" w:rsidP="000D0E73">
      <w:pPr>
        <w:spacing w:line="480" w:lineRule="auto"/>
        <w:rPr>
          <w:rFonts w:ascii="Times New Roman" w:hAnsi="Times New Roman" w:cs="Times New Roman"/>
          <w:sz w:val="24"/>
          <w:szCs w:val="24"/>
        </w:rPr>
      </w:pPr>
    </w:p>
    <w:p w14:paraId="70C67E5D" w14:textId="74BB427C" w:rsidR="00B46C2F" w:rsidRPr="004829F4" w:rsidRDefault="00B46C2F" w:rsidP="00210227">
      <w:pPr>
        <w:spacing w:line="480" w:lineRule="auto"/>
        <w:rPr>
          <w:rFonts w:ascii="Times New Roman" w:hAnsi="Times New Roman" w:cs="Times New Roman"/>
          <w:b/>
          <w:bCs/>
          <w:sz w:val="28"/>
          <w:szCs w:val="28"/>
        </w:rPr>
      </w:pPr>
      <w:r w:rsidRPr="004829F4">
        <w:rPr>
          <w:rFonts w:ascii="Times New Roman" w:hAnsi="Times New Roman" w:cs="Times New Roman"/>
          <w:b/>
          <w:bCs/>
          <w:sz w:val="28"/>
          <w:szCs w:val="28"/>
        </w:rPr>
        <w:lastRenderedPageBreak/>
        <w:t>Introduction</w:t>
      </w:r>
    </w:p>
    <w:p w14:paraId="49ED01E4" w14:textId="0065BD9D" w:rsidR="00B46C2F" w:rsidRPr="004829F4" w:rsidRDefault="00B46C2F" w:rsidP="00210227">
      <w:pPr>
        <w:spacing w:line="480" w:lineRule="auto"/>
        <w:rPr>
          <w:rFonts w:ascii="Times New Roman" w:hAnsi="Times New Roman" w:cs="Times New Roman"/>
          <w:sz w:val="24"/>
          <w:szCs w:val="24"/>
        </w:rPr>
      </w:pPr>
      <w:r w:rsidRPr="004829F4">
        <w:rPr>
          <w:rFonts w:ascii="Times New Roman" w:hAnsi="Times New Roman" w:cs="Times New Roman"/>
          <w:sz w:val="24"/>
          <w:szCs w:val="24"/>
        </w:rPr>
        <w:tab/>
        <w:t xml:space="preserve">In our technology driven world there is a story that has the potential to be both transformative and disruptive to society on our planet. In the digital age it seems like we, </w:t>
      </w:r>
      <w:r w:rsidR="00A01FB2" w:rsidRPr="004829F4">
        <w:rPr>
          <w:rFonts w:ascii="Times New Roman" w:hAnsi="Times New Roman" w:cs="Times New Roman"/>
          <w:sz w:val="24"/>
          <w:szCs w:val="24"/>
        </w:rPr>
        <w:t>humanity</w:t>
      </w:r>
      <w:r w:rsidRPr="004829F4">
        <w:rPr>
          <w:rFonts w:ascii="Times New Roman" w:hAnsi="Times New Roman" w:cs="Times New Roman"/>
          <w:sz w:val="24"/>
          <w:szCs w:val="24"/>
        </w:rPr>
        <w:t xml:space="preserve">, are constantly interconnected, constantly </w:t>
      </w:r>
      <w:r w:rsidR="006726D1" w:rsidRPr="004829F4">
        <w:rPr>
          <w:rFonts w:ascii="Times New Roman" w:hAnsi="Times New Roman" w:cs="Times New Roman"/>
          <w:sz w:val="24"/>
          <w:szCs w:val="24"/>
        </w:rPr>
        <w:t>having</w:t>
      </w:r>
      <w:r w:rsidRPr="004829F4">
        <w:rPr>
          <w:rFonts w:ascii="Times New Roman" w:hAnsi="Times New Roman" w:cs="Times New Roman"/>
          <w:sz w:val="24"/>
          <w:szCs w:val="24"/>
        </w:rPr>
        <w:t xml:space="preserve"> the collective knowledge of the world at the tips of our fingers. </w:t>
      </w:r>
      <w:r w:rsidR="006726D1" w:rsidRPr="004829F4">
        <w:rPr>
          <w:rFonts w:ascii="Times New Roman" w:hAnsi="Times New Roman" w:cs="Times New Roman"/>
          <w:sz w:val="24"/>
          <w:szCs w:val="24"/>
        </w:rPr>
        <w:t>Well,</w:t>
      </w:r>
      <w:r w:rsidRPr="004829F4">
        <w:rPr>
          <w:rFonts w:ascii="Times New Roman" w:hAnsi="Times New Roman" w:cs="Times New Roman"/>
          <w:sz w:val="24"/>
          <w:szCs w:val="24"/>
        </w:rPr>
        <w:t xml:space="preserve"> some of us do at least, because hidden in this seemingly perfect information golden age </w:t>
      </w:r>
      <w:r w:rsidR="006726D1" w:rsidRPr="004829F4">
        <w:rPr>
          <w:rFonts w:ascii="Times New Roman" w:hAnsi="Times New Roman" w:cs="Times New Roman"/>
          <w:sz w:val="24"/>
          <w:szCs w:val="24"/>
        </w:rPr>
        <w:t xml:space="preserve">is a dark challenge – the digital divide. As we stand here at the crossroads of innovation and inequality there is a critical facet of the digital divide that demands our attention: the connection divide. </w:t>
      </w:r>
    </w:p>
    <w:p w14:paraId="0349C9E7" w14:textId="43F6D763" w:rsidR="006726D1" w:rsidRPr="004829F4" w:rsidRDefault="006726D1" w:rsidP="00210227">
      <w:pPr>
        <w:spacing w:line="480" w:lineRule="auto"/>
        <w:rPr>
          <w:rFonts w:ascii="Times New Roman" w:hAnsi="Times New Roman" w:cs="Times New Roman"/>
          <w:sz w:val="24"/>
          <w:szCs w:val="24"/>
        </w:rPr>
      </w:pPr>
      <w:r w:rsidRPr="004829F4">
        <w:rPr>
          <w:rFonts w:ascii="Times New Roman" w:hAnsi="Times New Roman" w:cs="Times New Roman"/>
          <w:sz w:val="24"/>
          <w:szCs w:val="24"/>
        </w:rPr>
        <w:t xml:space="preserve">As a central theme in the larger conversation on digital inequalities, the connection divide draws our attention to the unequal distribution of internet connectivity and access which shapes the participation in the digital realms. It is a divide that permeates not just the physical infrastructure of cables and signals but also into the fields of everyday social engagement, employment, health care, and education. </w:t>
      </w:r>
      <w:r w:rsidR="0096606C" w:rsidRPr="004829F4">
        <w:rPr>
          <w:rFonts w:ascii="Times New Roman" w:hAnsi="Times New Roman" w:cs="Times New Roman"/>
          <w:sz w:val="24"/>
          <w:szCs w:val="24"/>
        </w:rPr>
        <w:t>To</w:t>
      </w:r>
      <w:r w:rsidRPr="004829F4">
        <w:rPr>
          <w:rFonts w:ascii="Times New Roman" w:hAnsi="Times New Roman" w:cs="Times New Roman"/>
          <w:sz w:val="24"/>
          <w:szCs w:val="24"/>
        </w:rPr>
        <w:t xml:space="preserve"> understand the complexity involved in the connection divide, this study will investigate the core of this digital gap. </w:t>
      </w:r>
    </w:p>
    <w:p w14:paraId="61467C14" w14:textId="71B18FF3" w:rsidR="004C45B0" w:rsidRPr="004829F4" w:rsidRDefault="004C45B0" w:rsidP="00210227">
      <w:pPr>
        <w:spacing w:line="480" w:lineRule="auto"/>
        <w:rPr>
          <w:rFonts w:ascii="Times New Roman" w:hAnsi="Times New Roman" w:cs="Times New Roman"/>
          <w:sz w:val="24"/>
          <w:szCs w:val="24"/>
        </w:rPr>
      </w:pPr>
      <w:r w:rsidRPr="004829F4">
        <w:rPr>
          <w:rFonts w:ascii="Times New Roman" w:hAnsi="Times New Roman" w:cs="Times New Roman"/>
          <w:sz w:val="24"/>
          <w:szCs w:val="24"/>
        </w:rPr>
        <w:t>We shall examine the contributing factors, regional variations, and socio-economic consequences of</w:t>
      </w:r>
      <w:r w:rsidR="009B58FF">
        <w:rPr>
          <w:rFonts w:ascii="Times New Roman" w:hAnsi="Times New Roman" w:cs="Times New Roman"/>
          <w:sz w:val="24"/>
          <w:szCs w:val="24"/>
        </w:rPr>
        <w:t xml:space="preserve"> the</w:t>
      </w:r>
      <w:r w:rsidRPr="004829F4">
        <w:rPr>
          <w:rFonts w:ascii="Times New Roman" w:hAnsi="Times New Roman" w:cs="Times New Roman"/>
          <w:sz w:val="24"/>
          <w:szCs w:val="24"/>
        </w:rPr>
        <w:t xml:space="preserve"> connection divide. The main objective as we navigate this environment is to promote an understanding of digital inclusion where </w:t>
      </w:r>
      <w:r w:rsidR="009B58FF" w:rsidRPr="004829F4">
        <w:rPr>
          <w:rFonts w:ascii="Times New Roman" w:hAnsi="Times New Roman" w:cs="Times New Roman"/>
          <w:sz w:val="24"/>
          <w:szCs w:val="24"/>
        </w:rPr>
        <w:t>all</w:t>
      </w:r>
      <w:r w:rsidRPr="004829F4">
        <w:rPr>
          <w:rFonts w:ascii="Times New Roman" w:hAnsi="Times New Roman" w:cs="Times New Roman"/>
          <w:sz w:val="24"/>
          <w:szCs w:val="24"/>
        </w:rPr>
        <w:t xml:space="preserve"> the benefits of this marvelous digital age can be shared across all geographic and socio-economic divides. </w:t>
      </w:r>
    </w:p>
    <w:p w14:paraId="634C714A" w14:textId="77777777" w:rsidR="004829F4" w:rsidRDefault="004829F4" w:rsidP="00210227">
      <w:pPr>
        <w:spacing w:line="480" w:lineRule="auto"/>
        <w:rPr>
          <w:rFonts w:ascii="Times New Roman" w:hAnsi="Times New Roman" w:cs="Times New Roman"/>
          <w:b/>
          <w:bCs/>
          <w:sz w:val="28"/>
          <w:szCs w:val="28"/>
        </w:rPr>
      </w:pPr>
    </w:p>
    <w:p w14:paraId="3A47C1B3" w14:textId="77777777" w:rsidR="004829F4" w:rsidRDefault="004829F4" w:rsidP="00210227">
      <w:pPr>
        <w:spacing w:line="480" w:lineRule="auto"/>
        <w:rPr>
          <w:rFonts w:ascii="Times New Roman" w:hAnsi="Times New Roman" w:cs="Times New Roman"/>
          <w:b/>
          <w:bCs/>
          <w:sz w:val="28"/>
          <w:szCs w:val="28"/>
        </w:rPr>
      </w:pPr>
    </w:p>
    <w:p w14:paraId="5CCB3504" w14:textId="77777777" w:rsidR="009B58FF" w:rsidRDefault="009B58FF" w:rsidP="00210227">
      <w:pPr>
        <w:spacing w:line="480" w:lineRule="auto"/>
        <w:rPr>
          <w:rFonts w:ascii="Times New Roman" w:hAnsi="Times New Roman" w:cs="Times New Roman"/>
          <w:b/>
          <w:bCs/>
          <w:sz w:val="28"/>
          <w:szCs w:val="28"/>
        </w:rPr>
      </w:pPr>
    </w:p>
    <w:p w14:paraId="3829BBE4" w14:textId="43EC56D0" w:rsidR="004829F4" w:rsidRDefault="00D877DE" w:rsidP="00210227">
      <w:pPr>
        <w:spacing w:line="480" w:lineRule="auto"/>
        <w:rPr>
          <w:rFonts w:ascii="Times New Roman" w:hAnsi="Times New Roman" w:cs="Times New Roman"/>
          <w:b/>
          <w:bCs/>
          <w:sz w:val="28"/>
          <w:szCs w:val="28"/>
        </w:rPr>
      </w:pPr>
      <w:r w:rsidRPr="004829F4">
        <w:rPr>
          <w:rFonts w:ascii="Times New Roman" w:hAnsi="Times New Roman" w:cs="Times New Roman"/>
          <w:b/>
          <w:bCs/>
          <w:sz w:val="28"/>
          <w:szCs w:val="28"/>
        </w:rPr>
        <w:lastRenderedPageBreak/>
        <w:t xml:space="preserve">Digital Divide in a nutshell </w:t>
      </w:r>
    </w:p>
    <w:p w14:paraId="28D78814" w14:textId="7D68CA67" w:rsidR="0081155C" w:rsidRPr="004829F4" w:rsidRDefault="0081155C" w:rsidP="004829F4">
      <w:pPr>
        <w:spacing w:line="480" w:lineRule="auto"/>
        <w:ind w:firstLine="720"/>
        <w:rPr>
          <w:rFonts w:ascii="Times New Roman" w:hAnsi="Times New Roman" w:cs="Times New Roman"/>
          <w:b/>
          <w:bCs/>
          <w:sz w:val="28"/>
          <w:szCs w:val="28"/>
        </w:rPr>
      </w:pPr>
      <w:r w:rsidRPr="004829F4">
        <w:rPr>
          <w:rFonts w:ascii="Times New Roman" w:hAnsi="Times New Roman" w:cs="Times New Roman"/>
          <w:sz w:val="24"/>
          <w:szCs w:val="24"/>
        </w:rPr>
        <w:t>What is the digital divide? According to dictionary.com the digital divide is “the socioeconomic and other disparities between those people who have the opportunities and skills enabling them to benefit from digital resources, especially the internet, and those who do not have these opportunities or skills” (</w:t>
      </w:r>
      <w:r w:rsidRPr="004829F4">
        <w:rPr>
          <w:rFonts w:ascii="Times New Roman" w:hAnsi="Times New Roman" w:cs="Times New Roman"/>
          <w:i/>
          <w:iCs/>
          <w:sz w:val="24"/>
          <w:szCs w:val="24"/>
        </w:rPr>
        <w:t>Dictionary.Com | Meanings &amp; Definitions of English Words</w:t>
      </w:r>
      <w:r w:rsidRPr="004829F4">
        <w:rPr>
          <w:rFonts w:ascii="Times New Roman" w:hAnsi="Times New Roman" w:cs="Times New Roman"/>
          <w:sz w:val="24"/>
          <w:szCs w:val="24"/>
        </w:rPr>
        <w:t xml:space="preserve">, 2023). Now this sounds like a very cut and dry topic as in there are the haves and the have </w:t>
      </w:r>
      <w:r w:rsidR="00D24A47" w:rsidRPr="004829F4">
        <w:rPr>
          <w:rFonts w:ascii="Times New Roman" w:hAnsi="Times New Roman" w:cs="Times New Roman"/>
          <w:sz w:val="24"/>
          <w:szCs w:val="24"/>
        </w:rPr>
        <w:t>nots,</w:t>
      </w:r>
      <w:r w:rsidRPr="004829F4">
        <w:rPr>
          <w:rFonts w:ascii="Times New Roman" w:hAnsi="Times New Roman" w:cs="Times New Roman"/>
          <w:sz w:val="24"/>
          <w:szCs w:val="24"/>
        </w:rPr>
        <w:t xml:space="preserve"> but it is not really that simple.  </w:t>
      </w:r>
      <w:r w:rsidR="0096606C" w:rsidRPr="004829F4">
        <w:rPr>
          <w:rFonts w:ascii="Times New Roman" w:hAnsi="Times New Roman" w:cs="Times New Roman"/>
          <w:sz w:val="24"/>
          <w:szCs w:val="24"/>
        </w:rPr>
        <w:t xml:space="preserve">In an article posted on internetsociety.org Charlie Muller states that the digital divide is not one piece but that “the digital divide is multifaceted and includes many factors such as access, affordability, quality and relevance” (Muller, 2022). </w:t>
      </w:r>
      <w:r w:rsidR="00982755" w:rsidRPr="004829F4">
        <w:rPr>
          <w:rFonts w:ascii="Times New Roman" w:hAnsi="Times New Roman" w:cs="Times New Roman"/>
          <w:sz w:val="24"/>
          <w:szCs w:val="24"/>
        </w:rPr>
        <w:t xml:space="preserve">The understanding of this multifaceted nature is very important to addressing the root causes of the digital divide. </w:t>
      </w:r>
    </w:p>
    <w:p w14:paraId="3F9B38E5" w14:textId="774D004E" w:rsidR="007379C4" w:rsidRPr="004829F4" w:rsidRDefault="00F22B72" w:rsidP="007379C4">
      <w:pPr>
        <w:keepNext/>
        <w:spacing w:line="480" w:lineRule="auto"/>
        <w:rPr>
          <w:rFonts w:ascii="Times New Roman" w:hAnsi="Times New Roman" w:cs="Times New Roman"/>
          <w:sz w:val="24"/>
          <w:szCs w:val="24"/>
        </w:rPr>
      </w:pPr>
      <w:r w:rsidRPr="004829F4">
        <w:rPr>
          <w:rFonts w:ascii="Times New Roman" w:hAnsi="Times New Roman" w:cs="Times New Roman"/>
          <w:b/>
          <w:bCs/>
          <w:sz w:val="28"/>
          <w:szCs w:val="28"/>
        </w:rPr>
        <w:t>A problem of connection</w:t>
      </w:r>
      <w:r w:rsidR="00726CC2" w:rsidRPr="004829F4">
        <w:rPr>
          <w:rFonts w:ascii="Times New Roman" w:hAnsi="Times New Roman" w:cs="Times New Roman"/>
          <w:noProof/>
          <w:sz w:val="24"/>
          <w:szCs w:val="24"/>
        </w:rPr>
        <w:drawing>
          <wp:inline distT="0" distB="0" distL="0" distR="0" wp14:anchorId="66393EE6" wp14:editId="17C8B0DE">
            <wp:extent cx="4897120" cy="2933700"/>
            <wp:effectExtent l="0" t="0" r="0" b="0"/>
            <wp:docPr id="1308260370" name="Picture 1" descr="A screenshot of Graphs outlining the statistical differences between urban and rural areas in various parts of the worl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260370" name="Picture 1" descr="A screenshot of Graphs outlining the statistical differences between urban and rural areas in various parts of the world. "/>
                    <pic:cNvPicPr/>
                  </pic:nvPicPr>
                  <pic:blipFill>
                    <a:blip r:embed="rId6">
                      <a:extLst>
                        <a:ext uri="{28A0092B-C50C-407E-A947-70E740481C1C}">
                          <a14:useLocalDpi xmlns:a14="http://schemas.microsoft.com/office/drawing/2010/main" val="0"/>
                        </a:ext>
                      </a:extLst>
                    </a:blip>
                    <a:stretch>
                      <a:fillRect/>
                    </a:stretch>
                  </pic:blipFill>
                  <pic:spPr>
                    <a:xfrm>
                      <a:off x="0" y="0"/>
                      <a:ext cx="4973616" cy="2979526"/>
                    </a:xfrm>
                    <a:prstGeom prst="rect">
                      <a:avLst/>
                    </a:prstGeom>
                  </pic:spPr>
                </pic:pic>
              </a:graphicData>
            </a:graphic>
          </wp:inline>
        </w:drawing>
      </w:r>
    </w:p>
    <w:p w14:paraId="2025833A" w14:textId="12CE50BA" w:rsidR="00726CC2" w:rsidRPr="004829F4" w:rsidRDefault="007379C4" w:rsidP="007379C4">
      <w:pPr>
        <w:pStyle w:val="Caption"/>
        <w:rPr>
          <w:rFonts w:ascii="Times New Roman" w:hAnsi="Times New Roman" w:cs="Times New Roman"/>
          <w:sz w:val="24"/>
          <w:szCs w:val="24"/>
        </w:rPr>
      </w:pPr>
      <w:r w:rsidRPr="004829F4">
        <w:rPr>
          <w:rFonts w:ascii="Times New Roman" w:hAnsi="Times New Roman" w:cs="Times New Roman"/>
          <w:sz w:val="24"/>
          <w:szCs w:val="24"/>
        </w:rPr>
        <w:t xml:space="preserve">Figure </w:t>
      </w:r>
      <w:r w:rsidRPr="004829F4">
        <w:rPr>
          <w:rFonts w:ascii="Times New Roman" w:hAnsi="Times New Roman" w:cs="Times New Roman"/>
          <w:sz w:val="24"/>
          <w:szCs w:val="24"/>
        </w:rPr>
        <w:fldChar w:fldCharType="begin"/>
      </w:r>
      <w:r w:rsidRPr="004829F4">
        <w:rPr>
          <w:rFonts w:ascii="Times New Roman" w:hAnsi="Times New Roman" w:cs="Times New Roman"/>
          <w:sz w:val="24"/>
          <w:szCs w:val="24"/>
        </w:rPr>
        <w:instrText xml:space="preserve"> SEQ Figure \* ARABIC </w:instrText>
      </w:r>
      <w:r w:rsidRPr="004829F4">
        <w:rPr>
          <w:rFonts w:ascii="Times New Roman" w:hAnsi="Times New Roman" w:cs="Times New Roman"/>
          <w:sz w:val="24"/>
          <w:szCs w:val="24"/>
        </w:rPr>
        <w:fldChar w:fldCharType="separate"/>
      </w:r>
      <w:r w:rsidRPr="004829F4">
        <w:rPr>
          <w:rFonts w:ascii="Times New Roman" w:hAnsi="Times New Roman" w:cs="Times New Roman"/>
          <w:noProof/>
          <w:sz w:val="24"/>
          <w:szCs w:val="24"/>
        </w:rPr>
        <w:t>1</w:t>
      </w:r>
      <w:r w:rsidRPr="004829F4">
        <w:rPr>
          <w:rFonts w:ascii="Times New Roman" w:hAnsi="Times New Roman" w:cs="Times New Roman"/>
          <w:sz w:val="24"/>
          <w:szCs w:val="24"/>
        </w:rPr>
        <w:fldChar w:fldCharType="end"/>
      </w:r>
    </w:p>
    <w:p w14:paraId="048A6861" w14:textId="4DFD52C7" w:rsidR="00726CC2" w:rsidRPr="004829F4" w:rsidRDefault="00726CC2" w:rsidP="00210227">
      <w:pPr>
        <w:spacing w:line="480" w:lineRule="auto"/>
        <w:rPr>
          <w:rFonts w:ascii="Times New Roman" w:hAnsi="Times New Roman" w:cs="Times New Roman"/>
          <w:b/>
          <w:bCs/>
          <w:sz w:val="24"/>
          <w:szCs w:val="24"/>
        </w:rPr>
      </w:pPr>
      <w:r w:rsidRPr="004829F4">
        <w:rPr>
          <w:rStyle w:val="Emphasis"/>
          <w:rFonts w:ascii="Times New Roman" w:hAnsi="Times New Roman" w:cs="Times New Roman"/>
          <w:color w:val="0C1C2C"/>
          <w:sz w:val="24"/>
          <w:szCs w:val="24"/>
          <w:bdr w:val="none" w:sz="0" w:space="0" w:color="auto" w:frame="1"/>
          <w:shd w:val="clear" w:color="auto" w:fill="FFFFFF"/>
        </w:rPr>
        <w:t>Source: </w:t>
      </w:r>
      <w:hyperlink r:id="rId7" w:anchor="!/vizhome/ITUFactsandFigures2020/ITU2020" w:tgtFrame="_blank" w:history="1">
        <w:r w:rsidRPr="004829F4">
          <w:rPr>
            <w:rStyle w:val="Hyperlink"/>
            <w:rFonts w:ascii="Times New Roman" w:hAnsi="Times New Roman" w:cs="Times New Roman"/>
            <w:i/>
            <w:iCs/>
            <w:color w:val="1D69D3"/>
            <w:sz w:val="24"/>
            <w:szCs w:val="24"/>
            <w:bdr w:val="none" w:sz="0" w:space="0" w:color="auto" w:frame="1"/>
          </w:rPr>
          <w:t>https://public.tableau.com/profile/ituint#!/vizhome/ITUFactsandFigures2020/ITU2020</w:t>
        </w:r>
      </w:hyperlink>
      <w:r w:rsidRPr="004829F4">
        <w:rPr>
          <w:rStyle w:val="Emphasis"/>
          <w:rFonts w:ascii="Times New Roman" w:hAnsi="Times New Roman" w:cs="Times New Roman"/>
          <w:color w:val="0C1C2C"/>
          <w:sz w:val="24"/>
          <w:szCs w:val="24"/>
          <w:bdr w:val="none" w:sz="0" w:space="0" w:color="auto" w:frame="1"/>
          <w:shd w:val="clear" w:color="auto" w:fill="FFFFFF"/>
        </w:rPr>
        <w:t> </w:t>
      </w:r>
    </w:p>
    <w:p w14:paraId="05F735DA" w14:textId="5B76DDC1" w:rsidR="00F22B72" w:rsidRPr="004829F4" w:rsidRDefault="00982755" w:rsidP="00FA099D">
      <w:pPr>
        <w:spacing w:line="480" w:lineRule="auto"/>
        <w:ind w:firstLine="720"/>
        <w:rPr>
          <w:rFonts w:ascii="Times New Roman" w:hAnsi="Times New Roman" w:cs="Times New Roman"/>
          <w:sz w:val="24"/>
          <w:szCs w:val="24"/>
        </w:rPr>
      </w:pPr>
      <w:r w:rsidRPr="004829F4">
        <w:rPr>
          <w:rFonts w:ascii="Times New Roman" w:hAnsi="Times New Roman" w:cs="Times New Roman"/>
          <w:sz w:val="24"/>
          <w:szCs w:val="24"/>
        </w:rPr>
        <w:lastRenderedPageBreak/>
        <w:t>Muller’s characterization of the digital divide being multifaceted was particularly insightful. One of the fundamental issues in the digital divide is actual physical access to</w:t>
      </w:r>
      <w:r w:rsidR="006B1472" w:rsidRPr="004829F4">
        <w:rPr>
          <w:rFonts w:ascii="Times New Roman" w:hAnsi="Times New Roman" w:cs="Times New Roman"/>
          <w:sz w:val="24"/>
          <w:szCs w:val="24"/>
        </w:rPr>
        <w:t xml:space="preserve"> the </w:t>
      </w:r>
      <w:r w:rsidRPr="004829F4">
        <w:rPr>
          <w:rFonts w:ascii="Times New Roman" w:hAnsi="Times New Roman" w:cs="Times New Roman"/>
          <w:sz w:val="24"/>
          <w:szCs w:val="24"/>
        </w:rPr>
        <w:t>internet.</w:t>
      </w:r>
      <w:r w:rsidR="006B1472" w:rsidRPr="004829F4">
        <w:rPr>
          <w:rFonts w:ascii="Times New Roman" w:hAnsi="Times New Roman" w:cs="Times New Roman"/>
          <w:sz w:val="24"/>
          <w:szCs w:val="24"/>
        </w:rPr>
        <w:t xml:space="preserve"> According to statistics found on public.tableau.com outlining the internet and computer access at home for many countries around the world. Internet access in the Americas is seventy four percent in urban areas and is only fifty percent in rural areas.</w:t>
      </w:r>
      <w:r w:rsidR="00FA099D" w:rsidRPr="004829F4">
        <w:rPr>
          <w:rFonts w:ascii="Times New Roman" w:hAnsi="Times New Roman" w:cs="Times New Roman"/>
          <w:sz w:val="24"/>
          <w:szCs w:val="24"/>
        </w:rPr>
        <w:t xml:space="preserve"> (</w:t>
      </w:r>
      <w:r w:rsidR="00FA099D" w:rsidRPr="004829F4">
        <w:rPr>
          <w:rFonts w:ascii="Times New Roman" w:hAnsi="Times New Roman" w:cs="Times New Roman"/>
          <w:i/>
          <w:iCs/>
          <w:sz w:val="24"/>
          <w:szCs w:val="24"/>
        </w:rPr>
        <w:t>ITU Facts and Figures 2020 - Measuring Digital Development - #Internet #ITU</w:t>
      </w:r>
      <w:r w:rsidR="00FA099D" w:rsidRPr="004829F4">
        <w:rPr>
          <w:rFonts w:ascii="Times New Roman" w:hAnsi="Times New Roman" w:cs="Times New Roman"/>
          <w:sz w:val="24"/>
          <w:szCs w:val="24"/>
        </w:rPr>
        <w:t>,</w:t>
      </w:r>
      <w:r w:rsidR="004829F4">
        <w:rPr>
          <w:rFonts w:ascii="Times New Roman" w:hAnsi="Times New Roman" w:cs="Times New Roman"/>
          <w:sz w:val="24"/>
          <w:szCs w:val="24"/>
        </w:rPr>
        <w:t xml:space="preserve"> 2020</w:t>
      </w:r>
      <w:r w:rsidR="00FA099D" w:rsidRPr="004829F4">
        <w:rPr>
          <w:rFonts w:ascii="Times New Roman" w:hAnsi="Times New Roman" w:cs="Times New Roman"/>
          <w:sz w:val="24"/>
          <w:szCs w:val="24"/>
        </w:rPr>
        <w:t>)</w:t>
      </w:r>
      <w:r w:rsidR="006B1472" w:rsidRPr="004829F4">
        <w:rPr>
          <w:rFonts w:ascii="Times New Roman" w:hAnsi="Times New Roman" w:cs="Times New Roman"/>
          <w:sz w:val="24"/>
          <w:szCs w:val="24"/>
        </w:rPr>
        <w:t xml:space="preserve"> </w:t>
      </w:r>
      <w:r w:rsidR="00726CC2" w:rsidRPr="004829F4">
        <w:rPr>
          <w:rFonts w:ascii="Times New Roman" w:hAnsi="Times New Roman" w:cs="Times New Roman"/>
          <w:sz w:val="24"/>
          <w:szCs w:val="24"/>
        </w:rPr>
        <w:t xml:space="preserve">This difference of twenty four percent probably does not seem like much but it translates into a significant gap in educational, job, health care, and even recreational opportunities and resources. The disparity in access to the internet between urban and rural areas only highlights the spatial aspect of the connection divide where geographic location significantly </w:t>
      </w:r>
      <w:r w:rsidR="009B58FF" w:rsidRPr="004829F4">
        <w:rPr>
          <w:rFonts w:ascii="Times New Roman" w:hAnsi="Times New Roman" w:cs="Times New Roman"/>
          <w:sz w:val="24"/>
          <w:szCs w:val="24"/>
        </w:rPr>
        <w:t>influences</w:t>
      </w:r>
      <w:r w:rsidR="00726CC2" w:rsidRPr="004829F4">
        <w:rPr>
          <w:rFonts w:ascii="Times New Roman" w:hAnsi="Times New Roman" w:cs="Times New Roman"/>
          <w:sz w:val="24"/>
          <w:szCs w:val="24"/>
        </w:rPr>
        <w:t xml:space="preserve"> people’s digital experiences and opportunities. </w:t>
      </w:r>
      <w:r w:rsidR="007379C4" w:rsidRPr="004829F4">
        <w:rPr>
          <w:rFonts w:ascii="Times New Roman" w:hAnsi="Times New Roman" w:cs="Times New Roman"/>
          <w:sz w:val="24"/>
          <w:szCs w:val="24"/>
        </w:rPr>
        <w:t>In an article published on the website for the national library of medicine</w:t>
      </w:r>
      <w:r w:rsidR="00400D09">
        <w:rPr>
          <w:rFonts w:ascii="Times New Roman" w:hAnsi="Times New Roman" w:cs="Times New Roman"/>
          <w:sz w:val="24"/>
          <w:szCs w:val="24"/>
        </w:rPr>
        <w:t xml:space="preserve"> named The Digital Divide is a Human Rights Issues: Advancing Social Inclusion Through Social Work Advocacy</w:t>
      </w:r>
      <w:r w:rsidR="007379C4" w:rsidRPr="004829F4">
        <w:rPr>
          <w:rFonts w:ascii="Times New Roman" w:hAnsi="Times New Roman" w:cs="Times New Roman"/>
          <w:sz w:val="24"/>
          <w:szCs w:val="24"/>
        </w:rPr>
        <w:t xml:space="preserve"> Federal</w:t>
      </w:r>
      <w:r w:rsidR="00400D09">
        <w:rPr>
          <w:rFonts w:ascii="Times New Roman" w:hAnsi="Times New Roman" w:cs="Times New Roman"/>
          <w:sz w:val="24"/>
          <w:szCs w:val="24"/>
        </w:rPr>
        <w:t xml:space="preserve"> </w:t>
      </w:r>
      <w:r w:rsidR="007379C4" w:rsidRPr="004829F4">
        <w:rPr>
          <w:rFonts w:ascii="Times New Roman" w:hAnsi="Times New Roman" w:cs="Times New Roman"/>
          <w:sz w:val="24"/>
          <w:szCs w:val="24"/>
        </w:rPr>
        <w:t xml:space="preserve">Communications Commission (FCC) reports as of 2019 said “an estimated 21 million Americans still have no home access to high-speed internet service” (Sanders &amp; Scanlon, 2021) and the article goes on to say that this data is “likely an underestimate of the number of people who do not have access to broadband, as the FCC’s data is widely considered to overestimate this number” (Sanders &amp; Scanlon, 2021). </w:t>
      </w:r>
      <w:r w:rsidR="00552FA4" w:rsidRPr="004829F4">
        <w:rPr>
          <w:rFonts w:ascii="Times New Roman" w:hAnsi="Times New Roman" w:cs="Times New Roman"/>
          <w:sz w:val="24"/>
          <w:szCs w:val="24"/>
        </w:rPr>
        <w:t xml:space="preserve">Even if you are in a location where you are physically able to get access to the </w:t>
      </w:r>
      <w:r w:rsidR="00FA55B4" w:rsidRPr="004829F4">
        <w:rPr>
          <w:rFonts w:ascii="Times New Roman" w:hAnsi="Times New Roman" w:cs="Times New Roman"/>
          <w:sz w:val="24"/>
          <w:szCs w:val="24"/>
        </w:rPr>
        <w:t>internet,</w:t>
      </w:r>
      <w:r w:rsidR="00552FA4" w:rsidRPr="004829F4">
        <w:rPr>
          <w:rFonts w:ascii="Times New Roman" w:hAnsi="Times New Roman" w:cs="Times New Roman"/>
          <w:sz w:val="24"/>
          <w:szCs w:val="24"/>
        </w:rPr>
        <w:t xml:space="preserve"> another formidable roadblock that perpetuates the connection divide is the cost of that access. </w:t>
      </w:r>
      <w:r w:rsidR="00774016" w:rsidRPr="004829F4">
        <w:rPr>
          <w:rFonts w:ascii="Times New Roman" w:hAnsi="Times New Roman" w:cs="Times New Roman"/>
          <w:sz w:val="24"/>
          <w:szCs w:val="24"/>
        </w:rPr>
        <w:t xml:space="preserve">An article on pewtrusts.org by Joyce Winslow reports that “The Pew Research Center reported in </w:t>
      </w:r>
      <w:r w:rsidR="00FA55B4" w:rsidRPr="004829F4">
        <w:rPr>
          <w:rFonts w:ascii="Times New Roman" w:hAnsi="Times New Roman" w:cs="Times New Roman"/>
          <w:sz w:val="24"/>
          <w:szCs w:val="24"/>
        </w:rPr>
        <w:t>May</w:t>
      </w:r>
      <w:r w:rsidR="00774016" w:rsidRPr="004829F4">
        <w:rPr>
          <w:rFonts w:ascii="Times New Roman" w:hAnsi="Times New Roman" w:cs="Times New Roman"/>
          <w:sz w:val="24"/>
          <w:szCs w:val="24"/>
        </w:rPr>
        <w:t xml:space="preserve"> that 44 percent of adults in households with incomes below #30,000 don’t have broadband” (Winslow, 2019) and to shed some light on that I did a little research into what internet access costs here in Washington state</w:t>
      </w:r>
      <w:r w:rsidR="00151954" w:rsidRPr="004829F4">
        <w:rPr>
          <w:rFonts w:ascii="Times New Roman" w:hAnsi="Times New Roman" w:cs="Times New Roman"/>
          <w:sz w:val="24"/>
          <w:szCs w:val="24"/>
        </w:rPr>
        <w:t xml:space="preserve"> and other places</w:t>
      </w:r>
      <w:r w:rsidR="00774016" w:rsidRPr="004829F4">
        <w:rPr>
          <w:rFonts w:ascii="Times New Roman" w:hAnsi="Times New Roman" w:cs="Times New Roman"/>
          <w:sz w:val="24"/>
          <w:szCs w:val="24"/>
        </w:rPr>
        <w:t xml:space="preserve">. According to a website called InMyArea.com The average cost </w:t>
      </w:r>
      <w:r w:rsidR="00151954" w:rsidRPr="004829F4">
        <w:rPr>
          <w:rFonts w:ascii="Times New Roman" w:hAnsi="Times New Roman" w:cs="Times New Roman"/>
          <w:sz w:val="24"/>
          <w:szCs w:val="24"/>
        </w:rPr>
        <w:t xml:space="preserve">is around $78.43 which </w:t>
      </w:r>
      <w:r w:rsidR="00151954" w:rsidRPr="004829F4">
        <w:rPr>
          <w:rFonts w:ascii="Times New Roman" w:hAnsi="Times New Roman" w:cs="Times New Roman"/>
          <w:sz w:val="24"/>
          <w:szCs w:val="24"/>
        </w:rPr>
        <w:lastRenderedPageBreak/>
        <w:t>according to the website puts Washington at “42</w:t>
      </w:r>
      <w:r w:rsidR="00151954" w:rsidRPr="004829F4">
        <w:rPr>
          <w:rFonts w:ascii="Times New Roman" w:hAnsi="Times New Roman" w:cs="Times New Roman"/>
          <w:sz w:val="24"/>
          <w:szCs w:val="24"/>
          <w:vertAlign w:val="superscript"/>
        </w:rPr>
        <w:t>nd</w:t>
      </w:r>
      <w:r w:rsidR="00151954" w:rsidRPr="004829F4">
        <w:rPr>
          <w:rFonts w:ascii="Times New Roman" w:hAnsi="Times New Roman" w:cs="Times New Roman"/>
          <w:sz w:val="24"/>
          <w:szCs w:val="24"/>
        </w:rPr>
        <w:t xml:space="preserve"> in the nation” (</w:t>
      </w:r>
      <w:r w:rsidR="00151954" w:rsidRPr="004829F4">
        <w:rPr>
          <w:rFonts w:ascii="Times New Roman" w:hAnsi="Times New Roman" w:cs="Times New Roman"/>
          <w:i/>
          <w:iCs/>
          <w:sz w:val="24"/>
          <w:szCs w:val="24"/>
        </w:rPr>
        <w:t>Washington Broadband Availability, Speed, Providers - In My Area</w:t>
      </w:r>
      <w:r w:rsidR="00151954" w:rsidRPr="004829F4">
        <w:rPr>
          <w:rFonts w:ascii="Times New Roman" w:hAnsi="Times New Roman" w:cs="Times New Roman"/>
          <w:sz w:val="24"/>
          <w:szCs w:val="24"/>
        </w:rPr>
        <w:t xml:space="preserve">, n.d.) and to look in another state another article called Bridging the digital divide: Wi-fi Hot Spots as a Means of Digital Equality says that In 2019 in Montana “The average cost of internet per month is $91.54 (third highest in the nation)” </w:t>
      </w:r>
      <w:r w:rsidR="00FA55B4" w:rsidRPr="004829F4">
        <w:rPr>
          <w:rFonts w:ascii="Times New Roman" w:hAnsi="Times New Roman" w:cs="Times New Roman"/>
          <w:sz w:val="24"/>
          <w:szCs w:val="24"/>
        </w:rPr>
        <w:t>(Salsbury &amp; Hansen, 2022). These comparisons emphasize the variability across the nation, with prices fluctuating all the time, making the price for internet in Montana potentially considerably higher now in 2023. The vast differences in the cost of internet from state to state and region to region underscore the massive impact on digital equality. Low-income households today not only face challenges in accessing the internet but also in affording the essential connectivity that has become an essential part of everyday life from education and employment to healthcare and civic engagement.</w:t>
      </w:r>
    </w:p>
    <w:p w14:paraId="05266617" w14:textId="0285B571" w:rsidR="007379C4" w:rsidRDefault="007379C4" w:rsidP="00210227">
      <w:pPr>
        <w:spacing w:line="480" w:lineRule="auto"/>
        <w:rPr>
          <w:rFonts w:ascii="Times New Roman" w:hAnsi="Times New Roman" w:cs="Times New Roman"/>
          <w:sz w:val="24"/>
          <w:szCs w:val="24"/>
        </w:rPr>
      </w:pPr>
      <w:r w:rsidRPr="004829F4">
        <w:rPr>
          <w:rFonts w:ascii="Times New Roman" w:hAnsi="Times New Roman" w:cs="Times New Roman"/>
          <w:sz w:val="24"/>
          <w:szCs w:val="24"/>
        </w:rPr>
        <w:t xml:space="preserve">The data in Figure 1 also contains the statistical differences </w:t>
      </w:r>
      <w:r w:rsidR="00F55F2E" w:rsidRPr="004829F4">
        <w:rPr>
          <w:rFonts w:ascii="Times New Roman" w:hAnsi="Times New Roman" w:cs="Times New Roman"/>
          <w:sz w:val="24"/>
          <w:szCs w:val="24"/>
        </w:rPr>
        <w:t xml:space="preserve">between urban and rural areas when in the context of computer access but the report on public.tableau.com </w:t>
      </w:r>
      <w:r w:rsidR="00FA099D" w:rsidRPr="004829F4">
        <w:rPr>
          <w:rFonts w:ascii="Times New Roman" w:hAnsi="Times New Roman" w:cs="Times New Roman"/>
          <w:sz w:val="24"/>
          <w:szCs w:val="24"/>
        </w:rPr>
        <w:t xml:space="preserve">says that because computers are no longer the primary gateway to the internet the percentage of households with a computer will be smaller but goes on to point out that the urban to rural gap is significantly larger in this area than </w:t>
      </w:r>
      <w:r w:rsidR="004829F4">
        <w:rPr>
          <w:rFonts w:ascii="Times New Roman" w:hAnsi="Times New Roman" w:cs="Times New Roman"/>
          <w:sz w:val="24"/>
          <w:szCs w:val="24"/>
        </w:rPr>
        <w:t>in</w:t>
      </w:r>
      <w:r w:rsidR="00FA099D" w:rsidRPr="004829F4">
        <w:rPr>
          <w:rFonts w:ascii="Times New Roman" w:hAnsi="Times New Roman" w:cs="Times New Roman"/>
          <w:sz w:val="24"/>
          <w:szCs w:val="24"/>
        </w:rPr>
        <w:t xml:space="preserve"> internet access (</w:t>
      </w:r>
      <w:r w:rsidR="00FA099D" w:rsidRPr="004829F4">
        <w:rPr>
          <w:rFonts w:ascii="Times New Roman" w:hAnsi="Times New Roman" w:cs="Times New Roman"/>
          <w:i/>
          <w:iCs/>
          <w:sz w:val="24"/>
          <w:szCs w:val="24"/>
        </w:rPr>
        <w:t>ITU Facts and Figures 2020 - Measuring Digital Development - #Internet #ITU</w:t>
      </w:r>
      <w:r w:rsidR="00FA099D" w:rsidRPr="004829F4">
        <w:rPr>
          <w:rFonts w:ascii="Times New Roman" w:hAnsi="Times New Roman" w:cs="Times New Roman"/>
          <w:sz w:val="24"/>
          <w:szCs w:val="24"/>
        </w:rPr>
        <w:t xml:space="preserve">, </w:t>
      </w:r>
      <w:r w:rsidR="004829F4">
        <w:rPr>
          <w:rFonts w:ascii="Times New Roman" w:hAnsi="Times New Roman" w:cs="Times New Roman"/>
          <w:sz w:val="24"/>
          <w:szCs w:val="24"/>
        </w:rPr>
        <w:t>2020</w:t>
      </w:r>
      <w:r w:rsidR="00FA099D" w:rsidRPr="004829F4">
        <w:rPr>
          <w:rFonts w:ascii="Times New Roman" w:hAnsi="Times New Roman" w:cs="Times New Roman"/>
          <w:sz w:val="24"/>
          <w:szCs w:val="24"/>
        </w:rPr>
        <w:t xml:space="preserve">) which leads into the next issue of the connection divide: computer access. </w:t>
      </w:r>
    </w:p>
    <w:p w14:paraId="57E1CAC5" w14:textId="1DCB83DC" w:rsidR="00210227" w:rsidRDefault="004829F4" w:rsidP="00210227">
      <w:pPr>
        <w:spacing w:line="480" w:lineRule="auto"/>
        <w:rPr>
          <w:rFonts w:ascii="Times New Roman" w:hAnsi="Times New Roman" w:cs="Times New Roman"/>
          <w:sz w:val="24"/>
          <w:szCs w:val="24"/>
        </w:rPr>
      </w:pPr>
      <w:r>
        <w:rPr>
          <w:rFonts w:ascii="Times New Roman" w:hAnsi="Times New Roman" w:cs="Times New Roman"/>
          <w:sz w:val="24"/>
          <w:szCs w:val="24"/>
        </w:rPr>
        <w:tab/>
        <w:t>Computer access is a much more straightforward problem of cost</w:t>
      </w:r>
      <w:r w:rsidR="00400D09">
        <w:rPr>
          <w:rFonts w:ascii="Times New Roman" w:hAnsi="Times New Roman" w:cs="Times New Roman"/>
          <w:sz w:val="24"/>
          <w:szCs w:val="24"/>
        </w:rPr>
        <w:t xml:space="preserve">, but to a family on or below the poverty line that can spell the difference between having internet access and not having it. In the before mentioned article The Digital Divide is a Human Rights issue states that “lower-income adults rely more heavily on smartphone-only access” </w:t>
      </w:r>
      <w:r w:rsidR="00C60023">
        <w:t>(Sanders &amp; Scanlon, 2021) and it goes on to say that “26</w:t>
      </w:r>
      <w:r w:rsidR="009B58FF">
        <w:t>% of</w:t>
      </w:r>
      <w:r w:rsidR="00C60023">
        <w:t xml:space="preserve"> adults making $30,000 or less relied on smartphones for internet </w:t>
      </w:r>
      <w:r w:rsidR="00C60023">
        <w:lastRenderedPageBreak/>
        <w:t>access” (Sanders &amp; Scanlon, 2021). Things that are taken for granted in the digital age</w:t>
      </w:r>
      <w:r w:rsidR="00C60023" w:rsidRPr="00C60023">
        <w:t xml:space="preserve"> </w:t>
      </w:r>
      <w:r w:rsidR="00C60023">
        <w:t xml:space="preserve">banking, online shopping, job applications and even </w:t>
      </w:r>
      <w:r w:rsidR="009B58FF">
        <w:t>schoolwork</w:t>
      </w:r>
      <w:r w:rsidR="00C60023">
        <w:t xml:space="preserve"> get more complicated when the only internet access is a smart phone. </w:t>
      </w:r>
      <w:r>
        <w:rPr>
          <w:rFonts w:ascii="Times New Roman" w:hAnsi="Times New Roman" w:cs="Times New Roman"/>
          <w:sz w:val="24"/>
          <w:szCs w:val="24"/>
        </w:rPr>
        <w:tab/>
      </w:r>
    </w:p>
    <w:p w14:paraId="60B6E3A5" w14:textId="4AD89A36" w:rsidR="00C60023" w:rsidRDefault="00C60023" w:rsidP="00210227">
      <w:pPr>
        <w:spacing w:line="480" w:lineRule="auto"/>
        <w:rPr>
          <w:rFonts w:ascii="Times New Roman" w:hAnsi="Times New Roman" w:cs="Times New Roman"/>
          <w:sz w:val="24"/>
          <w:szCs w:val="24"/>
        </w:rPr>
      </w:pPr>
      <w:r>
        <w:rPr>
          <w:rFonts w:ascii="Times New Roman" w:hAnsi="Times New Roman" w:cs="Times New Roman"/>
          <w:b/>
          <w:bCs/>
          <w:sz w:val="28"/>
          <w:szCs w:val="28"/>
        </w:rPr>
        <w:t>Addressing the issues</w:t>
      </w:r>
    </w:p>
    <w:p w14:paraId="7C049A89" w14:textId="2EA97BF5" w:rsidR="00462114" w:rsidRPr="00924243" w:rsidRDefault="00C60023" w:rsidP="00210227">
      <w:pPr>
        <w:spacing w:line="480" w:lineRule="auto"/>
        <w:rPr>
          <w:rFonts w:ascii="Times New Roman" w:hAnsi="Times New Roman" w:cs="Times New Roman"/>
          <w:sz w:val="24"/>
          <w:szCs w:val="24"/>
        </w:rPr>
      </w:pPr>
      <w:r>
        <w:rPr>
          <w:rFonts w:ascii="Times New Roman" w:hAnsi="Times New Roman" w:cs="Times New Roman"/>
          <w:sz w:val="24"/>
          <w:szCs w:val="24"/>
        </w:rPr>
        <w:tab/>
      </w:r>
      <w:r w:rsidR="00462114">
        <w:rPr>
          <w:rFonts w:ascii="Times New Roman" w:hAnsi="Times New Roman" w:cs="Times New Roman"/>
          <w:sz w:val="24"/>
          <w:szCs w:val="24"/>
        </w:rPr>
        <w:t xml:space="preserve">There are a plethora of ways government agencies, businesses, non-profit </w:t>
      </w:r>
      <w:r w:rsidR="00A01FB2">
        <w:rPr>
          <w:rFonts w:ascii="Times New Roman" w:hAnsi="Times New Roman" w:cs="Times New Roman"/>
          <w:sz w:val="24"/>
          <w:szCs w:val="24"/>
        </w:rPr>
        <w:t>organizations,</w:t>
      </w:r>
      <w:r w:rsidR="00462114">
        <w:rPr>
          <w:rFonts w:ascii="Times New Roman" w:hAnsi="Times New Roman" w:cs="Times New Roman"/>
          <w:sz w:val="24"/>
          <w:szCs w:val="24"/>
        </w:rPr>
        <w:t xml:space="preserve"> and even individual private citizens have stepped in and undertaken initiatives to address the connection divide. Policy makers are stepping in and creating new partnerships with private companies to entice them to step in and plug the internet service gaps in the rural areas where the larger companies do not want to go</w:t>
      </w:r>
      <w:r w:rsidR="00084153">
        <w:rPr>
          <w:rFonts w:ascii="Times New Roman" w:hAnsi="Times New Roman" w:cs="Times New Roman"/>
          <w:sz w:val="24"/>
          <w:szCs w:val="24"/>
        </w:rPr>
        <w:t>,</w:t>
      </w:r>
      <w:r w:rsidR="00462114">
        <w:rPr>
          <w:rFonts w:ascii="Times New Roman" w:hAnsi="Times New Roman" w:cs="Times New Roman"/>
          <w:sz w:val="24"/>
          <w:szCs w:val="24"/>
        </w:rPr>
        <w:t xml:space="preserve"> through grants </w:t>
      </w:r>
      <w:r w:rsidR="00084153">
        <w:rPr>
          <w:rFonts w:ascii="Times New Roman" w:hAnsi="Times New Roman" w:cs="Times New Roman"/>
          <w:sz w:val="24"/>
          <w:szCs w:val="24"/>
        </w:rPr>
        <w:t xml:space="preserve">and such or stepping in beside people in rural areas and assisting them in paying for high-speed internet to be installed as stated in the article America’s Digital Divide “In Indiana, large-scale farmers have paid to bring broadband to their farms – often with help from seed manufactures and data management companies” </w:t>
      </w:r>
      <w:r w:rsidR="00084153" w:rsidRPr="00924243">
        <w:rPr>
          <w:rFonts w:ascii="Times New Roman" w:hAnsi="Times New Roman" w:cs="Times New Roman"/>
          <w:sz w:val="24"/>
          <w:szCs w:val="24"/>
        </w:rPr>
        <w:t>(Winslow, 2019). Organizations such as Montana State University (MSU) have written grant proposals “to purchase Wi-fi hot spots for the 2020-21 academic year to collect data on access needs for MSU students” (Salsbury &amp; Hansen, 2022)</w:t>
      </w:r>
      <w:r w:rsidR="00610828" w:rsidRPr="00924243">
        <w:rPr>
          <w:rFonts w:ascii="Times New Roman" w:hAnsi="Times New Roman" w:cs="Times New Roman"/>
          <w:sz w:val="24"/>
          <w:szCs w:val="24"/>
        </w:rPr>
        <w:t xml:space="preserve">. There are federally funded programs such as the Emergency Broadband Benefit Program that was established to “help families and households struggling to afford internet service during the COVID-19 pandemic” </w:t>
      </w:r>
      <w:r w:rsidR="00924243" w:rsidRPr="00924243">
        <w:rPr>
          <w:rFonts w:ascii="Times New Roman" w:hAnsi="Times New Roman" w:cs="Times New Roman"/>
          <w:sz w:val="24"/>
          <w:szCs w:val="24"/>
        </w:rPr>
        <w:t>(</w:t>
      </w:r>
      <w:r w:rsidR="00924243" w:rsidRPr="00924243">
        <w:rPr>
          <w:rFonts w:ascii="Times New Roman" w:hAnsi="Times New Roman" w:cs="Times New Roman"/>
          <w:i/>
          <w:iCs/>
          <w:sz w:val="24"/>
          <w:szCs w:val="24"/>
        </w:rPr>
        <w:t>Emergency Broadband Benefit | Federal Communications Commission</w:t>
      </w:r>
      <w:r w:rsidR="00924243" w:rsidRPr="00924243">
        <w:rPr>
          <w:rFonts w:ascii="Times New Roman" w:hAnsi="Times New Roman" w:cs="Times New Roman"/>
          <w:sz w:val="24"/>
          <w:szCs w:val="24"/>
        </w:rPr>
        <w:t>, n.d.)</w:t>
      </w:r>
    </w:p>
    <w:p w14:paraId="516D90FF" w14:textId="6A54A585" w:rsidR="00462114" w:rsidRPr="00924243" w:rsidRDefault="00924243" w:rsidP="00210227">
      <w:pPr>
        <w:spacing w:line="480" w:lineRule="auto"/>
        <w:rPr>
          <w:rFonts w:ascii="Times New Roman" w:hAnsi="Times New Roman" w:cs="Times New Roman"/>
          <w:sz w:val="24"/>
          <w:szCs w:val="24"/>
        </w:rPr>
      </w:pPr>
      <w:r w:rsidRPr="00924243">
        <w:rPr>
          <w:rFonts w:ascii="Times New Roman" w:hAnsi="Times New Roman" w:cs="Times New Roman"/>
          <w:sz w:val="24"/>
          <w:szCs w:val="24"/>
        </w:rPr>
        <w:tab/>
        <w:t xml:space="preserve">Like internet access solutions there are various federal, state, and local government programs out there to assist </w:t>
      </w:r>
      <w:r w:rsidR="009B58FF" w:rsidRPr="00924243">
        <w:rPr>
          <w:rFonts w:ascii="Times New Roman" w:hAnsi="Times New Roman" w:cs="Times New Roman"/>
          <w:sz w:val="24"/>
          <w:szCs w:val="24"/>
        </w:rPr>
        <w:t>low-income</w:t>
      </w:r>
      <w:r w:rsidRPr="00924243">
        <w:rPr>
          <w:rFonts w:ascii="Times New Roman" w:hAnsi="Times New Roman" w:cs="Times New Roman"/>
          <w:sz w:val="24"/>
          <w:szCs w:val="24"/>
        </w:rPr>
        <w:t xml:space="preserve"> families to get computer hardware that they need. E-waste recycling programs that refurbish older hardware and then sell that hardware either very </w:t>
      </w:r>
      <w:r w:rsidR="009B58FF" w:rsidRPr="00924243">
        <w:rPr>
          <w:rFonts w:ascii="Times New Roman" w:hAnsi="Times New Roman" w:cs="Times New Roman"/>
          <w:sz w:val="24"/>
          <w:szCs w:val="24"/>
        </w:rPr>
        <w:t>cheaply</w:t>
      </w:r>
      <w:r w:rsidRPr="00924243">
        <w:rPr>
          <w:rFonts w:ascii="Times New Roman" w:hAnsi="Times New Roman" w:cs="Times New Roman"/>
          <w:sz w:val="24"/>
          <w:szCs w:val="24"/>
        </w:rPr>
        <w:t xml:space="preserve"> or give it to families that are in need of a computer such as PCsForPeople.org. </w:t>
      </w:r>
      <w:r w:rsidR="009B58FF">
        <w:rPr>
          <w:rFonts w:ascii="Times New Roman" w:hAnsi="Times New Roman" w:cs="Times New Roman"/>
          <w:sz w:val="24"/>
          <w:szCs w:val="24"/>
        </w:rPr>
        <w:t xml:space="preserve">or </w:t>
      </w:r>
      <w:r w:rsidRPr="00924243">
        <w:rPr>
          <w:rFonts w:ascii="Times New Roman" w:hAnsi="Times New Roman" w:cs="Times New Roman"/>
          <w:sz w:val="24"/>
          <w:szCs w:val="24"/>
        </w:rPr>
        <w:t>Non-</w:t>
      </w:r>
      <w:r w:rsidRPr="00924243">
        <w:rPr>
          <w:rFonts w:ascii="Times New Roman" w:hAnsi="Times New Roman" w:cs="Times New Roman"/>
          <w:sz w:val="24"/>
          <w:szCs w:val="24"/>
        </w:rPr>
        <w:lastRenderedPageBreak/>
        <w:t>profit organizations such as computers with causes which provide computer resources to families in need.</w:t>
      </w:r>
    </w:p>
    <w:p w14:paraId="7B51C813" w14:textId="468CD684" w:rsidR="00924243" w:rsidRPr="00924243" w:rsidRDefault="00924243" w:rsidP="00210227">
      <w:pPr>
        <w:spacing w:line="480" w:lineRule="auto"/>
        <w:rPr>
          <w:rFonts w:ascii="Times New Roman" w:hAnsi="Times New Roman" w:cs="Times New Roman"/>
          <w:b/>
          <w:bCs/>
          <w:sz w:val="28"/>
          <w:szCs w:val="28"/>
        </w:rPr>
      </w:pPr>
      <w:r w:rsidRPr="00924243">
        <w:rPr>
          <w:rFonts w:ascii="Times New Roman" w:hAnsi="Times New Roman" w:cs="Times New Roman"/>
          <w:b/>
          <w:bCs/>
          <w:sz w:val="28"/>
          <w:szCs w:val="28"/>
        </w:rPr>
        <w:t>How my own actions contribute or resist inequalities/</w:t>
      </w:r>
      <w:r w:rsidR="009B58FF" w:rsidRPr="00924243">
        <w:rPr>
          <w:rFonts w:ascii="Times New Roman" w:hAnsi="Times New Roman" w:cs="Times New Roman"/>
          <w:b/>
          <w:bCs/>
          <w:sz w:val="28"/>
          <w:szCs w:val="28"/>
        </w:rPr>
        <w:t>inequities.</w:t>
      </w:r>
    </w:p>
    <w:p w14:paraId="416B8451" w14:textId="78B66D69" w:rsidR="00BC22F1" w:rsidRDefault="00924243" w:rsidP="00210227">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I would love to believe that my own actions do not contribute to inequalities/inequities especially those of the connection </w:t>
      </w:r>
      <w:r w:rsidR="009B58FF">
        <w:rPr>
          <w:rFonts w:ascii="Times New Roman" w:hAnsi="Times New Roman" w:cs="Times New Roman"/>
          <w:sz w:val="24"/>
          <w:szCs w:val="24"/>
        </w:rPr>
        <w:t>divide, but I have seen a bit too much to be that naive</w:t>
      </w:r>
      <w:r>
        <w:rPr>
          <w:rFonts w:ascii="Times New Roman" w:hAnsi="Times New Roman" w:cs="Times New Roman"/>
          <w:sz w:val="24"/>
          <w:szCs w:val="24"/>
        </w:rPr>
        <w:t xml:space="preserve">. Though from where I come from and my </w:t>
      </w:r>
      <w:r w:rsidR="009B58FF">
        <w:rPr>
          <w:rFonts w:ascii="Times New Roman" w:hAnsi="Times New Roman" w:cs="Times New Roman"/>
          <w:sz w:val="24"/>
          <w:szCs w:val="24"/>
        </w:rPr>
        <w:t>background,</w:t>
      </w:r>
      <w:r>
        <w:rPr>
          <w:rFonts w:ascii="Times New Roman" w:hAnsi="Times New Roman" w:cs="Times New Roman"/>
          <w:sz w:val="24"/>
          <w:szCs w:val="24"/>
        </w:rPr>
        <w:t xml:space="preserve"> I often forget things like the digital divide exist.</w:t>
      </w:r>
      <w:r w:rsidR="00BC22F1">
        <w:rPr>
          <w:rFonts w:ascii="Times New Roman" w:hAnsi="Times New Roman" w:cs="Times New Roman"/>
          <w:sz w:val="24"/>
          <w:szCs w:val="24"/>
        </w:rPr>
        <w:t xml:space="preserve"> </w:t>
      </w:r>
      <w:r w:rsidR="00074B6E">
        <w:rPr>
          <w:rFonts w:ascii="Times New Roman" w:hAnsi="Times New Roman" w:cs="Times New Roman"/>
          <w:sz w:val="24"/>
          <w:szCs w:val="24"/>
        </w:rPr>
        <w:t>So,</w:t>
      </w:r>
      <w:r w:rsidR="00BC22F1">
        <w:rPr>
          <w:rFonts w:ascii="Times New Roman" w:hAnsi="Times New Roman" w:cs="Times New Roman"/>
          <w:sz w:val="24"/>
          <w:szCs w:val="24"/>
        </w:rPr>
        <w:t xml:space="preserve"> I guess I would say that I contribute by pure blindness to the issue.</w:t>
      </w:r>
      <w:r>
        <w:rPr>
          <w:rFonts w:ascii="Times New Roman" w:hAnsi="Times New Roman" w:cs="Times New Roman"/>
          <w:sz w:val="24"/>
          <w:szCs w:val="24"/>
        </w:rPr>
        <w:t xml:space="preserve"> I personally </w:t>
      </w:r>
      <w:r w:rsidR="00074B6E">
        <w:rPr>
          <w:rFonts w:ascii="Times New Roman" w:hAnsi="Times New Roman" w:cs="Times New Roman"/>
          <w:sz w:val="24"/>
          <w:szCs w:val="24"/>
        </w:rPr>
        <w:t>cannot</w:t>
      </w:r>
      <w:r>
        <w:rPr>
          <w:rFonts w:ascii="Times New Roman" w:hAnsi="Times New Roman" w:cs="Times New Roman"/>
          <w:sz w:val="24"/>
          <w:szCs w:val="24"/>
        </w:rPr>
        <w:t xml:space="preserve"> imagine being a student of any age and having to do </w:t>
      </w:r>
      <w:r w:rsidR="00074B6E">
        <w:rPr>
          <w:rFonts w:ascii="Times New Roman" w:hAnsi="Times New Roman" w:cs="Times New Roman"/>
          <w:sz w:val="24"/>
          <w:szCs w:val="24"/>
        </w:rPr>
        <w:t>schoolwork</w:t>
      </w:r>
      <w:r>
        <w:rPr>
          <w:rFonts w:ascii="Times New Roman" w:hAnsi="Times New Roman" w:cs="Times New Roman"/>
          <w:sz w:val="24"/>
          <w:szCs w:val="24"/>
        </w:rPr>
        <w:t xml:space="preserve"> on a phone because it is my only computing resource or internet source. Researching this paper on a phone would have been a nightmare. </w:t>
      </w:r>
    </w:p>
    <w:p w14:paraId="6A3D4A66" w14:textId="3DDAE083" w:rsidR="00924243" w:rsidRPr="00924243" w:rsidRDefault="00924243" w:rsidP="00210227">
      <w:pPr>
        <w:spacing w:line="480" w:lineRule="auto"/>
        <w:rPr>
          <w:rFonts w:ascii="Times New Roman" w:hAnsi="Times New Roman" w:cs="Times New Roman"/>
          <w:sz w:val="24"/>
          <w:szCs w:val="24"/>
        </w:rPr>
      </w:pPr>
      <w:r>
        <w:rPr>
          <w:rFonts w:ascii="Times New Roman" w:hAnsi="Times New Roman" w:cs="Times New Roman"/>
          <w:sz w:val="24"/>
          <w:szCs w:val="24"/>
        </w:rPr>
        <w:t>That being said</w:t>
      </w:r>
      <w:r w:rsidR="00074B6E">
        <w:rPr>
          <w:rFonts w:ascii="Times New Roman" w:hAnsi="Times New Roman" w:cs="Times New Roman"/>
          <w:sz w:val="24"/>
          <w:szCs w:val="24"/>
        </w:rPr>
        <w:t>,</w:t>
      </w:r>
      <w:r>
        <w:rPr>
          <w:rFonts w:ascii="Times New Roman" w:hAnsi="Times New Roman" w:cs="Times New Roman"/>
          <w:sz w:val="24"/>
          <w:szCs w:val="24"/>
        </w:rPr>
        <w:t xml:space="preserve"> my friends and I are avid video </w:t>
      </w:r>
      <w:r w:rsidR="00074B6E">
        <w:rPr>
          <w:rFonts w:ascii="Times New Roman" w:hAnsi="Times New Roman" w:cs="Times New Roman"/>
          <w:sz w:val="24"/>
          <w:szCs w:val="24"/>
        </w:rPr>
        <w:t>gamers,</w:t>
      </w:r>
      <w:r>
        <w:rPr>
          <w:rFonts w:ascii="Times New Roman" w:hAnsi="Times New Roman" w:cs="Times New Roman"/>
          <w:sz w:val="24"/>
          <w:szCs w:val="24"/>
        </w:rPr>
        <w:t xml:space="preserve"> so we replace our computer components or whole computers fairly often. Recently we have been paying attention to the amount of e-waste</w:t>
      </w:r>
      <w:r w:rsidR="00BC22F1">
        <w:rPr>
          <w:rFonts w:ascii="Times New Roman" w:hAnsi="Times New Roman" w:cs="Times New Roman"/>
          <w:sz w:val="24"/>
          <w:szCs w:val="24"/>
        </w:rPr>
        <w:t xml:space="preserve"> that gets thrown in landfills</w:t>
      </w:r>
      <w:r>
        <w:rPr>
          <w:rFonts w:ascii="Times New Roman" w:hAnsi="Times New Roman" w:cs="Times New Roman"/>
          <w:sz w:val="24"/>
          <w:szCs w:val="24"/>
        </w:rPr>
        <w:t xml:space="preserve"> and instead of throwing our computers away we have been refurbishing them and giving them to friends and family</w:t>
      </w:r>
      <w:r w:rsidR="00BC22F1">
        <w:rPr>
          <w:rFonts w:ascii="Times New Roman" w:hAnsi="Times New Roman" w:cs="Times New Roman"/>
          <w:sz w:val="24"/>
          <w:szCs w:val="24"/>
        </w:rPr>
        <w:t xml:space="preserve">. Which is a good start, but in researching this paper I believe that we could do more by locating non-profits or organizations that need the hardware to give to others. </w:t>
      </w:r>
    </w:p>
    <w:p w14:paraId="12C381AA" w14:textId="2ABE744F" w:rsidR="00210227" w:rsidRDefault="00BC22F1" w:rsidP="001C1C86">
      <w:pPr>
        <w:rPr>
          <w:rFonts w:ascii="Times New Roman" w:hAnsi="Times New Roman" w:cs="Times New Roman"/>
          <w:sz w:val="24"/>
          <w:szCs w:val="24"/>
        </w:rPr>
      </w:pPr>
      <w:r w:rsidRPr="00BC22F1">
        <w:rPr>
          <w:rFonts w:ascii="Times New Roman" w:hAnsi="Times New Roman" w:cs="Times New Roman"/>
          <w:b/>
          <w:bCs/>
          <w:sz w:val="28"/>
          <w:szCs w:val="28"/>
        </w:rPr>
        <w:t>Conclusion</w:t>
      </w:r>
    </w:p>
    <w:p w14:paraId="699498CE" w14:textId="1C3B6B56" w:rsidR="00BC22F1" w:rsidRDefault="00BC22F1" w:rsidP="00074B6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To sum up, the journey toward closing the digital divide is a constant process. </w:t>
      </w:r>
      <w:r w:rsidR="009B58FF">
        <w:rPr>
          <w:rFonts w:ascii="Times New Roman" w:hAnsi="Times New Roman" w:cs="Times New Roman"/>
          <w:sz w:val="24"/>
          <w:szCs w:val="24"/>
        </w:rPr>
        <w:t>For</w:t>
      </w:r>
      <w:r>
        <w:rPr>
          <w:rFonts w:ascii="Times New Roman" w:hAnsi="Times New Roman" w:cs="Times New Roman"/>
          <w:sz w:val="24"/>
          <w:szCs w:val="24"/>
        </w:rPr>
        <w:t xml:space="preserve"> this to actually bear fruit it will take dedication from all levels of society to understand the obstacles and </w:t>
      </w:r>
      <w:r w:rsidR="00074B6E">
        <w:rPr>
          <w:rFonts w:ascii="Times New Roman" w:hAnsi="Times New Roman" w:cs="Times New Roman"/>
          <w:sz w:val="24"/>
          <w:szCs w:val="24"/>
        </w:rPr>
        <w:t xml:space="preserve">actively choose to </w:t>
      </w:r>
      <w:r>
        <w:rPr>
          <w:rFonts w:ascii="Times New Roman" w:hAnsi="Times New Roman" w:cs="Times New Roman"/>
          <w:sz w:val="24"/>
          <w:szCs w:val="24"/>
        </w:rPr>
        <w:t>close the</w:t>
      </w:r>
      <w:r w:rsidR="00074B6E">
        <w:rPr>
          <w:rFonts w:ascii="Times New Roman" w:hAnsi="Times New Roman" w:cs="Times New Roman"/>
          <w:sz w:val="24"/>
          <w:szCs w:val="24"/>
        </w:rPr>
        <w:t xml:space="preserve"> divide. Bridging the connection divide is not only a technological need but also a societal duty. Every effort taken regardless of if it is from a governmental policy </w:t>
      </w:r>
      <w:r w:rsidR="00A01FB2">
        <w:rPr>
          <w:rFonts w:ascii="Times New Roman" w:hAnsi="Times New Roman" w:cs="Times New Roman"/>
          <w:sz w:val="24"/>
          <w:szCs w:val="24"/>
        </w:rPr>
        <w:lastRenderedPageBreak/>
        <w:t>level,</w:t>
      </w:r>
      <w:r w:rsidR="00074B6E">
        <w:rPr>
          <w:rFonts w:ascii="Times New Roman" w:hAnsi="Times New Roman" w:cs="Times New Roman"/>
          <w:sz w:val="24"/>
          <w:szCs w:val="24"/>
        </w:rPr>
        <w:t xml:space="preserve"> or </w:t>
      </w:r>
      <w:r w:rsidR="009B58FF">
        <w:rPr>
          <w:rFonts w:ascii="Times New Roman" w:hAnsi="Times New Roman" w:cs="Times New Roman"/>
          <w:sz w:val="24"/>
          <w:szCs w:val="24"/>
        </w:rPr>
        <w:t>an</w:t>
      </w:r>
      <w:r w:rsidR="00074B6E">
        <w:rPr>
          <w:rFonts w:ascii="Times New Roman" w:hAnsi="Times New Roman" w:cs="Times New Roman"/>
          <w:sz w:val="24"/>
          <w:szCs w:val="24"/>
        </w:rPr>
        <w:t xml:space="preserve"> individual level contributes to the shift in the narrative in favor of equality, </w:t>
      </w:r>
      <w:r w:rsidR="00A01FB2">
        <w:rPr>
          <w:rFonts w:ascii="Times New Roman" w:hAnsi="Times New Roman" w:cs="Times New Roman"/>
          <w:sz w:val="24"/>
          <w:szCs w:val="24"/>
        </w:rPr>
        <w:t>accessibility,</w:t>
      </w:r>
      <w:r w:rsidR="00074B6E">
        <w:rPr>
          <w:rFonts w:ascii="Times New Roman" w:hAnsi="Times New Roman" w:cs="Times New Roman"/>
          <w:sz w:val="24"/>
          <w:szCs w:val="24"/>
        </w:rPr>
        <w:t xml:space="preserve"> and shared opportunity.</w:t>
      </w:r>
    </w:p>
    <w:p w14:paraId="7E444A63" w14:textId="77777777" w:rsidR="009B58FF" w:rsidRDefault="009B58FF" w:rsidP="009B58FF">
      <w:pPr>
        <w:spacing w:line="480" w:lineRule="auto"/>
        <w:jc w:val="center"/>
        <w:rPr>
          <w:rFonts w:ascii="Times New Roman" w:hAnsi="Times New Roman" w:cs="Times New Roman"/>
          <w:b/>
          <w:bCs/>
          <w:sz w:val="28"/>
          <w:szCs w:val="28"/>
          <w:u w:val="single"/>
        </w:rPr>
      </w:pPr>
    </w:p>
    <w:p w14:paraId="59F7BE28" w14:textId="77777777" w:rsidR="009B58FF" w:rsidRDefault="009B58FF" w:rsidP="009B58FF">
      <w:pPr>
        <w:spacing w:line="480" w:lineRule="auto"/>
        <w:jc w:val="center"/>
        <w:rPr>
          <w:rFonts w:ascii="Times New Roman" w:hAnsi="Times New Roman" w:cs="Times New Roman"/>
          <w:b/>
          <w:bCs/>
          <w:sz w:val="28"/>
          <w:szCs w:val="28"/>
          <w:u w:val="single"/>
        </w:rPr>
      </w:pPr>
    </w:p>
    <w:p w14:paraId="0D4BABF7" w14:textId="77777777" w:rsidR="009B58FF" w:rsidRDefault="009B58FF" w:rsidP="009B58FF">
      <w:pPr>
        <w:spacing w:line="480" w:lineRule="auto"/>
        <w:jc w:val="center"/>
        <w:rPr>
          <w:rFonts w:ascii="Times New Roman" w:hAnsi="Times New Roman" w:cs="Times New Roman"/>
          <w:b/>
          <w:bCs/>
          <w:sz w:val="28"/>
          <w:szCs w:val="28"/>
          <w:u w:val="single"/>
        </w:rPr>
      </w:pPr>
    </w:p>
    <w:p w14:paraId="434C3A84" w14:textId="77777777" w:rsidR="009B58FF" w:rsidRDefault="009B58FF" w:rsidP="009B58FF">
      <w:pPr>
        <w:spacing w:line="480" w:lineRule="auto"/>
        <w:jc w:val="center"/>
        <w:rPr>
          <w:rFonts w:ascii="Times New Roman" w:hAnsi="Times New Roman" w:cs="Times New Roman"/>
          <w:b/>
          <w:bCs/>
          <w:sz w:val="28"/>
          <w:szCs w:val="28"/>
          <w:u w:val="single"/>
        </w:rPr>
      </w:pPr>
    </w:p>
    <w:p w14:paraId="3212DEDC" w14:textId="77777777" w:rsidR="009B58FF" w:rsidRDefault="009B58FF" w:rsidP="009B58FF">
      <w:pPr>
        <w:spacing w:line="480" w:lineRule="auto"/>
        <w:jc w:val="center"/>
        <w:rPr>
          <w:rFonts w:ascii="Times New Roman" w:hAnsi="Times New Roman" w:cs="Times New Roman"/>
          <w:b/>
          <w:bCs/>
          <w:sz w:val="28"/>
          <w:szCs w:val="28"/>
          <w:u w:val="single"/>
        </w:rPr>
      </w:pPr>
    </w:p>
    <w:p w14:paraId="24EACF49" w14:textId="77777777" w:rsidR="009B58FF" w:rsidRDefault="009B58FF" w:rsidP="009B58FF">
      <w:pPr>
        <w:spacing w:line="480" w:lineRule="auto"/>
        <w:jc w:val="center"/>
        <w:rPr>
          <w:rFonts w:ascii="Times New Roman" w:hAnsi="Times New Roman" w:cs="Times New Roman"/>
          <w:b/>
          <w:bCs/>
          <w:sz w:val="28"/>
          <w:szCs w:val="28"/>
          <w:u w:val="single"/>
        </w:rPr>
      </w:pPr>
    </w:p>
    <w:p w14:paraId="411BB8EA" w14:textId="77777777" w:rsidR="009B58FF" w:rsidRDefault="009B58FF" w:rsidP="009B58FF">
      <w:pPr>
        <w:spacing w:line="480" w:lineRule="auto"/>
        <w:jc w:val="center"/>
        <w:rPr>
          <w:rFonts w:ascii="Times New Roman" w:hAnsi="Times New Roman" w:cs="Times New Roman"/>
          <w:b/>
          <w:bCs/>
          <w:sz w:val="28"/>
          <w:szCs w:val="28"/>
          <w:u w:val="single"/>
        </w:rPr>
      </w:pPr>
    </w:p>
    <w:p w14:paraId="778D9DC0" w14:textId="77777777" w:rsidR="009B58FF" w:rsidRDefault="009B58FF" w:rsidP="009B58FF">
      <w:pPr>
        <w:spacing w:line="480" w:lineRule="auto"/>
        <w:jc w:val="center"/>
        <w:rPr>
          <w:rFonts w:ascii="Times New Roman" w:hAnsi="Times New Roman" w:cs="Times New Roman"/>
          <w:b/>
          <w:bCs/>
          <w:sz w:val="28"/>
          <w:szCs w:val="28"/>
          <w:u w:val="single"/>
        </w:rPr>
      </w:pPr>
    </w:p>
    <w:p w14:paraId="3753FF64" w14:textId="77777777" w:rsidR="009B58FF" w:rsidRDefault="009B58FF" w:rsidP="009B58FF">
      <w:pPr>
        <w:spacing w:line="480" w:lineRule="auto"/>
        <w:jc w:val="center"/>
        <w:rPr>
          <w:rFonts w:ascii="Times New Roman" w:hAnsi="Times New Roman" w:cs="Times New Roman"/>
          <w:b/>
          <w:bCs/>
          <w:sz w:val="28"/>
          <w:szCs w:val="28"/>
          <w:u w:val="single"/>
        </w:rPr>
      </w:pPr>
    </w:p>
    <w:p w14:paraId="495B6D1D" w14:textId="77777777" w:rsidR="009B58FF" w:rsidRDefault="009B58FF" w:rsidP="009B58FF">
      <w:pPr>
        <w:spacing w:line="480" w:lineRule="auto"/>
        <w:jc w:val="center"/>
        <w:rPr>
          <w:rFonts w:ascii="Times New Roman" w:hAnsi="Times New Roman" w:cs="Times New Roman"/>
          <w:b/>
          <w:bCs/>
          <w:sz w:val="28"/>
          <w:szCs w:val="28"/>
          <w:u w:val="single"/>
        </w:rPr>
      </w:pPr>
    </w:p>
    <w:p w14:paraId="6AA8C0CB" w14:textId="77777777" w:rsidR="009B58FF" w:rsidRDefault="009B58FF" w:rsidP="009B58FF">
      <w:pPr>
        <w:spacing w:line="480" w:lineRule="auto"/>
        <w:jc w:val="center"/>
        <w:rPr>
          <w:rFonts w:ascii="Times New Roman" w:hAnsi="Times New Roman" w:cs="Times New Roman"/>
          <w:b/>
          <w:bCs/>
          <w:sz w:val="28"/>
          <w:szCs w:val="28"/>
          <w:u w:val="single"/>
        </w:rPr>
      </w:pPr>
    </w:p>
    <w:p w14:paraId="7CB6A1DF" w14:textId="77777777" w:rsidR="009B58FF" w:rsidRDefault="009B58FF" w:rsidP="009B58FF">
      <w:pPr>
        <w:spacing w:line="480" w:lineRule="auto"/>
        <w:jc w:val="center"/>
        <w:rPr>
          <w:rFonts w:ascii="Times New Roman" w:hAnsi="Times New Roman" w:cs="Times New Roman"/>
          <w:b/>
          <w:bCs/>
          <w:sz w:val="28"/>
          <w:szCs w:val="28"/>
          <w:u w:val="single"/>
        </w:rPr>
      </w:pPr>
    </w:p>
    <w:p w14:paraId="3FEFA250" w14:textId="77777777" w:rsidR="009B58FF" w:rsidRDefault="009B58FF" w:rsidP="009B58FF">
      <w:pPr>
        <w:spacing w:line="480" w:lineRule="auto"/>
        <w:jc w:val="center"/>
        <w:rPr>
          <w:rFonts w:ascii="Times New Roman" w:hAnsi="Times New Roman" w:cs="Times New Roman"/>
          <w:b/>
          <w:bCs/>
          <w:sz w:val="28"/>
          <w:szCs w:val="28"/>
          <w:u w:val="single"/>
        </w:rPr>
      </w:pPr>
    </w:p>
    <w:p w14:paraId="203D6E22" w14:textId="77777777" w:rsidR="009B58FF" w:rsidRDefault="009B58FF" w:rsidP="009B58FF">
      <w:pPr>
        <w:spacing w:line="480" w:lineRule="auto"/>
        <w:jc w:val="center"/>
        <w:rPr>
          <w:rFonts w:ascii="Times New Roman" w:hAnsi="Times New Roman" w:cs="Times New Roman"/>
          <w:b/>
          <w:bCs/>
          <w:sz w:val="28"/>
          <w:szCs w:val="28"/>
          <w:u w:val="single"/>
        </w:rPr>
      </w:pPr>
    </w:p>
    <w:p w14:paraId="5402737C" w14:textId="77777777" w:rsidR="009B58FF" w:rsidRDefault="009B58FF" w:rsidP="009B58FF">
      <w:pPr>
        <w:spacing w:line="480" w:lineRule="auto"/>
        <w:jc w:val="center"/>
        <w:rPr>
          <w:rFonts w:ascii="Times New Roman" w:hAnsi="Times New Roman" w:cs="Times New Roman"/>
          <w:b/>
          <w:bCs/>
          <w:sz w:val="28"/>
          <w:szCs w:val="28"/>
          <w:u w:val="single"/>
        </w:rPr>
      </w:pPr>
    </w:p>
    <w:p w14:paraId="6A02D00B" w14:textId="6FB6D47B" w:rsidR="009B58FF" w:rsidRDefault="009B58FF" w:rsidP="009B58FF">
      <w:pPr>
        <w:spacing w:line="480" w:lineRule="auto"/>
        <w:jc w:val="center"/>
        <w:rPr>
          <w:rFonts w:ascii="Times New Roman" w:hAnsi="Times New Roman" w:cs="Times New Roman"/>
          <w:sz w:val="24"/>
          <w:szCs w:val="24"/>
        </w:rPr>
      </w:pPr>
      <w:r>
        <w:rPr>
          <w:rFonts w:ascii="Times New Roman" w:hAnsi="Times New Roman" w:cs="Times New Roman"/>
          <w:b/>
          <w:bCs/>
          <w:sz w:val="28"/>
          <w:szCs w:val="28"/>
          <w:u w:val="single"/>
        </w:rPr>
        <w:lastRenderedPageBreak/>
        <w:t>References:</w:t>
      </w:r>
    </w:p>
    <w:p w14:paraId="59E0321E" w14:textId="77777777" w:rsidR="009B58FF" w:rsidRPr="009B58FF" w:rsidRDefault="009B58FF" w:rsidP="009B58FF">
      <w:pPr>
        <w:spacing w:after="0" w:line="480" w:lineRule="auto"/>
        <w:ind w:hanging="480"/>
        <w:rPr>
          <w:rFonts w:ascii="Times New Roman" w:eastAsia="Times New Roman" w:hAnsi="Times New Roman" w:cs="Times New Roman"/>
          <w:kern w:val="0"/>
          <w:sz w:val="24"/>
          <w:szCs w:val="24"/>
          <w14:ligatures w14:val="none"/>
        </w:rPr>
      </w:pPr>
      <w:r w:rsidRPr="009B58FF">
        <w:rPr>
          <w:rFonts w:ascii="Times New Roman" w:eastAsia="Times New Roman" w:hAnsi="Times New Roman" w:cs="Times New Roman"/>
          <w:kern w:val="0"/>
          <w:sz w:val="24"/>
          <w:szCs w:val="24"/>
          <w14:ligatures w14:val="none"/>
        </w:rPr>
        <w:t xml:space="preserve">Aguiar, C. M., João Paulo de Vasconcelos. (2022, March 3). What Is the Digital Divide? </w:t>
      </w:r>
      <w:r w:rsidRPr="009B58FF">
        <w:rPr>
          <w:rFonts w:ascii="Times New Roman" w:eastAsia="Times New Roman" w:hAnsi="Times New Roman" w:cs="Times New Roman"/>
          <w:i/>
          <w:iCs/>
          <w:kern w:val="0"/>
          <w:sz w:val="24"/>
          <w:szCs w:val="24"/>
          <w14:ligatures w14:val="none"/>
        </w:rPr>
        <w:t>Internet Society</w:t>
      </w:r>
      <w:r w:rsidRPr="009B58FF">
        <w:rPr>
          <w:rFonts w:ascii="Times New Roman" w:eastAsia="Times New Roman" w:hAnsi="Times New Roman" w:cs="Times New Roman"/>
          <w:kern w:val="0"/>
          <w:sz w:val="24"/>
          <w:szCs w:val="24"/>
          <w14:ligatures w14:val="none"/>
        </w:rPr>
        <w:t xml:space="preserve">. </w:t>
      </w:r>
      <w:hyperlink r:id="rId8" w:history="1">
        <w:r w:rsidRPr="009B58FF">
          <w:rPr>
            <w:rFonts w:ascii="Times New Roman" w:eastAsia="Times New Roman" w:hAnsi="Times New Roman" w:cs="Times New Roman"/>
            <w:color w:val="0000FF"/>
            <w:kern w:val="0"/>
            <w:sz w:val="24"/>
            <w:szCs w:val="24"/>
            <w:u w:val="single"/>
            <w14:ligatures w14:val="none"/>
          </w:rPr>
          <w:t>https://www.internetsociety.org/blog/2022/03/what-is-the-digital-divide/</w:t>
        </w:r>
      </w:hyperlink>
    </w:p>
    <w:p w14:paraId="08EF7CF9" w14:textId="77777777" w:rsidR="009B58FF" w:rsidRPr="009B58FF" w:rsidRDefault="009B58FF" w:rsidP="009B58FF">
      <w:pPr>
        <w:spacing w:after="0" w:line="480" w:lineRule="auto"/>
        <w:ind w:hanging="480"/>
        <w:rPr>
          <w:rFonts w:ascii="Times New Roman" w:eastAsia="Times New Roman" w:hAnsi="Times New Roman" w:cs="Times New Roman"/>
          <w:kern w:val="0"/>
          <w:sz w:val="24"/>
          <w:szCs w:val="24"/>
          <w14:ligatures w14:val="none"/>
        </w:rPr>
      </w:pPr>
      <w:r w:rsidRPr="009B58FF">
        <w:rPr>
          <w:rFonts w:ascii="Times New Roman" w:eastAsia="Times New Roman" w:hAnsi="Times New Roman" w:cs="Times New Roman"/>
          <w:i/>
          <w:iCs/>
          <w:kern w:val="0"/>
          <w:sz w:val="24"/>
          <w:szCs w:val="24"/>
          <w14:ligatures w14:val="none"/>
        </w:rPr>
        <w:t>Dictionary.com | Meanings &amp; Definitions of English Words</w:t>
      </w:r>
      <w:r w:rsidRPr="009B58FF">
        <w:rPr>
          <w:rFonts w:ascii="Times New Roman" w:eastAsia="Times New Roman" w:hAnsi="Times New Roman" w:cs="Times New Roman"/>
          <w:kern w:val="0"/>
          <w:sz w:val="24"/>
          <w:szCs w:val="24"/>
          <w14:ligatures w14:val="none"/>
        </w:rPr>
        <w:t xml:space="preserve">. (2023, November 30). Dictionary.Com. </w:t>
      </w:r>
      <w:hyperlink r:id="rId9" w:history="1">
        <w:r w:rsidRPr="009B58FF">
          <w:rPr>
            <w:rFonts w:ascii="Times New Roman" w:eastAsia="Times New Roman" w:hAnsi="Times New Roman" w:cs="Times New Roman"/>
            <w:color w:val="0000FF"/>
            <w:kern w:val="0"/>
            <w:sz w:val="24"/>
            <w:szCs w:val="24"/>
            <w:u w:val="single"/>
            <w14:ligatures w14:val="none"/>
          </w:rPr>
          <w:t>https://www.dictionary.com/browse/digital%20divide</w:t>
        </w:r>
      </w:hyperlink>
    </w:p>
    <w:p w14:paraId="669A084A" w14:textId="77777777" w:rsidR="009B58FF" w:rsidRPr="009B58FF" w:rsidRDefault="009B58FF" w:rsidP="009B58FF">
      <w:pPr>
        <w:spacing w:after="0" w:line="480" w:lineRule="auto"/>
        <w:ind w:hanging="480"/>
        <w:rPr>
          <w:rFonts w:ascii="Times New Roman" w:eastAsia="Times New Roman" w:hAnsi="Times New Roman" w:cs="Times New Roman"/>
          <w:kern w:val="0"/>
          <w:sz w:val="24"/>
          <w:szCs w:val="24"/>
          <w14:ligatures w14:val="none"/>
        </w:rPr>
      </w:pPr>
      <w:r w:rsidRPr="009B58FF">
        <w:rPr>
          <w:rFonts w:ascii="Times New Roman" w:eastAsia="Times New Roman" w:hAnsi="Times New Roman" w:cs="Times New Roman"/>
          <w:i/>
          <w:iCs/>
          <w:kern w:val="0"/>
          <w:sz w:val="24"/>
          <w:szCs w:val="24"/>
          <w14:ligatures w14:val="none"/>
        </w:rPr>
        <w:t>Emergency Broadband Benefit | Federal Communications Commission</w:t>
      </w:r>
      <w:r w:rsidRPr="009B58FF">
        <w:rPr>
          <w:rFonts w:ascii="Times New Roman" w:eastAsia="Times New Roman" w:hAnsi="Times New Roman" w:cs="Times New Roman"/>
          <w:kern w:val="0"/>
          <w:sz w:val="24"/>
          <w:szCs w:val="24"/>
          <w14:ligatures w14:val="none"/>
        </w:rPr>
        <w:t xml:space="preserve">. (n.d.). Retrieved December 1, 2023, from </w:t>
      </w:r>
      <w:hyperlink r:id="rId10" w:history="1">
        <w:r w:rsidRPr="009B58FF">
          <w:rPr>
            <w:rFonts w:ascii="Times New Roman" w:eastAsia="Times New Roman" w:hAnsi="Times New Roman" w:cs="Times New Roman"/>
            <w:color w:val="0000FF"/>
            <w:kern w:val="0"/>
            <w:sz w:val="24"/>
            <w:szCs w:val="24"/>
            <w:u w:val="single"/>
            <w14:ligatures w14:val="none"/>
          </w:rPr>
          <w:t>https://www.fcc.gov/broadbandbenefit</w:t>
        </w:r>
      </w:hyperlink>
    </w:p>
    <w:p w14:paraId="3E3CE2B0" w14:textId="77777777" w:rsidR="009B58FF" w:rsidRPr="009B58FF" w:rsidRDefault="009B58FF" w:rsidP="009B58FF">
      <w:pPr>
        <w:spacing w:after="0" w:line="480" w:lineRule="auto"/>
        <w:ind w:hanging="480"/>
        <w:rPr>
          <w:rFonts w:ascii="Times New Roman" w:eastAsia="Times New Roman" w:hAnsi="Times New Roman" w:cs="Times New Roman"/>
          <w:kern w:val="0"/>
          <w:sz w:val="24"/>
          <w:szCs w:val="24"/>
          <w14:ligatures w14:val="none"/>
        </w:rPr>
      </w:pPr>
      <w:r w:rsidRPr="009B58FF">
        <w:rPr>
          <w:rFonts w:ascii="Times New Roman" w:eastAsia="Times New Roman" w:hAnsi="Times New Roman" w:cs="Times New Roman"/>
          <w:kern w:val="0"/>
          <w:sz w:val="24"/>
          <w:szCs w:val="24"/>
          <w14:ligatures w14:val="none"/>
        </w:rPr>
        <w:t xml:space="preserve">International, T. U. (2020). </w:t>
      </w:r>
      <w:r w:rsidRPr="009B58FF">
        <w:rPr>
          <w:rFonts w:ascii="Times New Roman" w:eastAsia="Times New Roman" w:hAnsi="Times New Roman" w:cs="Times New Roman"/>
          <w:i/>
          <w:iCs/>
          <w:kern w:val="0"/>
          <w:sz w:val="24"/>
          <w:szCs w:val="24"/>
          <w14:ligatures w14:val="none"/>
        </w:rPr>
        <w:t>ITU Facts and Figures 2020—Measuring digital development—#Internet #ITU</w:t>
      </w:r>
      <w:r w:rsidRPr="009B58FF">
        <w:rPr>
          <w:rFonts w:ascii="Times New Roman" w:eastAsia="Times New Roman" w:hAnsi="Times New Roman" w:cs="Times New Roman"/>
          <w:kern w:val="0"/>
          <w:sz w:val="24"/>
          <w:szCs w:val="24"/>
          <w14:ligatures w14:val="none"/>
        </w:rPr>
        <w:t xml:space="preserve">. Tableau Software. </w:t>
      </w:r>
      <w:hyperlink r:id="rId11" w:anchor="navType=2&amp;navSrc=Parse" w:history="1">
        <w:r w:rsidRPr="009B58FF">
          <w:rPr>
            <w:rFonts w:ascii="Times New Roman" w:eastAsia="Times New Roman" w:hAnsi="Times New Roman" w:cs="Times New Roman"/>
            <w:color w:val="0000FF"/>
            <w:kern w:val="0"/>
            <w:sz w:val="24"/>
            <w:szCs w:val="24"/>
            <w:u w:val="single"/>
            <w14:ligatures w14:val="none"/>
          </w:rPr>
          <w:t>https://public.tableau.com/views/ITUFactsandFigures2020/ITU2020?%3Adisplay_static_image=y&amp;%3AbootstrapWhenNotified=true&amp;%3Aembed=true&amp;%3Alanguage=en-US&amp;:embed=y&amp;:showVizHome=n&amp;:apiID=host0#navType=2&amp;navSrc=Parse</w:t>
        </w:r>
      </w:hyperlink>
    </w:p>
    <w:p w14:paraId="40D151AE" w14:textId="77777777" w:rsidR="009B58FF" w:rsidRPr="009B58FF" w:rsidRDefault="009B58FF" w:rsidP="009B58FF">
      <w:pPr>
        <w:spacing w:after="0" w:line="480" w:lineRule="auto"/>
        <w:ind w:hanging="480"/>
        <w:rPr>
          <w:rFonts w:ascii="Times New Roman" w:eastAsia="Times New Roman" w:hAnsi="Times New Roman" w:cs="Times New Roman"/>
          <w:kern w:val="0"/>
          <w:sz w:val="24"/>
          <w:szCs w:val="24"/>
          <w14:ligatures w14:val="none"/>
        </w:rPr>
      </w:pPr>
      <w:r w:rsidRPr="009B58FF">
        <w:rPr>
          <w:rFonts w:ascii="Times New Roman" w:eastAsia="Times New Roman" w:hAnsi="Times New Roman" w:cs="Times New Roman"/>
          <w:kern w:val="0"/>
          <w:sz w:val="24"/>
          <w:szCs w:val="24"/>
          <w14:ligatures w14:val="none"/>
        </w:rPr>
        <w:t xml:space="preserve">Salsbury, M., &amp; Hansen, M. A. (2022). Bridging the Digital Divide: Wi-Fi Hot Spots as a Means of Digital Equity. </w:t>
      </w:r>
      <w:r w:rsidRPr="009B58FF">
        <w:rPr>
          <w:rFonts w:ascii="Times New Roman" w:eastAsia="Times New Roman" w:hAnsi="Times New Roman" w:cs="Times New Roman"/>
          <w:i/>
          <w:iCs/>
          <w:kern w:val="0"/>
          <w:sz w:val="24"/>
          <w:szCs w:val="24"/>
          <w14:ligatures w14:val="none"/>
        </w:rPr>
        <w:t>Portal : Libraries and the Academy</w:t>
      </w:r>
      <w:r w:rsidRPr="009B58FF">
        <w:rPr>
          <w:rFonts w:ascii="Times New Roman" w:eastAsia="Times New Roman" w:hAnsi="Times New Roman" w:cs="Times New Roman"/>
          <w:kern w:val="0"/>
          <w:sz w:val="24"/>
          <w:szCs w:val="24"/>
          <w14:ligatures w14:val="none"/>
        </w:rPr>
        <w:t xml:space="preserve">, </w:t>
      </w:r>
      <w:r w:rsidRPr="009B58FF">
        <w:rPr>
          <w:rFonts w:ascii="Times New Roman" w:eastAsia="Times New Roman" w:hAnsi="Times New Roman" w:cs="Times New Roman"/>
          <w:i/>
          <w:iCs/>
          <w:kern w:val="0"/>
          <w:sz w:val="24"/>
          <w:szCs w:val="24"/>
          <w14:ligatures w14:val="none"/>
        </w:rPr>
        <w:t>22</w:t>
      </w:r>
      <w:r w:rsidRPr="009B58FF">
        <w:rPr>
          <w:rFonts w:ascii="Times New Roman" w:eastAsia="Times New Roman" w:hAnsi="Times New Roman" w:cs="Times New Roman"/>
          <w:kern w:val="0"/>
          <w:sz w:val="24"/>
          <w:szCs w:val="24"/>
          <w14:ligatures w14:val="none"/>
        </w:rPr>
        <w:t>(1), 199–219.</w:t>
      </w:r>
    </w:p>
    <w:p w14:paraId="39374E96" w14:textId="77777777" w:rsidR="009B58FF" w:rsidRPr="009B58FF" w:rsidRDefault="009B58FF" w:rsidP="009B58FF">
      <w:pPr>
        <w:spacing w:after="0" w:line="480" w:lineRule="auto"/>
        <w:ind w:hanging="480"/>
        <w:rPr>
          <w:rFonts w:ascii="Times New Roman" w:eastAsia="Times New Roman" w:hAnsi="Times New Roman" w:cs="Times New Roman"/>
          <w:kern w:val="0"/>
          <w:sz w:val="24"/>
          <w:szCs w:val="24"/>
          <w14:ligatures w14:val="none"/>
        </w:rPr>
      </w:pPr>
      <w:r w:rsidRPr="009B58FF">
        <w:rPr>
          <w:rFonts w:ascii="Times New Roman" w:eastAsia="Times New Roman" w:hAnsi="Times New Roman" w:cs="Times New Roman"/>
          <w:kern w:val="0"/>
          <w:sz w:val="24"/>
          <w:szCs w:val="24"/>
          <w14:ligatures w14:val="none"/>
        </w:rPr>
        <w:t xml:space="preserve">Sanders, C. K., &amp; Scanlon, E. (2021). The Digital Divide Is a Human Rights Issue: Advancing Social Inclusion Through Social Work Advocacy. </w:t>
      </w:r>
      <w:r w:rsidRPr="009B58FF">
        <w:rPr>
          <w:rFonts w:ascii="Times New Roman" w:eastAsia="Times New Roman" w:hAnsi="Times New Roman" w:cs="Times New Roman"/>
          <w:i/>
          <w:iCs/>
          <w:kern w:val="0"/>
          <w:sz w:val="24"/>
          <w:szCs w:val="24"/>
          <w14:ligatures w14:val="none"/>
        </w:rPr>
        <w:t>Journal of Human Rights and Social Work</w:t>
      </w:r>
      <w:r w:rsidRPr="009B58FF">
        <w:rPr>
          <w:rFonts w:ascii="Times New Roman" w:eastAsia="Times New Roman" w:hAnsi="Times New Roman" w:cs="Times New Roman"/>
          <w:kern w:val="0"/>
          <w:sz w:val="24"/>
          <w:szCs w:val="24"/>
          <w14:ligatures w14:val="none"/>
        </w:rPr>
        <w:t xml:space="preserve">, </w:t>
      </w:r>
      <w:r w:rsidRPr="009B58FF">
        <w:rPr>
          <w:rFonts w:ascii="Times New Roman" w:eastAsia="Times New Roman" w:hAnsi="Times New Roman" w:cs="Times New Roman"/>
          <w:i/>
          <w:iCs/>
          <w:kern w:val="0"/>
          <w:sz w:val="24"/>
          <w:szCs w:val="24"/>
          <w14:ligatures w14:val="none"/>
        </w:rPr>
        <w:t>6</w:t>
      </w:r>
      <w:r w:rsidRPr="009B58FF">
        <w:rPr>
          <w:rFonts w:ascii="Times New Roman" w:eastAsia="Times New Roman" w:hAnsi="Times New Roman" w:cs="Times New Roman"/>
          <w:kern w:val="0"/>
          <w:sz w:val="24"/>
          <w:szCs w:val="24"/>
          <w14:ligatures w14:val="none"/>
        </w:rPr>
        <w:t xml:space="preserve">(2), 130–143. </w:t>
      </w:r>
      <w:hyperlink r:id="rId12" w:history="1">
        <w:r w:rsidRPr="009B58FF">
          <w:rPr>
            <w:rFonts w:ascii="Times New Roman" w:eastAsia="Times New Roman" w:hAnsi="Times New Roman" w:cs="Times New Roman"/>
            <w:color w:val="0000FF"/>
            <w:kern w:val="0"/>
            <w:sz w:val="24"/>
            <w:szCs w:val="24"/>
            <w:u w:val="single"/>
            <w14:ligatures w14:val="none"/>
          </w:rPr>
          <w:t>https://doi.org/10.1007/s41134-020-00147-9</w:t>
        </w:r>
      </w:hyperlink>
    </w:p>
    <w:p w14:paraId="19CEAA2F" w14:textId="77777777" w:rsidR="009B58FF" w:rsidRPr="009B58FF" w:rsidRDefault="009B58FF" w:rsidP="009B58FF">
      <w:pPr>
        <w:spacing w:after="0" w:line="480" w:lineRule="auto"/>
        <w:ind w:hanging="480"/>
        <w:rPr>
          <w:rFonts w:ascii="Times New Roman" w:eastAsia="Times New Roman" w:hAnsi="Times New Roman" w:cs="Times New Roman"/>
          <w:kern w:val="0"/>
          <w:sz w:val="24"/>
          <w:szCs w:val="24"/>
          <w14:ligatures w14:val="none"/>
        </w:rPr>
      </w:pPr>
      <w:r w:rsidRPr="009B58FF">
        <w:rPr>
          <w:rFonts w:ascii="Times New Roman" w:eastAsia="Times New Roman" w:hAnsi="Times New Roman" w:cs="Times New Roman"/>
          <w:i/>
          <w:iCs/>
          <w:kern w:val="0"/>
          <w:sz w:val="24"/>
          <w:szCs w:val="24"/>
          <w14:ligatures w14:val="none"/>
        </w:rPr>
        <w:t>Washington Broadband Availability, Speed, Providers—In My Area</w:t>
      </w:r>
      <w:r w:rsidRPr="009B58FF">
        <w:rPr>
          <w:rFonts w:ascii="Times New Roman" w:eastAsia="Times New Roman" w:hAnsi="Times New Roman" w:cs="Times New Roman"/>
          <w:kern w:val="0"/>
          <w:sz w:val="24"/>
          <w:szCs w:val="24"/>
          <w14:ligatures w14:val="none"/>
        </w:rPr>
        <w:t xml:space="preserve">. (n.d.). InMyArea.Com. Retrieved December 1, 2023, from </w:t>
      </w:r>
      <w:hyperlink r:id="rId13" w:history="1">
        <w:r w:rsidRPr="009B58FF">
          <w:rPr>
            <w:rFonts w:ascii="Times New Roman" w:eastAsia="Times New Roman" w:hAnsi="Times New Roman" w:cs="Times New Roman"/>
            <w:color w:val="0000FF"/>
            <w:kern w:val="0"/>
            <w:sz w:val="24"/>
            <w:szCs w:val="24"/>
            <w:u w:val="single"/>
            <w14:ligatures w14:val="none"/>
          </w:rPr>
          <w:t>https://www.inmyarea.com/internet/washington</w:t>
        </w:r>
      </w:hyperlink>
    </w:p>
    <w:p w14:paraId="286390D0" w14:textId="77777777" w:rsidR="009B58FF" w:rsidRPr="009B58FF" w:rsidRDefault="009B58FF" w:rsidP="009B58FF">
      <w:pPr>
        <w:spacing w:after="0" w:line="480" w:lineRule="auto"/>
        <w:ind w:hanging="480"/>
        <w:rPr>
          <w:rFonts w:ascii="Times New Roman" w:eastAsia="Times New Roman" w:hAnsi="Times New Roman" w:cs="Times New Roman"/>
          <w:kern w:val="0"/>
          <w:sz w:val="24"/>
          <w:szCs w:val="24"/>
          <w14:ligatures w14:val="none"/>
        </w:rPr>
      </w:pPr>
      <w:r w:rsidRPr="009B58FF">
        <w:rPr>
          <w:rFonts w:ascii="Times New Roman" w:eastAsia="Times New Roman" w:hAnsi="Times New Roman" w:cs="Times New Roman"/>
          <w:kern w:val="0"/>
          <w:sz w:val="24"/>
          <w:szCs w:val="24"/>
          <w14:ligatures w14:val="none"/>
        </w:rPr>
        <w:t xml:space="preserve">Winslow, J. (2019, July 26). </w:t>
      </w:r>
      <w:r w:rsidRPr="009B58FF">
        <w:rPr>
          <w:rFonts w:ascii="Times New Roman" w:eastAsia="Times New Roman" w:hAnsi="Times New Roman" w:cs="Times New Roman"/>
          <w:i/>
          <w:iCs/>
          <w:kern w:val="0"/>
          <w:sz w:val="24"/>
          <w:szCs w:val="24"/>
          <w14:ligatures w14:val="none"/>
        </w:rPr>
        <w:t>America’s Digital Divide</w:t>
      </w:r>
      <w:r w:rsidRPr="009B58FF">
        <w:rPr>
          <w:rFonts w:ascii="Times New Roman" w:eastAsia="Times New Roman" w:hAnsi="Times New Roman" w:cs="Times New Roman"/>
          <w:kern w:val="0"/>
          <w:sz w:val="24"/>
          <w:szCs w:val="24"/>
          <w14:ligatures w14:val="none"/>
        </w:rPr>
        <w:t xml:space="preserve">. Pew. </w:t>
      </w:r>
      <w:hyperlink r:id="rId14" w:history="1">
        <w:r w:rsidRPr="009B58FF">
          <w:rPr>
            <w:rFonts w:ascii="Times New Roman" w:eastAsia="Times New Roman" w:hAnsi="Times New Roman" w:cs="Times New Roman"/>
            <w:color w:val="0000FF"/>
            <w:kern w:val="0"/>
            <w:sz w:val="24"/>
            <w:szCs w:val="24"/>
            <w:u w:val="single"/>
            <w14:ligatures w14:val="none"/>
          </w:rPr>
          <w:t>https://pew.org/35A4Wlj</w:t>
        </w:r>
      </w:hyperlink>
    </w:p>
    <w:p w14:paraId="61A905B4" w14:textId="77777777" w:rsidR="009B58FF" w:rsidRPr="009B58FF" w:rsidRDefault="009B58FF" w:rsidP="009B58FF">
      <w:pPr>
        <w:spacing w:line="480" w:lineRule="auto"/>
        <w:rPr>
          <w:rFonts w:ascii="Times New Roman" w:hAnsi="Times New Roman" w:cs="Times New Roman"/>
          <w:sz w:val="24"/>
          <w:szCs w:val="24"/>
        </w:rPr>
      </w:pPr>
    </w:p>
    <w:sectPr w:rsidR="009B58FF" w:rsidRPr="009B58FF" w:rsidSect="009B58FF">
      <w:head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9F302D" w14:textId="77777777" w:rsidR="00210227" w:rsidRDefault="00210227" w:rsidP="00210227">
      <w:pPr>
        <w:spacing w:after="0" w:line="240" w:lineRule="auto"/>
      </w:pPr>
      <w:r>
        <w:separator/>
      </w:r>
    </w:p>
  </w:endnote>
  <w:endnote w:type="continuationSeparator" w:id="0">
    <w:p w14:paraId="0E44990D" w14:textId="77777777" w:rsidR="00210227" w:rsidRDefault="00210227" w:rsidP="002102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00EF4E" w14:textId="77777777" w:rsidR="00210227" w:rsidRDefault="00210227" w:rsidP="00210227">
      <w:pPr>
        <w:spacing w:after="0" w:line="240" w:lineRule="auto"/>
      </w:pPr>
      <w:r>
        <w:separator/>
      </w:r>
    </w:p>
  </w:footnote>
  <w:footnote w:type="continuationSeparator" w:id="0">
    <w:p w14:paraId="17B2D78C" w14:textId="77777777" w:rsidR="00210227" w:rsidRDefault="00210227" w:rsidP="002102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3986394"/>
      <w:docPartObj>
        <w:docPartGallery w:val="Page Numbers (Top of Page)"/>
        <w:docPartUnique/>
      </w:docPartObj>
    </w:sdtPr>
    <w:sdtEndPr>
      <w:rPr>
        <w:noProof/>
      </w:rPr>
    </w:sdtEndPr>
    <w:sdtContent>
      <w:p w14:paraId="180C5EBC" w14:textId="338BFCD0" w:rsidR="009B58FF" w:rsidRDefault="009B58F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5212FE3" w14:textId="77777777" w:rsidR="009B58FF" w:rsidRDefault="009B58F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883"/>
    <w:rsid w:val="00074B6E"/>
    <w:rsid w:val="00084153"/>
    <w:rsid w:val="000D0E73"/>
    <w:rsid w:val="00151954"/>
    <w:rsid w:val="001C1C86"/>
    <w:rsid w:val="00210227"/>
    <w:rsid w:val="00387B65"/>
    <w:rsid w:val="00400D09"/>
    <w:rsid w:val="00462114"/>
    <w:rsid w:val="004829F4"/>
    <w:rsid w:val="004C45B0"/>
    <w:rsid w:val="00502D1A"/>
    <w:rsid w:val="00552FA4"/>
    <w:rsid w:val="00610828"/>
    <w:rsid w:val="00666883"/>
    <w:rsid w:val="006726D1"/>
    <w:rsid w:val="006B1472"/>
    <w:rsid w:val="00726CC2"/>
    <w:rsid w:val="007379C4"/>
    <w:rsid w:val="00774016"/>
    <w:rsid w:val="0081155C"/>
    <w:rsid w:val="00924243"/>
    <w:rsid w:val="0096606C"/>
    <w:rsid w:val="00982755"/>
    <w:rsid w:val="009B58FF"/>
    <w:rsid w:val="00A01FB2"/>
    <w:rsid w:val="00A859C6"/>
    <w:rsid w:val="00B46C2F"/>
    <w:rsid w:val="00BC22F1"/>
    <w:rsid w:val="00C60023"/>
    <w:rsid w:val="00D24A47"/>
    <w:rsid w:val="00D877DE"/>
    <w:rsid w:val="00F22B72"/>
    <w:rsid w:val="00F55F2E"/>
    <w:rsid w:val="00FA099D"/>
    <w:rsid w:val="00FA55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9C060"/>
  <w15:chartTrackingRefBased/>
  <w15:docId w15:val="{874EA924-2473-461A-BE21-58E25221D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02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0227"/>
  </w:style>
  <w:style w:type="paragraph" w:styleId="Footer">
    <w:name w:val="footer"/>
    <w:basedOn w:val="Normal"/>
    <w:link w:val="FooterChar"/>
    <w:uiPriority w:val="99"/>
    <w:unhideWhenUsed/>
    <w:rsid w:val="002102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0227"/>
  </w:style>
  <w:style w:type="paragraph" w:styleId="Caption">
    <w:name w:val="caption"/>
    <w:basedOn w:val="Normal"/>
    <w:next w:val="Normal"/>
    <w:uiPriority w:val="35"/>
    <w:unhideWhenUsed/>
    <w:qFormat/>
    <w:rsid w:val="00726CC2"/>
    <w:pPr>
      <w:spacing w:after="200" w:line="240" w:lineRule="auto"/>
    </w:pPr>
    <w:rPr>
      <w:i/>
      <w:iCs/>
      <w:color w:val="44546A" w:themeColor="text2"/>
      <w:sz w:val="18"/>
      <w:szCs w:val="18"/>
    </w:rPr>
  </w:style>
  <w:style w:type="character" w:styleId="Emphasis">
    <w:name w:val="Emphasis"/>
    <w:basedOn w:val="DefaultParagraphFont"/>
    <w:uiPriority w:val="20"/>
    <w:qFormat/>
    <w:rsid w:val="00726CC2"/>
    <w:rPr>
      <w:i/>
      <w:iCs/>
    </w:rPr>
  </w:style>
  <w:style w:type="character" w:styleId="Hyperlink">
    <w:name w:val="Hyperlink"/>
    <w:basedOn w:val="DefaultParagraphFont"/>
    <w:uiPriority w:val="99"/>
    <w:semiHidden/>
    <w:unhideWhenUsed/>
    <w:rsid w:val="00726CC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6531238">
      <w:bodyDiv w:val="1"/>
      <w:marLeft w:val="0"/>
      <w:marRight w:val="0"/>
      <w:marTop w:val="0"/>
      <w:marBottom w:val="0"/>
      <w:divBdr>
        <w:top w:val="none" w:sz="0" w:space="0" w:color="auto"/>
        <w:left w:val="none" w:sz="0" w:space="0" w:color="auto"/>
        <w:bottom w:val="none" w:sz="0" w:space="0" w:color="auto"/>
        <w:right w:val="none" w:sz="0" w:space="0" w:color="auto"/>
      </w:divBdr>
      <w:divsChild>
        <w:div w:id="394738620">
          <w:marLeft w:val="480"/>
          <w:marRight w:val="0"/>
          <w:marTop w:val="0"/>
          <w:marBottom w:val="0"/>
          <w:divBdr>
            <w:top w:val="none" w:sz="0" w:space="0" w:color="auto"/>
            <w:left w:val="none" w:sz="0" w:space="0" w:color="auto"/>
            <w:bottom w:val="none" w:sz="0" w:space="0" w:color="auto"/>
            <w:right w:val="none" w:sz="0" w:space="0" w:color="auto"/>
          </w:divBdr>
          <w:divsChild>
            <w:div w:id="1305157071">
              <w:marLeft w:val="0"/>
              <w:marRight w:val="0"/>
              <w:marTop w:val="0"/>
              <w:marBottom w:val="0"/>
              <w:divBdr>
                <w:top w:val="none" w:sz="0" w:space="0" w:color="auto"/>
                <w:left w:val="none" w:sz="0" w:space="0" w:color="auto"/>
                <w:bottom w:val="none" w:sz="0" w:space="0" w:color="auto"/>
                <w:right w:val="none" w:sz="0" w:space="0" w:color="auto"/>
              </w:divBdr>
            </w:div>
            <w:div w:id="767232972">
              <w:marLeft w:val="0"/>
              <w:marRight w:val="0"/>
              <w:marTop w:val="0"/>
              <w:marBottom w:val="0"/>
              <w:divBdr>
                <w:top w:val="none" w:sz="0" w:space="0" w:color="auto"/>
                <w:left w:val="none" w:sz="0" w:space="0" w:color="auto"/>
                <w:bottom w:val="none" w:sz="0" w:space="0" w:color="auto"/>
                <w:right w:val="none" w:sz="0" w:space="0" w:color="auto"/>
              </w:divBdr>
            </w:div>
            <w:div w:id="158423327">
              <w:marLeft w:val="0"/>
              <w:marRight w:val="0"/>
              <w:marTop w:val="0"/>
              <w:marBottom w:val="0"/>
              <w:divBdr>
                <w:top w:val="none" w:sz="0" w:space="0" w:color="auto"/>
                <w:left w:val="none" w:sz="0" w:space="0" w:color="auto"/>
                <w:bottom w:val="none" w:sz="0" w:space="0" w:color="auto"/>
                <w:right w:val="none" w:sz="0" w:space="0" w:color="auto"/>
              </w:divBdr>
            </w:div>
            <w:div w:id="716899186">
              <w:marLeft w:val="0"/>
              <w:marRight w:val="0"/>
              <w:marTop w:val="0"/>
              <w:marBottom w:val="0"/>
              <w:divBdr>
                <w:top w:val="none" w:sz="0" w:space="0" w:color="auto"/>
                <w:left w:val="none" w:sz="0" w:space="0" w:color="auto"/>
                <w:bottom w:val="none" w:sz="0" w:space="0" w:color="auto"/>
                <w:right w:val="none" w:sz="0" w:space="0" w:color="auto"/>
              </w:divBdr>
            </w:div>
            <w:div w:id="1211915011">
              <w:marLeft w:val="0"/>
              <w:marRight w:val="0"/>
              <w:marTop w:val="0"/>
              <w:marBottom w:val="0"/>
              <w:divBdr>
                <w:top w:val="none" w:sz="0" w:space="0" w:color="auto"/>
                <w:left w:val="none" w:sz="0" w:space="0" w:color="auto"/>
                <w:bottom w:val="none" w:sz="0" w:space="0" w:color="auto"/>
                <w:right w:val="none" w:sz="0" w:space="0" w:color="auto"/>
              </w:divBdr>
            </w:div>
            <w:div w:id="916592602">
              <w:marLeft w:val="0"/>
              <w:marRight w:val="0"/>
              <w:marTop w:val="0"/>
              <w:marBottom w:val="0"/>
              <w:divBdr>
                <w:top w:val="none" w:sz="0" w:space="0" w:color="auto"/>
                <w:left w:val="none" w:sz="0" w:space="0" w:color="auto"/>
                <w:bottom w:val="none" w:sz="0" w:space="0" w:color="auto"/>
                <w:right w:val="none" w:sz="0" w:space="0" w:color="auto"/>
              </w:divBdr>
            </w:div>
            <w:div w:id="358241135">
              <w:marLeft w:val="0"/>
              <w:marRight w:val="0"/>
              <w:marTop w:val="0"/>
              <w:marBottom w:val="0"/>
              <w:divBdr>
                <w:top w:val="none" w:sz="0" w:space="0" w:color="auto"/>
                <w:left w:val="none" w:sz="0" w:space="0" w:color="auto"/>
                <w:bottom w:val="none" w:sz="0" w:space="0" w:color="auto"/>
                <w:right w:val="none" w:sz="0" w:space="0" w:color="auto"/>
              </w:divBdr>
            </w:div>
            <w:div w:id="156679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ternetsociety.org/blog/2022/03/what-is-the-digital-divide/" TargetMode="External"/><Relationship Id="rId13" Type="http://schemas.openxmlformats.org/officeDocument/2006/relationships/hyperlink" Target="https://www.inmyarea.com/internet/washington" TargetMode="External"/><Relationship Id="rId3" Type="http://schemas.openxmlformats.org/officeDocument/2006/relationships/webSettings" Target="webSettings.xml"/><Relationship Id="rId7" Type="http://schemas.openxmlformats.org/officeDocument/2006/relationships/hyperlink" Target="https://public.tableau.com/profile/ituint" TargetMode="External"/><Relationship Id="rId12" Type="http://schemas.openxmlformats.org/officeDocument/2006/relationships/hyperlink" Target="https://doi.org/10.1007/s41134-020-00147-9"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public.tableau.com/views/ITUFactsandFigures2020/ITU2020?%3Adisplay_static_image=y&amp;%3AbootstrapWhenNotified=true&amp;%3Aembed=true&amp;%3Alanguage=en-US&amp;:embed=y&amp;:showVizHome=n&amp;:apiID=host0" TargetMode="External"/><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hyperlink" Target="https://www.fcc.gov/broadbandbenefit" TargetMode="External"/><Relationship Id="rId4" Type="http://schemas.openxmlformats.org/officeDocument/2006/relationships/footnotes" Target="footnotes.xml"/><Relationship Id="rId9" Type="http://schemas.openxmlformats.org/officeDocument/2006/relationships/hyperlink" Target="https://www.dictionary.com/browse/digital%20divide" TargetMode="External"/><Relationship Id="rId14" Type="http://schemas.openxmlformats.org/officeDocument/2006/relationships/hyperlink" Target="https://pew.org/35A4Wl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1322</TotalTime>
  <Pages>9</Pages>
  <Words>1897</Words>
  <Characters>10815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Tracy Harvey</dc:creator>
  <cp:keywords/>
  <dc:description/>
  <cp:lastModifiedBy>Tracy Harvey</cp:lastModifiedBy>
  <cp:revision>5</cp:revision>
  <dcterms:created xsi:type="dcterms:W3CDTF">2023-11-29T23:26:00Z</dcterms:created>
  <dcterms:modified xsi:type="dcterms:W3CDTF">2023-12-02T00:33:00Z</dcterms:modified>
</cp:coreProperties>
</file>