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Практическая работа 7. Анкетирование</w:t>
      </w:r>
    </w:p>
    <w:p>
      <w:pPr>
        <w:jc w:val="center"/>
      </w:pPr>
      <w:r>
        <w:rPr>
          <w:sz w:val="24"/>
        </w:rPr>
        <w:t>Психологический тест в онлайн-формате</w:t>
      </w:r>
    </w:p>
    <w:p/>
    <w:p/>
    <w:p/>
    <w:p/>
    <w:p>
      <w:pPr>
        <w:jc w:val="right"/>
      </w:pPr>
      <w:r>
        <w:t>Выполнил(а): [ФИО]</w:t>
      </w:r>
    </w:p>
    <w:p>
      <w:pPr>
        <w:jc w:val="right"/>
      </w:pPr>
      <w:r>
        <w:t>Группа: [Группа]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Методика</w:t>
      </w:r>
    </w:p>
    <w:p>
      <w:r>
        <w:t>Онлайн-тест «Уровень тревожности» переносится в Google Forms. Каждый вопрос обязателен,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Инструкция переноса в Google Forms</w:t>
      </w:r>
    </w:p>
    <w:p>
      <w:pPr>
        <w:pStyle w:val="ListNumber"/>
      </w:pPr>
      <w:r>
        <w:t>Создать новую форму с названием «Уровень тревожности».</w:t>
      </w:r>
    </w:p>
    <w:p>
      <w:pPr>
        <w:pStyle w:val="ListNumber"/>
      </w:pPr>
      <w:r>
        <w:t>Добавить вопросы из файла со структурой теста, тип каждого вопроса - один из списка.</w:t>
      </w:r>
    </w:p>
    <w:p>
      <w:pPr>
        <w:pStyle w:val="ListNumber"/>
      </w:pPr>
      <w:r>
        <w:t>Для каждого вопроса включить обязательный ответ.</w:t>
      </w:r>
    </w:p>
    <w:p>
      <w:pPr>
        <w:pStyle w:val="ListNumber"/>
      </w:pPr>
      <w:r>
        <w:t>В настройках теста указать начисление баллов согласно ключу.</w:t>
      </w:r>
    </w:p>
    <w:p>
      <w:pPr>
        <w:pStyle w:val="ListNumber"/>
      </w:pPr>
      <w:r>
        <w:t>Опубликовать форму и вставить ссылку: https://docs.google.com/forms/d/e/1FAIpQLScvyQ4Vzx3cxv3eQUqYjEYiqod6y7ALnRlsZYiTavVku9sEsA/viewform.</w:t>
      </w:r>
    </w:p>
    <w:p>
      <w:pPr>
        <w:pStyle w:val="ListNumber"/>
      </w:pPr>
      <w:r>
        <w:t>Получить минимум 3 ответа и экспортировать таблицу результатов.</w:t>
      </w:r>
    </w:p>
    <w:p>
      <w:pPr>
        <w:pStyle w:val="Heading1"/>
      </w:pPr>
      <w:r>
        <w:rPr>
          <w:rFonts w:ascii="Times New Roman" w:hAnsi="Times New Roman"/>
          <w:color w:val="264E52"/>
        </w:rPr>
        <w:t>Вопросы теста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Вопрос</w:t>
            </w:r>
          </w:p>
        </w:tc>
        <w:tc>
          <w:tcPr>
            <w:tcW w:type="dxa" w:w="3419"/>
            <w:vAlign w:val="center"/>
            <w:shd w:fill="DDEDEA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Ответы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могу долго работать без устали.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Как правило, руки и ноги у меня теплые.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редко страдаю от головных болей.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уверен в своих силах.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Ожидание раздражает меня.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я сам себе кажусь ни на что не годным.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большинстве случаев я чувствую себя вполне счастливым.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трудно сосредоточиться на каком-то одном предмете.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детстве я с готовностью выполнял все данные мне поручения.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 реже одного раза в месяц я страдаю от расстройства желудка.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испытываю тревогу по какому-нибудь поводу.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считаю себя более нервным, чем большинство людей.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застенчив.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Жизнь для меня почти всегда связана с большим напряжением.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бывает, что я говорю о вещах, в которых не разбираюсь.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краснею не чаще, чем другие.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расстраиваюсь из-за пустяков.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редко замечаю у себя сердцебиение и одышку.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Не все люди, которых я знаю, мне нравятся.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не могу уснуть, если меня что-то тревожит.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Обычно я спокоен, и меня нелегко расстроить.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часто мучают ночные кошмары.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склонен все принимать всерьез.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Когда я нервничаю, у меня усиливается потливость.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беспокойный и прерывистый сон.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 играх я предпочитаю скорее выигрывать, чем проигрывать.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более чувствителен, чем большинство других людей.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Бывает, что нескромные шутки и остроты вызывают у меня смех.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хотел бы быть так же доволен жизнью, как, вероятно, довольны другие.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Мой желудок сильно беспокоит меня.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постоянно озабочен своими материальными и служебными делами.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прихожу в замешательство.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предпочитаю уклоняться от конфликтов и затруднительных положений.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бывают приступы тошноты и рвоты.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никогда не опаздываю на свидания или работу.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Временами я определенно чувствую себя ненужным.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Иногда мне хочется выругаться.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Почти всегда я испытываю тревогу в связи с чем-либо или с кем-либо.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беспокоят возможные неудачи.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боюсь, что вот-вот покраснею.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Меня нередко охватывает отчаяние.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46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- человек нервный и легко возбудимый.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47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почти всегда испытываю чувство голода.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49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Мне не хватает уверенности в себе.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потею даже в прохладные дни.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51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часто мечтаю о таких вещах, о которых лучше никому не рассказывать.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52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очень редко болит живот.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53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54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55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всегда отвечаю на письма сразу же после прочтения.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56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легко расстраиваюсь.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57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Я практически никогда не краснею.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58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59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Бывает, что я откладываю на завтра то, что следует сделать сегодня.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  <w:tr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60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Обычно я работаю с большим напряжением.</w:t>
            </w:r>
          </w:p>
        </w:tc>
        <w:tc>
          <w:tcPr>
            <w:tcW w:type="dxa" w:w="3419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 / Нет</w:t>
            </w:r>
          </w:p>
        </w:tc>
      </w:tr>
    </w:tbl>
    <w:p/>
    <w:p>
      <w:r>
        <w:t>Адрес размещения теста: https://docs.google.com/forms/d/e/1FAIpQLScvyQ4Vzx3cxv3eQUqYjEYiqod6y7ALnRlsZYiTavVku9sEsA/viewform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