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28"/>
        </w:rPr>
        <w:t>Практическая работа</w:t>
        <w:br/>
      </w:r>
      <w:r>
        <w:rPr>
          <w:b/>
          <w:sz w:val="32"/>
        </w:rPr>
        <w:t>Практическая работа 7. Анкетирование</w:t>
      </w:r>
    </w:p>
    <w:p>
      <w:pPr>
        <w:jc w:val="center"/>
      </w:pPr>
      <w:r>
        <w:rPr>
          <w:sz w:val="24"/>
        </w:rPr>
        <w:t>Психологический тест в онлайн-формате</w:t>
      </w:r>
    </w:p>
    <w:p/>
    <w:p/>
    <w:p/>
    <w:p/>
    <w:p>
      <w:pPr>
        <w:jc w:val="right"/>
      </w:pPr>
      <w:r>
        <w:t>Выполнил(а): [ФИО]</w:t>
      </w:r>
    </w:p>
    <w:p>
      <w:pPr>
        <w:jc w:val="right"/>
      </w:pPr>
      <w:r>
        <w:t>Группа: [Группа]</w:t>
      </w:r>
    </w:p>
    <w:p>
      <w:pPr>
        <w:jc w:val="right"/>
      </w:pPr>
      <w:r>
        <w:t>Проверил(а): __________________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264E52"/>
        </w:rPr>
        <w:t>Методика</w:t>
      </w:r>
    </w:p>
    <w:p>
      <w:r>
        <w:t>Онлайн-тест «Уровень тревожности» переносится в Google Forms. Каждый вопрос обязателен, варианты ответов: «Да» и «Нет».</w:t>
      </w:r>
    </w:p>
    <w:p>
      <w:pPr>
        <w:pStyle w:val="Heading1"/>
      </w:pPr>
      <w:r>
        <w:rPr>
          <w:rFonts w:ascii="Times New Roman" w:hAnsi="Times New Roman"/>
          <w:color w:val="264E52"/>
        </w:rPr>
        <w:t>Инструкция переноса в Google Forms</w:t>
      </w:r>
    </w:p>
    <w:p>
      <w:pPr>
        <w:pStyle w:val="ListNumber"/>
      </w:pPr>
      <w:r>
        <w:t>Создать новую форму с названием «Уровень тревожности».</w:t>
      </w:r>
    </w:p>
    <w:p>
      <w:pPr>
        <w:pStyle w:val="ListNumber"/>
      </w:pPr>
      <w:r>
        <w:t>Добавить вопросы из файла со структурой теста, тип каждого вопроса - один из списка.</w:t>
      </w:r>
    </w:p>
    <w:p>
      <w:pPr>
        <w:pStyle w:val="ListNumber"/>
      </w:pPr>
      <w:r>
        <w:t>Для каждого вопроса включить обязательный ответ.</w:t>
      </w:r>
    </w:p>
    <w:p>
      <w:pPr>
        <w:pStyle w:val="ListNumber"/>
      </w:pPr>
      <w:r>
        <w:t>В настройках теста указать начисление баллов согласно ключу.</w:t>
      </w:r>
    </w:p>
    <w:p>
      <w:pPr>
        <w:pStyle w:val="ListNumber"/>
      </w:pPr>
      <w:r>
        <w:t>Опубликовать форму и вставить ссылку: [ссылка на Google Form].</w:t>
      </w:r>
    </w:p>
    <w:p>
      <w:pPr>
        <w:pStyle w:val="ListNumber"/>
      </w:pPr>
      <w:r>
        <w:t>Получить минимум 3 ответа и экспортировать таблицу результатов.</w:t>
      </w:r>
    </w:p>
    <w:p>
      <w:pPr>
        <w:pStyle w:val="Heading1"/>
      </w:pPr>
      <w:r>
        <w:rPr>
          <w:rFonts w:ascii="Times New Roman" w:hAnsi="Times New Roman"/>
          <w:color w:val="264E52"/>
        </w:rPr>
        <w:t>Вопросы теста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3419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Вопрос</w:t>
            </w:r>
          </w:p>
        </w:tc>
        <w:tc>
          <w:tcPr>
            <w:tcW w:type="dxa" w:w="3419"/>
            <w:vAlign w:val="center"/>
            <w:shd w:fill="DDEDEA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Ответы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могу долго работать без устали.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всегда выполняю то, что обещаю, независимо от испытываемых в связи с этим неудобств.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Как правило, руки и ноги у меня теплые.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редко страдаю от головных болей.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уверен в своих силах.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Ожидание раздражает меня.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Иногда я сам себе кажусь ни на что не годным.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большинстве случаев я чувствую себя вполне счастливым.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Мне трудно сосредоточиться на каком-то одном предмете.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детстве я с готовностью выполнял все данные мне поручения.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 реже одного раза в месяц я страдаю от расстройства желудка.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часто испытываю тревогу по какому-нибудь поводу.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не считаю себя более нервным, чем большинство людей.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не застенчив.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Жизнь для меня почти всегда связана с большим напряжением.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Иногда бывает, что я говорю о вещах, в которых не разбираюсь.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краснею не чаще, чем другие.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часто расстраиваюсь из-за пустяков.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редко замечаю у себя сердцебиение и одышку.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Не все люди, которых я знаю, мне нравятся.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не могу уснуть, если меня что-то тревожит.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Обычно я спокоен, и меня нелегко расстроить.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Меня часто мучают ночные кошмары.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24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склонен все принимать всерьез.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Когда я нервничаю, у меня усиливается потливость.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26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 меня беспокойный и прерывистый сон.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27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 играх я предпочитаю скорее выигрывать, чем проигрывать.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28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более чувствителен, чем большинство других людей.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29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Бывает, что нескромные шутки и остроты вызывают у меня смех.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хотел бы быть так же доволен жизнью, как, вероятно, довольны другие.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Мой желудок сильно беспокоит меня.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постоянно озабочен своими материальными и служебными делами.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настороженно отношусь к некоторым людям, хотя знаю, что они не могут причинить мне вреда.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Мне порой кажется, что передо мной нагромождены такие трудности, которых мне не преодолеть.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легко прихожу в замешательство.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36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Временами я становлюсь настолько возбужденным, что это мешает мне заснуть.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предпочитаю уклоняться от конфликтов и затруднительных положений.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38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 меня бывают приступы тошноты и рвоты.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39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никогда не опаздываю на свидания или работу.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Временами я определенно чувствую себя ненужным.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Иногда мне хочется выругаться.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Почти всегда я испытываю тревогу в связи с чем-либо или с кем-либо.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Меня беспокоят возможные неудачи.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44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часто боюсь, что вот-вот покраснею.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Меня нередко охватывает отчаяние.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46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- человек нервный и легко возбудимый.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47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часто замечаю, что мои руки дрожат, когда я пытаюсь что-нибудь сделать.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почти всегда испытываю чувство голода.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49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Мне не хватает уверенности в себе.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легко потею даже в прохладные дни.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часто мечтаю о таких вещах, о которых лучше никому не рассказывать.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 меня очень редко болит живот.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считаю, что мне очень трудно сосредоточиться на какой-либо задаче или работе.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54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 меня бывают периоды такого сильного беспокойства, что я не могу долго усидеть на одном месте.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55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всегда отвечаю на письма сразу же после прочтения.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56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легко расстраиваюсь.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57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Я практически никогда не краснею.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58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У меня гораздо меньше различных опасений и страхов, чем у моих друзей и знакомых.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59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Бывает, что я откладываю на завтра то, что следует сделать сегодня.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60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Обычно я работаю с большим напряжением.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Да / Нет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