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28"/>
        </w:rPr>
        <w:t>Практическая работа</w:t>
        <w:br/>
      </w:r>
      <w:r>
        <w:rPr>
          <w:b/>
          <w:sz w:val="32"/>
        </w:rPr>
        <w:t>Лабораторная работа 1. Сетевое анкетирование</w:t>
      </w:r>
    </w:p>
    <w:p>
      <w:pPr>
        <w:jc w:val="center"/>
      </w:pPr>
      <w:r>
        <w:rPr>
          <w:sz w:val="24"/>
        </w:rPr>
        <w:t>Отчет по созданию сетевой анкеты</w:t>
      </w:r>
    </w:p>
    <w:p/>
    <w:p/>
    <w:p/>
    <w:p/>
    <w:p>
      <w:pPr>
        <w:jc w:val="right"/>
      </w:pPr>
      <w:r>
        <w:t>Выполнил(а): Е.Г. Пантелеева</w:t>
      </w:r>
    </w:p>
    <w:p>
      <w:pPr>
        <w:jc w:val="right"/>
      </w:pPr>
      <w:r>
        <w:t>Группа: 25П179в</w:t>
      </w:r>
    </w:p>
    <w:p>
      <w:pPr>
        <w:jc w:val="right"/>
      </w:pPr>
      <w:r>
        <w:t>Проверил(а): 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264E52"/>
        </w:rPr>
        <w:t>Адрес размещения анкеты</w:t>
      </w:r>
    </w:p>
    <w:p>
      <w:r>
        <w:t>https://docs.google.com/forms/d/e/1FAIpQLScvyQ4Vzx3cxv3eQUqYjEYiqod6y7ALnRlsZYiTavVku9sEsA/viewform</w:t>
      </w:r>
    </w:p>
    <w:p>
      <w:pPr>
        <w:pStyle w:val="Heading1"/>
      </w:pPr>
      <w:r>
        <w:rPr>
          <w:rFonts w:ascii="Times New Roman" w:hAnsi="Times New Roman"/>
          <w:color w:val="264E52"/>
        </w:rPr>
        <w:t>Тема анкеты</w:t>
      </w:r>
    </w:p>
    <w:p>
      <w:r>
        <w:t>Психологический тест «Уровень тревожности». Все вопросы обязательные, варианты ответов: «Да» и «Нет».</w:t>
      </w:r>
    </w:p>
    <w:p>
      <w:pPr>
        <w:pStyle w:val="Heading1"/>
      </w:pPr>
      <w:r>
        <w:rPr>
          <w:rFonts w:ascii="Times New Roman" w:hAnsi="Times New Roman"/>
          <w:color w:val="264E52"/>
        </w:rPr>
        <w:t>Созданная анкета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  <w:shd w:fill="DDEDEA"/>
          </w:tcPr>
          <w:p>
            <w:r>
              <w:t>N</w:t>
            </w:r>
          </w:p>
        </w:tc>
        <w:tc>
          <w:tcPr>
            <w:tcW w:type="dxa" w:w="2564"/>
            <w:vAlign w:val="center"/>
            <w:shd w:fill="DDEDEA"/>
          </w:tcPr>
          <w:p>
            <w:r>
              <w:t>Вопрос</w:t>
            </w:r>
          </w:p>
        </w:tc>
        <w:tc>
          <w:tcPr>
            <w:tcW w:type="dxa" w:w="2564"/>
            <w:vAlign w:val="center"/>
            <w:shd w:fill="DDEDEA"/>
          </w:tcPr>
          <w:p>
            <w:r>
              <w:t>Тип вопроса</w:t>
            </w:r>
          </w:p>
        </w:tc>
        <w:tc>
          <w:tcPr>
            <w:tcW w:type="dxa" w:w="2564"/>
            <w:vAlign w:val="center"/>
            <w:shd w:fill="DDEDEA"/>
          </w:tcPr>
          <w:p>
            <w:r>
              <w:t>Обязательный</w:t>
            </w:r>
          </w:p>
        </w:tc>
      </w:tr>
      <w:tr>
        <w:tc>
          <w:tcPr>
            <w:tcW w:type="dxa" w:w="2564"/>
            <w:vAlign w:val="center"/>
          </w:tcPr>
          <w:p>
            <w:r>
              <w:t>1</w:t>
            </w:r>
          </w:p>
        </w:tc>
        <w:tc>
          <w:tcPr>
            <w:tcW w:type="dxa" w:w="2564"/>
            <w:vAlign w:val="center"/>
          </w:tcPr>
          <w:p>
            <w:r>
              <w:t>Я могу долго работать без устали.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</w:t>
            </w:r>
          </w:p>
        </w:tc>
        <w:tc>
          <w:tcPr>
            <w:tcW w:type="dxa" w:w="2564"/>
            <w:vAlign w:val="center"/>
          </w:tcPr>
          <w:p>
            <w:r>
              <w:t>Я всегда выполняю то, что обещаю, независимо от испытываемых в связи с этим неудобств.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</w:t>
            </w:r>
          </w:p>
        </w:tc>
        <w:tc>
          <w:tcPr>
            <w:tcW w:type="dxa" w:w="2564"/>
            <w:vAlign w:val="center"/>
          </w:tcPr>
          <w:p>
            <w:r>
              <w:t>Как правило, руки и ноги у меня теплые.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</w:t>
            </w:r>
          </w:p>
        </w:tc>
        <w:tc>
          <w:tcPr>
            <w:tcW w:type="dxa" w:w="2564"/>
            <w:vAlign w:val="center"/>
          </w:tcPr>
          <w:p>
            <w:r>
              <w:t>Я редко страдаю от головных болей.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</w:t>
            </w:r>
          </w:p>
        </w:tc>
        <w:tc>
          <w:tcPr>
            <w:tcW w:type="dxa" w:w="2564"/>
            <w:vAlign w:val="center"/>
          </w:tcPr>
          <w:p>
            <w:r>
              <w:t>Я уверен в своих силах.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6</w:t>
            </w:r>
          </w:p>
        </w:tc>
        <w:tc>
          <w:tcPr>
            <w:tcW w:type="dxa" w:w="2564"/>
            <w:vAlign w:val="center"/>
          </w:tcPr>
          <w:p>
            <w:r>
              <w:t>Ожидание раздражает меня.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7</w:t>
            </w:r>
          </w:p>
        </w:tc>
        <w:tc>
          <w:tcPr>
            <w:tcW w:type="dxa" w:w="2564"/>
            <w:vAlign w:val="center"/>
          </w:tcPr>
          <w:p>
            <w:r>
              <w:t>Иногда я сам себе кажусь ни на что не годным.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8</w:t>
            </w:r>
          </w:p>
        </w:tc>
        <w:tc>
          <w:tcPr>
            <w:tcW w:type="dxa" w:w="2564"/>
            <w:vAlign w:val="center"/>
          </w:tcPr>
          <w:p>
            <w:r>
              <w:t>В большинстве случаев я чувствую себя вполне счастливым.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9</w:t>
            </w:r>
          </w:p>
        </w:tc>
        <w:tc>
          <w:tcPr>
            <w:tcW w:type="dxa" w:w="2564"/>
            <w:vAlign w:val="center"/>
          </w:tcPr>
          <w:p>
            <w:r>
              <w:t>Мне трудно сосредоточиться на каком-то одном предмете.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10</w:t>
            </w:r>
          </w:p>
        </w:tc>
        <w:tc>
          <w:tcPr>
            <w:tcW w:type="dxa" w:w="2564"/>
            <w:vAlign w:val="center"/>
          </w:tcPr>
          <w:p>
            <w:r>
              <w:t>В детстве я с готовностью выполнял все данные мне поручения.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11</w:t>
            </w:r>
          </w:p>
        </w:tc>
        <w:tc>
          <w:tcPr>
            <w:tcW w:type="dxa" w:w="2564"/>
            <w:vAlign w:val="center"/>
          </w:tcPr>
          <w:p>
            <w:r>
              <w:t>Не реже одного раза в месяц я страдаю от расстройства желудка.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12</w:t>
            </w:r>
          </w:p>
        </w:tc>
        <w:tc>
          <w:tcPr>
            <w:tcW w:type="dxa" w:w="2564"/>
            <w:vAlign w:val="center"/>
          </w:tcPr>
          <w:p>
            <w:r>
              <w:t>Я часто испытываю тревогу по какому-нибудь поводу.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13</w:t>
            </w:r>
          </w:p>
        </w:tc>
        <w:tc>
          <w:tcPr>
            <w:tcW w:type="dxa" w:w="2564"/>
            <w:vAlign w:val="center"/>
          </w:tcPr>
          <w:p>
            <w:r>
              <w:t>Я не считаю себя более нервным, чем большинство людей.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14</w:t>
            </w:r>
          </w:p>
        </w:tc>
        <w:tc>
          <w:tcPr>
            <w:tcW w:type="dxa" w:w="2564"/>
            <w:vAlign w:val="center"/>
          </w:tcPr>
          <w:p>
            <w:r>
              <w:t>Я не застенчив.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15</w:t>
            </w:r>
          </w:p>
        </w:tc>
        <w:tc>
          <w:tcPr>
            <w:tcW w:type="dxa" w:w="2564"/>
            <w:vAlign w:val="center"/>
          </w:tcPr>
          <w:p>
            <w:r>
              <w:t>Жизнь для меня почти всегда связана с большим напряжением.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16</w:t>
            </w:r>
          </w:p>
        </w:tc>
        <w:tc>
          <w:tcPr>
            <w:tcW w:type="dxa" w:w="2564"/>
            <w:vAlign w:val="center"/>
          </w:tcPr>
          <w:p>
            <w:r>
              <w:t>Иногда бывает, что я говорю о вещах, в которых не разбираюсь.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17</w:t>
            </w:r>
          </w:p>
        </w:tc>
        <w:tc>
          <w:tcPr>
            <w:tcW w:type="dxa" w:w="2564"/>
            <w:vAlign w:val="center"/>
          </w:tcPr>
          <w:p>
            <w:r>
              <w:t>Я краснею не чаще, чем другие.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18</w:t>
            </w:r>
          </w:p>
        </w:tc>
        <w:tc>
          <w:tcPr>
            <w:tcW w:type="dxa" w:w="2564"/>
            <w:vAlign w:val="center"/>
          </w:tcPr>
          <w:p>
            <w:r>
              <w:t>Я часто расстраиваюсь из-за пустяков.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19</w:t>
            </w:r>
          </w:p>
        </w:tc>
        <w:tc>
          <w:tcPr>
            <w:tcW w:type="dxa" w:w="2564"/>
            <w:vAlign w:val="center"/>
          </w:tcPr>
          <w:p>
            <w:r>
              <w:t>Я редко замечаю у себя сердцебиение и одышку.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20</w:t>
            </w:r>
          </w:p>
        </w:tc>
        <w:tc>
          <w:tcPr>
            <w:tcW w:type="dxa" w:w="2564"/>
            <w:vAlign w:val="center"/>
          </w:tcPr>
          <w:p>
            <w:r>
              <w:t>Не все люди, которых я знаю, мне нравятся.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21</w:t>
            </w:r>
          </w:p>
        </w:tc>
        <w:tc>
          <w:tcPr>
            <w:tcW w:type="dxa" w:w="2564"/>
            <w:vAlign w:val="center"/>
          </w:tcPr>
          <w:p>
            <w:r>
              <w:t>Я не могу уснуть, если меня что-то тревожит.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22</w:t>
            </w:r>
          </w:p>
        </w:tc>
        <w:tc>
          <w:tcPr>
            <w:tcW w:type="dxa" w:w="2564"/>
            <w:vAlign w:val="center"/>
          </w:tcPr>
          <w:p>
            <w:r>
              <w:t>Обычно я спокоен, и меня нелегко расстроить.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23</w:t>
            </w:r>
          </w:p>
        </w:tc>
        <w:tc>
          <w:tcPr>
            <w:tcW w:type="dxa" w:w="2564"/>
            <w:vAlign w:val="center"/>
          </w:tcPr>
          <w:p>
            <w:r>
              <w:t>Меня часто мучают ночные кошмары.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24</w:t>
            </w:r>
          </w:p>
        </w:tc>
        <w:tc>
          <w:tcPr>
            <w:tcW w:type="dxa" w:w="2564"/>
            <w:vAlign w:val="center"/>
          </w:tcPr>
          <w:p>
            <w:r>
              <w:t>Я склонен все принимать всерьез.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25</w:t>
            </w:r>
          </w:p>
        </w:tc>
        <w:tc>
          <w:tcPr>
            <w:tcW w:type="dxa" w:w="2564"/>
            <w:vAlign w:val="center"/>
          </w:tcPr>
          <w:p>
            <w:r>
              <w:t>Когда я нервничаю, у меня усиливается потливость.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26</w:t>
            </w:r>
          </w:p>
        </w:tc>
        <w:tc>
          <w:tcPr>
            <w:tcW w:type="dxa" w:w="2564"/>
            <w:vAlign w:val="center"/>
          </w:tcPr>
          <w:p>
            <w:r>
              <w:t>У меня беспокойный и прерывистый сон.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27</w:t>
            </w:r>
          </w:p>
        </w:tc>
        <w:tc>
          <w:tcPr>
            <w:tcW w:type="dxa" w:w="2564"/>
            <w:vAlign w:val="center"/>
          </w:tcPr>
          <w:p>
            <w:r>
              <w:t>В играх я предпочитаю скорее выигрывать, чем проигрывать.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28</w:t>
            </w:r>
          </w:p>
        </w:tc>
        <w:tc>
          <w:tcPr>
            <w:tcW w:type="dxa" w:w="2564"/>
            <w:vAlign w:val="center"/>
          </w:tcPr>
          <w:p>
            <w:r>
              <w:t>Я более чувствителен, чем большинство других людей.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29</w:t>
            </w:r>
          </w:p>
        </w:tc>
        <w:tc>
          <w:tcPr>
            <w:tcW w:type="dxa" w:w="2564"/>
            <w:vAlign w:val="center"/>
          </w:tcPr>
          <w:p>
            <w:r>
              <w:t>Бывает, что нескромные шутки и остроты вызывают у меня смех.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30</w:t>
            </w:r>
          </w:p>
        </w:tc>
        <w:tc>
          <w:tcPr>
            <w:tcW w:type="dxa" w:w="2564"/>
            <w:vAlign w:val="center"/>
          </w:tcPr>
          <w:p>
            <w:r>
              <w:t>Я хотел бы быть так же доволен жизнью, как, вероятно, довольны другие.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31</w:t>
            </w:r>
          </w:p>
        </w:tc>
        <w:tc>
          <w:tcPr>
            <w:tcW w:type="dxa" w:w="2564"/>
            <w:vAlign w:val="center"/>
          </w:tcPr>
          <w:p>
            <w:r>
              <w:t>Мой желудок сильно беспокоит меня.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32</w:t>
            </w:r>
          </w:p>
        </w:tc>
        <w:tc>
          <w:tcPr>
            <w:tcW w:type="dxa" w:w="2564"/>
            <w:vAlign w:val="center"/>
          </w:tcPr>
          <w:p>
            <w:r>
              <w:t>Я постоянно озабочен своими материальными и служебными делами.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33</w:t>
            </w:r>
          </w:p>
        </w:tc>
        <w:tc>
          <w:tcPr>
            <w:tcW w:type="dxa" w:w="2564"/>
            <w:vAlign w:val="center"/>
          </w:tcPr>
          <w:p>
            <w:r>
              <w:t>Я настороженно отношусь к некоторым людям, хотя знаю, что они не могут причинить мне вреда.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34</w:t>
            </w:r>
          </w:p>
        </w:tc>
        <w:tc>
          <w:tcPr>
            <w:tcW w:type="dxa" w:w="2564"/>
            <w:vAlign w:val="center"/>
          </w:tcPr>
          <w:p>
            <w:r>
              <w:t>Мне порой кажется, что передо мной нагромождены такие трудности, которых мне не преодолеть.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35</w:t>
            </w:r>
          </w:p>
        </w:tc>
        <w:tc>
          <w:tcPr>
            <w:tcW w:type="dxa" w:w="2564"/>
            <w:vAlign w:val="center"/>
          </w:tcPr>
          <w:p>
            <w:r>
              <w:t>Я легко прихожу в замешательство.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36</w:t>
            </w:r>
          </w:p>
        </w:tc>
        <w:tc>
          <w:tcPr>
            <w:tcW w:type="dxa" w:w="2564"/>
            <w:vAlign w:val="center"/>
          </w:tcPr>
          <w:p>
            <w:r>
              <w:t>Временами я становлюсь настолько возбужденным, что это мешает мне заснуть.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37</w:t>
            </w:r>
          </w:p>
        </w:tc>
        <w:tc>
          <w:tcPr>
            <w:tcW w:type="dxa" w:w="2564"/>
            <w:vAlign w:val="center"/>
          </w:tcPr>
          <w:p>
            <w:r>
              <w:t>Я предпочитаю уклоняться от конфликтов и затруднительных положений.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38</w:t>
            </w:r>
          </w:p>
        </w:tc>
        <w:tc>
          <w:tcPr>
            <w:tcW w:type="dxa" w:w="2564"/>
            <w:vAlign w:val="center"/>
          </w:tcPr>
          <w:p>
            <w:r>
              <w:t>У меня бывают приступы тошноты и рвоты.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39</w:t>
            </w:r>
          </w:p>
        </w:tc>
        <w:tc>
          <w:tcPr>
            <w:tcW w:type="dxa" w:w="2564"/>
            <w:vAlign w:val="center"/>
          </w:tcPr>
          <w:p>
            <w:r>
              <w:t>Я никогда не опаздываю на свидания или работу.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40</w:t>
            </w:r>
          </w:p>
        </w:tc>
        <w:tc>
          <w:tcPr>
            <w:tcW w:type="dxa" w:w="2564"/>
            <w:vAlign w:val="center"/>
          </w:tcPr>
          <w:p>
            <w:r>
              <w:t>Временами я определенно чувствую себя ненужным.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41</w:t>
            </w:r>
          </w:p>
        </w:tc>
        <w:tc>
          <w:tcPr>
            <w:tcW w:type="dxa" w:w="2564"/>
            <w:vAlign w:val="center"/>
          </w:tcPr>
          <w:p>
            <w:r>
              <w:t>Иногда мне хочется выругаться.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42</w:t>
            </w:r>
          </w:p>
        </w:tc>
        <w:tc>
          <w:tcPr>
            <w:tcW w:type="dxa" w:w="2564"/>
            <w:vAlign w:val="center"/>
          </w:tcPr>
          <w:p>
            <w:r>
              <w:t>Почти всегда я испытываю тревогу в связи с чем-либо или с кем-либо.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43</w:t>
            </w:r>
          </w:p>
        </w:tc>
        <w:tc>
          <w:tcPr>
            <w:tcW w:type="dxa" w:w="2564"/>
            <w:vAlign w:val="center"/>
          </w:tcPr>
          <w:p>
            <w:r>
              <w:t>Меня беспокоят возможные неудачи.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44</w:t>
            </w:r>
          </w:p>
        </w:tc>
        <w:tc>
          <w:tcPr>
            <w:tcW w:type="dxa" w:w="2564"/>
            <w:vAlign w:val="center"/>
          </w:tcPr>
          <w:p>
            <w:r>
              <w:t>Я часто боюсь, что вот-вот покраснею.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45</w:t>
            </w:r>
          </w:p>
        </w:tc>
        <w:tc>
          <w:tcPr>
            <w:tcW w:type="dxa" w:w="2564"/>
            <w:vAlign w:val="center"/>
          </w:tcPr>
          <w:p>
            <w:r>
              <w:t>Меня нередко охватывает отчаяние.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46</w:t>
            </w:r>
          </w:p>
        </w:tc>
        <w:tc>
          <w:tcPr>
            <w:tcW w:type="dxa" w:w="2564"/>
            <w:vAlign w:val="center"/>
          </w:tcPr>
          <w:p>
            <w:r>
              <w:t>Я - человек нервный и легко возбудимый.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47</w:t>
            </w:r>
          </w:p>
        </w:tc>
        <w:tc>
          <w:tcPr>
            <w:tcW w:type="dxa" w:w="2564"/>
            <w:vAlign w:val="center"/>
          </w:tcPr>
          <w:p>
            <w:r>
              <w:t>Я часто замечаю, что мои руки дрожат, когда я пытаюсь что-нибудь сделать.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48</w:t>
            </w:r>
          </w:p>
        </w:tc>
        <w:tc>
          <w:tcPr>
            <w:tcW w:type="dxa" w:w="2564"/>
            <w:vAlign w:val="center"/>
          </w:tcPr>
          <w:p>
            <w:r>
              <w:t>Я почти всегда испытываю чувство голода.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49</w:t>
            </w:r>
          </w:p>
        </w:tc>
        <w:tc>
          <w:tcPr>
            <w:tcW w:type="dxa" w:w="2564"/>
            <w:vAlign w:val="center"/>
          </w:tcPr>
          <w:p>
            <w:r>
              <w:t>Мне не хватает уверенности в себе.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50</w:t>
            </w:r>
          </w:p>
        </w:tc>
        <w:tc>
          <w:tcPr>
            <w:tcW w:type="dxa" w:w="2564"/>
            <w:vAlign w:val="center"/>
          </w:tcPr>
          <w:p>
            <w:r>
              <w:t>Я легко потею даже в прохладные дни.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51</w:t>
            </w:r>
          </w:p>
        </w:tc>
        <w:tc>
          <w:tcPr>
            <w:tcW w:type="dxa" w:w="2564"/>
            <w:vAlign w:val="center"/>
          </w:tcPr>
          <w:p>
            <w:r>
              <w:t>Я часто мечтаю о таких вещах, о которых лучше никому не рассказывать.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52</w:t>
            </w:r>
          </w:p>
        </w:tc>
        <w:tc>
          <w:tcPr>
            <w:tcW w:type="dxa" w:w="2564"/>
            <w:vAlign w:val="center"/>
          </w:tcPr>
          <w:p>
            <w:r>
              <w:t>У меня очень редко болит живот.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53</w:t>
            </w:r>
          </w:p>
        </w:tc>
        <w:tc>
          <w:tcPr>
            <w:tcW w:type="dxa" w:w="2564"/>
            <w:vAlign w:val="center"/>
          </w:tcPr>
          <w:p>
            <w:r>
              <w:t>Я считаю, что мне очень трудно сосредоточиться на какой-либо задаче или работе.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54</w:t>
            </w:r>
          </w:p>
        </w:tc>
        <w:tc>
          <w:tcPr>
            <w:tcW w:type="dxa" w:w="2564"/>
            <w:vAlign w:val="center"/>
          </w:tcPr>
          <w:p>
            <w:r>
              <w:t>У меня бывают периоды такого сильного беспокойства, что я не могу долго усидеть на одном месте.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55</w:t>
            </w:r>
          </w:p>
        </w:tc>
        <w:tc>
          <w:tcPr>
            <w:tcW w:type="dxa" w:w="2564"/>
            <w:vAlign w:val="center"/>
          </w:tcPr>
          <w:p>
            <w:r>
              <w:t>Я всегда отвечаю на письма сразу же после прочтения.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56</w:t>
            </w:r>
          </w:p>
        </w:tc>
        <w:tc>
          <w:tcPr>
            <w:tcW w:type="dxa" w:w="2564"/>
            <w:vAlign w:val="center"/>
          </w:tcPr>
          <w:p>
            <w:r>
              <w:t>Я легко расстраиваюсь.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57</w:t>
            </w:r>
          </w:p>
        </w:tc>
        <w:tc>
          <w:tcPr>
            <w:tcW w:type="dxa" w:w="2564"/>
            <w:vAlign w:val="center"/>
          </w:tcPr>
          <w:p>
            <w:r>
              <w:t>Я практически никогда не краснею.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58</w:t>
            </w:r>
          </w:p>
        </w:tc>
        <w:tc>
          <w:tcPr>
            <w:tcW w:type="dxa" w:w="2564"/>
            <w:vAlign w:val="center"/>
          </w:tcPr>
          <w:p>
            <w:r>
              <w:t>У меня гораздо меньше различных опасений и страхов, чем у моих друзей и знакомых.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59</w:t>
            </w:r>
          </w:p>
        </w:tc>
        <w:tc>
          <w:tcPr>
            <w:tcW w:type="dxa" w:w="2564"/>
            <w:vAlign w:val="center"/>
          </w:tcPr>
          <w:p>
            <w:r>
              <w:t>Бывает, что я откладываю на завтра то, что следует сделать сегодня.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  <w:tr>
        <w:tc>
          <w:tcPr>
            <w:tcW w:type="dxa" w:w="2564"/>
            <w:vAlign w:val="center"/>
          </w:tcPr>
          <w:p>
            <w:r>
              <w:t>60</w:t>
            </w:r>
          </w:p>
        </w:tc>
        <w:tc>
          <w:tcPr>
            <w:tcW w:type="dxa" w:w="2564"/>
            <w:vAlign w:val="center"/>
          </w:tcPr>
          <w:p>
            <w:r>
              <w:t>Обычно я работаю с большим напряжением.</w:t>
            </w:r>
          </w:p>
        </w:tc>
        <w:tc>
          <w:tcPr>
            <w:tcW w:type="dxa" w:w="2564"/>
            <w:vAlign w:val="center"/>
          </w:tcPr>
          <w:p>
            <w:r>
              <w:t>Один из списка: Да/Нет</w:t>
            </w:r>
          </w:p>
        </w:tc>
        <w:tc>
          <w:tcPr>
            <w:tcW w:type="dxa" w:w="2564"/>
            <w:vAlign w:val="center"/>
          </w:tcPr>
          <w:p>
            <w:r>
              <w:t>Да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64E52"/>
        </w:rPr>
        <w:t>Ключ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DEDEA"/>
          </w:tcPr>
          <w:p>
            <w:r>
              <w:t>Показатель</w:t>
            </w:r>
          </w:p>
        </w:tc>
        <w:tc>
          <w:tcPr>
            <w:tcW w:type="dxa" w:w="3419"/>
            <w:vAlign w:val="center"/>
            <w:shd w:fill="DDEDEA"/>
          </w:tcPr>
          <w:p>
            <w:r>
              <w:t>Номера вопросов</w:t>
            </w:r>
          </w:p>
        </w:tc>
        <w:tc>
          <w:tcPr>
            <w:tcW w:type="dxa" w:w="3419"/>
            <w:vAlign w:val="center"/>
            <w:shd w:fill="DDEDEA"/>
          </w:tcPr>
          <w:p>
            <w:r>
              <w:t>Правило</w:t>
            </w:r>
          </w:p>
        </w:tc>
      </w:tr>
      <w:tr>
        <w:tc>
          <w:tcPr>
            <w:tcW w:type="dxa" w:w="3419"/>
            <w:vAlign w:val="center"/>
          </w:tcPr>
          <w:p>
            <w:r>
              <w:t>Начислить 1 балл за ответ Да</w:t>
            </w:r>
          </w:p>
        </w:tc>
        <w:tc>
          <w:tcPr>
            <w:tcW w:type="dxa" w:w="3419"/>
            <w:vAlign w:val="center"/>
          </w:tcPr>
          <w:p>
            <w:r>
              <w:t>6, 7, 9, 11, 12, 13, 15, 18, 21, 23, 24, 25, 26, 28, 30, 31, 32, 33, 34, 35, 36, 37, 38, 40, 42, 44, 45, 46, 47, 48, 49, 50, 53, 54, 56, 60</w:t>
            </w:r>
          </w:p>
        </w:tc>
        <w:tc>
          <w:tcPr>
            <w:tcW w:type="dxa" w:w="3419"/>
            <w:vAlign w:val="center"/>
          </w:tcPr>
          <w:p>
            <w:r>
              <w:t>Используется для расчета уровня тревожности</w:t>
            </w:r>
          </w:p>
        </w:tc>
      </w:tr>
      <w:tr>
        <w:tc>
          <w:tcPr>
            <w:tcW w:type="dxa" w:w="3419"/>
            <w:vAlign w:val="center"/>
          </w:tcPr>
          <w:p>
            <w:r>
              <w:t>Начислить 1 балл за ответ Нет</w:t>
            </w:r>
          </w:p>
        </w:tc>
        <w:tc>
          <w:tcPr>
            <w:tcW w:type="dxa" w:w="3419"/>
            <w:vAlign w:val="center"/>
          </w:tcPr>
          <w:p>
            <w:r>
              <w:t>1, 3, 4, 5, 8, 14, 17, 19, 22, 39, 43, 52, 57, 58</w:t>
            </w:r>
          </w:p>
        </w:tc>
        <w:tc>
          <w:tcPr>
            <w:tcW w:type="dxa" w:w="3419"/>
            <w:vAlign w:val="center"/>
          </w:tcPr>
          <w:p>
            <w:r>
              <w:t>Используется для расчета уровня тревожности</w:t>
            </w:r>
          </w:p>
        </w:tc>
      </w:tr>
      <w:tr>
        <w:tc>
          <w:tcPr>
            <w:tcW w:type="dxa" w:w="3419"/>
            <w:vAlign w:val="center"/>
          </w:tcPr>
          <w:p>
            <w:r>
              <w:t>Контрольные ответы Да</w:t>
            </w:r>
          </w:p>
        </w:tc>
        <w:tc>
          <w:tcPr>
            <w:tcW w:type="dxa" w:w="3419"/>
            <w:vAlign w:val="center"/>
          </w:tcPr>
          <w:p>
            <w:r>
              <w:t>2, 10, 55</w:t>
            </w:r>
          </w:p>
        </w:tc>
        <w:tc>
          <w:tcPr>
            <w:tcW w:type="dxa" w:w="3419"/>
            <w:vAlign w:val="center"/>
          </w:tcPr>
          <w:p>
            <w:r>
              <w:t>Ответы считаются показателями возможной недостоверности</w:t>
            </w:r>
          </w:p>
        </w:tc>
      </w:tr>
      <w:tr>
        <w:tc>
          <w:tcPr>
            <w:tcW w:type="dxa" w:w="3419"/>
            <w:vAlign w:val="center"/>
          </w:tcPr>
          <w:p>
            <w:r>
              <w:t>Контрольные ответы Нет</w:t>
            </w:r>
          </w:p>
        </w:tc>
        <w:tc>
          <w:tcPr>
            <w:tcW w:type="dxa" w:w="3419"/>
            <w:vAlign w:val="center"/>
          </w:tcPr>
          <w:p>
            <w:r>
              <w:t>16, 20, 27, 29, 41, 51, 59</w:t>
            </w:r>
          </w:p>
        </w:tc>
        <w:tc>
          <w:tcPr>
            <w:tcW w:type="dxa" w:w="3419"/>
            <w:vAlign w:val="center"/>
          </w:tcPr>
          <w:p>
            <w:r>
              <w:t>Если таких ответов больше 5, результат может быть недостоверным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64E52"/>
        </w:rPr>
        <w:t>Таблица ответов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  <w:shd w:fill="DDEDEA"/>
          </w:tcPr>
          <w:p>
            <w:r>
              <w:t>Респондент</w:t>
            </w:r>
          </w:p>
        </w:tc>
        <w:tc>
          <w:tcPr>
            <w:tcW w:type="dxa" w:w="1709"/>
            <w:vAlign w:val="center"/>
            <w:shd w:fill="DDEDEA"/>
          </w:tcPr>
          <w:p>
            <w:r>
              <w:t>Возраст</w:t>
            </w:r>
          </w:p>
        </w:tc>
        <w:tc>
          <w:tcPr>
            <w:tcW w:type="dxa" w:w="1709"/>
            <w:vAlign w:val="center"/>
            <w:shd w:fill="DDEDEA"/>
          </w:tcPr>
          <w:p>
            <w:r>
              <w:t>Пол</w:t>
            </w:r>
          </w:p>
        </w:tc>
        <w:tc>
          <w:tcPr>
            <w:tcW w:type="dxa" w:w="1709"/>
            <w:vAlign w:val="center"/>
            <w:shd w:fill="DDEDEA"/>
          </w:tcPr>
          <w:p>
            <w:r>
              <w:t>Баллы</w:t>
            </w:r>
          </w:p>
        </w:tc>
        <w:tc>
          <w:tcPr>
            <w:tcW w:type="dxa" w:w="1709"/>
            <w:vAlign w:val="center"/>
            <w:shd w:fill="DDEDEA"/>
          </w:tcPr>
          <w:p>
            <w:r>
              <w:t>Ложь</w:t>
            </w:r>
          </w:p>
        </w:tc>
        <w:tc>
          <w:tcPr>
            <w:tcW w:type="dxa" w:w="1709"/>
            <w:vAlign w:val="center"/>
            <w:shd w:fill="DDEDEA"/>
          </w:tcPr>
          <w:p>
            <w:r>
              <w:t>Интерпретация</w:t>
            </w:r>
          </w:p>
        </w:tc>
      </w:tr>
      <w:tr>
        <w:tc>
          <w:tcPr>
            <w:tcW w:type="dxa" w:w="1709"/>
            <w:vAlign w:val="center"/>
          </w:tcPr>
          <w:p>
            <w:r>
              <w:t>Респондент 1</w:t>
            </w:r>
          </w:p>
        </w:tc>
        <w:tc>
          <w:tcPr>
            <w:tcW w:type="dxa" w:w="1709"/>
            <w:vAlign w:val="center"/>
          </w:tcPr>
          <w:p>
            <w:r>
              <w:t>19</w:t>
            </w:r>
          </w:p>
        </w:tc>
        <w:tc>
          <w:tcPr>
            <w:tcW w:type="dxa" w:w="1709"/>
            <w:vAlign w:val="center"/>
          </w:tcPr>
          <w:p>
            <w:r>
              <w:t>женский</w:t>
            </w:r>
          </w:p>
        </w:tc>
        <w:tc>
          <w:tcPr>
            <w:tcW w:type="dxa" w:w="1709"/>
            <w:vAlign w:val="center"/>
          </w:tcPr>
          <w:p>
            <w:r>
              <w:t>50</w:t>
            </w:r>
          </w:p>
        </w:tc>
        <w:tc>
          <w:tcPr>
            <w:tcW w:type="dxa" w:w="1709"/>
            <w:vAlign w:val="center"/>
          </w:tcPr>
          <w:p>
            <w:r>
              <w:t>2</w:t>
            </w:r>
          </w:p>
        </w:tc>
        <w:tc>
          <w:tcPr>
            <w:tcW w:type="dxa" w:w="1709"/>
            <w:vAlign w:val="center"/>
          </w:tcPr>
          <w:p>
            <w:r>
              <w:t>очень высокий уровень тревоги</w:t>
            </w:r>
          </w:p>
        </w:tc>
      </w:tr>
      <w:tr>
        <w:tc>
          <w:tcPr>
            <w:tcW w:type="dxa" w:w="1709"/>
            <w:vAlign w:val="center"/>
          </w:tcPr>
          <w:p>
            <w:r>
              <w:t>Респондент 2</w:t>
            </w:r>
          </w:p>
        </w:tc>
        <w:tc>
          <w:tcPr>
            <w:tcW w:type="dxa" w:w="1709"/>
            <w:vAlign w:val="center"/>
          </w:tcPr>
          <w:p>
            <w:r>
              <w:t>22</w:t>
            </w:r>
          </w:p>
        </w:tc>
        <w:tc>
          <w:tcPr>
            <w:tcW w:type="dxa" w:w="1709"/>
            <w:vAlign w:val="center"/>
          </w:tcPr>
          <w:p>
            <w:r>
              <w:t>мужской</w:t>
            </w:r>
          </w:p>
        </w:tc>
        <w:tc>
          <w:tcPr>
            <w:tcW w:type="dxa" w:w="1709"/>
            <w:vAlign w:val="center"/>
          </w:tcPr>
          <w:p>
            <w:r>
              <w:t>26</w:t>
            </w:r>
          </w:p>
        </w:tc>
        <w:tc>
          <w:tcPr>
            <w:tcW w:type="dxa" w:w="1709"/>
            <w:vAlign w:val="center"/>
          </w:tcPr>
          <w:p>
            <w:r>
              <w:t>0</w:t>
            </w:r>
          </w:p>
        </w:tc>
        <w:tc>
          <w:tcPr>
            <w:tcW w:type="dxa" w:w="1709"/>
            <w:vAlign w:val="center"/>
          </w:tcPr>
          <w:p>
            <w:r>
              <w:t>высокий уровень тревоги</w:t>
            </w:r>
          </w:p>
        </w:tc>
      </w:tr>
      <w:tr>
        <w:tc>
          <w:tcPr>
            <w:tcW w:type="dxa" w:w="1709"/>
            <w:vAlign w:val="center"/>
          </w:tcPr>
          <w:p>
            <w:r>
              <w:t>Респондент 3</w:t>
            </w:r>
          </w:p>
        </w:tc>
        <w:tc>
          <w:tcPr>
            <w:tcW w:type="dxa" w:w="1709"/>
            <w:vAlign w:val="center"/>
          </w:tcPr>
          <w:p>
            <w:r>
              <w:t>20</w:t>
            </w:r>
          </w:p>
        </w:tc>
        <w:tc>
          <w:tcPr>
            <w:tcW w:type="dxa" w:w="1709"/>
            <w:vAlign w:val="center"/>
          </w:tcPr>
          <w:p>
            <w:r>
              <w:t>женский</w:t>
            </w:r>
          </w:p>
        </w:tc>
        <w:tc>
          <w:tcPr>
            <w:tcW w:type="dxa" w:w="1709"/>
            <w:vAlign w:val="center"/>
          </w:tcPr>
          <w:p>
            <w:r>
              <w:t>7</w:t>
            </w:r>
          </w:p>
        </w:tc>
        <w:tc>
          <w:tcPr>
            <w:tcW w:type="dxa" w:w="1709"/>
            <w:vAlign w:val="center"/>
          </w:tcPr>
          <w:p>
            <w:r>
              <w:t>2</w:t>
            </w:r>
          </w:p>
        </w:tc>
        <w:tc>
          <w:tcPr>
            <w:tcW w:type="dxa" w:w="1709"/>
            <w:vAlign w:val="center"/>
          </w:tcPr>
          <w:p>
            <w:r>
              <w:t>средний уровень тревоги с тенденцией к низкому</w:t>
            </w:r>
          </w:p>
        </w:tc>
      </w:tr>
    </w:tbl>
    <w:p/>
    <w:p/>
    <w:p>
      <w:pPr>
        <w:pStyle w:val="Heading1"/>
      </w:pPr>
      <w:r>
        <w:rPr>
          <w:rFonts w:ascii="Times New Roman" w:hAnsi="Times New Roman"/>
          <w:color w:val="264E52"/>
        </w:rPr>
        <w:t>Самостоятельно разработанная анкета</w:t>
      </w:r>
    </w:p>
    <w:p>
      <w:r>
        <w:t>Тема собственной анкеты: «Психологический комфорт и потребность в консультации». Анкета содержит 12 обязательных вопросов разных типов, включая возраст и пол.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  <w:shd w:fill="DDEDEA"/>
          </w:tcPr>
          <w:p>
            <w:r>
              <w:t>N</w:t>
            </w:r>
          </w:p>
        </w:tc>
        <w:tc>
          <w:tcPr>
            <w:tcW w:type="dxa" w:w="2564"/>
            <w:vAlign w:val="center"/>
            <w:shd w:fill="DDEDEA"/>
          </w:tcPr>
          <w:p>
            <w:r>
              <w:t>Вопрос</w:t>
            </w:r>
          </w:p>
        </w:tc>
        <w:tc>
          <w:tcPr>
            <w:tcW w:type="dxa" w:w="2564"/>
            <w:vAlign w:val="center"/>
            <w:shd w:fill="DDEDEA"/>
          </w:tcPr>
          <w:p>
            <w:r>
              <w:t>Тип</w:t>
            </w:r>
          </w:p>
        </w:tc>
        <w:tc>
          <w:tcPr>
            <w:tcW w:type="dxa" w:w="2564"/>
            <w:vAlign w:val="center"/>
            <w:shd w:fill="DDEDEA"/>
          </w:tcPr>
          <w:p>
            <w:r>
              <w:t>Пояснение</w:t>
            </w:r>
          </w:p>
        </w:tc>
      </w:tr>
      <w:tr>
        <w:tc>
          <w:tcPr>
            <w:tcW w:type="dxa" w:w="2564"/>
            <w:vAlign w:val="center"/>
          </w:tcPr>
          <w:p>
            <w:r>
              <w:t>1</w:t>
            </w:r>
          </w:p>
        </w:tc>
        <w:tc>
          <w:tcPr>
            <w:tcW w:type="dxa" w:w="2564"/>
            <w:vAlign w:val="center"/>
          </w:tcPr>
          <w:p>
            <w:r>
              <w:t>Возраст</w:t>
            </w:r>
          </w:p>
        </w:tc>
        <w:tc>
          <w:tcPr>
            <w:tcW w:type="dxa" w:w="2564"/>
            <w:vAlign w:val="center"/>
          </w:tcPr>
          <w:p>
            <w:r>
              <w:t>Краткий ответ</w:t>
            </w:r>
          </w:p>
        </w:tc>
        <w:tc>
          <w:tcPr>
            <w:tcW w:type="dxa" w:w="2564"/>
            <w:vAlign w:val="center"/>
          </w:tcPr>
          <w:p>
            <w:r>
              <w:t>Укажите полный возраст</w:t>
            </w:r>
          </w:p>
        </w:tc>
      </w:tr>
      <w:tr>
        <w:tc>
          <w:tcPr>
            <w:tcW w:type="dxa" w:w="2564"/>
            <w:vAlign w:val="center"/>
          </w:tcPr>
          <w:p>
            <w:r>
              <w:t>2</w:t>
            </w:r>
          </w:p>
        </w:tc>
        <w:tc>
          <w:tcPr>
            <w:tcW w:type="dxa" w:w="2564"/>
            <w:vAlign w:val="center"/>
          </w:tcPr>
          <w:p>
            <w:r>
              <w:t>Пол</w:t>
            </w:r>
          </w:p>
        </w:tc>
        <w:tc>
          <w:tcPr>
            <w:tcW w:type="dxa" w:w="2564"/>
            <w:vAlign w:val="center"/>
          </w:tcPr>
          <w:p>
            <w:r>
              <w:t>Один из списка</w:t>
            </w:r>
          </w:p>
        </w:tc>
        <w:tc>
          <w:tcPr>
            <w:tcW w:type="dxa" w:w="2564"/>
            <w:vAlign w:val="center"/>
          </w:tcPr>
          <w:p>
            <w:r>
              <w:t>женский; мужской; предпочитаю не указывать</w:t>
            </w:r>
          </w:p>
        </w:tc>
      </w:tr>
      <w:tr>
        <w:tc>
          <w:tcPr>
            <w:tcW w:type="dxa" w:w="2564"/>
            <w:vAlign w:val="center"/>
          </w:tcPr>
          <w:p>
            <w:r>
              <w:t>3</w:t>
            </w:r>
          </w:p>
        </w:tc>
        <w:tc>
          <w:tcPr>
            <w:tcW w:type="dxa" w:w="2564"/>
            <w:vAlign w:val="center"/>
          </w:tcPr>
          <w:p>
            <w:r>
              <w:t>Как часто вы испытываете эмоциональное напряжение в течение недели?</w:t>
            </w:r>
          </w:p>
        </w:tc>
        <w:tc>
          <w:tcPr>
            <w:tcW w:type="dxa" w:w="2564"/>
            <w:vAlign w:val="center"/>
          </w:tcPr>
          <w:p>
            <w:r>
              <w:t>Один из списка</w:t>
            </w:r>
          </w:p>
        </w:tc>
        <w:tc>
          <w:tcPr>
            <w:tcW w:type="dxa" w:w="2564"/>
            <w:vAlign w:val="center"/>
          </w:tcPr>
          <w:p>
            <w:r>
              <w:t>редко; иногда; часто; почти каждый день</w:t>
            </w:r>
          </w:p>
        </w:tc>
      </w:tr>
      <w:tr>
        <w:tc>
          <w:tcPr>
            <w:tcW w:type="dxa" w:w="2564"/>
            <w:vAlign w:val="center"/>
          </w:tcPr>
          <w:p>
            <w:r>
              <w:t>4</w:t>
            </w:r>
          </w:p>
        </w:tc>
        <w:tc>
          <w:tcPr>
            <w:tcW w:type="dxa" w:w="2564"/>
            <w:vAlign w:val="center"/>
          </w:tcPr>
          <w:p>
            <w:r>
              <w:t>Какие ситуации чаще всего вызывают у вас стресс?</w:t>
            </w:r>
          </w:p>
        </w:tc>
        <w:tc>
          <w:tcPr>
            <w:tcW w:type="dxa" w:w="2564"/>
            <w:vAlign w:val="center"/>
          </w:tcPr>
          <w:p>
            <w:r>
              <w:t>Несколько из списка</w:t>
            </w:r>
          </w:p>
        </w:tc>
        <w:tc>
          <w:tcPr>
            <w:tcW w:type="dxa" w:w="2564"/>
            <w:vAlign w:val="center"/>
          </w:tcPr>
          <w:p>
            <w:r>
              <w:t>учеба; работа; общение; семья; здоровье; другое</w:t>
            </w:r>
          </w:p>
        </w:tc>
      </w:tr>
      <w:tr>
        <w:tc>
          <w:tcPr>
            <w:tcW w:type="dxa" w:w="2564"/>
            <w:vAlign w:val="center"/>
          </w:tcPr>
          <w:p>
            <w:r>
              <w:t>5</w:t>
            </w:r>
          </w:p>
        </w:tc>
        <w:tc>
          <w:tcPr>
            <w:tcW w:type="dxa" w:w="2564"/>
            <w:vAlign w:val="center"/>
          </w:tcPr>
          <w:p>
            <w:r>
              <w:t>Оцените уровень психологического комфорта за последнюю неделю</w:t>
            </w:r>
          </w:p>
        </w:tc>
        <w:tc>
          <w:tcPr>
            <w:tcW w:type="dxa" w:w="2564"/>
            <w:vAlign w:val="center"/>
          </w:tcPr>
          <w:p>
            <w:r>
              <w:t>Линейная шкала</w:t>
            </w:r>
          </w:p>
        </w:tc>
        <w:tc>
          <w:tcPr>
            <w:tcW w:type="dxa" w:w="2564"/>
            <w:vAlign w:val="center"/>
          </w:tcPr>
          <w:p>
            <w:r>
              <w:t>1 - низкий, 5 - высокий</w:t>
            </w:r>
          </w:p>
        </w:tc>
      </w:tr>
      <w:tr>
        <w:tc>
          <w:tcPr>
            <w:tcW w:type="dxa" w:w="2564"/>
            <w:vAlign w:val="center"/>
          </w:tcPr>
          <w:p>
            <w:r>
              <w:t>6</w:t>
            </w:r>
          </w:p>
        </w:tc>
        <w:tc>
          <w:tcPr>
            <w:tcW w:type="dxa" w:w="2564"/>
            <w:vAlign w:val="center"/>
          </w:tcPr>
          <w:p>
            <w:r>
              <w:t>Насколько легко вам обращаться за помощью?</w:t>
            </w:r>
          </w:p>
        </w:tc>
        <w:tc>
          <w:tcPr>
            <w:tcW w:type="dxa" w:w="2564"/>
            <w:vAlign w:val="center"/>
          </w:tcPr>
          <w:p>
            <w:r>
              <w:t>Линейная шкала</w:t>
            </w:r>
          </w:p>
        </w:tc>
        <w:tc>
          <w:tcPr>
            <w:tcW w:type="dxa" w:w="2564"/>
            <w:vAlign w:val="center"/>
          </w:tcPr>
          <w:p>
            <w:r>
              <w:t>1 - очень трудно, 5 - очень легко</w:t>
            </w:r>
          </w:p>
        </w:tc>
      </w:tr>
      <w:tr>
        <w:tc>
          <w:tcPr>
            <w:tcW w:type="dxa" w:w="2564"/>
            <w:vAlign w:val="center"/>
          </w:tcPr>
          <w:p>
            <w:r>
              <w:t>7</w:t>
            </w:r>
          </w:p>
        </w:tc>
        <w:tc>
          <w:tcPr>
            <w:tcW w:type="dxa" w:w="2564"/>
            <w:vAlign w:val="center"/>
          </w:tcPr>
          <w:p>
            <w:r>
              <w:t>Что помогает вам восстановиться после напряженного дня?</w:t>
            </w:r>
          </w:p>
        </w:tc>
        <w:tc>
          <w:tcPr>
            <w:tcW w:type="dxa" w:w="2564"/>
            <w:vAlign w:val="center"/>
          </w:tcPr>
          <w:p>
            <w:r>
              <w:t>Абзац</w:t>
            </w:r>
          </w:p>
        </w:tc>
        <w:tc>
          <w:tcPr>
            <w:tcW w:type="dxa" w:w="2564"/>
            <w:vAlign w:val="center"/>
          </w:tcPr>
          <w:p>
            <w:r>
              <w:t>Свободный ответ</w:t>
            </w:r>
          </w:p>
        </w:tc>
      </w:tr>
      <w:tr>
        <w:tc>
          <w:tcPr>
            <w:tcW w:type="dxa" w:w="2564"/>
            <w:vAlign w:val="center"/>
          </w:tcPr>
          <w:p>
            <w:r>
              <w:t>8</w:t>
            </w:r>
          </w:p>
        </w:tc>
        <w:tc>
          <w:tcPr>
            <w:tcW w:type="dxa" w:w="2564"/>
            <w:vAlign w:val="center"/>
          </w:tcPr>
          <w:p>
            <w:r>
              <w:t>Есть ли у вас стабильный режим сна?</w:t>
            </w:r>
          </w:p>
        </w:tc>
        <w:tc>
          <w:tcPr>
            <w:tcW w:type="dxa" w:w="2564"/>
            <w:vAlign w:val="center"/>
          </w:tcPr>
          <w:p>
            <w:r>
              <w:t>Один из списка</w:t>
            </w:r>
          </w:p>
        </w:tc>
        <w:tc>
          <w:tcPr>
            <w:tcW w:type="dxa" w:w="2564"/>
            <w:vAlign w:val="center"/>
          </w:tcPr>
          <w:p>
            <w:r>
              <w:t>да; скорее да; скорее нет;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t>9</w:t>
            </w:r>
          </w:p>
        </w:tc>
        <w:tc>
          <w:tcPr>
            <w:tcW w:type="dxa" w:w="2564"/>
            <w:vAlign w:val="center"/>
          </w:tcPr>
          <w:p>
            <w:r>
              <w:t>Сколько часов в среднем вы спите в сутки?</w:t>
            </w:r>
          </w:p>
        </w:tc>
        <w:tc>
          <w:tcPr>
            <w:tcW w:type="dxa" w:w="2564"/>
            <w:vAlign w:val="center"/>
          </w:tcPr>
          <w:p>
            <w:r>
              <w:t>Краткий ответ</w:t>
            </w:r>
          </w:p>
        </w:tc>
        <w:tc>
          <w:tcPr>
            <w:tcW w:type="dxa" w:w="2564"/>
            <w:vAlign w:val="center"/>
          </w:tcPr>
          <w:p>
            <w:r>
              <w:t>Число часов</w:t>
            </w:r>
          </w:p>
        </w:tc>
      </w:tr>
      <w:tr>
        <w:tc>
          <w:tcPr>
            <w:tcW w:type="dxa" w:w="2564"/>
            <w:vAlign w:val="center"/>
          </w:tcPr>
          <w:p>
            <w:r>
              <w:t>10</w:t>
            </w:r>
          </w:p>
        </w:tc>
        <w:tc>
          <w:tcPr>
            <w:tcW w:type="dxa" w:w="2564"/>
            <w:vAlign w:val="center"/>
          </w:tcPr>
          <w:p>
            <w:r>
              <w:t>Какие форматы психологической помощи вам удобны?</w:t>
            </w:r>
          </w:p>
        </w:tc>
        <w:tc>
          <w:tcPr>
            <w:tcW w:type="dxa" w:w="2564"/>
            <w:vAlign w:val="center"/>
          </w:tcPr>
          <w:p>
            <w:r>
              <w:t>Несколько из списка</w:t>
            </w:r>
          </w:p>
        </w:tc>
        <w:tc>
          <w:tcPr>
            <w:tcW w:type="dxa" w:w="2564"/>
            <w:vAlign w:val="center"/>
          </w:tcPr>
          <w:p>
            <w:r>
              <w:t>очная консультация; онлайн-консультация; групповая встреча; письменные рекомендации</w:t>
            </w:r>
          </w:p>
        </w:tc>
      </w:tr>
      <w:tr>
        <w:tc>
          <w:tcPr>
            <w:tcW w:type="dxa" w:w="2564"/>
            <w:vAlign w:val="center"/>
          </w:tcPr>
          <w:p>
            <w:r>
              <w:t>11</w:t>
            </w:r>
          </w:p>
        </w:tc>
        <w:tc>
          <w:tcPr>
            <w:tcW w:type="dxa" w:w="2564"/>
            <w:vAlign w:val="center"/>
          </w:tcPr>
          <w:p>
            <w:r>
              <w:t>Вы хотели бы получить индивидуальную консультацию специалиста?</w:t>
            </w:r>
          </w:p>
        </w:tc>
        <w:tc>
          <w:tcPr>
            <w:tcW w:type="dxa" w:w="2564"/>
            <w:vAlign w:val="center"/>
          </w:tcPr>
          <w:p>
            <w:r>
              <w:t>Один из списка</w:t>
            </w:r>
          </w:p>
        </w:tc>
        <w:tc>
          <w:tcPr>
            <w:tcW w:type="dxa" w:w="2564"/>
            <w:vAlign w:val="center"/>
          </w:tcPr>
          <w:p>
            <w:r>
              <w:t>да; возможно;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t>12</w:t>
            </w:r>
          </w:p>
        </w:tc>
        <w:tc>
          <w:tcPr>
            <w:tcW w:type="dxa" w:w="2564"/>
            <w:vAlign w:val="center"/>
          </w:tcPr>
          <w:p>
            <w:r>
              <w:t>Оставьте комментарий или пожелание к работе психологического центра</w:t>
            </w:r>
          </w:p>
        </w:tc>
        <w:tc>
          <w:tcPr>
            <w:tcW w:type="dxa" w:w="2564"/>
            <w:vAlign w:val="center"/>
          </w:tcPr>
          <w:p>
            <w:r>
              <w:t>Абзац</w:t>
            </w:r>
          </w:p>
        </w:tc>
        <w:tc>
          <w:tcPr>
            <w:tcW w:type="dxa" w:w="2564"/>
            <w:vAlign w:val="center"/>
          </w:tcPr>
          <w:p>
            <w:r>
              <w:t>Свободный ответ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64E52"/>
        </w:rPr>
        <w:t>Ответы на собственную анкету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shd w:fill="DDEDEA"/>
          </w:tcPr>
          <w:p>
            <w:r>
              <w:t>Респондент</w:t>
            </w:r>
          </w:p>
        </w:tc>
        <w:tc>
          <w:tcPr>
            <w:tcW w:type="dxa" w:w="2051"/>
            <w:vAlign w:val="center"/>
            <w:shd w:fill="DDEDEA"/>
          </w:tcPr>
          <w:p>
            <w:r>
              <w:t>Возраст</w:t>
            </w:r>
          </w:p>
        </w:tc>
        <w:tc>
          <w:tcPr>
            <w:tcW w:type="dxa" w:w="2051"/>
            <w:vAlign w:val="center"/>
            <w:shd w:fill="DDEDEA"/>
          </w:tcPr>
          <w:p>
            <w:r>
              <w:t>Пол</w:t>
            </w:r>
          </w:p>
        </w:tc>
        <w:tc>
          <w:tcPr>
            <w:tcW w:type="dxa" w:w="2051"/>
            <w:vAlign w:val="center"/>
            <w:shd w:fill="DDEDEA"/>
          </w:tcPr>
          <w:p>
            <w:r>
              <w:t>Психологический комфорт</w:t>
            </w:r>
          </w:p>
        </w:tc>
        <w:tc>
          <w:tcPr>
            <w:tcW w:type="dxa" w:w="2051"/>
            <w:vAlign w:val="center"/>
            <w:shd w:fill="DDEDEA"/>
          </w:tcPr>
          <w:p>
            <w:r>
              <w:t>Готовность обратиться за помощью</w:t>
            </w:r>
          </w:p>
        </w:tc>
      </w:tr>
      <w:tr>
        <w:tc>
          <w:tcPr>
            <w:tcW w:type="dxa" w:w="2051"/>
            <w:vAlign w:val="center"/>
          </w:tcPr>
          <w:p>
            <w:r>
              <w:t>Респондент 1</w:t>
            </w:r>
          </w:p>
        </w:tc>
        <w:tc>
          <w:tcPr>
            <w:tcW w:type="dxa" w:w="2051"/>
            <w:vAlign w:val="center"/>
          </w:tcPr>
          <w:p>
            <w:r>
              <w:t>19</w:t>
            </w:r>
          </w:p>
        </w:tc>
        <w:tc>
          <w:tcPr>
            <w:tcW w:type="dxa" w:w="2051"/>
            <w:vAlign w:val="center"/>
          </w:tcPr>
          <w:p>
            <w:r>
              <w:t>женский</w:t>
            </w:r>
          </w:p>
        </w:tc>
        <w:tc>
          <w:tcPr>
            <w:tcW w:type="dxa" w:w="2051"/>
            <w:vAlign w:val="center"/>
          </w:tcPr>
          <w:p>
            <w:r>
              <w:t>4 из 5</w:t>
            </w:r>
          </w:p>
        </w:tc>
        <w:tc>
          <w:tcPr>
            <w:tcW w:type="dxa" w:w="2051"/>
            <w:vAlign w:val="center"/>
          </w:tcPr>
          <w:p>
            <w:r>
              <w:t>возможно</w:t>
            </w:r>
          </w:p>
        </w:tc>
      </w:tr>
      <w:tr>
        <w:tc>
          <w:tcPr>
            <w:tcW w:type="dxa" w:w="2051"/>
            <w:vAlign w:val="center"/>
          </w:tcPr>
          <w:p>
            <w:r>
              <w:t>Респондент 2</w:t>
            </w:r>
          </w:p>
        </w:tc>
        <w:tc>
          <w:tcPr>
            <w:tcW w:type="dxa" w:w="2051"/>
            <w:vAlign w:val="center"/>
          </w:tcPr>
          <w:p>
            <w:r>
              <w:t>22</w:t>
            </w:r>
          </w:p>
        </w:tc>
        <w:tc>
          <w:tcPr>
            <w:tcW w:type="dxa" w:w="2051"/>
            <w:vAlign w:val="center"/>
          </w:tcPr>
          <w:p>
            <w:r>
              <w:t>мужской</w:t>
            </w:r>
          </w:p>
        </w:tc>
        <w:tc>
          <w:tcPr>
            <w:tcW w:type="dxa" w:w="2051"/>
            <w:vAlign w:val="center"/>
          </w:tcPr>
          <w:p>
            <w:r>
              <w:t>3 из 5</w:t>
            </w:r>
          </w:p>
        </w:tc>
        <w:tc>
          <w:tcPr>
            <w:tcW w:type="dxa" w:w="2051"/>
            <w:vAlign w:val="center"/>
          </w:tcPr>
          <w:p>
            <w:r>
              <w:t>да</w:t>
            </w:r>
          </w:p>
        </w:tc>
      </w:tr>
      <w:tr>
        <w:tc>
          <w:tcPr>
            <w:tcW w:type="dxa" w:w="2051"/>
            <w:vAlign w:val="center"/>
          </w:tcPr>
          <w:p>
            <w:r>
              <w:t>Респондент 3</w:t>
            </w:r>
          </w:p>
        </w:tc>
        <w:tc>
          <w:tcPr>
            <w:tcW w:type="dxa" w:w="2051"/>
            <w:vAlign w:val="center"/>
          </w:tcPr>
          <w:p>
            <w:r>
              <w:t>20</w:t>
            </w:r>
          </w:p>
        </w:tc>
        <w:tc>
          <w:tcPr>
            <w:tcW w:type="dxa" w:w="2051"/>
            <w:vAlign w:val="center"/>
          </w:tcPr>
          <w:p>
            <w:r>
              <w:t>женский</w:t>
            </w:r>
          </w:p>
        </w:tc>
        <w:tc>
          <w:tcPr>
            <w:tcW w:type="dxa" w:w="2051"/>
            <w:vAlign w:val="center"/>
          </w:tcPr>
          <w:p>
            <w:r>
              <w:t>5 из 5</w:t>
            </w:r>
          </w:p>
        </w:tc>
        <w:tc>
          <w:tcPr>
            <w:tcW w:type="dxa" w:w="2051"/>
            <w:vAlign w:val="center"/>
          </w:tcPr>
          <w:p>
            <w:r>
              <w:t>нет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64E52"/>
        </w:rPr>
        <w:t>Вывод</w:t>
      </w:r>
    </w:p>
    <w:p>
      <w:r>
        <w:t>Сетевые анкеты подготовлены для публикации в Google Forms. Формы опубликованы, получены реальные ответы и экспортированы таблицы результатов в формате XLSX.</w:t>
      </w:r>
    </w:p>
    <w:p>
      <w:r>
        <w:t>Размещенная собственная анкета Google Forms: https://docs.google.com/forms/d/e/1FAIpQLSe0oX0oEvjGYzM3l64gNccCgbLFiAm_FGf6AoDJIpr168NVzg/viewform</w:t>
      </w:r>
    </w:p>
    <w:p>
      <w:pPr>
        <w:pStyle w:val="Heading1"/>
      </w:pPr>
      <w:r>
        <w:t>Сводка реальных ответов собственной анкеты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Показатель</w:t>
            </w:r>
          </w:p>
        </w:tc>
        <w:tc>
          <w:tcPr>
            <w:tcW w:type="dxa" w:w="5128"/>
          </w:tcPr>
          <w:p>
            <w:r>
              <w:t>Значение</w:t>
            </w:r>
          </w:p>
        </w:tc>
      </w:tr>
      <w:tr>
        <w:tc>
          <w:tcPr>
            <w:tcW w:type="dxa" w:w="5128"/>
          </w:tcPr>
          <w:p>
            <w:r>
              <w:t>Количество реальных ответов</w:t>
            </w:r>
          </w:p>
        </w:tc>
        <w:tc>
          <w:tcPr>
            <w:tcW w:type="dxa" w:w="5128"/>
          </w:tcPr>
          <w:p>
            <w:r>
              <w:t>4</w:t>
            </w:r>
          </w:p>
        </w:tc>
      </w:tr>
      <w:tr>
        <w:tc>
          <w:tcPr>
            <w:tcW w:type="dxa" w:w="5128"/>
          </w:tcPr>
          <w:p>
            <w:r>
              <w:t>Период ответов</w:t>
            </w:r>
          </w:p>
        </w:tc>
        <w:tc>
          <w:tcPr>
            <w:tcW w:type="dxa" w:w="5128"/>
          </w:tcPr>
          <w:p>
            <w:r>
              <w:t>07.05.2026 00:50 - 07.05.2026 02:34</w:t>
            </w:r>
          </w:p>
        </w:tc>
      </w:tr>
      <w:tr>
        <w:tc>
          <w:tcPr>
            <w:tcW w:type="dxa" w:w="5128"/>
          </w:tcPr>
          <w:p>
            <w:r>
              <w:t>Средний психологический комфорт</w:t>
            </w:r>
          </w:p>
        </w:tc>
        <w:tc>
          <w:tcPr>
            <w:tcW w:type="dxa" w:w="5128"/>
          </w:tcPr>
          <w:p>
            <w:r>
              <w:t>2.75</w:t>
            </w:r>
          </w:p>
        </w:tc>
      </w:tr>
      <w:tr>
        <w:tc>
          <w:tcPr>
            <w:tcW w:type="dxa" w:w="5128"/>
          </w:tcPr>
          <w:p>
            <w:r>
              <w:t>Средняя легкость обращения за помощью</w:t>
            </w:r>
          </w:p>
        </w:tc>
        <w:tc>
          <w:tcPr>
            <w:tcW w:type="dxa" w:w="5128"/>
          </w:tcPr>
          <w:p>
            <w:r>
              <w:t>2.75</w:t>
            </w:r>
          </w:p>
        </w:tc>
      </w:tr>
      <w:tr>
        <w:tc>
          <w:tcPr>
            <w:tcW w:type="dxa" w:w="5128"/>
          </w:tcPr>
          <w:p>
            <w:r>
              <w:t>Средняя продолжительность сна</w:t>
            </w:r>
          </w:p>
        </w:tc>
        <w:tc>
          <w:tcPr>
            <w:tcW w:type="dxa" w:w="5128"/>
          </w:tcPr>
          <w:p>
            <w:r>
              <w:t>7.25</w:t>
            </w:r>
          </w:p>
        </w:tc>
      </w:tr>
      <w:tr>
        <w:tc>
          <w:tcPr>
            <w:tcW w:type="dxa" w:w="5128"/>
          </w:tcPr>
          <w:p>
            <w:r>
              <w:t>Пол</w:t>
            </w:r>
          </w:p>
        </w:tc>
        <w:tc>
          <w:tcPr>
            <w:tcW w:type="dxa" w:w="5128"/>
          </w:tcPr>
          <w:p>
            <w:r>
              <w:t>женский: 2; мужской: 1; предпочитаю не указывать: 1</w:t>
            </w:r>
          </w:p>
        </w:tc>
      </w:tr>
      <w:tr>
        <w:tc>
          <w:tcPr>
            <w:tcW w:type="dxa" w:w="5128"/>
          </w:tcPr>
          <w:p>
            <w:r>
              <w:t>Эмоциональное напряжение</w:t>
            </w:r>
          </w:p>
        </w:tc>
        <w:tc>
          <w:tcPr>
            <w:tcW w:type="dxa" w:w="5128"/>
          </w:tcPr>
          <w:p>
            <w:r>
              <w:t>иногда: 3; часто: 1</w:t>
            </w:r>
          </w:p>
        </w:tc>
      </w:tr>
      <w:tr>
        <w:tc>
          <w:tcPr>
            <w:tcW w:type="dxa" w:w="5128"/>
          </w:tcPr>
          <w:p>
            <w:r>
              <w:t>Источники стресса</w:t>
            </w:r>
          </w:p>
        </w:tc>
        <w:tc>
          <w:tcPr>
            <w:tcW w:type="dxa" w:w="5128"/>
          </w:tcPr>
          <w:p>
            <w:r>
              <w:t>учеба: 3; общение: 2; работа: 1; семья: 1; здоровье: 1</w:t>
            </w:r>
          </w:p>
        </w:tc>
      </w:tr>
      <w:tr>
        <w:tc>
          <w:tcPr>
            <w:tcW w:type="dxa" w:w="5128"/>
          </w:tcPr>
          <w:p>
            <w:r>
              <w:t>Удобные форматы помощи</w:t>
            </w:r>
          </w:p>
        </w:tc>
        <w:tc>
          <w:tcPr>
            <w:tcW w:type="dxa" w:w="5128"/>
          </w:tcPr>
          <w:p>
            <w:r>
              <w:t>очная консультация: 2; онлайн-консультация: 2; групповая встреча: 1</w:t>
            </w:r>
          </w:p>
        </w:tc>
      </w:tr>
      <w:tr>
        <w:tc>
          <w:tcPr>
            <w:tcW w:type="dxa" w:w="5128"/>
          </w:tcPr>
          <w:p>
            <w:r>
              <w:t>Готовность к индивидуальной консультации</w:t>
            </w:r>
          </w:p>
        </w:tc>
        <w:tc>
          <w:tcPr>
            <w:tcW w:type="dxa" w:w="5128"/>
          </w:tcPr>
          <w:p>
            <w:r>
              <w:t>да: 3; возможно: 1</w:t>
            </w:r>
          </w:p>
        </w:tc>
      </w:tr>
    </w:tbl>
    <w:p>
      <w:pPr>
        <w:pStyle w:val="Heading1"/>
      </w:pPr>
      <w:r>
        <w:t>Сводка реальных ответов теста тревожности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Показатель</w:t>
            </w:r>
          </w:p>
        </w:tc>
        <w:tc>
          <w:tcPr>
            <w:tcW w:type="dxa" w:w="5128"/>
          </w:tcPr>
          <w:p>
            <w:r>
              <w:t>Значение</w:t>
            </w:r>
          </w:p>
        </w:tc>
      </w:tr>
      <w:tr>
        <w:tc>
          <w:tcPr>
            <w:tcW w:type="dxa" w:w="5128"/>
          </w:tcPr>
          <w:p>
            <w:r>
              <w:t>Респондент 1</w:t>
            </w:r>
          </w:p>
        </w:tc>
        <w:tc>
          <w:tcPr>
            <w:tcW w:type="dxa" w:w="5128"/>
          </w:tcPr>
          <w:p>
            <w:r>
              <w:t>18 баллов; контроль 2; средний уровень тревоги с тенденцией к высокому</w:t>
            </w:r>
          </w:p>
        </w:tc>
      </w:tr>
      <w:tr>
        <w:tc>
          <w:tcPr>
            <w:tcW w:type="dxa" w:w="5128"/>
          </w:tcPr>
          <w:p>
            <w:r>
              <w:t>Респондент 2</w:t>
            </w:r>
          </w:p>
        </w:tc>
        <w:tc>
          <w:tcPr>
            <w:tcW w:type="dxa" w:w="5128"/>
          </w:tcPr>
          <w:p>
            <w:r>
              <w:t>31 балл; контроль 4; высокий уровень тревоги</w:t>
            </w:r>
          </w:p>
        </w:tc>
      </w:tr>
      <w:tr>
        <w:tc>
          <w:tcPr>
            <w:tcW w:type="dxa" w:w="5128"/>
          </w:tcPr>
          <w:p>
            <w:r>
              <w:t>Респондент 3</w:t>
            </w:r>
          </w:p>
        </w:tc>
        <w:tc>
          <w:tcPr>
            <w:tcW w:type="dxa" w:w="5128"/>
          </w:tcPr>
          <w:p>
            <w:r>
              <w:t>29 баллов; контроль 6; высокий уровень тревоги; результаты могут быть недостоверными</w:t>
            </w:r>
          </w:p>
        </w:tc>
      </w:tr>
    </w:tbl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