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205D" w14:textId="77777777" w:rsidR="0020729B" w:rsidRDefault="0020729B" w:rsidP="002072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D041AD" wp14:editId="017471DA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6B40702A" wp14:editId="221BEF66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53F4B" w14:textId="77777777" w:rsidR="0020729B" w:rsidRPr="000B26A3" w:rsidRDefault="0020729B" w:rsidP="0020729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23E9D9DE" w14:textId="77777777" w:rsidR="0020729B" w:rsidRPr="000B26A3" w:rsidRDefault="0020729B" w:rsidP="0020729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5D57E746" w14:textId="77777777" w:rsidR="0020729B" w:rsidRDefault="0020729B" w:rsidP="0020729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Sistema de Base de Datos</w:t>
      </w:r>
    </w:p>
    <w:p w14:paraId="1050492A" w14:textId="77777777" w:rsidR="0020729B" w:rsidRPr="000B26A3" w:rsidRDefault="0020729B" w:rsidP="0020729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731396D6" w14:textId="77777777" w:rsidR="0020729B" w:rsidRDefault="0020729B" w:rsidP="0020729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9911</w:t>
      </w:r>
    </w:p>
    <w:p w14:paraId="518E93FD" w14:textId="77777777" w:rsidR="0020729B" w:rsidRPr="000B26A3" w:rsidRDefault="0020729B" w:rsidP="0020729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31/07/2023</w:t>
      </w:r>
    </w:p>
    <w:p w14:paraId="42748BFD" w14:textId="761CD802" w:rsidR="007826F7" w:rsidRPr="0020729B" w:rsidRDefault="0020729B" w:rsidP="002072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729B">
        <w:rPr>
          <w:rFonts w:ascii="Times New Roman" w:hAnsi="Times New Roman" w:cs="Times New Roman"/>
          <w:b/>
          <w:bCs/>
          <w:sz w:val="24"/>
          <w:szCs w:val="24"/>
        </w:rPr>
        <w:t>Actividad</w:t>
      </w:r>
      <w:proofErr w:type="spellEnd"/>
      <w:r w:rsidRPr="0020729B"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14:paraId="00E2887E" w14:textId="4733F41C" w:rsidR="0020729B" w:rsidRDefault="0020729B" w:rsidP="002072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0729B">
        <w:rPr>
          <w:rFonts w:ascii="Times New Roman" w:hAnsi="Times New Roman" w:cs="Times New Roman"/>
          <w:b/>
          <w:bCs/>
          <w:sz w:val="24"/>
          <w:szCs w:val="24"/>
          <w:lang w:val="es-MX"/>
        </w:rPr>
        <w:t>Consultar y realizar una tabla de tipos de ataques pasivos y activos en la red y mecanismos para evitar estos ataques.</w:t>
      </w:r>
    </w:p>
    <w:tbl>
      <w:tblPr>
        <w:tblStyle w:val="Tablaconcuadrcula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20729B" w14:paraId="37A824A0" w14:textId="77777777" w:rsidTr="00063270">
        <w:trPr>
          <w:trHeight w:val="564"/>
        </w:trPr>
        <w:tc>
          <w:tcPr>
            <w:tcW w:w="9398" w:type="dxa"/>
            <w:gridSpan w:val="2"/>
          </w:tcPr>
          <w:p w14:paraId="668FD9EC" w14:textId="02272565" w:rsidR="0020729B" w:rsidRDefault="0020729B" w:rsidP="00207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Tipos de ataques en la red</w:t>
            </w:r>
          </w:p>
        </w:tc>
      </w:tr>
      <w:tr w:rsidR="0020729B" w14:paraId="1A21E390" w14:textId="77777777" w:rsidTr="0020729B">
        <w:trPr>
          <w:trHeight w:val="564"/>
        </w:trPr>
        <w:tc>
          <w:tcPr>
            <w:tcW w:w="4699" w:type="dxa"/>
          </w:tcPr>
          <w:p w14:paraId="4891EB8F" w14:textId="246F8BAF" w:rsidR="0020729B" w:rsidRDefault="0020729B" w:rsidP="00207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Ataques pasivos</w:t>
            </w:r>
          </w:p>
        </w:tc>
        <w:tc>
          <w:tcPr>
            <w:tcW w:w="4699" w:type="dxa"/>
          </w:tcPr>
          <w:p w14:paraId="2106BA32" w14:textId="5F20B0CE" w:rsidR="0020729B" w:rsidRDefault="0020729B" w:rsidP="00207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Ataques activos</w:t>
            </w:r>
          </w:p>
        </w:tc>
      </w:tr>
      <w:tr w:rsidR="0020729B" w14:paraId="26D7A42F" w14:textId="77777777" w:rsidTr="0020729B">
        <w:trPr>
          <w:trHeight w:val="564"/>
        </w:trPr>
        <w:tc>
          <w:tcPr>
            <w:tcW w:w="4699" w:type="dxa"/>
          </w:tcPr>
          <w:p w14:paraId="2123C529" w14:textId="704F3D66" w:rsidR="0020729B" w:rsidRPr="0020729B" w:rsidRDefault="0020729B" w:rsidP="002072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Divulgación del contenido de un mensaje.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realiza mediante un correo electrónico con datos importantes.</w:t>
            </w:r>
          </w:p>
        </w:tc>
        <w:tc>
          <w:tcPr>
            <w:tcW w:w="4699" w:type="dxa"/>
          </w:tcPr>
          <w:p w14:paraId="744F720F" w14:textId="053EFE9F" w:rsidR="0020729B" w:rsidRPr="0020729B" w:rsidRDefault="0020729B" w:rsidP="002072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Repetición: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Implica la captura de una unidad de datos y su retransmisión para producir un efecto no autoriza</w:t>
            </w:r>
            <w:r w:rsidR="00557BD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do. </w:t>
            </w:r>
          </w:p>
        </w:tc>
      </w:tr>
      <w:tr w:rsidR="0020729B" w14:paraId="295CF8D8" w14:textId="77777777" w:rsidTr="0020729B">
        <w:trPr>
          <w:trHeight w:val="539"/>
        </w:trPr>
        <w:tc>
          <w:tcPr>
            <w:tcW w:w="4699" w:type="dxa"/>
          </w:tcPr>
          <w:p w14:paraId="39C266EE" w14:textId="3E8557E8" w:rsidR="0020729B" w:rsidRPr="0020729B" w:rsidRDefault="0020729B" w:rsidP="002072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Análisis de tráfico: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oponente se dedica a observar la frecuencia y longitud de los mensajes e intentara descifrarlos.</w:t>
            </w:r>
          </w:p>
        </w:tc>
        <w:tc>
          <w:tcPr>
            <w:tcW w:w="4699" w:type="dxa"/>
          </w:tcPr>
          <w:p w14:paraId="71F399B7" w14:textId="534AFD75" w:rsidR="0020729B" w:rsidRPr="00557BDE" w:rsidRDefault="00557BDE" w:rsidP="00557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Intentos de acceso al sistema: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atacante intenta aprovechar las brechas de seguridad para acceder a un cliente o un sistema controlado.</w:t>
            </w:r>
          </w:p>
        </w:tc>
      </w:tr>
      <w:tr w:rsidR="0020729B" w14:paraId="4EA56DFB" w14:textId="77777777" w:rsidTr="0020729B">
        <w:trPr>
          <w:trHeight w:val="564"/>
        </w:trPr>
        <w:tc>
          <w:tcPr>
            <w:tcW w:w="4699" w:type="dxa"/>
          </w:tcPr>
          <w:p w14:paraId="6EC33794" w14:textId="0792ECFE" w:rsidR="0020729B" w:rsidRPr="0020729B" w:rsidRDefault="0020729B" w:rsidP="002072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Obtención del origen y destinatario: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obtiene mediante la visualización de las cabeceras de los paquetes monitorizados.</w:t>
            </w:r>
          </w:p>
        </w:tc>
        <w:tc>
          <w:tcPr>
            <w:tcW w:w="4699" w:type="dxa"/>
          </w:tcPr>
          <w:p w14:paraId="5238230C" w14:textId="64116BDB" w:rsidR="0020729B" w:rsidRPr="00557BDE" w:rsidRDefault="00557BDE" w:rsidP="00557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Usurpación: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Intenta abrir paso a través de sus defensas haciéndose pasar por un sistema de confianza.</w:t>
            </w:r>
          </w:p>
        </w:tc>
      </w:tr>
      <w:tr w:rsidR="0020729B" w14:paraId="78BDD8C6" w14:textId="77777777" w:rsidTr="0020729B">
        <w:trPr>
          <w:trHeight w:val="564"/>
        </w:trPr>
        <w:tc>
          <w:tcPr>
            <w:tcW w:w="4699" w:type="dxa"/>
          </w:tcPr>
          <w:p w14:paraId="1B1294D4" w14:textId="4C75359D" w:rsidR="0020729B" w:rsidRPr="0020729B" w:rsidRDefault="0020729B" w:rsidP="002072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Control del volumen de tráfico: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Intercambia entre las entidades monitorizadas obteniendo así información acerca de los movimientos.</w:t>
            </w:r>
          </w:p>
        </w:tc>
        <w:tc>
          <w:tcPr>
            <w:tcW w:w="4699" w:type="dxa"/>
          </w:tcPr>
          <w:p w14:paraId="32E43B25" w14:textId="24A3CD13" w:rsidR="0020729B" w:rsidRPr="00557BDE" w:rsidRDefault="00557BDE" w:rsidP="00557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Ataques de denegación de servicio: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Intenta interferir en las operaciones o detenerlas, redirigiendo el tráfico.</w:t>
            </w:r>
          </w:p>
        </w:tc>
      </w:tr>
      <w:tr w:rsidR="0020729B" w14:paraId="1C846A32" w14:textId="77777777" w:rsidTr="0020729B">
        <w:trPr>
          <w:trHeight w:val="564"/>
        </w:trPr>
        <w:tc>
          <w:tcPr>
            <w:tcW w:w="4699" w:type="dxa"/>
          </w:tcPr>
          <w:p w14:paraId="1CFB2CEB" w14:textId="15B6DC53" w:rsidR="0020729B" w:rsidRPr="0020729B" w:rsidRDefault="0020729B" w:rsidP="0020729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Control de las horas habituales de intercambio: </w:t>
            </w:r>
            <w:r w:rsidRPr="0020729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produce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los datos entre las entidades de la comunicación, para extraer información de los periodos de actividad.</w:t>
            </w:r>
          </w:p>
        </w:tc>
        <w:tc>
          <w:tcPr>
            <w:tcW w:w="4699" w:type="dxa"/>
          </w:tcPr>
          <w:p w14:paraId="6AF6E38C" w14:textId="3EFD76E2" w:rsidR="0020729B" w:rsidRPr="00557BDE" w:rsidRDefault="00557BDE" w:rsidP="00557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Ataques criptográficos: </w:t>
            </w:r>
            <w:r w:rsidRPr="00557BD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Utiliza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herramientas especializadas para intentar descifrar los datos cifrados.</w:t>
            </w:r>
          </w:p>
        </w:tc>
      </w:tr>
      <w:tr w:rsidR="00557BDE" w14:paraId="07FE9F01" w14:textId="77777777" w:rsidTr="00433F8F">
        <w:trPr>
          <w:trHeight w:val="564"/>
        </w:trPr>
        <w:tc>
          <w:tcPr>
            <w:tcW w:w="9398" w:type="dxa"/>
            <w:gridSpan w:val="2"/>
          </w:tcPr>
          <w:p w14:paraId="47EDC72B" w14:textId="127C0E5E" w:rsidR="00557BDE" w:rsidRDefault="00557BDE" w:rsidP="00557B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Mecanismos para evitar estos ataques</w:t>
            </w:r>
          </w:p>
        </w:tc>
      </w:tr>
      <w:tr w:rsidR="00557BDE" w14:paraId="71CEA5EF" w14:textId="77777777" w:rsidTr="00905BD0">
        <w:trPr>
          <w:trHeight w:val="564"/>
        </w:trPr>
        <w:tc>
          <w:tcPr>
            <w:tcW w:w="9398" w:type="dxa"/>
            <w:gridSpan w:val="2"/>
          </w:tcPr>
          <w:p w14:paraId="4C36EA7D" w14:textId="194595D7" w:rsidR="00557BDE" w:rsidRPr="00557BDE" w:rsidRDefault="00557BDE" w:rsidP="00557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A nivel de sistema: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primer paso de una estrategia de seguridad en Internet completa debe ser, configurar debidamente la seguridad básica del sistema.</w:t>
            </w:r>
          </w:p>
        </w:tc>
      </w:tr>
      <w:tr w:rsidR="00557BDE" w14:paraId="3249B395" w14:textId="77777777" w:rsidTr="00B6484D">
        <w:trPr>
          <w:trHeight w:val="564"/>
        </w:trPr>
        <w:tc>
          <w:tcPr>
            <w:tcW w:w="9398" w:type="dxa"/>
            <w:gridSpan w:val="2"/>
          </w:tcPr>
          <w:p w14:paraId="2316871A" w14:textId="3A8D7A43" w:rsidR="00557BDE" w:rsidRPr="00557BDE" w:rsidRDefault="00557BDE" w:rsidP="00557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A nivel de red: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 asegurarse de que tiene implantadas las debidas medidas de seguridad adecuadas a nivel de red para proteger los recursos internos de la red contra la intrusión y el acceso no autorizado. El medio más común para garantizar la seguridad de la red es un cortafuegos.</w:t>
            </w:r>
          </w:p>
        </w:tc>
      </w:tr>
      <w:tr w:rsidR="00557BDE" w14:paraId="63157DA3" w14:textId="77777777" w:rsidTr="00B6484D">
        <w:trPr>
          <w:trHeight w:val="564"/>
        </w:trPr>
        <w:tc>
          <w:tcPr>
            <w:tcW w:w="9398" w:type="dxa"/>
            <w:gridSpan w:val="2"/>
          </w:tcPr>
          <w:p w14:paraId="083136F1" w14:textId="21D7D3F6" w:rsidR="00557BDE" w:rsidRPr="00557BDE" w:rsidRDefault="00557BDE" w:rsidP="00557B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lastRenderedPageBreak/>
              <w:t xml:space="preserve">A nivel de transmisión: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Implantar medidas de seguridad como las de configurar las aplicaciones para que utilicen la capa de sockets segura (SSL).</w:t>
            </w:r>
          </w:p>
        </w:tc>
      </w:tr>
    </w:tbl>
    <w:p w14:paraId="18778ED8" w14:textId="77777777" w:rsidR="0020729B" w:rsidRDefault="0020729B" w:rsidP="002072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F42BA33" w14:textId="1CF75A7D" w:rsidR="00557BDE" w:rsidRDefault="00557BDE" w:rsidP="0020729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Bibliografía: </w:t>
      </w:r>
    </w:p>
    <w:p w14:paraId="268EDCD9" w14:textId="1F725616" w:rsidR="00557BDE" w:rsidRPr="00557BDE" w:rsidRDefault="00557BDE" w:rsidP="00557BD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557BDE">
        <w:rPr>
          <w:rFonts w:ascii="Times New Roman" w:hAnsi="Times New Roman" w:cs="Times New Roman"/>
          <w:sz w:val="24"/>
          <w:szCs w:val="24"/>
          <w:lang w:val="es-MX"/>
        </w:rPr>
        <w:t>IBM. (14 de 04 de 2021). IBM. Obtenido de Seguridad basada en la defensa por capas: https://www.ibm.com/docs/es/i/7.2?topic=security-layered-defense</w:t>
      </w:r>
      <w:r>
        <w:rPr>
          <w:rFonts w:ascii="Times New Roman" w:hAnsi="Times New Roman" w:cs="Times New Roman"/>
          <w:sz w:val="24"/>
          <w:szCs w:val="24"/>
          <w:lang w:val="es-MX"/>
        </w:rPr>
        <w:t>-</w:t>
      </w:r>
      <w:r w:rsidRPr="00557BDE">
        <w:rPr>
          <w:rFonts w:ascii="Times New Roman" w:hAnsi="Times New Roman" w:cs="Times New Roman"/>
          <w:sz w:val="24"/>
          <w:szCs w:val="24"/>
          <w:lang w:val="es-MX"/>
        </w:rPr>
        <w:t>approac</w:t>
      </w:r>
    </w:p>
    <w:sectPr w:rsidR="00557BDE" w:rsidRPr="00557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20AA"/>
    <w:multiLevelType w:val="hybridMultilevel"/>
    <w:tmpl w:val="9104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62338"/>
    <w:multiLevelType w:val="hybridMultilevel"/>
    <w:tmpl w:val="5F34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13251">
    <w:abstractNumId w:val="1"/>
  </w:num>
  <w:num w:numId="2" w16cid:durableId="43617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B"/>
    <w:rsid w:val="00046767"/>
    <w:rsid w:val="0005604A"/>
    <w:rsid w:val="0020729B"/>
    <w:rsid w:val="00557BDE"/>
    <w:rsid w:val="007826F7"/>
    <w:rsid w:val="008C7CD6"/>
    <w:rsid w:val="00C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FB4"/>
  <w15:chartTrackingRefBased/>
  <w15:docId w15:val="{DCE068C2-3748-4408-BBAB-7BCBCA1C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2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2023-07-31T23:06:00Z</dcterms:created>
  <dcterms:modified xsi:type="dcterms:W3CDTF">2023-07-31T23:26:00Z</dcterms:modified>
</cp:coreProperties>
</file>