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0CD" w:rsidRPr="00441FC5" w:rsidRDefault="003F20CD" w:rsidP="003F20CD">
      <w:pPr>
        <w:ind w:firstLineChars="59" w:firstLine="142"/>
        <w:rPr>
          <w:rFonts w:hint="eastAsia"/>
          <w:b/>
        </w:rPr>
      </w:pPr>
      <w:r w:rsidRPr="00441FC5">
        <w:rPr>
          <w:rFonts w:hint="eastAsia"/>
          <w:b/>
        </w:rPr>
        <w:t>计算机系统能力培养实践课程系列</w:t>
      </w:r>
    </w:p>
    <w:p w:rsidR="003F20CD" w:rsidRPr="008F1D8F" w:rsidRDefault="003F20CD" w:rsidP="003F20CD">
      <w:pPr>
        <w:ind w:firstLineChars="0" w:firstLine="0"/>
        <w:rPr>
          <w:rFonts w:hint="eastAsia"/>
        </w:rPr>
      </w:pPr>
    </w:p>
    <w:p w:rsidR="003F20CD" w:rsidRPr="005C7050" w:rsidRDefault="003F20CD" w:rsidP="003F20CD">
      <w:pPr>
        <w:spacing w:beforeLines="50" w:before="156" w:afterLines="50" w:after="156"/>
        <w:ind w:firstLineChars="0" w:firstLine="0"/>
        <w:jc w:val="center"/>
        <w:rPr>
          <w:rFonts w:hint="eastAsia"/>
          <w:b/>
          <w:sz w:val="48"/>
          <w:szCs w:val="48"/>
        </w:rPr>
      </w:pPr>
      <w:bookmarkStart w:id="0" w:name="_Toc433800802"/>
      <w:r w:rsidRPr="005C7050">
        <w:rPr>
          <w:rFonts w:hint="eastAsia"/>
          <w:b/>
          <w:sz w:val="48"/>
          <w:szCs w:val="48"/>
        </w:rPr>
        <w:t>《</w:t>
      </w:r>
      <w:r>
        <w:rPr>
          <w:rFonts w:hint="eastAsia"/>
          <w:b/>
          <w:sz w:val="48"/>
          <w:szCs w:val="48"/>
        </w:rPr>
        <w:t>操作系统</w:t>
      </w:r>
      <w:r w:rsidRPr="005C7050">
        <w:rPr>
          <w:rFonts w:hint="eastAsia"/>
          <w:b/>
          <w:sz w:val="48"/>
          <w:szCs w:val="48"/>
        </w:rPr>
        <w:t>》</w:t>
      </w:r>
      <w:bookmarkEnd w:id="0"/>
    </w:p>
    <w:p w:rsidR="003F20CD" w:rsidRPr="005C7050" w:rsidRDefault="003F20CD" w:rsidP="003F20CD">
      <w:pPr>
        <w:spacing w:beforeLines="50" w:before="156" w:afterLines="50" w:after="156"/>
        <w:ind w:firstLineChars="0" w:firstLine="0"/>
        <w:jc w:val="center"/>
        <w:rPr>
          <w:rFonts w:hint="eastAsia"/>
          <w:b/>
          <w:sz w:val="72"/>
          <w:szCs w:val="72"/>
        </w:rPr>
      </w:pPr>
      <w:bookmarkStart w:id="1" w:name="_Toc433800803"/>
      <w:r w:rsidRPr="005C7050">
        <w:rPr>
          <w:rFonts w:hint="eastAsia"/>
          <w:b/>
          <w:sz w:val="72"/>
          <w:szCs w:val="72"/>
        </w:rPr>
        <w:t>课程设计大纲</w:t>
      </w:r>
      <w:bookmarkEnd w:id="1"/>
    </w:p>
    <w:p w:rsidR="003F20CD" w:rsidRPr="005C7050" w:rsidRDefault="003F20CD" w:rsidP="003F20CD">
      <w:pPr>
        <w:spacing w:beforeLines="50" w:before="156" w:afterLines="50" w:after="156"/>
        <w:ind w:firstLineChars="0" w:firstLine="0"/>
        <w:jc w:val="center"/>
        <w:rPr>
          <w:rFonts w:hint="eastAsia"/>
          <w:b/>
          <w:sz w:val="48"/>
          <w:szCs w:val="48"/>
        </w:rPr>
      </w:pPr>
      <w:bookmarkStart w:id="2" w:name="_Toc433800804"/>
      <w:r w:rsidRPr="005C7050">
        <w:rPr>
          <w:rFonts w:hint="eastAsia"/>
          <w:b/>
          <w:sz w:val="48"/>
          <w:szCs w:val="48"/>
        </w:rPr>
        <w:t>——基于</w:t>
      </w:r>
      <w:r>
        <w:rPr>
          <w:rFonts w:hint="eastAsia"/>
          <w:b/>
          <w:sz w:val="48"/>
          <w:szCs w:val="48"/>
        </w:rPr>
        <w:t>Minisys</w:t>
      </w:r>
      <w:r w:rsidRPr="005C7050">
        <w:rPr>
          <w:rFonts w:hint="eastAsia"/>
          <w:b/>
          <w:sz w:val="48"/>
          <w:szCs w:val="48"/>
        </w:rPr>
        <w:t>平台</w:t>
      </w:r>
      <w:bookmarkEnd w:id="2"/>
    </w:p>
    <w:p w:rsidR="003F20CD" w:rsidRPr="005C7050" w:rsidRDefault="003F20CD" w:rsidP="003F20CD">
      <w:pPr>
        <w:spacing w:beforeLines="50" w:before="156" w:afterLines="50" w:after="156"/>
        <w:ind w:firstLineChars="0" w:firstLine="0"/>
        <w:jc w:val="center"/>
        <w:rPr>
          <w:rFonts w:ascii="仿宋" w:eastAsia="仿宋" w:hAnsi="仿宋" w:hint="eastAsia"/>
          <w:b/>
          <w:sz w:val="44"/>
          <w:szCs w:val="44"/>
        </w:rPr>
      </w:pPr>
      <w:r>
        <w:rPr>
          <w:rFonts w:ascii="仿宋" w:eastAsia="仿宋" w:hAnsi="仿宋" w:hint="eastAsia"/>
          <w:b/>
          <w:sz w:val="44"/>
          <w:szCs w:val="44"/>
        </w:rPr>
        <w:t>（草案）</w:t>
      </w:r>
    </w:p>
    <w:p w:rsidR="003F20CD" w:rsidRDefault="003F20CD" w:rsidP="003F20CD">
      <w:pPr>
        <w:spacing w:beforeLines="50" w:before="156" w:afterLines="50" w:after="156"/>
        <w:ind w:firstLineChars="0" w:firstLine="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版本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1.0</w:t>
      </w:r>
    </w:p>
    <w:p w:rsidR="003F20CD" w:rsidRDefault="003F20CD" w:rsidP="003F20CD">
      <w:pPr>
        <w:spacing w:beforeLines="50" w:before="156" w:afterLines="50" w:after="156"/>
        <w:ind w:firstLineChars="0" w:firstLine="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杨全胜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谢家骏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编写</w:t>
      </w:r>
    </w:p>
    <w:p w:rsidR="003F20CD" w:rsidRPr="005C7050" w:rsidRDefault="003F20CD" w:rsidP="003F20CD">
      <w:pPr>
        <w:spacing w:beforeLines="50" w:before="156" w:afterLines="50" w:after="156"/>
        <w:ind w:firstLineChars="0" w:firstLine="0"/>
        <w:jc w:val="center"/>
        <w:rPr>
          <w:rFonts w:hint="eastAsia"/>
          <w:b/>
          <w:sz w:val="28"/>
          <w:szCs w:val="28"/>
        </w:rPr>
      </w:pPr>
    </w:p>
    <w:p w:rsidR="003F20CD" w:rsidRDefault="003F20CD" w:rsidP="003F20CD">
      <w:pPr>
        <w:spacing w:beforeLines="50" w:before="156" w:afterLines="50" w:after="156"/>
        <w:ind w:firstLineChars="0" w:firstLine="0"/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drawing>
          <wp:inline distT="0" distB="0" distL="0" distR="0">
            <wp:extent cx="1712595" cy="1670050"/>
            <wp:effectExtent l="0" t="0" r="1905" b="6350"/>
            <wp:docPr id="1" name="图片 1" descr="j0234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023465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2595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0CD" w:rsidRPr="005C7050" w:rsidRDefault="003F20CD" w:rsidP="003F20CD">
      <w:pPr>
        <w:spacing w:beforeLines="50" w:before="156" w:afterLines="50" w:after="156"/>
        <w:ind w:firstLineChars="0" w:firstLine="0"/>
        <w:jc w:val="center"/>
        <w:rPr>
          <w:rFonts w:hint="eastAsia"/>
          <w:b/>
          <w:sz w:val="28"/>
          <w:szCs w:val="28"/>
        </w:rPr>
      </w:pPr>
    </w:p>
    <w:p w:rsidR="003F20CD" w:rsidRDefault="003F20CD" w:rsidP="003F20CD">
      <w:pPr>
        <w:spacing w:beforeLines="50" w:before="156" w:afterLines="50" w:after="156"/>
        <w:ind w:firstLineChars="0" w:firstLine="0"/>
        <w:jc w:val="center"/>
        <w:rPr>
          <w:b/>
          <w:sz w:val="32"/>
          <w:szCs w:val="32"/>
        </w:rPr>
      </w:pPr>
      <w:bookmarkStart w:id="3" w:name="_Toc433800805"/>
      <w:r w:rsidRPr="005C7050">
        <w:rPr>
          <w:rFonts w:hint="eastAsia"/>
          <w:b/>
          <w:sz w:val="32"/>
          <w:szCs w:val="32"/>
        </w:rPr>
        <w:t>东南大学计算机科学与工程学院、软件学院</w:t>
      </w:r>
      <w:bookmarkEnd w:id="3"/>
    </w:p>
    <w:p w:rsidR="003F20CD" w:rsidRPr="005C7050" w:rsidRDefault="003F20CD" w:rsidP="003F20CD">
      <w:pPr>
        <w:spacing w:beforeLines="50" w:before="156" w:afterLines="50" w:after="156"/>
        <w:ind w:firstLineChars="0" w:firstLine="0"/>
        <w:jc w:val="center"/>
        <w:rPr>
          <w:rFonts w:hint="eastAsia"/>
          <w:b/>
          <w:sz w:val="32"/>
          <w:szCs w:val="32"/>
        </w:rPr>
      </w:pPr>
      <w:r w:rsidRPr="008E6CD4">
        <w:rPr>
          <w:rFonts w:hint="eastAsia"/>
          <w:b/>
          <w:sz w:val="32"/>
          <w:szCs w:val="32"/>
        </w:rPr>
        <w:t>东南大学计算机系统能力培养课题组</w:t>
      </w:r>
    </w:p>
    <w:p w:rsidR="003F20CD" w:rsidRDefault="003F20CD" w:rsidP="003F20CD">
      <w:pPr>
        <w:ind w:firstLine="649"/>
        <w:jc w:val="center"/>
        <w:rPr>
          <w:b/>
          <w:sz w:val="32"/>
          <w:szCs w:val="32"/>
        </w:rPr>
      </w:pPr>
      <w:bookmarkStart w:id="4" w:name="_Toc433800806"/>
      <w:r w:rsidRPr="005C7050">
        <w:rPr>
          <w:rFonts w:hint="eastAsia"/>
          <w:b/>
          <w:sz w:val="32"/>
          <w:szCs w:val="32"/>
        </w:rPr>
        <w:t>20</w:t>
      </w:r>
      <w:r>
        <w:rPr>
          <w:b/>
          <w:sz w:val="32"/>
          <w:szCs w:val="32"/>
        </w:rPr>
        <w:t>20</w:t>
      </w:r>
      <w:r w:rsidRPr="005C7050">
        <w:rPr>
          <w:rFonts w:hint="eastAsia"/>
          <w:b/>
          <w:sz w:val="32"/>
          <w:szCs w:val="32"/>
        </w:rPr>
        <w:t>年</w:t>
      </w:r>
      <w:bookmarkEnd w:id="4"/>
    </w:p>
    <w:p w:rsidR="003F20CD" w:rsidRDefault="003F20CD">
      <w:pPr>
        <w:widowControl/>
        <w:spacing w:line="240" w:lineRule="auto"/>
        <w:ind w:firstLineChars="0" w:firstLine="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3F20CD" w:rsidRPr="005C7050" w:rsidRDefault="003F20CD" w:rsidP="003F20CD">
      <w:pPr>
        <w:spacing w:beforeLines="50" w:before="156" w:afterLines="50" w:after="156"/>
        <w:ind w:firstLine="646"/>
        <w:jc w:val="center"/>
        <w:rPr>
          <w:sz w:val="32"/>
          <w:szCs w:val="32"/>
        </w:rPr>
      </w:pPr>
      <w:r w:rsidRPr="005C7050">
        <w:rPr>
          <w:sz w:val="32"/>
          <w:szCs w:val="32"/>
          <w:lang w:val="zh-CN"/>
        </w:rPr>
        <w:lastRenderedPageBreak/>
        <w:t>目</w:t>
      </w:r>
      <w:r w:rsidRPr="005C7050">
        <w:rPr>
          <w:rFonts w:hint="eastAsia"/>
          <w:sz w:val="32"/>
          <w:szCs w:val="32"/>
          <w:lang w:val="zh-CN"/>
        </w:rPr>
        <w:t xml:space="preserve">  </w:t>
      </w:r>
      <w:r w:rsidRPr="005C7050">
        <w:rPr>
          <w:sz w:val="32"/>
          <w:szCs w:val="32"/>
          <w:lang w:val="zh-CN"/>
        </w:rPr>
        <w:t>录</w:t>
      </w:r>
    </w:p>
    <w:p w:rsidR="003F20CD" w:rsidRDefault="003F20CD" w:rsidP="003F20CD">
      <w:pPr>
        <w:pStyle w:val="1"/>
        <w:rPr>
          <w:rFonts w:ascii="Calibri" w:hAnsi="Calibri"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54046845" w:history="1">
        <w:r w:rsidRPr="0037452F">
          <w:rPr>
            <w:rStyle w:val="a7"/>
            <w:noProof/>
          </w:rPr>
          <w:t>1.</w:t>
        </w:r>
        <w:r>
          <w:rPr>
            <w:rFonts w:ascii="Calibri" w:hAnsi="Calibri"/>
            <w:noProof/>
            <w:sz w:val="21"/>
            <w:szCs w:val="22"/>
          </w:rPr>
          <w:tab/>
        </w:r>
        <w:r w:rsidRPr="0037452F">
          <w:rPr>
            <w:rStyle w:val="a7"/>
            <w:rFonts w:hint="eastAsia"/>
            <w:noProof/>
          </w:rPr>
          <w:t>课程设计作用和具体目标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_Toc454046845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F20CD" w:rsidRDefault="003F20CD" w:rsidP="003F20CD">
      <w:pPr>
        <w:pStyle w:val="1"/>
        <w:rPr>
          <w:rFonts w:ascii="Calibri" w:hAnsi="Calibri"/>
          <w:noProof/>
          <w:sz w:val="21"/>
          <w:szCs w:val="22"/>
        </w:rPr>
      </w:pPr>
      <w:hyperlink w:anchor="_Toc454046846" w:history="1">
        <w:r w:rsidRPr="0037452F">
          <w:rPr>
            <w:rStyle w:val="a7"/>
            <w:noProof/>
          </w:rPr>
          <w:t>2.</w:t>
        </w:r>
        <w:r>
          <w:rPr>
            <w:rFonts w:ascii="Calibri" w:hAnsi="Calibri"/>
            <w:noProof/>
            <w:sz w:val="21"/>
            <w:szCs w:val="22"/>
          </w:rPr>
          <w:tab/>
        </w:r>
        <w:r w:rsidRPr="0037452F">
          <w:rPr>
            <w:rStyle w:val="a7"/>
            <w:rFonts w:hint="eastAsia"/>
            <w:noProof/>
          </w:rPr>
          <w:t>实验内</w:t>
        </w:r>
        <w:r w:rsidRPr="0037452F">
          <w:rPr>
            <w:rStyle w:val="a7"/>
            <w:rFonts w:hint="eastAsia"/>
            <w:noProof/>
          </w:rPr>
          <w:t>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_Toc454046846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F20CD" w:rsidRDefault="003F20CD" w:rsidP="003F20CD">
      <w:pPr>
        <w:pStyle w:val="1"/>
        <w:rPr>
          <w:rFonts w:ascii="Calibri" w:hAnsi="Calibri"/>
          <w:noProof/>
          <w:sz w:val="21"/>
          <w:szCs w:val="22"/>
        </w:rPr>
      </w:pPr>
      <w:hyperlink w:anchor="_Toc454046847" w:history="1">
        <w:r w:rsidRPr="0037452F">
          <w:rPr>
            <w:rStyle w:val="a7"/>
            <w:noProof/>
          </w:rPr>
          <w:t>3.</w:t>
        </w:r>
        <w:r>
          <w:rPr>
            <w:rFonts w:ascii="Calibri" w:hAnsi="Calibri"/>
            <w:noProof/>
            <w:sz w:val="21"/>
            <w:szCs w:val="22"/>
          </w:rPr>
          <w:tab/>
        </w:r>
        <w:r w:rsidRPr="0037452F">
          <w:rPr>
            <w:rStyle w:val="a7"/>
            <w:rFonts w:hint="eastAsia"/>
            <w:noProof/>
          </w:rPr>
          <w:t>教学管理模式与注意事项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_Toc454046847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F20CD" w:rsidRDefault="003F20CD" w:rsidP="003F20CD">
      <w:pPr>
        <w:pStyle w:val="1"/>
        <w:rPr>
          <w:rFonts w:ascii="Calibri" w:hAnsi="Calibri"/>
          <w:noProof/>
          <w:sz w:val="21"/>
          <w:szCs w:val="22"/>
        </w:rPr>
      </w:pPr>
      <w:hyperlink w:anchor="_Toc454046848" w:history="1">
        <w:r w:rsidRPr="0037452F">
          <w:rPr>
            <w:rStyle w:val="a7"/>
            <w:noProof/>
          </w:rPr>
          <w:t>4.</w:t>
        </w:r>
        <w:r>
          <w:rPr>
            <w:rFonts w:ascii="Calibri" w:hAnsi="Calibri"/>
            <w:noProof/>
            <w:sz w:val="21"/>
            <w:szCs w:val="22"/>
          </w:rPr>
          <w:tab/>
        </w:r>
        <w:r w:rsidRPr="0037452F">
          <w:rPr>
            <w:rStyle w:val="a7"/>
            <w:rFonts w:hint="eastAsia"/>
            <w:noProof/>
          </w:rPr>
          <w:t>设备与器材配置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_Toc454046848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F20CD" w:rsidRDefault="003F20CD" w:rsidP="003F20CD">
      <w:pPr>
        <w:jc w:val="center"/>
      </w:pPr>
      <w:r>
        <w:fldChar w:fldCharType="end"/>
      </w:r>
    </w:p>
    <w:p w:rsidR="003F20CD" w:rsidRDefault="003F20CD">
      <w:pPr>
        <w:widowControl/>
        <w:spacing w:line="240" w:lineRule="auto"/>
        <w:ind w:firstLineChars="0" w:firstLine="0"/>
        <w:jc w:val="left"/>
      </w:pPr>
      <w:r>
        <w:br w:type="page"/>
      </w:r>
    </w:p>
    <w:p w:rsidR="006A7E70" w:rsidRDefault="006A7E70" w:rsidP="003F20CD">
      <w:pPr>
        <w:jc w:val="center"/>
      </w:pPr>
      <w:bookmarkStart w:id="5" w:name="_GoBack"/>
      <w:bookmarkEnd w:id="5"/>
    </w:p>
    <w:sectPr w:rsidR="006A7E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16CC" w:rsidRDefault="00DB16CC" w:rsidP="003F20CD">
      <w:pPr>
        <w:spacing w:line="240" w:lineRule="auto"/>
      </w:pPr>
      <w:r>
        <w:separator/>
      </w:r>
    </w:p>
  </w:endnote>
  <w:endnote w:type="continuationSeparator" w:id="0">
    <w:p w:rsidR="00DB16CC" w:rsidRDefault="00DB16CC" w:rsidP="003F20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16CC" w:rsidRDefault="00DB16CC" w:rsidP="003F20CD">
      <w:pPr>
        <w:spacing w:line="240" w:lineRule="auto"/>
      </w:pPr>
      <w:r>
        <w:separator/>
      </w:r>
    </w:p>
  </w:footnote>
  <w:footnote w:type="continuationSeparator" w:id="0">
    <w:p w:rsidR="00DB16CC" w:rsidRDefault="00DB16CC" w:rsidP="003F20C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7C5"/>
    <w:rsid w:val="002127C5"/>
    <w:rsid w:val="003F20CD"/>
    <w:rsid w:val="006A7E70"/>
    <w:rsid w:val="00773D42"/>
    <w:rsid w:val="00DB1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EA390D-9E78-4E01-9BF2-3BEC3C80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20CD"/>
    <w:pPr>
      <w:widowControl w:val="0"/>
      <w:spacing w:line="300" w:lineRule="auto"/>
      <w:ind w:firstLineChars="202" w:firstLine="485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20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20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20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20CD"/>
    <w:rPr>
      <w:sz w:val="18"/>
      <w:szCs w:val="18"/>
    </w:rPr>
  </w:style>
  <w:style w:type="paragraph" w:styleId="1">
    <w:name w:val="toc 1"/>
    <w:basedOn w:val="a"/>
    <w:next w:val="a"/>
    <w:autoRedefine/>
    <w:uiPriority w:val="39"/>
    <w:rsid w:val="003F20CD"/>
    <w:pPr>
      <w:tabs>
        <w:tab w:val="left" w:pos="851"/>
        <w:tab w:val="right" w:leader="dot" w:pos="8296"/>
      </w:tabs>
    </w:pPr>
  </w:style>
  <w:style w:type="character" w:styleId="a7">
    <w:name w:val="Hyperlink"/>
    <w:uiPriority w:val="99"/>
    <w:unhideWhenUsed/>
    <w:rsid w:val="003F20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2020-08-22T14:56:00Z</dcterms:created>
  <dcterms:modified xsi:type="dcterms:W3CDTF">2020-08-22T15:03:00Z</dcterms:modified>
</cp:coreProperties>
</file>