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6AF11" w14:textId="57135663" w:rsidR="006F0CBA" w:rsidRPr="006F0CBA" w:rsidRDefault="006F0CBA" w:rsidP="006F0CBA">
      <w:pPr>
        <w:jc w:val="center"/>
        <w:rPr>
          <w:lang w:val="fr-FR"/>
        </w:rPr>
      </w:pPr>
    </w:p>
    <w:sectPr w:rsidR="006F0CBA" w:rsidRPr="006F0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BA"/>
    <w:rsid w:val="006F0CBA"/>
    <w:rsid w:val="00A17D01"/>
    <w:rsid w:val="00A4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4418B4"/>
  <w15:chartTrackingRefBased/>
  <w15:docId w15:val="{3C73E17C-CED3-8B46-9958-9D662EF7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</dc:creator>
  <cp:keywords/>
  <dc:description/>
  <cp:lastModifiedBy>Gabriel MARTIN</cp:lastModifiedBy>
  <cp:revision>2</cp:revision>
  <dcterms:created xsi:type="dcterms:W3CDTF">2024-12-02T10:40:00Z</dcterms:created>
  <dcterms:modified xsi:type="dcterms:W3CDTF">2024-12-03T13:30:00Z</dcterms:modified>
</cp:coreProperties>
</file>