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vgx6br5arb9" w:id="0"/>
      <w:bookmarkEnd w:id="0"/>
      <w:r w:rsidDel="00000000" w:rsidR="00000000" w:rsidRPr="00000000">
        <w:rPr>
          <w:rtl w:val="0"/>
        </w:rPr>
        <w:t xml:space="preserve">Team25 I2S Driver</w:t>
      </w:r>
    </w:p>
    <w:p w:rsidR="00000000" w:rsidDel="00000000" w:rsidP="00000000" w:rsidRDefault="00000000" w:rsidRPr="00000000" w14:paraId="00000002">
      <w:pPr>
        <w:pStyle w:val="Heading2"/>
        <w:rPr>
          <w:sz w:val="22"/>
          <w:szCs w:val="22"/>
        </w:rPr>
      </w:pPr>
      <w:bookmarkStart w:colFirst="0" w:colLast="0" w:name="_2nvcf5ogf028" w:id="1"/>
      <w:bookmarkEnd w:id="1"/>
      <w:r w:rsidDel="00000000" w:rsidR="00000000" w:rsidRPr="00000000">
        <w:rPr>
          <w:rtl w:val="0"/>
        </w:rPr>
        <w:t xml:space="preserve">IO</w:t>
      </w:r>
      <w:r w:rsidDel="00000000" w:rsidR="00000000" w:rsidRPr="00000000">
        <w:rPr>
          <w:rtl w:val="0"/>
        </w:rPr>
      </w:r>
    </w:p>
    <w:p w:rsidR="00000000" w:rsidDel="00000000" w:rsidP="00000000" w:rsidRDefault="00000000" w:rsidRPr="00000000" w14:paraId="00000003">
      <w:pPr>
        <w:pStyle w:val="Heading2"/>
        <w:rPr/>
      </w:pPr>
      <w:bookmarkStart w:colFirst="0" w:colLast="0" w:name="_7ruz4bru07gu"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840"/>
        <w:gridCol w:w="1545"/>
        <w:gridCol w:w="5685"/>
        <w:tblGridChange w:id="0">
          <w:tblGrid>
            <w:gridCol w:w="1290"/>
            <w:gridCol w:w="840"/>
            <w:gridCol w:w="1545"/>
            <w:gridCol w:w="5685"/>
          </w:tblGrid>
        </w:tblGridChange>
      </w:tblGrid>
      <w:tr>
        <w:trPr>
          <w:cantSplit w:val="0"/>
          <w:tblHeader w:val="0"/>
        </w:trPr>
        <w:tc>
          <w:tcPr>
            <w:tcBorders>
              <w:top w:color="000000" w:space="0" w:sz="0" w:val="nil"/>
              <w:left w:color="000000" w:space="0" w:sz="0" w:val="nil"/>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Name</w:t>
            </w:r>
          </w:p>
        </w:tc>
        <w:tc>
          <w:tcPr>
            <w:tcBorders>
              <w:top w:color="000000" w:space="0" w:sz="0" w:val="nil"/>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Size</w:t>
            </w:r>
          </w:p>
        </w:tc>
        <w:tc>
          <w:tcPr>
            <w:tcBorders>
              <w:top w:color="000000" w:space="0" w:sz="0" w:val="nil"/>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Input/Output</w:t>
            </w:r>
          </w:p>
        </w:tc>
        <w:tc>
          <w:tcPr>
            <w:tcBorders>
              <w:top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Function</w:t>
            </w:r>
          </w:p>
        </w:tc>
      </w:tr>
      <w:tr>
        <w:trPr>
          <w:cantSplit w:val="0"/>
          <w:tblHeader w:val="0"/>
        </w:trPr>
        <w:tc>
          <w:tcPr>
            <w:tcBorders>
              <w:top w:color="000000" w:space="0" w:sz="18" w:val="single"/>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Fonts w:ascii="Roboto Mono" w:cs="Roboto Mono" w:eastAsia="Roboto Mono" w:hAnsi="Roboto Mono"/>
                <w:color w:val="188038"/>
                <w:rtl w:val="0"/>
              </w:rPr>
              <w:t xml:space="preserve">m_clk</w:t>
            </w:r>
            <w:r w:rsidDel="00000000" w:rsidR="00000000" w:rsidRPr="00000000">
              <w:rPr>
                <w:rtl w:val="0"/>
              </w:rPr>
            </w:r>
          </w:p>
        </w:tc>
        <w:tc>
          <w:tcPr>
            <w:tcBorders>
              <w:top w:color="000000" w:space="0" w:sz="18"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1</w:t>
            </w:r>
          </w:p>
        </w:tc>
        <w:tc>
          <w:tcPr>
            <w:tcBorders>
              <w:top w:color="000000" w:space="0" w:sz="18"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input</w:t>
            </w:r>
          </w:p>
        </w:tc>
        <w:tc>
          <w:tcPr>
            <w:tcBorders>
              <w:top w:color="000000"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Main clock (12MHz from FPGA)</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Fonts w:ascii="Roboto Mono" w:cs="Roboto Mono" w:eastAsia="Roboto Mono" w:hAnsi="Roboto Mono"/>
                <w:color w:val="188038"/>
                <w:rtl w:val="0"/>
              </w:rPr>
              <w:t xml:space="preserve">s_clk</w:t>
            </w:r>
            <w:r w:rsidDel="00000000" w:rsidR="00000000" w:rsidRPr="00000000">
              <w:rPr>
                <w:rtl w:val="0"/>
              </w:rPr>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1</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output</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Serial clock (1.5MHz)</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Fonts w:ascii="Roboto Mono" w:cs="Roboto Mono" w:eastAsia="Roboto Mono" w:hAnsi="Roboto Mono"/>
                <w:color w:val="188038"/>
                <w:rtl w:val="0"/>
              </w:rPr>
              <w:t xml:space="preserve">lr_clk</w:t>
            </w:r>
            <w:r w:rsidDel="00000000" w:rsidR="00000000" w:rsidRPr="00000000">
              <w:rPr>
                <w:rtl w:val="0"/>
              </w:rPr>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1</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output</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Left/right select clock (46.875kHz)</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rst</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1</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input</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Reset</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sda_rx</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1</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input</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Serial data in</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sda_tx</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1</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output</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Serial data out</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Fonts w:ascii="Roboto Mono" w:cs="Roboto Mono" w:eastAsia="Roboto Mono" w:hAnsi="Roboto Mono"/>
                <w:color w:val="188038"/>
                <w:rtl w:val="0"/>
              </w:rPr>
              <w:t xml:space="preserve">rsamp_rx</w:t>
            </w:r>
            <w:r w:rsidDel="00000000" w:rsidR="00000000" w:rsidRPr="00000000">
              <w:rPr>
                <w:rtl w:val="0"/>
              </w:rPr>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16</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input</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16-bit audio sample for right channel</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rsamp_tx</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16</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output</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16-bit audio sample for right channel</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lsamp_rx</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16</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input</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16-bit audio sample for left channel</w:t>
            </w:r>
          </w:p>
        </w:tc>
      </w:tr>
      <w:tr>
        <w:trPr>
          <w:cantSplit w:val="0"/>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lsamp_tx</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16</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output</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16-bit audio sample for left channel</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8t64uy3blp3o" w:id="3"/>
      <w:bookmarkEnd w:id="3"/>
      <w:r w:rsidDel="00000000" w:rsidR="00000000" w:rsidRPr="00000000">
        <w:rPr>
          <w:rtl w:val="0"/>
        </w:rPr>
        <w:t xml:space="preserve">Clock Generation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frequency of the main clock </w:t>
      </w:r>
      <w:r w:rsidDel="00000000" w:rsidR="00000000" w:rsidRPr="00000000">
        <w:rPr>
          <w:rFonts w:ascii="Roboto Mono" w:cs="Roboto Mono" w:eastAsia="Roboto Mono" w:hAnsi="Roboto Mono"/>
          <w:color w:val="188038"/>
          <w:rtl w:val="0"/>
        </w:rPr>
        <w:t xml:space="preserve">m_clk</w:t>
      </w:r>
      <w:r w:rsidDel="00000000" w:rsidR="00000000" w:rsidRPr="00000000">
        <w:rPr>
          <w:rtl w:val="0"/>
        </w:rPr>
        <w:t xml:space="preserve"> will reflect the clock speed of the Cmod A7 FPGA, which is 12MHz. The other two clock inputs </w:t>
      </w:r>
      <w:r w:rsidDel="00000000" w:rsidR="00000000" w:rsidRPr="00000000">
        <w:rPr>
          <w:rFonts w:ascii="Roboto Mono" w:cs="Roboto Mono" w:eastAsia="Roboto Mono" w:hAnsi="Roboto Mono"/>
          <w:color w:val="188038"/>
          <w:rtl w:val="0"/>
        </w:rPr>
        <w:t xml:space="preserve">s_clk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lr_clk</w:t>
      </w:r>
      <w:r w:rsidDel="00000000" w:rsidR="00000000" w:rsidRPr="00000000">
        <w:rPr>
          <w:rtl w:val="0"/>
        </w:rPr>
        <w:t xml:space="preserve"> will be generated by clock dividing modules that will slow </w:t>
      </w:r>
      <w:r w:rsidDel="00000000" w:rsidR="00000000" w:rsidRPr="00000000">
        <w:rPr>
          <w:rFonts w:ascii="Roboto Mono" w:cs="Roboto Mono" w:eastAsia="Roboto Mono" w:hAnsi="Roboto Mono"/>
          <w:color w:val="188038"/>
          <w:rtl w:val="0"/>
        </w:rPr>
        <w:t xml:space="preserve">m_clk</w:t>
      </w:r>
      <w:r w:rsidDel="00000000" w:rsidR="00000000" w:rsidRPr="00000000">
        <w:rPr>
          <w:rtl w:val="0"/>
        </w:rPr>
        <w:t xml:space="preserve"> by 8 times and 256 times respectively.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pStyle w:val="Heading2"/>
        <w:rPr/>
      </w:pPr>
      <w:bookmarkStart w:colFirst="0" w:colLast="0" w:name="_zgjoi3nw6xwc" w:id="4"/>
      <w:bookmarkEnd w:id="4"/>
      <w:r w:rsidDel="00000000" w:rsidR="00000000" w:rsidRPr="00000000">
        <w:rPr>
          <w:rtl w:val="0"/>
        </w:rPr>
        <w:t xml:space="preserve">Deserializer (Rx)</w:t>
      </w:r>
    </w:p>
    <w:p w:rsidR="00000000" w:rsidDel="00000000" w:rsidP="00000000" w:rsidRDefault="00000000" w:rsidRPr="00000000" w14:paraId="00000036">
      <w:pPr>
        <w:rPr/>
      </w:pPr>
      <w:r w:rsidDel="00000000" w:rsidR="00000000" w:rsidRPr="00000000">
        <w:rPr>
          <w:rtl w:val="0"/>
        </w:rPr>
        <w:t xml:space="preserve">The driver receiving serial data from the Pmod ADC will deserialize the data by shifting serial data into two 16-bit shift registers, one for the left channel and one for the right channel. Separating the left and right channel data into two shift registers allows for the other channel to immediately shift in new data while simultaneously allowing the sample that was just collected to be added to the 48-sample buffer that becomes the multiplicand in the convolution operation. If </w:t>
      </w:r>
      <w:r w:rsidDel="00000000" w:rsidR="00000000" w:rsidRPr="00000000">
        <w:rPr>
          <w:rFonts w:ascii="Roboto Mono" w:cs="Roboto Mono" w:eastAsia="Roboto Mono" w:hAnsi="Roboto Mono"/>
          <w:color w:val="188038"/>
          <w:rtl w:val="0"/>
        </w:rPr>
        <w:t xml:space="preserve">lr_clk</w:t>
      </w:r>
      <w:r w:rsidDel="00000000" w:rsidR="00000000" w:rsidRPr="00000000">
        <w:rPr>
          <w:rtl w:val="0"/>
        </w:rPr>
        <w:t xml:space="preserve"> is high, </w:t>
      </w:r>
      <w:r w:rsidDel="00000000" w:rsidR="00000000" w:rsidRPr="00000000">
        <w:rPr>
          <w:rFonts w:ascii="Roboto Mono" w:cs="Roboto Mono" w:eastAsia="Roboto Mono" w:hAnsi="Roboto Mono"/>
          <w:color w:val="188038"/>
          <w:rtl w:val="0"/>
        </w:rPr>
        <w:t xml:space="preserve">s_data</w:t>
      </w:r>
      <w:r w:rsidDel="00000000" w:rsidR="00000000" w:rsidRPr="00000000">
        <w:rPr>
          <w:rtl w:val="0"/>
        </w:rPr>
        <w:t xml:space="preserve"> gets shifted into </w:t>
      </w:r>
      <w:r w:rsidDel="00000000" w:rsidR="00000000" w:rsidRPr="00000000">
        <w:rPr>
          <w:rFonts w:ascii="Roboto Mono" w:cs="Roboto Mono" w:eastAsia="Roboto Mono" w:hAnsi="Roboto Mono"/>
          <w:color w:val="188038"/>
          <w:rtl w:val="0"/>
        </w:rPr>
        <w:t xml:space="preserve">r_sample</w:t>
      </w:r>
      <w:r w:rsidDel="00000000" w:rsidR="00000000" w:rsidRPr="00000000">
        <w:rPr>
          <w:rtl w:val="0"/>
        </w:rPr>
        <w:t xml:space="preserve">, and if </w:t>
      </w:r>
      <w:r w:rsidDel="00000000" w:rsidR="00000000" w:rsidRPr="00000000">
        <w:rPr>
          <w:rFonts w:ascii="Roboto Mono" w:cs="Roboto Mono" w:eastAsia="Roboto Mono" w:hAnsi="Roboto Mono"/>
          <w:color w:val="188038"/>
          <w:rtl w:val="0"/>
        </w:rPr>
        <w:t xml:space="preserve">lr_clk</w:t>
      </w:r>
      <w:r w:rsidDel="00000000" w:rsidR="00000000" w:rsidRPr="00000000">
        <w:rPr>
          <w:rtl w:val="0"/>
        </w:rPr>
        <w:t xml:space="preserve"> is low, </w:t>
      </w:r>
      <w:r w:rsidDel="00000000" w:rsidR="00000000" w:rsidRPr="00000000">
        <w:rPr>
          <w:rFonts w:ascii="Roboto Mono" w:cs="Roboto Mono" w:eastAsia="Roboto Mono" w:hAnsi="Roboto Mono"/>
          <w:color w:val="188038"/>
          <w:rtl w:val="0"/>
        </w:rPr>
        <w:t xml:space="preserve">s_data</w:t>
      </w:r>
      <w:r w:rsidDel="00000000" w:rsidR="00000000" w:rsidRPr="00000000">
        <w:rPr>
          <w:rtl w:val="0"/>
        </w:rPr>
        <w:t xml:space="preserve"> gets shifted into </w:t>
      </w:r>
      <w:r w:rsidDel="00000000" w:rsidR="00000000" w:rsidRPr="00000000">
        <w:rPr>
          <w:rFonts w:ascii="Roboto Mono" w:cs="Roboto Mono" w:eastAsia="Roboto Mono" w:hAnsi="Roboto Mono"/>
          <w:color w:val="188038"/>
          <w:rtl w:val="0"/>
        </w:rPr>
        <w:t xml:space="preserve">l_sample</w:t>
      </w:r>
      <w:r w:rsidDel="00000000" w:rsidR="00000000" w:rsidRPr="00000000">
        <w:rPr>
          <w:rtl w:val="0"/>
        </w:rPr>
        <w:t xml:space="preserve"> instead. The module controlling the 48-bit buffer can see whether a channel has a valid sample based on the state of </w:t>
      </w:r>
      <w:r w:rsidDel="00000000" w:rsidR="00000000" w:rsidRPr="00000000">
        <w:rPr>
          <w:rFonts w:ascii="Roboto Mono" w:cs="Roboto Mono" w:eastAsia="Roboto Mono" w:hAnsi="Roboto Mono"/>
          <w:color w:val="188038"/>
          <w:rtl w:val="0"/>
        </w:rPr>
        <w:t xml:space="preserve">lr_clk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pStyle w:val="Heading2"/>
        <w:rPr/>
      </w:pPr>
      <w:bookmarkStart w:colFirst="0" w:colLast="0" w:name="_ykw4uc7zfufr" w:id="5"/>
      <w:bookmarkEnd w:id="5"/>
      <w:r w:rsidDel="00000000" w:rsidR="00000000" w:rsidRPr="00000000">
        <w:rPr>
          <w:rtl w:val="0"/>
        </w:rPr>
        <w:t xml:space="preserve">Serializer (Tx)</w:t>
      </w:r>
    </w:p>
    <w:p w:rsidR="00000000" w:rsidDel="00000000" w:rsidP="00000000" w:rsidRDefault="00000000" w:rsidRPr="00000000" w14:paraId="00000039">
      <w:pPr>
        <w:rPr/>
      </w:pPr>
      <w:r w:rsidDel="00000000" w:rsidR="00000000" w:rsidRPr="00000000">
        <w:rPr>
          <w:rtl w:val="0"/>
        </w:rPr>
        <w:t xml:space="preserve">The driver transmitting serial data to the Pmod DAC will serialize the data by shifting data out of two 16-bit shift registers. See the description of the deserializer for the rationale of having separate shift registers for the left and right channels.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