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8B218" w14:textId="7B80E7EB" w:rsidR="00793B14" w:rsidRPr="00793B14" w:rsidRDefault="00793B14" w:rsidP="00793B14">
      <w:pPr>
        <w:jc w:val="center"/>
        <w:rPr>
          <w:b/>
          <w:bCs/>
        </w:rPr>
      </w:pPr>
      <w:r w:rsidRPr="00793B14">
        <w:rPr>
          <w:rFonts w:hint="eastAsia"/>
          <w:b/>
          <w:bCs/>
        </w:rPr>
        <w:t>安全继电器</w:t>
      </w:r>
    </w:p>
    <w:p w14:paraId="1276B727" w14:textId="14B12279" w:rsidR="00793B14" w:rsidRDefault="00793B14">
      <w:pPr>
        <w:rPr>
          <w:rFonts w:hint="eastAsia"/>
        </w:rPr>
      </w:pPr>
      <w:r>
        <w:rPr>
          <w:rFonts w:hint="eastAsia"/>
        </w:rPr>
        <w:t>安全继电器基本原理如下图，确保电接点在熔接时不会误动作。</w:t>
      </w:r>
    </w:p>
    <w:p w14:paraId="23141ED9" w14:textId="0D424848" w:rsidR="00EF7CF3" w:rsidRDefault="00793B14">
      <w:r>
        <w:rPr>
          <w:noProof/>
        </w:rPr>
        <w:drawing>
          <wp:inline distT="0" distB="0" distL="0" distR="0" wp14:anchorId="2018D97C" wp14:editId="059EE590">
            <wp:extent cx="54864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04C9B" w14:textId="232715FA" w:rsidR="00793B14" w:rsidRDefault="00793B14">
      <w:r>
        <w:rPr>
          <w:rFonts w:hint="eastAsia"/>
        </w:rPr>
        <w:t>例子：</w:t>
      </w:r>
    </w:p>
    <w:p w14:paraId="2D82D710" w14:textId="71D890D2" w:rsidR="00793B14" w:rsidRDefault="00793B14">
      <w:r>
        <w:rPr>
          <w:rFonts w:hint="eastAsia"/>
        </w:rPr>
        <w:t>Phoenix</w:t>
      </w:r>
      <w:r>
        <w:t xml:space="preserve"> </w:t>
      </w:r>
      <w:r>
        <w:rPr>
          <w:rFonts w:hint="eastAsia"/>
        </w:rPr>
        <w:t>安全继电器电路</w:t>
      </w:r>
    </w:p>
    <w:p w14:paraId="1C38AB1F" w14:textId="4D5ACD0D" w:rsidR="00793B14" w:rsidRDefault="00793B14" w:rsidP="00793B14">
      <w:pPr>
        <w:jc w:val="center"/>
      </w:pPr>
      <w:r>
        <w:rPr>
          <w:rFonts w:hint="eastAsia"/>
          <w:noProof/>
        </w:rPr>
        <w:drawing>
          <wp:inline distT="0" distB="0" distL="0" distR="0" wp14:anchorId="49313078" wp14:editId="19437E8E">
            <wp:extent cx="3457575" cy="426613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204" cy="428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3FCB" w14:textId="2D2492B3" w:rsidR="00793B14" w:rsidRDefault="00C16FA2" w:rsidP="00793B14">
      <w:r>
        <w:rPr>
          <w:rFonts w:hint="eastAsia"/>
        </w:rPr>
        <w:lastRenderedPageBreak/>
        <w:t>继电器吸合条件：</w:t>
      </w:r>
      <w:r>
        <w:rPr>
          <w:rFonts w:hint="eastAsia"/>
        </w:rPr>
        <w:t>S11</w:t>
      </w:r>
      <w:r>
        <w:t xml:space="preserve">/S12 </w:t>
      </w:r>
      <w:r>
        <w:rPr>
          <w:rFonts w:hint="eastAsia"/>
        </w:rPr>
        <w:t>接通，</w:t>
      </w:r>
      <w:r>
        <w:rPr>
          <w:rFonts w:hint="eastAsia"/>
        </w:rPr>
        <w:t>S21</w:t>
      </w:r>
      <w:r>
        <w:t>/S22</w:t>
      </w:r>
      <w:r>
        <w:rPr>
          <w:rFonts w:hint="eastAsia"/>
        </w:rPr>
        <w:t>接通，</w:t>
      </w:r>
      <w:r>
        <w:rPr>
          <w:rFonts w:hint="eastAsia"/>
        </w:rPr>
        <w:t xml:space="preserve"> S33/S34</w:t>
      </w:r>
      <w:r>
        <w:t xml:space="preserve"> </w:t>
      </w:r>
      <w:r>
        <w:rPr>
          <w:rFonts w:hint="eastAsia"/>
        </w:rPr>
        <w:t>接通（</w:t>
      </w:r>
      <w:r>
        <w:rPr>
          <w:rFonts w:hint="eastAsia"/>
        </w:rPr>
        <w:t>S33/S34</w:t>
      </w:r>
      <w:r>
        <w:rPr>
          <w:rFonts w:hint="eastAsia"/>
        </w:rPr>
        <w:t>短接则是自动启动，中间加入常开触点则需要闭合触点一段时间才能使安全继电器启动），</w:t>
      </w:r>
      <w:r>
        <w:rPr>
          <w:rFonts w:hint="eastAsia"/>
        </w:rPr>
        <w:t>A1/A2</w:t>
      </w:r>
      <w:r>
        <w:rPr>
          <w:rFonts w:hint="eastAsia"/>
        </w:rPr>
        <w:t>有电压输入。</w:t>
      </w:r>
    </w:p>
    <w:p w14:paraId="360FE69B" w14:textId="7374720F" w:rsidR="00C16FA2" w:rsidRDefault="00C16FA2" w:rsidP="00C16FA2">
      <w:pPr>
        <w:jc w:val="center"/>
      </w:pPr>
      <w:r>
        <w:rPr>
          <w:rFonts w:hint="eastAsia"/>
          <w:noProof/>
        </w:rPr>
        <w:drawing>
          <wp:inline distT="0" distB="0" distL="0" distR="0" wp14:anchorId="5772D662" wp14:editId="698020BA">
            <wp:extent cx="5010849" cy="517279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9844" w14:textId="4FBE3812" w:rsidR="00C16FA2" w:rsidRDefault="001D4CA0" w:rsidP="00C16FA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83BF245" wp14:editId="68599536">
            <wp:extent cx="4887007" cy="575390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E341" w14:textId="3476E37A" w:rsidR="001D4CA0" w:rsidRDefault="001D4CA0" w:rsidP="00C16FA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474C674" wp14:editId="11DBB336">
            <wp:extent cx="4858428" cy="51632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9663" w14:textId="60B12399" w:rsidR="001D4CA0" w:rsidRDefault="001D4CA0" w:rsidP="00C16FA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AFFF16D" wp14:editId="4FBB500F">
            <wp:extent cx="4839375" cy="57539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895D" w14:textId="3F642854" w:rsidR="000C3A2F" w:rsidRDefault="000C3A2F" w:rsidP="000C3A2F">
      <w:r>
        <w:rPr>
          <w:rFonts w:hint="eastAsia"/>
        </w:rPr>
        <w:t>双手控制系统</w:t>
      </w:r>
    </w:p>
    <w:p w14:paraId="006C0060" w14:textId="0B48FDA1" w:rsidR="000C3A2F" w:rsidRDefault="000C3A2F" w:rsidP="000C3A2F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A36BE8B" wp14:editId="65B778D5">
            <wp:extent cx="4896533" cy="448690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A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F3"/>
    <w:rsid w:val="000C3A2F"/>
    <w:rsid w:val="001D4CA0"/>
    <w:rsid w:val="005354C8"/>
    <w:rsid w:val="00793B14"/>
    <w:rsid w:val="00C16FA2"/>
    <w:rsid w:val="00EF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2855"/>
  <w15:chartTrackingRefBased/>
  <w15:docId w15:val="{EE2D3AD9-3157-43E4-AA5E-A7F59B4E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Xiong, Hui (SHS DI MR SCM SZN EPM)</dc:creator>
  <cp:keywords/>
  <dc:description/>
  <cp:lastModifiedBy>Xiong, Hui (SHS DI MR SCM SZN EPM)</cp:lastModifiedBy>
  <cp:revision>4</cp:revision>
  <dcterms:created xsi:type="dcterms:W3CDTF">2021-02-09T08:19:00Z</dcterms:created>
  <dcterms:modified xsi:type="dcterms:W3CDTF">2021-02-09T09:07:00Z</dcterms:modified>
</cp:coreProperties>
</file>