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34" w:rsidRDefault="00E70334" w:rsidP="00BE2AE1"/>
    <w:p w:rsidR="00BE2AE1" w:rsidRPr="00E45314" w:rsidRDefault="00BE2AE1" w:rsidP="00BE2AE1">
      <w:pPr>
        <w:rPr>
          <w:b/>
          <w:sz w:val="22"/>
        </w:rPr>
      </w:pPr>
      <w:r w:rsidRPr="00E45314">
        <w:rPr>
          <w:b/>
          <w:sz w:val="22"/>
        </w:rPr>
        <w:t xml:space="preserve">Mutual efectuó </w:t>
      </w:r>
      <w:r w:rsidR="00F02CBE">
        <w:rPr>
          <w:b/>
          <w:sz w:val="22"/>
        </w:rPr>
        <w:t xml:space="preserve">el </w:t>
      </w:r>
      <w:r w:rsidRPr="00E45314">
        <w:rPr>
          <w:b/>
          <w:sz w:val="22"/>
        </w:rPr>
        <w:t>lanzamiento de</w:t>
      </w:r>
      <w:r w:rsidR="00F02CBE">
        <w:rPr>
          <w:b/>
          <w:sz w:val="22"/>
        </w:rPr>
        <w:t>l</w:t>
      </w:r>
      <w:bookmarkStart w:id="0" w:name="_GoBack"/>
      <w:bookmarkEnd w:id="0"/>
      <w:r w:rsidRPr="00E45314">
        <w:rPr>
          <w:b/>
          <w:sz w:val="22"/>
        </w:rPr>
        <w:t xml:space="preserve"> video de seguridad para Cine </w:t>
      </w:r>
      <w:proofErr w:type="spellStart"/>
      <w:r w:rsidRPr="00E45314">
        <w:rPr>
          <w:b/>
          <w:sz w:val="22"/>
        </w:rPr>
        <w:t>Hoyts</w:t>
      </w:r>
      <w:proofErr w:type="spellEnd"/>
    </w:p>
    <w:p w:rsidR="00BE2AE1" w:rsidRDefault="00BE2AE1" w:rsidP="00BE2AE1"/>
    <w:p w:rsidR="00BE2AE1" w:rsidRPr="00E45314" w:rsidRDefault="00BE2AE1" w:rsidP="00E4531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E45314" w:rsidRDefault="00E45314" w:rsidP="00E453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 el </w:t>
      </w:r>
      <w:r w:rsidRPr="00E45314">
        <w:rPr>
          <w:rFonts w:asciiTheme="minorHAnsi" w:hAnsiTheme="minorHAnsi" w:cstheme="minorHAnsi"/>
          <w:sz w:val="24"/>
          <w:szCs w:val="24"/>
        </w:rPr>
        <w:t xml:space="preserve">Cine </w:t>
      </w:r>
      <w:proofErr w:type="spellStart"/>
      <w:r w:rsidRPr="00E45314">
        <w:rPr>
          <w:rFonts w:asciiTheme="minorHAnsi" w:hAnsiTheme="minorHAnsi" w:cstheme="minorHAnsi"/>
          <w:sz w:val="24"/>
          <w:szCs w:val="24"/>
        </w:rPr>
        <w:t>Hoyts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Parque Arauco</w:t>
      </w:r>
      <w:r w:rsidRPr="00E45314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Mutual de Seguridad CChC efectuó el lanzamiento del nuevo video de seguridad que antecederá cada función de </w:t>
      </w:r>
      <w:proofErr w:type="spellStart"/>
      <w:r>
        <w:rPr>
          <w:rFonts w:asciiTheme="minorHAnsi" w:hAnsiTheme="minorHAnsi" w:cstheme="minorHAnsi"/>
          <w:sz w:val="24"/>
          <w:szCs w:val="24"/>
        </w:rPr>
        <w:t>Hoyts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en las salas de todo el país, actividad que contó con la presencia de ejecutivos de la</w:t>
      </w:r>
      <w:r w:rsidR="00F02CBE">
        <w:rPr>
          <w:rFonts w:asciiTheme="minorHAnsi" w:hAnsiTheme="minorHAnsi" w:cstheme="minorHAnsi"/>
          <w:sz w:val="24"/>
          <w:szCs w:val="24"/>
        </w:rPr>
        <w:t xml:space="preserve"> empresa y de Mutual, encabezados por el Gerente General, Cristián Moraga.</w:t>
      </w:r>
    </w:p>
    <w:p w:rsidR="00F02CBE" w:rsidRDefault="00F02CBE" w:rsidP="00E4531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02CBE" w:rsidRDefault="00F02CBE" w:rsidP="00E453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 respecto, Cristián Moraga </w:t>
      </w:r>
      <w:r w:rsidRPr="00F02CBE">
        <w:rPr>
          <w:rFonts w:asciiTheme="minorHAnsi" w:hAnsiTheme="minorHAnsi" w:cstheme="minorHAnsi"/>
          <w:sz w:val="24"/>
          <w:szCs w:val="24"/>
        </w:rPr>
        <w:t>destac</w:t>
      </w:r>
      <w:r>
        <w:rPr>
          <w:rFonts w:asciiTheme="minorHAnsi" w:hAnsiTheme="minorHAnsi" w:cstheme="minorHAnsi"/>
          <w:sz w:val="24"/>
          <w:szCs w:val="24"/>
        </w:rPr>
        <w:t>ó</w:t>
      </w:r>
      <w:r w:rsidRPr="00F02CBE">
        <w:rPr>
          <w:rFonts w:asciiTheme="minorHAnsi" w:hAnsiTheme="minorHAnsi" w:cstheme="minorHAnsi"/>
          <w:sz w:val="24"/>
          <w:szCs w:val="24"/>
        </w:rPr>
        <w:t xml:space="preserve"> que,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F02CBE">
        <w:rPr>
          <w:rFonts w:asciiTheme="minorHAnsi" w:hAnsiTheme="minorHAnsi" w:cstheme="minorHAnsi"/>
          <w:sz w:val="24"/>
          <w:szCs w:val="24"/>
        </w:rPr>
        <w:t xml:space="preserve">a partir de este esfuerzo conjunto, en cada sala de cine </w:t>
      </w:r>
      <w:proofErr w:type="spellStart"/>
      <w:r w:rsidRPr="00F02CBE">
        <w:rPr>
          <w:rFonts w:asciiTheme="minorHAnsi" w:hAnsiTheme="minorHAnsi" w:cstheme="minorHAnsi"/>
          <w:sz w:val="24"/>
          <w:szCs w:val="24"/>
        </w:rPr>
        <w:t>Hoyts</w:t>
      </w:r>
      <w:proofErr w:type="spellEnd"/>
      <w:r w:rsidRPr="00F02CBE">
        <w:rPr>
          <w:rFonts w:asciiTheme="minorHAnsi" w:hAnsiTheme="minorHAnsi" w:cstheme="minorHAnsi"/>
          <w:sz w:val="24"/>
          <w:szCs w:val="24"/>
        </w:rPr>
        <w:t xml:space="preserve"> a lo largo del país estaremos contribuyendo a la protección de cada uno de</w:t>
      </w:r>
      <w:r>
        <w:rPr>
          <w:rFonts w:asciiTheme="minorHAnsi" w:hAnsiTheme="minorHAnsi" w:cstheme="minorHAnsi"/>
          <w:sz w:val="24"/>
          <w:szCs w:val="24"/>
        </w:rPr>
        <w:t xml:space="preserve"> los espectadores”</w:t>
      </w:r>
      <w:r w:rsidRPr="00F02CBE">
        <w:rPr>
          <w:rFonts w:asciiTheme="minorHAnsi" w:hAnsiTheme="minorHAnsi" w:cstheme="minorHAnsi"/>
          <w:sz w:val="24"/>
          <w:szCs w:val="24"/>
        </w:rPr>
        <w:t>.</w:t>
      </w:r>
    </w:p>
    <w:p w:rsidR="00E45314" w:rsidRDefault="00E45314" w:rsidP="00E4531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E45314" w:rsidRDefault="00F02CBE" w:rsidP="00E45314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Hoyts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es </w:t>
      </w:r>
      <w:r w:rsidR="00E45314" w:rsidRPr="00E45314">
        <w:rPr>
          <w:rFonts w:asciiTheme="minorHAnsi" w:hAnsiTheme="minorHAnsi" w:cstheme="minorHAnsi"/>
          <w:sz w:val="24"/>
          <w:szCs w:val="24"/>
        </w:rPr>
        <w:t xml:space="preserve">adherente </w:t>
      </w:r>
      <w:r>
        <w:rPr>
          <w:rFonts w:asciiTheme="minorHAnsi" w:hAnsiTheme="minorHAnsi" w:cstheme="minorHAnsi"/>
          <w:sz w:val="24"/>
          <w:szCs w:val="24"/>
        </w:rPr>
        <w:t xml:space="preserve">de </w:t>
      </w:r>
      <w:r w:rsidR="00E45314" w:rsidRPr="00E45314">
        <w:rPr>
          <w:rFonts w:asciiTheme="minorHAnsi" w:hAnsiTheme="minorHAnsi" w:cstheme="minorHAnsi"/>
          <w:sz w:val="24"/>
          <w:szCs w:val="24"/>
        </w:rPr>
        <w:t xml:space="preserve">Mutual a partir de octubre del 2016, es una empresa perteneciente al grupo mexicano </w:t>
      </w:r>
      <w:proofErr w:type="spellStart"/>
      <w:r w:rsidR="00E45314" w:rsidRPr="00E45314">
        <w:rPr>
          <w:rFonts w:asciiTheme="minorHAnsi" w:hAnsiTheme="minorHAnsi" w:cstheme="minorHAnsi"/>
          <w:sz w:val="24"/>
          <w:szCs w:val="24"/>
        </w:rPr>
        <w:t>Cinépolis</w:t>
      </w:r>
      <w:proofErr w:type="spellEnd"/>
      <w:r w:rsidR="00E45314" w:rsidRPr="00E45314">
        <w:rPr>
          <w:rFonts w:asciiTheme="minorHAnsi" w:hAnsiTheme="minorHAnsi" w:cstheme="minorHAnsi"/>
          <w:sz w:val="24"/>
          <w:szCs w:val="24"/>
        </w:rPr>
        <w:t xml:space="preserve">, la compañía de exhibición cinematográfica más grande de América Latina y cuarta a nivel mundial con más de 3.934 salas en 469 complejos. </w:t>
      </w:r>
    </w:p>
    <w:p w:rsidR="00F02CBE" w:rsidRPr="00E45314" w:rsidRDefault="00F02CBE" w:rsidP="00E4531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E45314" w:rsidRPr="00E45314" w:rsidRDefault="00E45314" w:rsidP="00E45314">
      <w:pPr>
        <w:jc w:val="both"/>
        <w:rPr>
          <w:rFonts w:asciiTheme="minorHAnsi" w:hAnsiTheme="minorHAnsi" w:cstheme="minorHAnsi"/>
          <w:sz w:val="24"/>
          <w:szCs w:val="24"/>
        </w:rPr>
      </w:pPr>
      <w:r w:rsidRPr="00E45314">
        <w:rPr>
          <w:rFonts w:asciiTheme="minorHAnsi" w:hAnsiTheme="minorHAnsi" w:cstheme="minorHAnsi"/>
          <w:sz w:val="24"/>
          <w:szCs w:val="24"/>
        </w:rPr>
        <w:t xml:space="preserve">En Chile, desde sus inicios </w:t>
      </w:r>
      <w:proofErr w:type="spellStart"/>
      <w:r w:rsidRPr="00E45314">
        <w:rPr>
          <w:rFonts w:asciiTheme="minorHAnsi" w:hAnsiTheme="minorHAnsi" w:cstheme="minorHAnsi"/>
          <w:sz w:val="24"/>
          <w:szCs w:val="24"/>
        </w:rPr>
        <w:t>CineHoyts</w:t>
      </w:r>
      <w:proofErr w:type="spellEnd"/>
      <w:r w:rsidRPr="00E45314">
        <w:rPr>
          <w:rFonts w:asciiTheme="minorHAnsi" w:hAnsiTheme="minorHAnsi" w:cstheme="minorHAnsi"/>
          <w:sz w:val="24"/>
          <w:szCs w:val="24"/>
        </w:rPr>
        <w:t xml:space="preserve">, ha demostrado su liderazgo en el mercado y se ha consolidado a través del tiempo como un referente en la industria de la exhibición, potenciando siempre el desarrollo profesional de sus equipos de más de 2.700 funcionarios; cuenta con 25 complejos, 148 salas, más de 31.000 butacas entre Arica y Puerto Montt, Salas 4DX®, Sala IMAX® única en Chile, salas 3D y Premium </w:t>
      </w:r>
      <w:proofErr w:type="spellStart"/>
      <w:r w:rsidRPr="00E45314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E45314">
        <w:rPr>
          <w:rFonts w:asciiTheme="minorHAnsi" w:hAnsiTheme="minorHAnsi" w:cstheme="minorHAnsi"/>
          <w:sz w:val="24"/>
          <w:szCs w:val="24"/>
        </w:rPr>
        <w:t>.</w:t>
      </w:r>
    </w:p>
    <w:sectPr w:rsidR="00E45314" w:rsidRPr="00E45314" w:rsidSect="00E63778">
      <w:footerReference w:type="default" r:id="rId8"/>
      <w:headerReference w:type="first" r:id="rId9"/>
      <w:footerReference w:type="first" r:id="rId10"/>
      <w:pgSz w:w="12242" w:h="15842" w:code="119"/>
      <w:pgMar w:top="2372" w:right="1418" w:bottom="1701" w:left="1418" w:header="567" w:footer="11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AB" w:rsidRDefault="00207DAB">
      <w:r>
        <w:separator/>
      </w:r>
    </w:p>
  </w:endnote>
  <w:endnote w:type="continuationSeparator" w:id="0">
    <w:p w:rsidR="00207DAB" w:rsidRDefault="0020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2A" w:rsidRDefault="00AC192A">
    <w:pPr>
      <w:pStyle w:val="Piedepgina"/>
      <w:jc w:val="center"/>
    </w:pPr>
    <w: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2A" w:rsidRDefault="00AC192A">
    <w:pPr>
      <w:pStyle w:val="Piedepgina"/>
    </w:pPr>
    <w:r>
      <w:rPr>
        <w:noProof/>
        <w:lang w:val="es-CL" w:eastAsia="es-CL"/>
      </w:rPr>
      <w:drawing>
        <wp:inline distT="0" distB="0" distL="0" distR="0" wp14:anchorId="2B521A37" wp14:editId="07C4784A">
          <wp:extent cx="5953125" cy="161925"/>
          <wp:effectExtent l="19050" t="0" r="9525" b="0"/>
          <wp:docPr id="2" name="Imagen 2" descr="direc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recc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5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AB" w:rsidRDefault="00207DAB">
      <w:r>
        <w:separator/>
      </w:r>
    </w:p>
  </w:footnote>
  <w:footnote w:type="continuationSeparator" w:id="0">
    <w:p w:rsidR="00207DAB" w:rsidRDefault="00207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2A" w:rsidRDefault="00AC192A">
    <w:pPr>
      <w:pStyle w:val="Encabezado"/>
    </w:pPr>
    <w:r>
      <w:rPr>
        <w:noProof/>
        <w:lang w:val="es-CL" w:eastAsia="es-CL"/>
      </w:rPr>
      <w:drawing>
        <wp:inline distT="0" distB="0" distL="0" distR="0" wp14:anchorId="1BC15AA3" wp14:editId="63BED72F">
          <wp:extent cx="1771650" cy="952500"/>
          <wp:effectExtent l="1905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9.75pt;height:74.25pt" o:bullet="t">
        <v:imagedata r:id="rId1" o:title="VINETA"/>
      </v:shape>
    </w:pict>
  </w:numPicBullet>
  <w:abstractNum w:abstractNumId="0">
    <w:nsid w:val="19102688"/>
    <w:multiLevelType w:val="hybridMultilevel"/>
    <w:tmpl w:val="C0C49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0C88"/>
    <w:multiLevelType w:val="hybridMultilevel"/>
    <w:tmpl w:val="F6FA58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45369"/>
    <w:multiLevelType w:val="hybridMultilevel"/>
    <w:tmpl w:val="204685B0"/>
    <w:lvl w:ilvl="0" w:tplc="05D87A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A6A90DC">
      <w:numFmt w:val="bullet"/>
      <w:lvlText w:val=""/>
      <w:lvlJc w:val="left"/>
      <w:pPr>
        <w:ind w:left="1440" w:hanging="360"/>
      </w:pPr>
      <w:rPr>
        <w:rFonts w:ascii="Webdings" w:eastAsia="Times New Roman" w:hAnsi="Webdings" w:cs="Webdings" w:hint="default"/>
        <w:color w:val="8FD9F9"/>
        <w:sz w:val="1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02464"/>
    <w:multiLevelType w:val="hybridMultilevel"/>
    <w:tmpl w:val="120A7960"/>
    <w:lvl w:ilvl="0" w:tplc="3A5410F6">
      <w:numFmt w:val="bullet"/>
      <w:lvlText w:val="-"/>
      <w:lvlJc w:val="left"/>
      <w:pPr>
        <w:ind w:left="720" w:hanging="360"/>
      </w:pPr>
      <w:rPr>
        <w:rFonts w:ascii="Calibri" w:eastAsiaTheme="minorHAnsi" w:hAnsi="Calibri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F6945"/>
    <w:multiLevelType w:val="hybridMultilevel"/>
    <w:tmpl w:val="B7C0B8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5D1ADE"/>
    <w:multiLevelType w:val="hybridMultilevel"/>
    <w:tmpl w:val="FEC46FDC"/>
    <w:lvl w:ilvl="0" w:tplc="949E1026">
      <w:start w:val="1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414C"/>
    <w:multiLevelType w:val="hybridMultilevel"/>
    <w:tmpl w:val="9600E8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DA5F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9514694"/>
    <w:multiLevelType w:val="hybridMultilevel"/>
    <w:tmpl w:val="74A2CE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72FF8"/>
    <w:multiLevelType w:val="hybridMultilevel"/>
    <w:tmpl w:val="E51E2F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D8"/>
    <w:rsid w:val="0000164C"/>
    <w:rsid w:val="00007B49"/>
    <w:rsid w:val="00013806"/>
    <w:rsid w:val="00015F0D"/>
    <w:rsid w:val="00030AE4"/>
    <w:rsid w:val="00034F76"/>
    <w:rsid w:val="00035196"/>
    <w:rsid w:val="000400C3"/>
    <w:rsid w:val="00047497"/>
    <w:rsid w:val="00057C49"/>
    <w:rsid w:val="000607C9"/>
    <w:rsid w:val="00061058"/>
    <w:rsid w:val="00065318"/>
    <w:rsid w:val="00072B11"/>
    <w:rsid w:val="00082447"/>
    <w:rsid w:val="00085AFC"/>
    <w:rsid w:val="000921EB"/>
    <w:rsid w:val="000A31F9"/>
    <w:rsid w:val="000C3B09"/>
    <w:rsid w:val="000C5D8F"/>
    <w:rsid w:val="000C6C88"/>
    <w:rsid w:val="000D00BB"/>
    <w:rsid w:val="000E52BD"/>
    <w:rsid w:val="000F24CD"/>
    <w:rsid w:val="00104E41"/>
    <w:rsid w:val="00104F43"/>
    <w:rsid w:val="0010577B"/>
    <w:rsid w:val="00105C2F"/>
    <w:rsid w:val="00111331"/>
    <w:rsid w:val="00117405"/>
    <w:rsid w:val="001215A2"/>
    <w:rsid w:val="00134D61"/>
    <w:rsid w:val="0014183A"/>
    <w:rsid w:val="00141EA5"/>
    <w:rsid w:val="00142607"/>
    <w:rsid w:val="0015603C"/>
    <w:rsid w:val="001563A8"/>
    <w:rsid w:val="001655F3"/>
    <w:rsid w:val="00171707"/>
    <w:rsid w:val="00176667"/>
    <w:rsid w:val="001777CE"/>
    <w:rsid w:val="0018524F"/>
    <w:rsid w:val="00195708"/>
    <w:rsid w:val="00195EF1"/>
    <w:rsid w:val="00197ED4"/>
    <w:rsid w:val="001A2E66"/>
    <w:rsid w:val="001B04A2"/>
    <w:rsid w:val="001B2BD8"/>
    <w:rsid w:val="001D3621"/>
    <w:rsid w:val="001D73C8"/>
    <w:rsid w:val="001E4D59"/>
    <w:rsid w:val="001F50B7"/>
    <w:rsid w:val="00204AA7"/>
    <w:rsid w:val="00207DAB"/>
    <w:rsid w:val="0021013F"/>
    <w:rsid w:val="00210531"/>
    <w:rsid w:val="00214AE6"/>
    <w:rsid w:val="00221647"/>
    <w:rsid w:val="002219AB"/>
    <w:rsid w:val="00223544"/>
    <w:rsid w:val="00223BFA"/>
    <w:rsid w:val="00224E3F"/>
    <w:rsid w:val="00233019"/>
    <w:rsid w:val="00241A77"/>
    <w:rsid w:val="0024317E"/>
    <w:rsid w:val="0024756F"/>
    <w:rsid w:val="0027284E"/>
    <w:rsid w:val="0028550C"/>
    <w:rsid w:val="002A3B4E"/>
    <w:rsid w:val="002B32EC"/>
    <w:rsid w:val="002C1E88"/>
    <w:rsid w:val="002C2ACD"/>
    <w:rsid w:val="002D3DE3"/>
    <w:rsid w:val="002D586B"/>
    <w:rsid w:val="002D79E1"/>
    <w:rsid w:val="002E1B6E"/>
    <w:rsid w:val="002E31E3"/>
    <w:rsid w:val="002E74D3"/>
    <w:rsid w:val="002F0443"/>
    <w:rsid w:val="002F35B1"/>
    <w:rsid w:val="002F5612"/>
    <w:rsid w:val="00301F78"/>
    <w:rsid w:val="00302B78"/>
    <w:rsid w:val="003031C2"/>
    <w:rsid w:val="003044AD"/>
    <w:rsid w:val="00320EE1"/>
    <w:rsid w:val="0032354B"/>
    <w:rsid w:val="0032734F"/>
    <w:rsid w:val="003326A4"/>
    <w:rsid w:val="00337256"/>
    <w:rsid w:val="003406C6"/>
    <w:rsid w:val="00342890"/>
    <w:rsid w:val="00353B7A"/>
    <w:rsid w:val="003540E6"/>
    <w:rsid w:val="003617B8"/>
    <w:rsid w:val="00367C5A"/>
    <w:rsid w:val="00376112"/>
    <w:rsid w:val="00394BDE"/>
    <w:rsid w:val="003953AD"/>
    <w:rsid w:val="0039585D"/>
    <w:rsid w:val="00395E30"/>
    <w:rsid w:val="0039686A"/>
    <w:rsid w:val="003B2AE4"/>
    <w:rsid w:val="003C1838"/>
    <w:rsid w:val="003C1A8E"/>
    <w:rsid w:val="003C3CDE"/>
    <w:rsid w:val="003D18DF"/>
    <w:rsid w:val="003D72DD"/>
    <w:rsid w:val="003F34AC"/>
    <w:rsid w:val="00410AAB"/>
    <w:rsid w:val="004154ED"/>
    <w:rsid w:val="00423FE5"/>
    <w:rsid w:val="00424873"/>
    <w:rsid w:val="004377D3"/>
    <w:rsid w:val="0046202C"/>
    <w:rsid w:val="00462068"/>
    <w:rsid w:val="0046615D"/>
    <w:rsid w:val="004742D8"/>
    <w:rsid w:val="0047670F"/>
    <w:rsid w:val="00482889"/>
    <w:rsid w:val="00482971"/>
    <w:rsid w:val="00487202"/>
    <w:rsid w:val="004A6077"/>
    <w:rsid w:val="004B6FF6"/>
    <w:rsid w:val="004D389D"/>
    <w:rsid w:val="004D7143"/>
    <w:rsid w:val="004D7529"/>
    <w:rsid w:val="005073B9"/>
    <w:rsid w:val="0050792F"/>
    <w:rsid w:val="005202E0"/>
    <w:rsid w:val="005264FE"/>
    <w:rsid w:val="00533019"/>
    <w:rsid w:val="00546E9C"/>
    <w:rsid w:val="005500A5"/>
    <w:rsid w:val="00555072"/>
    <w:rsid w:val="005560A1"/>
    <w:rsid w:val="0056042B"/>
    <w:rsid w:val="0056326E"/>
    <w:rsid w:val="005A31F5"/>
    <w:rsid w:val="005A682D"/>
    <w:rsid w:val="005C6A7F"/>
    <w:rsid w:val="005D106A"/>
    <w:rsid w:val="005D635B"/>
    <w:rsid w:val="005E755B"/>
    <w:rsid w:val="005F305E"/>
    <w:rsid w:val="005F3C6C"/>
    <w:rsid w:val="00603061"/>
    <w:rsid w:val="006079B7"/>
    <w:rsid w:val="0061061D"/>
    <w:rsid w:val="00611C64"/>
    <w:rsid w:val="00612932"/>
    <w:rsid w:val="0062163F"/>
    <w:rsid w:val="00622B84"/>
    <w:rsid w:val="0062366C"/>
    <w:rsid w:val="00623D1A"/>
    <w:rsid w:val="0063425A"/>
    <w:rsid w:val="006361AD"/>
    <w:rsid w:val="00643BEC"/>
    <w:rsid w:val="0065472F"/>
    <w:rsid w:val="006551AE"/>
    <w:rsid w:val="00656B83"/>
    <w:rsid w:val="00662233"/>
    <w:rsid w:val="006652E9"/>
    <w:rsid w:val="00671121"/>
    <w:rsid w:val="00675D0E"/>
    <w:rsid w:val="006815A7"/>
    <w:rsid w:val="00681C66"/>
    <w:rsid w:val="00683EEB"/>
    <w:rsid w:val="00684B8D"/>
    <w:rsid w:val="006924A2"/>
    <w:rsid w:val="006A0054"/>
    <w:rsid w:val="006A0299"/>
    <w:rsid w:val="006A2BC2"/>
    <w:rsid w:val="006A5B56"/>
    <w:rsid w:val="006B2E16"/>
    <w:rsid w:val="006B3829"/>
    <w:rsid w:val="006B7D36"/>
    <w:rsid w:val="006C1C4C"/>
    <w:rsid w:val="006C2E1C"/>
    <w:rsid w:val="006C6245"/>
    <w:rsid w:val="006D1BA2"/>
    <w:rsid w:val="006D6923"/>
    <w:rsid w:val="006D7D35"/>
    <w:rsid w:val="006F0609"/>
    <w:rsid w:val="006F18B7"/>
    <w:rsid w:val="007041F7"/>
    <w:rsid w:val="00710AFA"/>
    <w:rsid w:val="00710EE0"/>
    <w:rsid w:val="00737C01"/>
    <w:rsid w:val="007407DE"/>
    <w:rsid w:val="00745C17"/>
    <w:rsid w:val="00750B31"/>
    <w:rsid w:val="00753DF3"/>
    <w:rsid w:val="0076546A"/>
    <w:rsid w:val="00765BDA"/>
    <w:rsid w:val="00767676"/>
    <w:rsid w:val="00775E52"/>
    <w:rsid w:val="00783F96"/>
    <w:rsid w:val="007951AE"/>
    <w:rsid w:val="007A25F8"/>
    <w:rsid w:val="007A3E8B"/>
    <w:rsid w:val="007B3268"/>
    <w:rsid w:val="007B3425"/>
    <w:rsid w:val="007C4F54"/>
    <w:rsid w:val="007D01C5"/>
    <w:rsid w:val="007D4E5A"/>
    <w:rsid w:val="007D6EC8"/>
    <w:rsid w:val="007E3693"/>
    <w:rsid w:val="008022EC"/>
    <w:rsid w:val="00803905"/>
    <w:rsid w:val="00810F39"/>
    <w:rsid w:val="00814FEF"/>
    <w:rsid w:val="0082558C"/>
    <w:rsid w:val="00827C13"/>
    <w:rsid w:val="00830395"/>
    <w:rsid w:val="0085477D"/>
    <w:rsid w:val="008622B7"/>
    <w:rsid w:val="00864802"/>
    <w:rsid w:val="00865D72"/>
    <w:rsid w:val="008730A4"/>
    <w:rsid w:val="00875416"/>
    <w:rsid w:val="00882A51"/>
    <w:rsid w:val="00891021"/>
    <w:rsid w:val="008A18A8"/>
    <w:rsid w:val="008A7F51"/>
    <w:rsid w:val="008B7AA8"/>
    <w:rsid w:val="008D00FF"/>
    <w:rsid w:val="008F0C6C"/>
    <w:rsid w:val="00905143"/>
    <w:rsid w:val="0091797F"/>
    <w:rsid w:val="009310CA"/>
    <w:rsid w:val="00935025"/>
    <w:rsid w:val="00936381"/>
    <w:rsid w:val="009370A8"/>
    <w:rsid w:val="009529EB"/>
    <w:rsid w:val="00975490"/>
    <w:rsid w:val="00985CC6"/>
    <w:rsid w:val="00990C54"/>
    <w:rsid w:val="00991A40"/>
    <w:rsid w:val="00997A1B"/>
    <w:rsid w:val="009A6792"/>
    <w:rsid w:val="009B706E"/>
    <w:rsid w:val="009C1494"/>
    <w:rsid w:val="009D1A43"/>
    <w:rsid w:val="009D78CB"/>
    <w:rsid w:val="009E663A"/>
    <w:rsid w:val="009F38F8"/>
    <w:rsid w:val="009F48EC"/>
    <w:rsid w:val="009F5472"/>
    <w:rsid w:val="009F7314"/>
    <w:rsid w:val="00A031C4"/>
    <w:rsid w:val="00A04442"/>
    <w:rsid w:val="00A04C97"/>
    <w:rsid w:val="00A05C08"/>
    <w:rsid w:val="00A117D2"/>
    <w:rsid w:val="00A168B5"/>
    <w:rsid w:val="00A1726B"/>
    <w:rsid w:val="00A21204"/>
    <w:rsid w:val="00A26B6E"/>
    <w:rsid w:val="00A26F09"/>
    <w:rsid w:val="00A31BB6"/>
    <w:rsid w:val="00A3392F"/>
    <w:rsid w:val="00A362DC"/>
    <w:rsid w:val="00A377D2"/>
    <w:rsid w:val="00A411D9"/>
    <w:rsid w:val="00A41976"/>
    <w:rsid w:val="00A50C1D"/>
    <w:rsid w:val="00A51DA3"/>
    <w:rsid w:val="00A62775"/>
    <w:rsid w:val="00A63FEA"/>
    <w:rsid w:val="00A66D6A"/>
    <w:rsid w:val="00A82048"/>
    <w:rsid w:val="00A84505"/>
    <w:rsid w:val="00A85518"/>
    <w:rsid w:val="00A857AF"/>
    <w:rsid w:val="00A93B66"/>
    <w:rsid w:val="00A954B2"/>
    <w:rsid w:val="00AA0136"/>
    <w:rsid w:val="00AB46FC"/>
    <w:rsid w:val="00AC192A"/>
    <w:rsid w:val="00AC56FC"/>
    <w:rsid w:val="00AE0122"/>
    <w:rsid w:val="00AE250C"/>
    <w:rsid w:val="00AF04A9"/>
    <w:rsid w:val="00B023D4"/>
    <w:rsid w:val="00B04D41"/>
    <w:rsid w:val="00B07F6B"/>
    <w:rsid w:val="00B1364E"/>
    <w:rsid w:val="00B21EA4"/>
    <w:rsid w:val="00B24942"/>
    <w:rsid w:val="00B30191"/>
    <w:rsid w:val="00B43C10"/>
    <w:rsid w:val="00B51D15"/>
    <w:rsid w:val="00B614F6"/>
    <w:rsid w:val="00B641EB"/>
    <w:rsid w:val="00B64CD3"/>
    <w:rsid w:val="00B662FA"/>
    <w:rsid w:val="00B711EE"/>
    <w:rsid w:val="00B72881"/>
    <w:rsid w:val="00B7348E"/>
    <w:rsid w:val="00B755D8"/>
    <w:rsid w:val="00B77D47"/>
    <w:rsid w:val="00B80C57"/>
    <w:rsid w:val="00B90E40"/>
    <w:rsid w:val="00B9127D"/>
    <w:rsid w:val="00B91D61"/>
    <w:rsid w:val="00B96EBF"/>
    <w:rsid w:val="00B97339"/>
    <w:rsid w:val="00BA1DB3"/>
    <w:rsid w:val="00BA7B79"/>
    <w:rsid w:val="00BB069F"/>
    <w:rsid w:val="00BB1CD1"/>
    <w:rsid w:val="00BB3B93"/>
    <w:rsid w:val="00BB751F"/>
    <w:rsid w:val="00BD428A"/>
    <w:rsid w:val="00BD7D16"/>
    <w:rsid w:val="00BE0AFF"/>
    <w:rsid w:val="00BE2AE1"/>
    <w:rsid w:val="00BE6EA7"/>
    <w:rsid w:val="00C14739"/>
    <w:rsid w:val="00C15F5F"/>
    <w:rsid w:val="00C20CEC"/>
    <w:rsid w:val="00C226AF"/>
    <w:rsid w:val="00C2667B"/>
    <w:rsid w:val="00C31CE8"/>
    <w:rsid w:val="00C409F8"/>
    <w:rsid w:val="00C5169F"/>
    <w:rsid w:val="00C52BEA"/>
    <w:rsid w:val="00C57141"/>
    <w:rsid w:val="00C65ED2"/>
    <w:rsid w:val="00C86D1C"/>
    <w:rsid w:val="00C8737F"/>
    <w:rsid w:val="00C925FA"/>
    <w:rsid w:val="00CA2D2A"/>
    <w:rsid w:val="00CA34F1"/>
    <w:rsid w:val="00CA59AC"/>
    <w:rsid w:val="00CD2391"/>
    <w:rsid w:val="00CD4A28"/>
    <w:rsid w:val="00CD6EFE"/>
    <w:rsid w:val="00CE07A5"/>
    <w:rsid w:val="00CE30B0"/>
    <w:rsid w:val="00CE6150"/>
    <w:rsid w:val="00CF6BF5"/>
    <w:rsid w:val="00CF7DBE"/>
    <w:rsid w:val="00D00EE5"/>
    <w:rsid w:val="00D03FE7"/>
    <w:rsid w:val="00D04E78"/>
    <w:rsid w:val="00D06C86"/>
    <w:rsid w:val="00D16469"/>
    <w:rsid w:val="00D32B4E"/>
    <w:rsid w:val="00D32CED"/>
    <w:rsid w:val="00D37B7E"/>
    <w:rsid w:val="00D5285F"/>
    <w:rsid w:val="00D62F79"/>
    <w:rsid w:val="00D71BD2"/>
    <w:rsid w:val="00D76799"/>
    <w:rsid w:val="00D8034B"/>
    <w:rsid w:val="00D85F9B"/>
    <w:rsid w:val="00D87960"/>
    <w:rsid w:val="00D90FF1"/>
    <w:rsid w:val="00DA07C8"/>
    <w:rsid w:val="00DB055B"/>
    <w:rsid w:val="00DD299A"/>
    <w:rsid w:val="00DF401B"/>
    <w:rsid w:val="00E0185C"/>
    <w:rsid w:val="00E05132"/>
    <w:rsid w:val="00E05956"/>
    <w:rsid w:val="00E14097"/>
    <w:rsid w:val="00E14102"/>
    <w:rsid w:val="00E15103"/>
    <w:rsid w:val="00E17914"/>
    <w:rsid w:val="00E25671"/>
    <w:rsid w:val="00E27BB2"/>
    <w:rsid w:val="00E315C5"/>
    <w:rsid w:val="00E348BC"/>
    <w:rsid w:val="00E41EC6"/>
    <w:rsid w:val="00E42D60"/>
    <w:rsid w:val="00E437BA"/>
    <w:rsid w:val="00E45314"/>
    <w:rsid w:val="00E52CB9"/>
    <w:rsid w:val="00E559DA"/>
    <w:rsid w:val="00E60014"/>
    <w:rsid w:val="00E61D65"/>
    <w:rsid w:val="00E62737"/>
    <w:rsid w:val="00E63778"/>
    <w:rsid w:val="00E70334"/>
    <w:rsid w:val="00E73645"/>
    <w:rsid w:val="00E8194A"/>
    <w:rsid w:val="00E87EFB"/>
    <w:rsid w:val="00E94E73"/>
    <w:rsid w:val="00EA4C03"/>
    <w:rsid w:val="00EB4E16"/>
    <w:rsid w:val="00EC5C82"/>
    <w:rsid w:val="00EE1368"/>
    <w:rsid w:val="00EE3C61"/>
    <w:rsid w:val="00EF6FA6"/>
    <w:rsid w:val="00EF749C"/>
    <w:rsid w:val="00F02CBE"/>
    <w:rsid w:val="00F03480"/>
    <w:rsid w:val="00F062DC"/>
    <w:rsid w:val="00F31FCA"/>
    <w:rsid w:val="00F44063"/>
    <w:rsid w:val="00F44C37"/>
    <w:rsid w:val="00F46EAC"/>
    <w:rsid w:val="00F51E38"/>
    <w:rsid w:val="00F5461B"/>
    <w:rsid w:val="00F674D3"/>
    <w:rsid w:val="00F77D6F"/>
    <w:rsid w:val="00F80FA3"/>
    <w:rsid w:val="00F8220B"/>
    <w:rsid w:val="00F82C45"/>
    <w:rsid w:val="00F876D7"/>
    <w:rsid w:val="00FA04EF"/>
    <w:rsid w:val="00FA4267"/>
    <w:rsid w:val="00FB000F"/>
    <w:rsid w:val="00FB212E"/>
    <w:rsid w:val="00FB2611"/>
    <w:rsid w:val="00FB5C75"/>
    <w:rsid w:val="00FC237C"/>
    <w:rsid w:val="00FC51A0"/>
    <w:rsid w:val="00FD1220"/>
    <w:rsid w:val="00FD3D0C"/>
    <w:rsid w:val="00FD52B4"/>
    <w:rsid w:val="00FD5E09"/>
    <w:rsid w:val="00FE0C77"/>
    <w:rsid w:val="00FE3D80"/>
    <w:rsid w:val="00FF073E"/>
    <w:rsid w:val="00FF0C5C"/>
    <w:rsid w:val="00FF22AA"/>
    <w:rsid w:val="00FF51BB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928AB4C-038B-48A1-B5CE-E0B2B66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FA3"/>
    <w:rPr>
      <w:rFonts w:ascii="Tahoma" w:hAnsi="Tahoma"/>
    </w:rPr>
  </w:style>
  <w:style w:type="paragraph" w:styleId="Ttulo1">
    <w:name w:val="heading 1"/>
    <w:basedOn w:val="Normal"/>
    <w:next w:val="Normal"/>
    <w:qFormat/>
    <w:rsid w:val="00F80FA3"/>
    <w:pPr>
      <w:keepNext/>
      <w:ind w:left="3828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80FA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F80FA3"/>
    <w:pPr>
      <w:keepNext/>
      <w:jc w:val="both"/>
      <w:outlineLvl w:val="2"/>
    </w:pPr>
    <w:rPr>
      <w:sz w:val="24"/>
      <w:u w:val="single"/>
    </w:rPr>
  </w:style>
  <w:style w:type="paragraph" w:styleId="Ttulo4">
    <w:name w:val="heading 4"/>
    <w:basedOn w:val="Normal"/>
    <w:next w:val="Normal"/>
    <w:qFormat/>
    <w:rsid w:val="00F80FA3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80FA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80FA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F80FA3"/>
    <w:pPr>
      <w:jc w:val="both"/>
    </w:pPr>
  </w:style>
  <w:style w:type="character" w:styleId="Hipervnculo">
    <w:name w:val="Hyperlink"/>
    <w:uiPriority w:val="99"/>
    <w:rsid w:val="00F80FA3"/>
    <w:rPr>
      <w:color w:val="0000FF"/>
      <w:u w:val="single"/>
    </w:rPr>
  </w:style>
  <w:style w:type="paragraph" w:styleId="Textoindependiente2">
    <w:name w:val="Body Text 2"/>
    <w:basedOn w:val="Normal"/>
    <w:rsid w:val="00F80FA3"/>
    <w:pPr>
      <w:jc w:val="both"/>
    </w:pPr>
    <w:rPr>
      <w:rFonts w:ascii="Verdana" w:hAnsi="Verdana"/>
      <w:sz w:val="22"/>
    </w:rPr>
  </w:style>
  <w:style w:type="paragraph" w:styleId="Textodeglobo">
    <w:name w:val="Balloon Text"/>
    <w:basedOn w:val="Normal"/>
    <w:link w:val="TextodegloboCar"/>
    <w:rsid w:val="00B80C57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0C5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B80C57"/>
  </w:style>
  <w:style w:type="character" w:customStyle="1" w:styleId="apple-converted-space">
    <w:name w:val="apple-converted-space"/>
    <w:basedOn w:val="Fuentedeprrafopredeter"/>
    <w:rsid w:val="00B80C57"/>
  </w:style>
  <w:style w:type="paragraph" w:styleId="Prrafodelista">
    <w:name w:val="List Paragraph"/>
    <w:basedOn w:val="Normal"/>
    <w:uiPriority w:val="34"/>
    <w:qFormat/>
    <w:rsid w:val="00B80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customStyle="1" w:styleId="DISCURSO">
    <w:name w:val="DISCURSO"/>
    <w:basedOn w:val="Normal"/>
    <w:autoRedefine/>
    <w:qFormat/>
    <w:rsid w:val="00CA34F1"/>
    <w:pPr>
      <w:spacing w:before="240" w:after="100" w:afterAutospacing="1" w:line="480" w:lineRule="auto"/>
      <w:jc w:val="both"/>
    </w:pPr>
    <w:rPr>
      <w:rFonts w:ascii="Verdana" w:eastAsia="Cambria" w:hAnsi="Verdana"/>
      <w:sz w:val="28"/>
      <w:szCs w:val="22"/>
      <w:lang w:val="es-CL" w:eastAsia="en-US"/>
    </w:rPr>
  </w:style>
  <w:style w:type="paragraph" w:customStyle="1" w:styleId="Default">
    <w:name w:val="Default"/>
    <w:rsid w:val="002E31E3"/>
    <w:pPr>
      <w:autoSpaceDE w:val="0"/>
      <w:autoSpaceDN w:val="0"/>
      <w:adjustRightInd w:val="0"/>
    </w:pPr>
    <w:rPr>
      <w:rFonts w:ascii="Symbol" w:eastAsiaTheme="minorHAnsi" w:hAnsi="Symbol" w:cs="Symbol"/>
      <w:color w:val="000000"/>
      <w:sz w:val="24"/>
      <w:szCs w:val="24"/>
      <w:lang w:val="es-CL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614F6"/>
    <w:rPr>
      <w:rFonts w:ascii="Calibri" w:eastAsiaTheme="minorHAnsi" w:hAnsi="Calibri" w:cstheme="minorBidi"/>
      <w:sz w:val="22"/>
      <w:szCs w:val="21"/>
      <w:lang w:val="es-CL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614F6"/>
    <w:rPr>
      <w:rFonts w:ascii="Calibri" w:eastAsiaTheme="minorHAnsi" w:hAnsi="Calibri" w:cstheme="minorBidi"/>
      <w:sz w:val="22"/>
      <w:szCs w:val="21"/>
      <w:lang w:val="es-CL" w:eastAsia="en-US"/>
    </w:rPr>
  </w:style>
  <w:style w:type="paragraph" w:styleId="NormalWeb">
    <w:name w:val="Normal (Web)"/>
    <w:basedOn w:val="Normal"/>
    <w:rsid w:val="00FB000F"/>
    <w:pPr>
      <w:spacing w:before="100" w:beforeAutospacing="1" w:after="100" w:afterAutospacing="1"/>
    </w:pPr>
    <w:rPr>
      <w:rFonts w:cs="Tahoma"/>
      <w:sz w:val="24"/>
      <w:szCs w:val="24"/>
    </w:rPr>
  </w:style>
  <w:style w:type="character" w:styleId="Refdecomentario">
    <w:name w:val="annotation reference"/>
    <w:basedOn w:val="Fuentedeprrafopredeter"/>
    <w:rsid w:val="00CA2D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A2D2A"/>
  </w:style>
  <w:style w:type="character" w:customStyle="1" w:styleId="TextocomentarioCar">
    <w:name w:val="Texto comentario Car"/>
    <w:basedOn w:val="Fuentedeprrafopredeter"/>
    <w:link w:val="Textocomentario"/>
    <w:rsid w:val="00CA2D2A"/>
    <w:rPr>
      <w:rFonts w:ascii="Tahoma" w:hAnsi="Tahom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A2D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A2D2A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B932-3EA3-4012-8717-C19AB498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</vt:lpstr>
    </vt:vector>
  </TitlesOfParts>
  <Company>Mutual de Seguridad C.CH.C.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</dc:title>
  <dc:creator>Mutual de Seguridad</dc:creator>
  <cp:lastModifiedBy>Hernán Pérez H</cp:lastModifiedBy>
  <cp:revision>2</cp:revision>
  <cp:lastPrinted>2017-02-20T21:00:00Z</cp:lastPrinted>
  <dcterms:created xsi:type="dcterms:W3CDTF">2017-03-06T17:37:00Z</dcterms:created>
  <dcterms:modified xsi:type="dcterms:W3CDTF">2017-03-06T17:37:00Z</dcterms:modified>
</cp:coreProperties>
</file>