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391" w:rsidRPr="00922391" w:rsidRDefault="00922391" w:rsidP="00922391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922391">
        <w:rPr>
          <w:rFonts w:ascii="TH SarabunPSK" w:hAnsi="TH SarabunPSK" w:cs="TH SarabunPSK"/>
          <w:b/>
          <w:bCs/>
          <w:sz w:val="32"/>
          <w:szCs w:val="32"/>
          <w:cs/>
        </w:rPr>
        <w:t>การอ้างอิงแบบ</w:t>
      </w:r>
      <w:r w:rsidR="00D71AB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D71ABF" w:rsidRPr="00D71ABF">
        <w:rPr>
          <w:rFonts w:ascii="TH SarabunPSK" w:hAnsi="TH SarabunPSK" w:cs="TH SarabunPSK"/>
          <w:b/>
          <w:bCs/>
          <w:sz w:val="32"/>
          <w:szCs w:val="32"/>
        </w:rPr>
        <w:t>IEEE</w:t>
      </w:r>
      <w:r w:rsidRPr="0092239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D71ABF">
        <w:rPr>
          <w:rFonts w:ascii="TH SarabunPSK" w:hAnsi="TH SarabunPSK" w:cs="TH SarabunPSK" w:hint="cs"/>
          <w:b/>
          <w:bCs/>
          <w:sz w:val="32"/>
          <w:szCs w:val="32"/>
          <w:cs/>
        </w:rPr>
        <w:t>มี</w:t>
      </w:r>
      <w:r w:rsidRPr="00922391">
        <w:rPr>
          <w:rFonts w:ascii="TH SarabunPSK" w:hAnsi="TH SarabunPSK" w:cs="TH SarabunPSK"/>
          <w:b/>
          <w:bCs/>
          <w:sz w:val="32"/>
          <w:szCs w:val="32"/>
          <w:cs/>
        </w:rPr>
        <w:t>วิธีการดังนี้</w:t>
      </w:r>
    </w:p>
    <w:p w:rsidR="00922391" w:rsidRPr="00922391" w:rsidRDefault="00922391" w:rsidP="00922391">
      <w:pPr>
        <w:pStyle w:val="NoSpacing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922391">
        <w:rPr>
          <w:rFonts w:ascii="TH SarabunPSK" w:hAnsi="TH SarabunPSK" w:cs="TH SarabunPSK"/>
          <w:sz w:val="32"/>
          <w:szCs w:val="32"/>
          <w:cs/>
        </w:rPr>
        <w:t>ใส่ตัวเลขก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22391">
        <w:rPr>
          <w:rFonts w:ascii="TH SarabunPSK" w:hAnsi="TH SarabunPSK" w:cs="TH SarabunPSK"/>
          <w:sz w:val="32"/>
          <w:szCs w:val="32"/>
          <w:cs/>
        </w:rPr>
        <w:t>กับไว้ในเครื่องหมาย [ ] ท้ายข้อความหรือชื่อบุคคลที่อ้างอิง โดยให้ตัวเลขอยู่ในระดับบรรทัดเดียวกันกับเนื้อหา เช่น [</w:t>
      </w:r>
      <w:r w:rsidRPr="00922391">
        <w:rPr>
          <w:rFonts w:ascii="TH SarabunPSK" w:hAnsi="TH SarabunPSK" w:cs="TH SarabunPSK"/>
          <w:sz w:val="32"/>
          <w:szCs w:val="32"/>
        </w:rPr>
        <w:t>1]</w:t>
      </w:r>
    </w:p>
    <w:p w:rsidR="00922391" w:rsidRPr="00922391" w:rsidRDefault="00922391" w:rsidP="00922391">
      <w:pPr>
        <w:pStyle w:val="NoSpacing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922391">
        <w:rPr>
          <w:rFonts w:ascii="TH SarabunPSK" w:hAnsi="TH SarabunPSK" w:cs="TH SarabunPSK"/>
          <w:sz w:val="32"/>
          <w:szCs w:val="32"/>
          <w:cs/>
        </w:rPr>
        <w:t>ให้ใส่ตัวเลขอ้างอิงเรียงล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22391">
        <w:rPr>
          <w:rFonts w:ascii="TH SarabunPSK" w:hAnsi="TH SarabunPSK" w:cs="TH SarabunPSK"/>
          <w:sz w:val="32"/>
          <w:szCs w:val="32"/>
          <w:cs/>
        </w:rPr>
        <w:t xml:space="preserve">ดับตั้งแต่เลข </w:t>
      </w:r>
      <w:r w:rsidRPr="00922391">
        <w:rPr>
          <w:rFonts w:ascii="TH SarabunPSK" w:hAnsi="TH SarabunPSK" w:cs="TH SarabunPSK"/>
          <w:sz w:val="32"/>
          <w:szCs w:val="32"/>
        </w:rPr>
        <w:t>1</w:t>
      </w:r>
      <w:r w:rsidRPr="00922391">
        <w:rPr>
          <w:rFonts w:ascii="TH SarabunPSK" w:hAnsi="TH SarabunPSK" w:cs="TH SarabunPSK"/>
          <w:sz w:val="32"/>
          <w:szCs w:val="32"/>
          <w:cs/>
        </w:rPr>
        <w:t xml:space="preserve"> เป็นต้</w:t>
      </w:r>
      <w:r>
        <w:rPr>
          <w:rFonts w:ascii="TH SarabunPSK" w:hAnsi="TH SarabunPSK" w:cs="TH SarabunPSK"/>
          <w:sz w:val="32"/>
          <w:szCs w:val="32"/>
          <w:cs/>
        </w:rPr>
        <w:t>นไป ต่อเนื่องกัน และในกรณีที่มี</w:t>
      </w:r>
      <w:r w:rsidRPr="00922391">
        <w:rPr>
          <w:rFonts w:ascii="TH SarabunPSK" w:hAnsi="TH SarabunPSK" w:cs="TH SarabunPSK"/>
          <w:sz w:val="32"/>
          <w:szCs w:val="32"/>
          <w:cs/>
        </w:rPr>
        <w:t>การอ้างอิงซ้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22391">
        <w:rPr>
          <w:rFonts w:ascii="TH SarabunPSK" w:hAnsi="TH SarabunPSK" w:cs="TH SarabunPSK"/>
          <w:sz w:val="32"/>
          <w:szCs w:val="32"/>
          <w:cs/>
        </w:rPr>
        <w:t>ให้ใช้ตัวเลขเดิมที่เคยใช้อ้างมาก่อนแล้ว</w:t>
      </w:r>
    </w:p>
    <w:p w:rsidR="00922391" w:rsidRPr="00922391" w:rsidRDefault="00922391" w:rsidP="00922391">
      <w:pPr>
        <w:pStyle w:val="NoSpacing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922391">
        <w:rPr>
          <w:rFonts w:ascii="TH SarabunPSK" w:hAnsi="TH SarabunPSK" w:cs="TH SarabunPSK"/>
          <w:sz w:val="32"/>
          <w:szCs w:val="32"/>
          <w:cs/>
        </w:rPr>
        <w:t>แหล่งที่ใช้อ้างอิงทั้งหมดใน</w:t>
      </w:r>
      <w:r w:rsidR="00F520F9">
        <w:rPr>
          <w:rFonts w:ascii="TH SarabunPSK" w:hAnsi="TH SarabunPSK" w:cs="TH SarabunPSK" w:hint="cs"/>
          <w:sz w:val="32"/>
          <w:szCs w:val="32"/>
          <w:cs/>
        </w:rPr>
        <w:t>เนื้อหา</w:t>
      </w:r>
      <w:r w:rsidRPr="00922391">
        <w:rPr>
          <w:rFonts w:ascii="TH SarabunPSK" w:hAnsi="TH SarabunPSK" w:cs="TH SarabunPSK"/>
          <w:sz w:val="32"/>
          <w:szCs w:val="32"/>
          <w:cs/>
        </w:rPr>
        <w:t>จะไปปรากฏอยู่ใน</w:t>
      </w:r>
      <w:r w:rsidR="00F520F9">
        <w:rPr>
          <w:rFonts w:ascii="TH SarabunPSK" w:hAnsi="TH SarabunPSK" w:cs="TH SarabunPSK" w:hint="cs"/>
          <w:sz w:val="32"/>
          <w:szCs w:val="32"/>
          <w:cs/>
        </w:rPr>
        <w:t>บรรณานุกรม</w:t>
      </w:r>
      <w:r w:rsidRPr="00922391">
        <w:rPr>
          <w:rFonts w:ascii="TH SarabunPSK" w:hAnsi="TH SarabunPSK" w:cs="TH SarabunPSK"/>
          <w:sz w:val="32"/>
          <w:szCs w:val="32"/>
          <w:cs/>
        </w:rPr>
        <w:t xml:space="preserve"> โดยการเรียงล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22391">
        <w:rPr>
          <w:rFonts w:ascii="TH SarabunPSK" w:hAnsi="TH SarabunPSK" w:cs="TH SarabunPSK"/>
          <w:sz w:val="32"/>
          <w:szCs w:val="32"/>
          <w:cs/>
        </w:rPr>
        <w:t>ดับตามหมายเลข และพิมพ์หมายเลขอยู่ในเครื่องหมาย [ ]</w:t>
      </w:r>
    </w:p>
    <w:p w:rsidR="00922391" w:rsidRPr="00922391" w:rsidRDefault="00922391" w:rsidP="00922391">
      <w:pPr>
        <w:pStyle w:val="NoSpacing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กรณีที่อ้างอิงเอกสารหลาย</w:t>
      </w:r>
      <w:r w:rsidRPr="00922391">
        <w:rPr>
          <w:rFonts w:ascii="TH SarabunPSK" w:hAnsi="TH SarabunPSK" w:cs="TH SarabunPSK"/>
          <w:sz w:val="32"/>
          <w:szCs w:val="32"/>
          <w:cs/>
        </w:rPr>
        <w:t>รายการในคราวเดียวกัน</w:t>
      </w:r>
    </w:p>
    <w:p w:rsidR="00922391" w:rsidRPr="00922391" w:rsidRDefault="00922391" w:rsidP="00922391">
      <w:pPr>
        <w:pStyle w:val="NoSpacing"/>
        <w:numPr>
          <w:ilvl w:val="1"/>
          <w:numId w:val="2"/>
        </w:numPr>
        <w:ind w:left="900" w:hanging="540"/>
        <w:rPr>
          <w:rFonts w:ascii="TH SarabunPSK" w:hAnsi="TH SarabunPSK" w:cs="TH SarabunPSK"/>
          <w:sz w:val="32"/>
          <w:szCs w:val="32"/>
        </w:rPr>
      </w:pPr>
      <w:r w:rsidRPr="00922391">
        <w:rPr>
          <w:rFonts w:ascii="TH SarabunPSK" w:hAnsi="TH SarabunPSK" w:cs="TH SarabunPSK"/>
          <w:sz w:val="32"/>
          <w:szCs w:val="32"/>
          <w:cs/>
        </w:rPr>
        <w:t xml:space="preserve">อ้างอิงไม่เกิน </w:t>
      </w:r>
      <w:r w:rsidRPr="00922391">
        <w:rPr>
          <w:rFonts w:ascii="TH SarabunPSK" w:hAnsi="TH SarabunPSK" w:cs="TH SarabunPSK"/>
          <w:sz w:val="32"/>
          <w:szCs w:val="32"/>
        </w:rPr>
        <w:t>2</w:t>
      </w:r>
      <w:r w:rsidRPr="00922391">
        <w:rPr>
          <w:rFonts w:ascii="TH SarabunPSK" w:hAnsi="TH SarabunPSK" w:cs="TH SarabunPSK"/>
          <w:sz w:val="32"/>
          <w:szCs w:val="32"/>
          <w:cs/>
        </w:rPr>
        <w:t xml:space="preserve"> รายการให้ใส่หมายเลขของเอกสารที่อ้างเรียงล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22391">
        <w:rPr>
          <w:rFonts w:ascii="TH SarabunPSK" w:hAnsi="TH SarabunPSK" w:cs="TH SarabunPSK"/>
          <w:sz w:val="32"/>
          <w:szCs w:val="32"/>
          <w:cs/>
        </w:rPr>
        <w:t xml:space="preserve">ดับโดยใส่เครื่องหมายจุลภาค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922391">
        <w:rPr>
          <w:rFonts w:ascii="TH SarabunPSK" w:hAnsi="TH SarabunPSK" w:cs="TH SarabunPSK"/>
          <w:sz w:val="32"/>
          <w:szCs w:val="32"/>
        </w:rPr>
        <w:t xml:space="preserve">,) </w:t>
      </w:r>
      <w:r w:rsidRPr="00922391">
        <w:rPr>
          <w:rFonts w:ascii="TH SarabunPSK" w:hAnsi="TH SarabunPSK" w:cs="TH SarabunPSK"/>
          <w:sz w:val="32"/>
          <w:szCs w:val="32"/>
          <w:cs/>
        </w:rPr>
        <w:t>คั่น เช่น [</w:t>
      </w:r>
      <w:r w:rsidRPr="00922391">
        <w:rPr>
          <w:rFonts w:ascii="TH SarabunPSK" w:hAnsi="TH SarabunPSK" w:cs="TH SarabunPSK"/>
          <w:sz w:val="32"/>
          <w:szCs w:val="32"/>
        </w:rPr>
        <w:t xml:space="preserve">1, 2] </w:t>
      </w:r>
      <w:r w:rsidRPr="00922391">
        <w:rPr>
          <w:rFonts w:ascii="TH SarabunPSK" w:hAnsi="TH SarabunPSK" w:cs="TH SarabunPSK"/>
          <w:sz w:val="32"/>
          <w:szCs w:val="32"/>
          <w:cs/>
        </w:rPr>
        <w:t>หรือ [</w:t>
      </w:r>
      <w:r w:rsidRPr="00922391">
        <w:rPr>
          <w:rFonts w:ascii="TH SarabunPSK" w:hAnsi="TH SarabunPSK" w:cs="TH SarabunPSK"/>
          <w:sz w:val="32"/>
          <w:szCs w:val="32"/>
        </w:rPr>
        <w:t>1, 5]</w:t>
      </w:r>
    </w:p>
    <w:p w:rsidR="00922391" w:rsidRPr="00922391" w:rsidRDefault="00922391" w:rsidP="00922391">
      <w:pPr>
        <w:pStyle w:val="NoSpacing"/>
        <w:numPr>
          <w:ilvl w:val="1"/>
          <w:numId w:val="2"/>
        </w:numPr>
        <w:ind w:left="900" w:hanging="540"/>
        <w:rPr>
          <w:rFonts w:ascii="TH SarabunPSK" w:hAnsi="TH SarabunPSK" w:cs="TH SarabunPSK"/>
          <w:sz w:val="32"/>
          <w:szCs w:val="32"/>
        </w:rPr>
      </w:pPr>
      <w:r w:rsidRPr="00922391">
        <w:rPr>
          <w:rFonts w:ascii="TH SarabunPSK" w:hAnsi="TH SarabunPSK" w:cs="TH SarabunPSK"/>
          <w:sz w:val="32"/>
          <w:szCs w:val="32"/>
          <w:cs/>
        </w:rPr>
        <w:t xml:space="preserve">อ้างอิงเกิน </w:t>
      </w:r>
      <w:r w:rsidRPr="00922391">
        <w:rPr>
          <w:rFonts w:ascii="TH SarabunPSK" w:hAnsi="TH SarabunPSK" w:cs="TH SarabunPSK"/>
          <w:sz w:val="32"/>
          <w:szCs w:val="32"/>
        </w:rPr>
        <w:t>2</w:t>
      </w:r>
      <w:r w:rsidRPr="00922391">
        <w:rPr>
          <w:rFonts w:ascii="TH SarabunPSK" w:hAnsi="TH SarabunPSK" w:cs="TH SarabunPSK"/>
          <w:sz w:val="32"/>
          <w:szCs w:val="32"/>
          <w:cs/>
        </w:rPr>
        <w:t xml:space="preserve"> รายการและเป็นรายการที่ต่อเนื่องกันให้ใส่หมายเลขของเอกสารที่อ้างเรียงล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22391">
        <w:rPr>
          <w:rFonts w:ascii="TH SarabunPSK" w:hAnsi="TH SarabunPSK" w:cs="TH SarabunPSK"/>
          <w:sz w:val="32"/>
          <w:szCs w:val="32"/>
          <w:cs/>
        </w:rPr>
        <w:t xml:space="preserve">ดับโดยใส่เครื่องหมายยัติภังค์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922391">
        <w:rPr>
          <w:rFonts w:ascii="TH SarabunPSK" w:hAnsi="TH SarabunPSK" w:cs="TH SarabunPSK"/>
          <w:sz w:val="32"/>
          <w:szCs w:val="32"/>
          <w:cs/>
        </w:rPr>
        <w:t>-) คั่น เช่น [</w:t>
      </w:r>
      <w:r w:rsidRPr="00922391">
        <w:rPr>
          <w:rFonts w:ascii="TH SarabunPSK" w:hAnsi="TH SarabunPSK" w:cs="TH SarabunPSK"/>
          <w:sz w:val="32"/>
          <w:szCs w:val="32"/>
        </w:rPr>
        <w:t xml:space="preserve">1-3] </w:t>
      </w:r>
      <w:r w:rsidRPr="00922391">
        <w:rPr>
          <w:rFonts w:ascii="TH SarabunPSK" w:hAnsi="TH SarabunPSK" w:cs="TH SarabunPSK"/>
          <w:sz w:val="32"/>
          <w:szCs w:val="32"/>
          <w:cs/>
        </w:rPr>
        <w:t>หรือ [</w:t>
      </w:r>
      <w:r w:rsidRPr="00922391">
        <w:rPr>
          <w:rFonts w:ascii="TH SarabunPSK" w:hAnsi="TH SarabunPSK" w:cs="TH SarabunPSK"/>
          <w:sz w:val="32"/>
          <w:szCs w:val="32"/>
        </w:rPr>
        <w:t>1-5]</w:t>
      </w:r>
    </w:p>
    <w:p w:rsidR="0030135A" w:rsidRDefault="00922391" w:rsidP="00922391">
      <w:pPr>
        <w:pStyle w:val="NoSpacing"/>
        <w:numPr>
          <w:ilvl w:val="1"/>
          <w:numId w:val="2"/>
        </w:numPr>
        <w:ind w:left="900" w:hanging="540"/>
        <w:rPr>
          <w:rFonts w:ascii="TH SarabunPSK" w:hAnsi="TH SarabunPSK" w:cs="TH SarabunPSK"/>
          <w:sz w:val="32"/>
          <w:szCs w:val="32"/>
        </w:rPr>
      </w:pPr>
      <w:r w:rsidRPr="00922391">
        <w:rPr>
          <w:rFonts w:ascii="TH SarabunPSK" w:hAnsi="TH SarabunPSK" w:cs="TH SarabunPSK"/>
          <w:sz w:val="32"/>
          <w:szCs w:val="32"/>
          <w:cs/>
        </w:rPr>
        <w:t xml:space="preserve">อ้างอิงเกิน </w:t>
      </w:r>
      <w:r w:rsidRPr="00922391">
        <w:rPr>
          <w:rFonts w:ascii="TH SarabunPSK" w:hAnsi="TH SarabunPSK" w:cs="TH SarabunPSK"/>
          <w:sz w:val="32"/>
          <w:szCs w:val="32"/>
        </w:rPr>
        <w:t xml:space="preserve">2 </w:t>
      </w:r>
      <w:r w:rsidRPr="00922391">
        <w:rPr>
          <w:rFonts w:ascii="TH SarabunPSK" w:hAnsi="TH SarabunPSK" w:cs="TH SarabunPSK"/>
          <w:sz w:val="32"/>
          <w:szCs w:val="32"/>
          <w:cs/>
        </w:rPr>
        <w:t>รายการและเป็นรายการทั้งต่อเนื่องและไม่ต่อเนื่อง ให้ใส่หมายเลขของเอกสารที่อ้างเรียงล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22391">
        <w:rPr>
          <w:rFonts w:ascii="TH SarabunPSK" w:hAnsi="TH SarabunPSK" w:cs="TH SarabunPSK"/>
          <w:sz w:val="32"/>
          <w:szCs w:val="32"/>
          <w:cs/>
        </w:rPr>
        <w:t xml:space="preserve">ดับโดยใส่เครื่องหมายจุลภาค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922391">
        <w:rPr>
          <w:rFonts w:ascii="TH SarabunPSK" w:hAnsi="TH SarabunPSK" w:cs="TH SarabunPSK"/>
          <w:sz w:val="32"/>
          <w:szCs w:val="32"/>
        </w:rPr>
        <w:t xml:space="preserve">,) </w:t>
      </w:r>
      <w:r w:rsidRPr="00922391">
        <w:rPr>
          <w:rFonts w:ascii="TH SarabunPSK" w:hAnsi="TH SarabunPSK" w:cs="TH SarabunPSK"/>
          <w:sz w:val="32"/>
          <w:szCs w:val="32"/>
          <w:cs/>
        </w:rPr>
        <w:t xml:space="preserve">คั่นในกรณีไม่ต่อเนื่อง และเครื่องหมายยัติภังค์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922391">
        <w:rPr>
          <w:rFonts w:ascii="TH SarabunPSK" w:hAnsi="TH SarabunPSK" w:cs="TH SarabunPSK"/>
          <w:sz w:val="32"/>
          <w:szCs w:val="32"/>
          <w:cs/>
        </w:rPr>
        <w:t>-) คั่นในกรณีต่อเนื่อง เช่น [</w:t>
      </w:r>
      <w:r w:rsidRPr="00922391">
        <w:rPr>
          <w:rFonts w:ascii="TH SarabunPSK" w:hAnsi="TH SarabunPSK" w:cs="TH SarabunPSK"/>
          <w:sz w:val="32"/>
          <w:szCs w:val="32"/>
        </w:rPr>
        <w:t>1, 4-5]</w:t>
      </w:r>
    </w:p>
    <w:p w:rsidR="00D71ABF" w:rsidRDefault="00D71ABF" w:rsidP="007A10D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7A10D1" w:rsidRPr="007A10D1" w:rsidRDefault="00D71ABF" w:rsidP="007A10D1">
      <w:pPr>
        <w:pStyle w:val="EECON-Bibliography"/>
        <w:numPr>
          <w:ilvl w:val="0"/>
          <w:numId w:val="0"/>
        </w:numPr>
        <w:spacing w:line="192" w:lineRule="auto"/>
        <w:rPr>
          <w:rFonts w:ascii="TH SarabunPSK" w:eastAsia="MS Mincho" w:hAnsi="TH SarabunPSK" w:cs="TH SarabunPSK"/>
          <w:b/>
          <w:bCs/>
          <w:sz w:val="32"/>
          <w:szCs w:val="32"/>
        </w:rPr>
      </w:pPr>
      <w:r w:rsidRPr="00D71ABF">
        <w:rPr>
          <w:rFonts w:ascii="TH SarabunPSK" w:hAnsi="TH SarabunPSK" w:cs="TH SarabunPSK" w:hint="cs"/>
          <w:b/>
          <w:bCs/>
          <w:sz w:val="32"/>
          <w:szCs w:val="32"/>
          <w:cs/>
        </w:rPr>
        <w:t>ตัว</w:t>
      </w:r>
      <w:r w:rsidRPr="00D71ABF">
        <w:rPr>
          <w:rFonts w:ascii="TH SarabunPSK" w:hAnsi="TH SarabunPSK" w:cs="TH SarabunPSK"/>
          <w:b/>
          <w:bCs/>
          <w:sz w:val="32"/>
          <w:szCs w:val="32"/>
          <w:cs/>
        </w:rPr>
        <w:t>อย่าง</w:t>
      </w:r>
      <w:r w:rsidR="007A10D1" w:rsidRPr="007A10D1">
        <w:rPr>
          <w:rFonts w:ascii="TH SarabunPSK" w:eastAsia="MS Mincho" w:hAnsi="TH SarabunPSK" w:cs="TH SarabunPSK"/>
          <w:b/>
          <w:bCs/>
          <w:sz w:val="32"/>
          <w:szCs w:val="32"/>
          <w:cs/>
        </w:rPr>
        <w:t>การอ้างอิงหนังสือ</w:t>
      </w:r>
    </w:p>
    <w:p w:rsidR="007A10D1" w:rsidRPr="000122E3" w:rsidRDefault="007A10D1" w:rsidP="007A10D1">
      <w:pPr>
        <w:pStyle w:val="EECON-Bibliography"/>
        <w:ind w:left="432"/>
        <w:jc w:val="thaiDistribute"/>
        <w:rPr>
          <w:rFonts w:ascii="TH SarabunPSK" w:eastAsia="MS Mincho" w:hAnsi="TH SarabunPSK" w:cs="TH SarabunPSK"/>
          <w:sz w:val="32"/>
          <w:szCs w:val="32"/>
        </w:rPr>
      </w:pPr>
      <w:r w:rsidRPr="007A10D1">
        <w:rPr>
          <w:rFonts w:ascii="TH SarabunPSK" w:eastAsia="MS Mincho" w:hAnsi="TH SarabunPSK" w:cs="TH SarabunPSK"/>
          <w:sz w:val="32"/>
          <w:szCs w:val="32"/>
          <w:cs/>
        </w:rPr>
        <w:t>สมชาย ประสิทธิ์จูตระกูล</w:t>
      </w:r>
      <w:r w:rsidRPr="007A10D1">
        <w:rPr>
          <w:rFonts w:ascii="TH SarabunPSK" w:eastAsia="MS Mincho" w:hAnsi="TH SarabunPSK" w:cs="TH SarabunPSK"/>
          <w:sz w:val="32"/>
          <w:szCs w:val="32"/>
        </w:rPr>
        <w:t xml:space="preserve">, </w:t>
      </w:r>
      <w:r w:rsidRPr="007A10D1">
        <w:rPr>
          <w:rFonts w:ascii="TH SarabunPSK" w:eastAsia="MS Mincho" w:hAnsi="TH SarabunPSK" w:cs="TH SarabunPSK"/>
          <w:i/>
          <w:iCs/>
          <w:color w:val="FF0000"/>
          <w:sz w:val="32"/>
          <w:szCs w:val="32"/>
          <w:cs/>
        </w:rPr>
        <w:t>การออกแบบและวิเคราะห์อัลกอริทึม</w:t>
      </w:r>
      <w:r w:rsidRPr="007A10D1">
        <w:rPr>
          <w:rFonts w:ascii="TH SarabunPSK" w:eastAsia="MS Mincho" w:hAnsi="TH SarabunPSK" w:cs="TH SarabunPSK"/>
          <w:sz w:val="32"/>
          <w:szCs w:val="32"/>
        </w:rPr>
        <w:t>,</w:t>
      </w:r>
      <w:r>
        <w:rPr>
          <w:rFonts w:ascii="TH SarabunPSK" w:eastAsia="MS Mincho" w:hAnsi="TH SarabunPSK" w:cs="TH SarabunPSK" w:hint="cs"/>
          <w:sz w:val="32"/>
          <w:szCs w:val="32"/>
          <w:cs/>
        </w:rPr>
        <w:t xml:space="preserve"> </w:t>
      </w:r>
      <w:r w:rsidRPr="007A10D1">
        <w:rPr>
          <w:rFonts w:ascii="TH SarabunPSK" w:eastAsia="MS Mincho" w:hAnsi="TH SarabunPSK" w:cs="TH SarabunPSK"/>
          <w:sz w:val="32"/>
          <w:szCs w:val="32"/>
          <w:cs/>
        </w:rPr>
        <w:t>กรุงเทพฯ: เท</w:t>
      </w:r>
      <w:r w:rsidRPr="000122E3">
        <w:rPr>
          <w:rFonts w:ascii="TH SarabunPSK" w:eastAsia="MS Mincho" w:hAnsi="TH SarabunPSK" w:cs="TH SarabunPSK"/>
          <w:sz w:val="32"/>
          <w:szCs w:val="32"/>
          <w:cs/>
        </w:rPr>
        <w:t>คโนโลยีอิเล็กทรอนิคส์และคอมพิวเตอร์แห่งชาติ (</w:t>
      </w:r>
      <w:r w:rsidRPr="000122E3">
        <w:rPr>
          <w:rFonts w:ascii="TH SarabunPSK" w:eastAsia="MS Mincho" w:hAnsi="TH SarabunPSK" w:cs="TH SarabunPSK"/>
          <w:sz w:val="32"/>
          <w:szCs w:val="32"/>
        </w:rPr>
        <w:t xml:space="preserve">NECTEC), </w:t>
      </w:r>
      <w:r w:rsidRPr="000122E3">
        <w:rPr>
          <w:rFonts w:ascii="TH SarabunPSK" w:eastAsia="MS Mincho" w:hAnsi="TH SarabunPSK" w:cs="TH SarabunPSK"/>
          <w:sz w:val="32"/>
          <w:szCs w:val="32"/>
          <w:cs/>
        </w:rPr>
        <w:t>2001.</w:t>
      </w:r>
    </w:p>
    <w:p w:rsidR="007A10D1" w:rsidRPr="000122E3" w:rsidRDefault="007A10D1" w:rsidP="007A10D1">
      <w:pPr>
        <w:pStyle w:val="EECON-Bibliography"/>
        <w:ind w:left="432"/>
        <w:jc w:val="thaiDistribute"/>
        <w:rPr>
          <w:rFonts w:ascii="TH SarabunPSK" w:eastAsia="MS Mincho" w:hAnsi="TH SarabunPSK" w:cs="TH SarabunPSK"/>
          <w:sz w:val="32"/>
          <w:szCs w:val="32"/>
        </w:rPr>
      </w:pPr>
      <w:r w:rsidRPr="000122E3">
        <w:rPr>
          <w:rFonts w:ascii="TH SarabunPSK" w:eastAsia="MS Mincho" w:hAnsi="TH SarabunPSK" w:cs="TH SarabunPSK"/>
          <w:sz w:val="32"/>
          <w:szCs w:val="32"/>
        </w:rPr>
        <w:t xml:space="preserve">J.R. Quinlan, </w:t>
      </w:r>
      <w:r w:rsidRPr="000122E3">
        <w:rPr>
          <w:rFonts w:ascii="TH SarabunPSK" w:eastAsia="MS Mincho" w:hAnsi="TH SarabunPSK" w:cs="TH SarabunPSK"/>
          <w:i/>
          <w:iCs/>
          <w:color w:val="FF0000"/>
          <w:sz w:val="32"/>
          <w:szCs w:val="32"/>
        </w:rPr>
        <w:t>C</w:t>
      </w:r>
      <w:r w:rsidRPr="000122E3">
        <w:rPr>
          <w:rFonts w:ascii="TH SarabunPSK" w:eastAsia="MS Mincho" w:hAnsi="TH SarabunPSK" w:cs="TH SarabunPSK"/>
          <w:i/>
          <w:iCs/>
          <w:color w:val="FF0000"/>
          <w:sz w:val="32"/>
          <w:szCs w:val="32"/>
          <w:cs/>
        </w:rPr>
        <w:t xml:space="preserve">4.5: </w:t>
      </w:r>
      <w:r w:rsidRPr="000122E3">
        <w:rPr>
          <w:rFonts w:ascii="TH SarabunPSK" w:eastAsia="MS Mincho" w:hAnsi="TH SarabunPSK" w:cs="TH SarabunPSK"/>
          <w:i/>
          <w:iCs/>
          <w:color w:val="FF0000"/>
          <w:sz w:val="32"/>
          <w:szCs w:val="32"/>
        </w:rPr>
        <w:t>Programs for Machine Learning</w:t>
      </w:r>
      <w:r w:rsidRPr="000122E3">
        <w:rPr>
          <w:rFonts w:ascii="TH SarabunPSK" w:eastAsia="MS Mincho" w:hAnsi="TH SarabunPSK" w:cs="TH SarabunPSK"/>
          <w:sz w:val="32"/>
          <w:szCs w:val="32"/>
        </w:rPr>
        <w:t xml:space="preserve">, Morgan Kaufmann Publishers, San </w:t>
      </w:r>
      <w:proofErr w:type="spellStart"/>
      <w:r w:rsidRPr="000122E3">
        <w:rPr>
          <w:rFonts w:ascii="TH SarabunPSK" w:eastAsia="MS Mincho" w:hAnsi="TH SarabunPSK" w:cs="TH SarabunPSK"/>
          <w:sz w:val="32"/>
          <w:szCs w:val="32"/>
        </w:rPr>
        <w:t>Meto</w:t>
      </w:r>
      <w:proofErr w:type="spellEnd"/>
      <w:r w:rsidRPr="000122E3">
        <w:rPr>
          <w:rFonts w:ascii="TH SarabunPSK" w:eastAsia="MS Mincho" w:hAnsi="TH SarabunPSK" w:cs="TH SarabunPSK"/>
          <w:sz w:val="32"/>
          <w:szCs w:val="32"/>
        </w:rPr>
        <w:t xml:space="preserve">, California, </w:t>
      </w:r>
      <w:r w:rsidRPr="000122E3">
        <w:rPr>
          <w:rFonts w:ascii="TH SarabunPSK" w:eastAsia="MS Mincho" w:hAnsi="TH SarabunPSK" w:cs="TH SarabunPSK"/>
          <w:sz w:val="32"/>
          <w:szCs w:val="32"/>
          <w:cs/>
        </w:rPr>
        <w:t>1993.</w:t>
      </w:r>
    </w:p>
    <w:p w:rsidR="007A10D1" w:rsidRPr="000122E3" w:rsidRDefault="007A10D1" w:rsidP="007A10D1">
      <w:pPr>
        <w:pStyle w:val="EECON-Bibliography"/>
        <w:numPr>
          <w:ilvl w:val="0"/>
          <w:numId w:val="0"/>
        </w:numPr>
        <w:spacing w:line="192" w:lineRule="auto"/>
        <w:rPr>
          <w:rFonts w:ascii="TH SarabunPSK" w:eastAsia="MS Mincho" w:hAnsi="TH SarabunPSK" w:cs="TH SarabunPSK"/>
          <w:i/>
          <w:iCs/>
          <w:sz w:val="32"/>
          <w:szCs w:val="32"/>
          <w:u w:val="single"/>
        </w:rPr>
      </w:pPr>
    </w:p>
    <w:p w:rsidR="007A10D1" w:rsidRPr="000122E3" w:rsidRDefault="00D71ABF" w:rsidP="007A10D1">
      <w:pPr>
        <w:pStyle w:val="EECON-Bibliography"/>
        <w:numPr>
          <w:ilvl w:val="0"/>
          <w:numId w:val="0"/>
        </w:numPr>
        <w:spacing w:line="192" w:lineRule="auto"/>
        <w:ind w:left="357" w:hanging="357"/>
        <w:rPr>
          <w:rFonts w:ascii="TH SarabunPSK" w:eastAsia="MS Mincho" w:hAnsi="TH SarabunPSK" w:cs="TH SarabunPSK"/>
          <w:b/>
          <w:bCs/>
          <w:sz w:val="32"/>
          <w:szCs w:val="32"/>
          <w:cs/>
        </w:rPr>
      </w:pPr>
      <w:r w:rsidRPr="000122E3">
        <w:rPr>
          <w:rFonts w:ascii="TH SarabunPSK" w:hAnsi="TH SarabunPSK" w:cs="TH SarabunPSK" w:hint="cs"/>
          <w:b/>
          <w:bCs/>
          <w:sz w:val="32"/>
          <w:szCs w:val="32"/>
          <w:cs/>
        </w:rPr>
        <w:t>ตัว</w:t>
      </w:r>
      <w:r w:rsidRPr="000122E3">
        <w:rPr>
          <w:rFonts w:ascii="TH SarabunPSK" w:hAnsi="TH SarabunPSK" w:cs="TH SarabunPSK"/>
          <w:b/>
          <w:bCs/>
          <w:sz w:val="32"/>
          <w:szCs w:val="32"/>
          <w:cs/>
        </w:rPr>
        <w:t>อย่าง</w:t>
      </w:r>
      <w:r w:rsidR="007A10D1" w:rsidRPr="000122E3">
        <w:rPr>
          <w:rFonts w:ascii="TH SarabunPSK" w:eastAsia="MS Mincho" w:hAnsi="TH SarabunPSK" w:cs="TH SarabunPSK"/>
          <w:b/>
          <w:bCs/>
          <w:sz w:val="32"/>
          <w:szCs w:val="32"/>
          <w:cs/>
        </w:rPr>
        <w:t>การอ้างอิงจากการประชุมวิชาการ</w:t>
      </w:r>
    </w:p>
    <w:p w:rsidR="007A10D1" w:rsidRPr="000122E3" w:rsidRDefault="007A10D1" w:rsidP="007A10D1">
      <w:pPr>
        <w:pStyle w:val="EECON-Bibliography"/>
        <w:ind w:left="432" w:hanging="432"/>
        <w:rPr>
          <w:rFonts w:ascii="TH SarabunPSK" w:eastAsia="MS Mincho" w:hAnsi="TH SarabunPSK" w:cs="TH SarabunPSK"/>
          <w:sz w:val="32"/>
          <w:szCs w:val="32"/>
        </w:rPr>
      </w:pPr>
      <w:proofErr w:type="spellStart"/>
      <w:r w:rsidRPr="000122E3">
        <w:rPr>
          <w:rFonts w:ascii="TH SarabunPSK" w:eastAsia="MS Mincho" w:hAnsi="TH SarabunPSK" w:cs="TH SarabunPSK"/>
          <w:sz w:val="32"/>
          <w:szCs w:val="32"/>
          <w:cs/>
        </w:rPr>
        <w:t>นิอัฟ</w:t>
      </w:r>
      <w:proofErr w:type="spellEnd"/>
      <w:r w:rsidRPr="000122E3">
        <w:rPr>
          <w:rFonts w:ascii="TH SarabunPSK" w:eastAsia="MS Mincho" w:hAnsi="TH SarabunPSK" w:cs="TH SarabunPSK"/>
          <w:sz w:val="32"/>
          <w:szCs w:val="32"/>
          <w:cs/>
        </w:rPr>
        <w:t>ฟาน บินนิ</w:t>
      </w:r>
      <w:proofErr w:type="spellStart"/>
      <w:r w:rsidRPr="000122E3">
        <w:rPr>
          <w:rFonts w:ascii="TH SarabunPSK" w:eastAsia="MS Mincho" w:hAnsi="TH SarabunPSK" w:cs="TH SarabunPSK"/>
          <w:sz w:val="32"/>
          <w:szCs w:val="32"/>
          <w:cs/>
        </w:rPr>
        <w:t>โซะ</w:t>
      </w:r>
      <w:proofErr w:type="spellEnd"/>
      <w:r w:rsidRPr="000122E3">
        <w:rPr>
          <w:rFonts w:ascii="TH SarabunPSK" w:eastAsia="MS Mincho" w:hAnsi="TH SarabunPSK" w:cs="TH SarabunPSK"/>
          <w:sz w:val="32"/>
          <w:szCs w:val="32"/>
        </w:rPr>
        <w:t xml:space="preserve">, </w:t>
      </w:r>
      <w:proofErr w:type="spellStart"/>
      <w:r w:rsidRPr="000122E3">
        <w:rPr>
          <w:rFonts w:ascii="TH SarabunPSK" w:eastAsia="MS Mincho" w:hAnsi="TH SarabunPSK" w:cs="TH SarabunPSK"/>
          <w:sz w:val="32"/>
          <w:szCs w:val="32"/>
          <w:cs/>
        </w:rPr>
        <w:t>นูรอิน</w:t>
      </w:r>
      <w:proofErr w:type="spellEnd"/>
      <w:r w:rsidRPr="000122E3">
        <w:rPr>
          <w:rFonts w:ascii="TH SarabunPSK" w:eastAsia="MS Mincho" w:hAnsi="TH SarabunPSK" w:cs="TH SarabunPSK"/>
          <w:sz w:val="32"/>
          <w:szCs w:val="32"/>
          <w:cs/>
        </w:rPr>
        <w:t xml:space="preserve"> สะมะแอ</w:t>
      </w:r>
      <w:r w:rsidRPr="000122E3">
        <w:rPr>
          <w:rFonts w:ascii="TH SarabunPSK" w:eastAsia="MS Mincho" w:hAnsi="TH SarabunPSK" w:cs="TH SarabunPSK"/>
          <w:sz w:val="32"/>
          <w:szCs w:val="32"/>
        </w:rPr>
        <w:t xml:space="preserve">, </w:t>
      </w:r>
      <w:proofErr w:type="spellStart"/>
      <w:r w:rsidRPr="000122E3">
        <w:rPr>
          <w:rFonts w:ascii="TH SarabunPSK" w:eastAsia="MS Mincho" w:hAnsi="TH SarabunPSK" w:cs="TH SarabunPSK"/>
          <w:sz w:val="32"/>
          <w:szCs w:val="32"/>
          <w:cs/>
        </w:rPr>
        <w:t>กฤษณ์วรา</w:t>
      </w:r>
      <w:proofErr w:type="spellEnd"/>
      <w:r w:rsidRPr="000122E3">
        <w:rPr>
          <w:rFonts w:ascii="TH SarabunPSK" w:eastAsia="MS Mincho" w:hAnsi="TH SarabunPSK" w:cs="TH SarabunPSK"/>
          <w:sz w:val="32"/>
          <w:szCs w:val="32"/>
          <w:cs/>
        </w:rPr>
        <w:t xml:space="preserve"> </w:t>
      </w:r>
      <w:proofErr w:type="spellStart"/>
      <w:r w:rsidRPr="000122E3">
        <w:rPr>
          <w:rFonts w:ascii="TH SarabunPSK" w:eastAsia="MS Mincho" w:hAnsi="TH SarabunPSK" w:cs="TH SarabunPSK"/>
          <w:sz w:val="32"/>
          <w:szCs w:val="32"/>
          <w:cs/>
        </w:rPr>
        <w:t>รัตน</w:t>
      </w:r>
      <w:proofErr w:type="spellEnd"/>
      <w:r w:rsidRPr="000122E3">
        <w:rPr>
          <w:rFonts w:ascii="TH SarabunPSK" w:eastAsia="MS Mincho" w:hAnsi="TH SarabunPSK" w:cs="TH SarabunPSK"/>
          <w:sz w:val="32"/>
          <w:szCs w:val="32"/>
          <w:cs/>
        </w:rPr>
        <w:t>โอภาส และสารภี จุลแก้ว</w:t>
      </w:r>
      <w:r w:rsidRPr="000122E3">
        <w:rPr>
          <w:rFonts w:ascii="TH SarabunPSK" w:eastAsia="MS Mincho" w:hAnsi="TH SarabunPSK" w:cs="TH SarabunPSK"/>
          <w:sz w:val="32"/>
          <w:szCs w:val="32"/>
        </w:rPr>
        <w:t xml:space="preserve">, </w:t>
      </w:r>
      <w:r w:rsidRPr="000122E3">
        <w:rPr>
          <w:rFonts w:ascii="TH SarabunPSK" w:eastAsia="MS Mincho" w:hAnsi="TH SarabunPSK" w:cs="TH SarabunPSK"/>
          <w:sz w:val="32"/>
          <w:szCs w:val="32"/>
          <w:cs/>
        </w:rPr>
        <w:t xml:space="preserve">“ระบบเครือข่ายภายในเสมือน </w:t>
      </w:r>
      <w:r w:rsidRPr="000122E3">
        <w:rPr>
          <w:rFonts w:ascii="TH SarabunPSK" w:eastAsia="MS Mincho" w:hAnsi="TH SarabunPSK" w:cs="TH SarabunPSK"/>
          <w:sz w:val="32"/>
          <w:szCs w:val="32"/>
        </w:rPr>
        <w:t xml:space="preserve">10 Gigabit Ethernet </w:t>
      </w:r>
      <w:r w:rsidRPr="000122E3">
        <w:rPr>
          <w:rFonts w:ascii="TH SarabunPSK" w:eastAsia="MS Mincho" w:hAnsi="TH SarabunPSK" w:cs="TH SarabunPSK"/>
          <w:sz w:val="32"/>
          <w:szCs w:val="32"/>
          <w:cs/>
        </w:rPr>
        <w:t>บนเครื่องคอมพิวเตอร์ตั้งโต๊ะด้วยเทคโนโลยี</w:t>
      </w:r>
      <w:proofErr w:type="spellStart"/>
      <w:r w:rsidRPr="000122E3">
        <w:rPr>
          <w:rFonts w:ascii="TH SarabunPSK" w:eastAsia="MS Mincho" w:hAnsi="TH SarabunPSK" w:cs="TH SarabunPSK"/>
          <w:sz w:val="32"/>
          <w:szCs w:val="32"/>
          <w:cs/>
        </w:rPr>
        <w:t>เวอร์ชวลไลเซชั่น</w:t>
      </w:r>
      <w:proofErr w:type="spellEnd"/>
      <w:r w:rsidRPr="000122E3">
        <w:rPr>
          <w:rFonts w:ascii="TH SarabunPSK" w:eastAsia="MS Mincho" w:hAnsi="TH SarabunPSK" w:cs="TH SarabunPSK"/>
          <w:sz w:val="32"/>
          <w:szCs w:val="32"/>
          <w:cs/>
        </w:rPr>
        <w:t xml:space="preserve">,” ใน </w:t>
      </w:r>
      <w:r w:rsidRPr="000122E3">
        <w:rPr>
          <w:rFonts w:ascii="TH SarabunPSK" w:eastAsia="MS Mincho" w:hAnsi="TH SarabunPSK" w:cs="TH SarabunPSK"/>
          <w:i/>
          <w:iCs/>
          <w:color w:val="FF0000"/>
          <w:sz w:val="32"/>
          <w:szCs w:val="32"/>
          <w:cs/>
        </w:rPr>
        <w:t>รายงานสืบเนื่องจากการประชุมวิชาการระดับชาติ มหาวิทยาลัยราช</w:t>
      </w:r>
      <w:proofErr w:type="spellStart"/>
      <w:r w:rsidRPr="000122E3">
        <w:rPr>
          <w:rFonts w:ascii="TH SarabunPSK" w:eastAsia="MS Mincho" w:hAnsi="TH SarabunPSK" w:cs="TH SarabunPSK"/>
          <w:i/>
          <w:iCs/>
          <w:color w:val="FF0000"/>
          <w:sz w:val="32"/>
          <w:szCs w:val="32"/>
          <w:cs/>
        </w:rPr>
        <w:t>ภัฏ</w:t>
      </w:r>
      <w:proofErr w:type="spellEnd"/>
      <w:r w:rsidRPr="000122E3">
        <w:rPr>
          <w:rFonts w:ascii="TH SarabunPSK" w:eastAsia="MS Mincho" w:hAnsi="TH SarabunPSK" w:cs="TH SarabunPSK"/>
          <w:i/>
          <w:iCs/>
          <w:color w:val="FF0000"/>
          <w:sz w:val="32"/>
          <w:szCs w:val="32"/>
          <w:cs/>
        </w:rPr>
        <w:t xml:space="preserve">ภูเก็ต ครั้งที่ </w:t>
      </w:r>
      <w:r w:rsidRPr="000122E3">
        <w:rPr>
          <w:rFonts w:ascii="TH SarabunPSK" w:eastAsia="MS Mincho" w:hAnsi="TH SarabunPSK" w:cs="TH SarabunPSK"/>
          <w:i/>
          <w:iCs/>
          <w:color w:val="FF0000"/>
          <w:sz w:val="32"/>
          <w:szCs w:val="32"/>
        </w:rPr>
        <w:t>8</w:t>
      </w:r>
      <w:r w:rsidRPr="000122E3">
        <w:rPr>
          <w:rFonts w:ascii="TH SarabunPSK" w:eastAsia="MS Mincho" w:hAnsi="TH SarabunPSK" w:cs="TH SarabunPSK"/>
          <w:sz w:val="32"/>
          <w:szCs w:val="32"/>
        </w:rPr>
        <w:t>: 2559</w:t>
      </w:r>
      <w:r w:rsidRPr="000122E3">
        <w:rPr>
          <w:rFonts w:ascii="TH SarabunPSK" w:eastAsia="MS Mincho" w:hAnsi="TH SarabunPSK" w:cs="TH SarabunPSK"/>
          <w:sz w:val="32"/>
          <w:szCs w:val="32"/>
          <w:cs/>
        </w:rPr>
        <w:t>, น</w:t>
      </w:r>
      <w:r w:rsidRPr="000122E3">
        <w:rPr>
          <w:rFonts w:ascii="TH SarabunPSK" w:eastAsia="MS Mincho" w:hAnsi="TH SarabunPSK" w:cs="TH SarabunPSK"/>
          <w:sz w:val="32"/>
          <w:szCs w:val="32"/>
        </w:rPr>
        <w:t>.</w:t>
      </w:r>
      <w:r w:rsidRPr="000122E3">
        <w:rPr>
          <w:rFonts w:ascii="TH SarabunPSK" w:eastAsia="MS Mincho" w:hAnsi="TH SarabunPSK" w:cs="TH SarabunPSK"/>
          <w:sz w:val="32"/>
          <w:szCs w:val="32"/>
          <w:cs/>
        </w:rPr>
        <w:t xml:space="preserve"> </w:t>
      </w:r>
      <w:r w:rsidRPr="000122E3">
        <w:rPr>
          <w:rFonts w:ascii="TH SarabunPSK" w:eastAsia="MS Mincho" w:hAnsi="TH SarabunPSK" w:cs="TH SarabunPSK"/>
          <w:sz w:val="32"/>
          <w:szCs w:val="32"/>
        </w:rPr>
        <w:t>726-735</w:t>
      </w:r>
      <w:r w:rsidRPr="000122E3">
        <w:rPr>
          <w:rFonts w:ascii="TH SarabunPSK" w:eastAsia="MS Mincho" w:hAnsi="TH SarabunPSK" w:cs="TH SarabunPSK"/>
          <w:color w:val="FF0000"/>
          <w:sz w:val="32"/>
          <w:szCs w:val="32"/>
        </w:rPr>
        <w:t>.</w:t>
      </w:r>
    </w:p>
    <w:p w:rsidR="007A10D1" w:rsidRPr="000122E3" w:rsidRDefault="007A10D1" w:rsidP="007A10D1">
      <w:pPr>
        <w:pStyle w:val="EECON-Bibliography"/>
        <w:ind w:left="432" w:hanging="432"/>
        <w:rPr>
          <w:rFonts w:ascii="TH SarabunPSK" w:eastAsia="MS Mincho" w:hAnsi="TH SarabunPSK" w:cs="TH SarabunPSK"/>
          <w:sz w:val="32"/>
          <w:szCs w:val="32"/>
        </w:rPr>
      </w:pPr>
      <w:r w:rsidRPr="000122E3">
        <w:rPr>
          <w:rFonts w:ascii="TH SarabunPSK" w:eastAsia="MS Mincho" w:hAnsi="TH SarabunPSK" w:cs="TH SarabunPSK"/>
          <w:sz w:val="32"/>
          <w:szCs w:val="32"/>
        </w:rPr>
        <w:t>S</w:t>
      </w:r>
      <w:r w:rsidRPr="000122E3">
        <w:rPr>
          <w:rFonts w:ascii="TH SarabunPSK" w:eastAsia="MS Mincho" w:hAnsi="TH SarabunPSK" w:cs="TH SarabunPSK"/>
          <w:sz w:val="32"/>
          <w:szCs w:val="32"/>
          <w:cs/>
        </w:rPr>
        <w:t>.</w:t>
      </w:r>
      <w:r w:rsidRPr="000122E3">
        <w:rPr>
          <w:rFonts w:ascii="TH SarabunPSK" w:eastAsia="MS Mincho" w:hAnsi="TH SarabunPSK" w:cs="TH SarabunPSK"/>
          <w:sz w:val="32"/>
          <w:szCs w:val="32"/>
        </w:rPr>
        <w:t xml:space="preserve"> Müller, D. </w:t>
      </w:r>
      <w:proofErr w:type="spellStart"/>
      <w:r w:rsidRPr="000122E3">
        <w:rPr>
          <w:rFonts w:ascii="TH SarabunPSK" w:eastAsia="MS Mincho" w:hAnsi="TH SarabunPSK" w:cs="TH SarabunPSK"/>
          <w:sz w:val="32"/>
          <w:szCs w:val="32"/>
        </w:rPr>
        <w:t>Bermbach</w:t>
      </w:r>
      <w:proofErr w:type="spellEnd"/>
      <w:proofErr w:type="gramStart"/>
      <w:r w:rsidRPr="000122E3">
        <w:rPr>
          <w:rFonts w:ascii="TH SarabunPSK" w:eastAsia="MS Mincho" w:hAnsi="TH SarabunPSK" w:cs="TH SarabunPSK"/>
          <w:sz w:val="32"/>
          <w:szCs w:val="32"/>
        </w:rPr>
        <w:t>,  S</w:t>
      </w:r>
      <w:proofErr w:type="gramEnd"/>
      <w:r w:rsidRPr="000122E3">
        <w:rPr>
          <w:rFonts w:ascii="TH SarabunPSK" w:eastAsia="MS Mincho" w:hAnsi="TH SarabunPSK" w:cs="TH SarabunPSK"/>
          <w:sz w:val="32"/>
          <w:szCs w:val="32"/>
        </w:rPr>
        <w:t xml:space="preserve">. Tai, and F. Pallas, “Benchmarking the Performance Impact of Transport Layer Security in Cloud Database Systems,” in </w:t>
      </w:r>
      <w:r w:rsidRPr="000122E3">
        <w:rPr>
          <w:rFonts w:ascii="TH SarabunPSK" w:eastAsia="MS Mincho" w:hAnsi="TH SarabunPSK" w:cs="TH SarabunPSK"/>
          <w:i/>
          <w:iCs/>
          <w:color w:val="FF0000"/>
          <w:sz w:val="32"/>
          <w:szCs w:val="32"/>
        </w:rPr>
        <w:t>Cloud Engineering (IC2E) 2014 IEEE International Conference</w:t>
      </w:r>
      <w:r w:rsidRPr="000122E3">
        <w:rPr>
          <w:rFonts w:ascii="TH SarabunPSK" w:eastAsia="MS Mincho" w:hAnsi="TH SarabunPSK" w:cs="TH SarabunPSK"/>
          <w:sz w:val="32"/>
          <w:szCs w:val="32"/>
        </w:rPr>
        <w:t>, Boston, Massachusetts, 2014, pp. 27-36</w:t>
      </w:r>
      <w:r w:rsidRPr="000122E3">
        <w:rPr>
          <w:rFonts w:ascii="TH SarabunPSK" w:eastAsia="MS Mincho" w:hAnsi="TH SarabunPSK" w:cs="TH SarabunPSK"/>
          <w:color w:val="FF0000"/>
          <w:sz w:val="32"/>
          <w:szCs w:val="32"/>
        </w:rPr>
        <w:t>.</w:t>
      </w:r>
    </w:p>
    <w:p w:rsidR="007A10D1" w:rsidRPr="000122E3" w:rsidRDefault="007A10D1" w:rsidP="007A10D1">
      <w:pPr>
        <w:pStyle w:val="EECON-Bibliography"/>
        <w:numPr>
          <w:ilvl w:val="0"/>
          <w:numId w:val="0"/>
        </w:numPr>
        <w:spacing w:line="216" w:lineRule="auto"/>
        <w:rPr>
          <w:rFonts w:ascii="TH SarabunPSK" w:eastAsia="MS Mincho" w:hAnsi="TH SarabunPSK" w:cs="TH SarabunPSK"/>
          <w:sz w:val="32"/>
          <w:szCs w:val="32"/>
        </w:rPr>
      </w:pPr>
    </w:p>
    <w:p w:rsidR="007A10D1" w:rsidRPr="000122E3" w:rsidRDefault="00D71ABF" w:rsidP="0039712D">
      <w:pPr>
        <w:pStyle w:val="EECON-Bibliography"/>
        <w:numPr>
          <w:ilvl w:val="0"/>
          <w:numId w:val="0"/>
        </w:numPr>
        <w:spacing w:line="192" w:lineRule="auto"/>
        <w:ind w:left="357" w:hanging="357"/>
        <w:rPr>
          <w:rFonts w:ascii="TH SarabunPSK" w:eastAsia="MS Mincho" w:hAnsi="TH SarabunPSK" w:cs="TH SarabunPSK"/>
          <w:b/>
          <w:bCs/>
          <w:sz w:val="32"/>
          <w:szCs w:val="32"/>
        </w:rPr>
      </w:pPr>
      <w:r w:rsidRPr="000122E3">
        <w:rPr>
          <w:rFonts w:ascii="TH SarabunPSK" w:hAnsi="TH SarabunPSK" w:cs="TH SarabunPSK" w:hint="cs"/>
          <w:b/>
          <w:bCs/>
          <w:sz w:val="32"/>
          <w:szCs w:val="32"/>
          <w:cs/>
        </w:rPr>
        <w:t>ตัว</w:t>
      </w:r>
      <w:r w:rsidRPr="000122E3">
        <w:rPr>
          <w:rFonts w:ascii="TH SarabunPSK" w:hAnsi="TH SarabunPSK" w:cs="TH SarabunPSK"/>
          <w:b/>
          <w:bCs/>
          <w:sz w:val="32"/>
          <w:szCs w:val="32"/>
          <w:cs/>
        </w:rPr>
        <w:t>อย่าง</w:t>
      </w:r>
      <w:r w:rsidR="007A10D1" w:rsidRPr="000122E3">
        <w:rPr>
          <w:rFonts w:ascii="TH SarabunPSK" w:eastAsia="MS Mincho" w:hAnsi="TH SarabunPSK" w:cs="TH SarabunPSK"/>
          <w:b/>
          <w:bCs/>
          <w:sz w:val="32"/>
          <w:szCs w:val="32"/>
          <w:cs/>
        </w:rPr>
        <w:t>การอ้างอิงจากวารสาร</w:t>
      </w:r>
    </w:p>
    <w:p w:rsidR="007A10D1" w:rsidRPr="000122E3" w:rsidRDefault="007A10D1" w:rsidP="007A10D1">
      <w:pPr>
        <w:pStyle w:val="EECON-Bibliography"/>
        <w:ind w:left="432" w:hanging="432"/>
        <w:rPr>
          <w:rFonts w:ascii="TH SarabunPSK" w:eastAsia="MS Mincho" w:hAnsi="TH SarabunPSK" w:cs="TH SarabunPSK"/>
          <w:sz w:val="32"/>
          <w:szCs w:val="32"/>
        </w:rPr>
      </w:pPr>
      <w:r w:rsidRPr="000122E3">
        <w:rPr>
          <w:rFonts w:ascii="TH SarabunPSK" w:eastAsia="MS Mincho" w:hAnsi="TH SarabunPSK" w:cs="TH SarabunPSK"/>
          <w:sz w:val="32"/>
          <w:szCs w:val="32"/>
          <w:cs/>
        </w:rPr>
        <w:t>นิตยา เงินประเสริฐศรี</w:t>
      </w:r>
      <w:r w:rsidRPr="000122E3">
        <w:rPr>
          <w:rFonts w:ascii="TH SarabunPSK" w:eastAsia="MS Mincho" w:hAnsi="TH SarabunPSK" w:cs="TH SarabunPSK"/>
          <w:sz w:val="32"/>
          <w:szCs w:val="32"/>
        </w:rPr>
        <w:t>, “</w:t>
      </w:r>
      <w:r w:rsidRPr="000122E3">
        <w:rPr>
          <w:rFonts w:ascii="TH SarabunPSK" w:eastAsia="MS Mincho" w:hAnsi="TH SarabunPSK" w:cs="TH SarabunPSK"/>
          <w:sz w:val="32"/>
          <w:szCs w:val="32"/>
          <w:cs/>
        </w:rPr>
        <w:t>องค์การแนวนอน</w:t>
      </w:r>
      <w:r w:rsidRPr="000122E3">
        <w:rPr>
          <w:rFonts w:ascii="TH SarabunPSK" w:eastAsia="MS Mincho" w:hAnsi="TH SarabunPSK" w:cs="TH SarabunPSK"/>
          <w:sz w:val="32"/>
          <w:szCs w:val="32"/>
        </w:rPr>
        <w:t xml:space="preserve">,” </w:t>
      </w:r>
      <w:r w:rsidRPr="000122E3">
        <w:rPr>
          <w:rFonts w:ascii="TH SarabunPSK" w:eastAsia="MS Mincho" w:hAnsi="TH SarabunPSK" w:cs="TH SarabunPSK"/>
          <w:i/>
          <w:iCs/>
          <w:color w:val="FF0000"/>
          <w:sz w:val="32"/>
          <w:szCs w:val="32"/>
          <w:cs/>
        </w:rPr>
        <w:t>วารสารสังคมศาสตร์และมนุษยศาสตร์</w:t>
      </w:r>
      <w:r w:rsidRPr="000122E3">
        <w:rPr>
          <w:rFonts w:ascii="TH SarabunPSK" w:eastAsia="MS Mincho" w:hAnsi="TH SarabunPSK" w:cs="TH SarabunPSK"/>
          <w:sz w:val="32"/>
          <w:szCs w:val="32"/>
        </w:rPr>
        <w:t>,</w:t>
      </w:r>
      <w:r w:rsidRPr="000122E3">
        <w:rPr>
          <w:rFonts w:ascii="TH SarabunPSK" w:eastAsia="MS Mincho" w:hAnsi="TH SarabunPSK" w:cs="TH SarabunPSK" w:hint="cs"/>
          <w:sz w:val="32"/>
          <w:szCs w:val="32"/>
          <w:cs/>
        </w:rPr>
        <w:t xml:space="preserve"> </w:t>
      </w:r>
      <w:r w:rsidRPr="000122E3">
        <w:rPr>
          <w:rFonts w:ascii="TH SarabunPSK" w:eastAsia="MS Mincho" w:hAnsi="TH SarabunPSK" w:cs="TH SarabunPSK"/>
          <w:sz w:val="32"/>
          <w:szCs w:val="32"/>
          <w:cs/>
        </w:rPr>
        <w:t>ปีที่27</w:t>
      </w:r>
      <w:r w:rsidRPr="000122E3">
        <w:rPr>
          <w:rFonts w:ascii="TH SarabunPSK" w:eastAsia="MS Mincho" w:hAnsi="TH SarabunPSK" w:cs="TH SarabunPSK"/>
          <w:sz w:val="32"/>
          <w:szCs w:val="32"/>
        </w:rPr>
        <w:t xml:space="preserve">, </w:t>
      </w:r>
      <w:r w:rsidRPr="000122E3">
        <w:rPr>
          <w:rFonts w:ascii="TH SarabunPSK" w:eastAsia="MS Mincho" w:hAnsi="TH SarabunPSK" w:cs="TH SarabunPSK"/>
          <w:sz w:val="32"/>
          <w:szCs w:val="32"/>
          <w:cs/>
        </w:rPr>
        <w:t>ฉบับที่ 15</w:t>
      </w:r>
      <w:r w:rsidRPr="000122E3">
        <w:rPr>
          <w:rFonts w:ascii="TH SarabunPSK" w:eastAsia="MS Mincho" w:hAnsi="TH SarabunPSK" w:cs="TH SarabunPSK"/>
          <w:sz w:val="32"/>
          <w:szCs w:val="32"/>
        </w:rPr>
        <w:t xml:space="preserve">, </w:t>
      </w:r>
      <w:r w:rsidRPr="000122E3">
        <w:rPr>
          <w:rFonts w:ascii="TH SarabunPSK" w:eastAsia="MS Mincho" w:hAnsi="TH SarabunPSK" w:cs="TH SarabunPSK"/>
          <w:sz w:val="32"/>
          <w:szCs w:val="32"/>
          <w:cs/>
        </w:rPr>
        <w:t>หน้า 37-42</w:t>
      </w:r>
      <w:r w:rsidRPr="000122E3">
        <w:rPr>
          <w:rFonts w:ascii="TH SarabunPSK" w:eastAsia="MS Mincho" w:hAnsi="TH SarabunPSK" w:cs="TH SarabunPSK"/>
          <w:sz w:val="32"/>
          <w:szCs w:val="32"/>
        </w:rPr>
        <w:t xml:space="preserve">, </w:t>
      </w:r>
      <w:r w:rsidRPr="000122E3">
        <w:rPr>
          <w:rFonts w:ascii="TH SarabunPSK" w:eastAsia="MS Mincho" w:hAnsi="TH SarabunPSK" w:cs="TH SarabunPSK"/>
          <w:sz w:val="32"/>
          <w:szCs w:val="32"/>
          <w:cs/>
        </w:rPr>
        <w:t>มกราคม</w:t>
      </w:r>
      <w:r w:rsidRPr="000122E3">
        <w:rPr>
          <w:rFonts w:ascii="TH SarabunPSK" w:eastAsia="MS Mincho" w:hAnsi="TH SarabunPSK" w:cs="TH SarabunPSK"/>
          <w:sz w:val="32"/>
          <w:szCs w:val="32"/>
        </w:rPr>
        <w:t>–</w:t>
      </w:r>
      <w:r w:rsidRPr="000122E3">
        <w:rPr>
          <w:rFonts w:ascii="TH SarabunPSK" w:eastAsia="MS Mincho" w:hAnsi="TH SarabunPSK" w:cs="TH SarabunPSK"/>
          <w:sz w:val="32"/>
          <w:szCs w:val="32"/>
          <w:cs/>
        </w:rPr>
        <w:t>มิถุนายน</w:t>
      </w:r>
      <w:r w:rsidRPr="000122E3">
        <w:rPr>
          <w:rFonts w:ascii="TH SarabunPSK" w:eastAsia="MS Mincho" w:hAnsi="TH SarabunPSK" w:cs="TH SarabunPSK"/>
          <w:sz w:val="32"/>
          <w:szCs w:val="32"/>
        </w:rPr>
        <w:t xml:space="preserve">, </w:t>
      </w:r>
      <w:r w:rsidRPr="000122E3">
        <w:rPr>
          <w:rFonts w:ascii="TH SarabunPSK" w:eastAsia="MS Mincho" w:hAnsi="TH SarabunPSK" w:cs="TH SarabunPSK"/>
          <w:sz w:val="32"/>
          <w:szCs w:val="32"/>
          <w:cs/>
        </w:rPr>
        <w:t>2554.</w:t>
      </w:r>
    </w:p>
    <w:p w:rsidR="007A10D1" w:rsidRPr="000122E3" w:rsidRDefault="007A10D1" w:rsidP="007A10D1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7A10D1" w:rsidRPr="000122E3" w:rsidRDefault="00D71ABF" w:rsidP="0039712D">
      <w:pPr>
        <w:pStyle w:val="EECON-Bibliography"/>
        <w:numPr>
          <w:ilvl w:val="0"/>
          <w:numId w:val="0"/>
        </w:numPr>
        <w:spacing w:line="192" w:lineRule="auto"/>
        <w:ind w:left="357" w:hanging="357"/>
        <w:rPr>
          <w:rFonts w:ascii="TH SarabunPSK" w:eastAsia="MS Mincho" w:hAnsi="TH SarabunPSK" w:cs="TH SarabunPSK"/>
          <w:b/>
          <w:bCs/>
          <w:sz w:val="32"/>
          <w:szCs w:val="32"/>
        </w:rPr>
      </w:pPr>
      <w:r w:rsidRPr="000122E3">
        <w:rPr>
          <w:rFonts w:ascii="TH SarabunPSK" w:hAnsi="TH SarabunPSK" w:cs="TH SarabunPSK" w:hint="cs"/>
          <w:b/>
          <w:bCs/>
          <w:sz w:val="32"/>
          <w:szCs w:val="32"/>
          <w:cs/>
        </w:rPr>
        <w:t>ตัว</w:t>
      </w:r>
      <w:r w:rsidRPr="000122E3">
        <w:rPr>
          <w:rFonts w:ascii="TH SarabunPSK" w:hAnsi="TH SarabunPSK" w:cs="TH SarabunPSK"/>
          <w:b/>
          <w:bCs/>
          <w:sz w:val="32"/>
          <w:szCs w:val="32"/>
          <w:cs/>
        </w:rPr>
        <w:t>อย่าง</w:t>
      </w:r>
      <w:r w:rsidR="007A10D1" w:rsidRPr="000122E3">
        <w:rPr>
          <w:rFonts w:ascii="TH SarabunPSK" w:eastAsia="MS Mincho" w:hAnsi="TH SarabunPSK" w:cs="TH SarabunPSK"/>
          <w:b/>
          <w:bCs/>
          <w:sz w:val="32"/>
          <w:szCs w:val="32"/>
          <w:cs/>
        </w:rPr>
        <w:t>การอ้างอิงจากวิทยานิพนธ์หรือสารนิพนธ์</w:t>
      </w:r>
    </w:p>
    <w:p w:rsidR="007A10D1" w:rsidRPr="000122E3" w:rsidRDefault="007A10D1" w:rsidP="0039712D">
      <w:pPr>
        <w:pStyle w:val="EECON-Bibliography"/>
        <w:ind w:left="432"/>
        <w:rPr>
          <w:rFonts w:ascii="TH SarabunPSK" w:eastAsia="MS Mincho" w:hAnsi="TH SarabunPSK" w:cs="TH SarabunPSK"/>
          <w:sz w:val="32"/>
          <w:szCs w:val="32"/>
        </w:rPr>
      </w:pPr>
      <w:r w:rsidRPr="000122E3">
        <w:rPr>
          <w:rFonts w:ascii="TH SarabunPSK" w:eastAsia="MS Mincho" w:hAnsi="TH SarabunPSK" w:cs="TH SarabunPSK"/>
          <w:sz w:val="32"/>
          <w:szCs w:val="32"/>
          <w:cs/>
        </w:rPr>
        <w:t>ปริ</w:t>
      </w:r>
      <w:proofErr w:type="spellStart"/>
      <w:r w:rsidRPr="000122E3">
        <w:rPr>
          <w:rFonts w:ascii="TH SarabunPSK" w:eastAsia="MS Mincho" w:hAnsi="TH SarabunPSK" w:cs="TH SarabunPSK"/>
          <w:sz w:val="32"/>
          <w:szCs w:val="32"/>
          <w:cs/>
        </w:rPr>
        <w:t>นทร</w:t>
      </w:r>
      <w:proofErr w:type="spellEnd"/>
      <w:r w:rsidRPr="000122E3">
        <w:rPr>
          <w:rFonts w:ascii="TH SarabunPSK" w:eastAsia="MS Mincho" w:hAnsi="TH SarabunPSK" w:cs="TH SarabunPSK"/>
          <w:sz w:val="32"/>
          <w:szCs w:val="32"/>
          <w:cs/>
        </w:rPr>
        <w:t xml:space="preserve"> </w:t>
      </w:r>
      <w:proofErr w:type="spellStart"/>
      <w:r w:rsidRPr="000122E3">
        <w:rPr>
          <w:rFonts w:ascii="TH SarabunPSK" w:eastAsia="MS Mincho" w:hAnsi="TH SarabunPSK" w:cs="TH SarabunPSK"/>
          <w:sz w:val="32"/>
          <w:szCs w:val="32"/>
          <w:cs/>
        </w:rPr>
        <w:t>เต็มญาร</w:t>
      </w:r>
      <w:proofErr w:type="spellEnd"/>
      <w:r w:rsidRPr="000122E3">
        <w:rPr>
          <w:rFonts w:ascii="TH SarabunPSK" w:eastAsia="MS Mincho" w:hAnsi="TH SarabunPSK" w:cs="TH SarabunPSK"/>
          <w:sz w:val="32"/>
          <w:szCs w:val="32"/>
          <w:cs/>
        </w:rPr>
        <w:t>ศิลป์</w:t>
      </w:r>
      <w:r w:rsidRPr="000122E3">
        <w:rPr>
          <w:rFonts w:ascii="TH SarabunPSK" w:eastAsia="MS Mincho" w:hAnsi="TH SarabunPSK" w:cs="TH SarabunPSK"/>
          <w:sz w:val="32"/>
          <w:szCs w:val="32"/>
        </w:rPr>
        <w:t xml:space="preserve">, </w:t>
      </w:r>
      <w:r w:rsidRPr="000122E3">
        <w:rPr>
          <w:rFonts w:ascii="TH SarabunPSK" w:eastAsia="MS Mincho" w:hAnsi="TH SarabunPSK" w:cs="TH SarabunPSK"/>
          <w:i/>
          <w:iCs/>
          <w:color w:val="FF0000"/>
          <w:sz w:val="32"/>
          <w:szCs w:val="32"/>
        </w:rPr>
        <w:t>“</w:t>
      </w:r>
      <w:r w:rsidRPr="000122E3">
        <w:rPr>
          <w:rFonts w:ascii="TH SarabunPSK" w:eastAsia="MS Mincho" w:hAnsi="TH SarabunPSK" w:cs="TH SarabunPSK"/>
          <w:i/>
          <w:iCs/>
          <w:color w:val="FF0000"/>
          <w:sz w:val="32"/>
          <w:szCs w:val="32"/>
          <w:cs/>
        </w:rPr>
        <w:t>การเตรียมและการวิเคราะห์คุณลักษณะเฉพาะของ</w:t>
      </w:r>
      <w:proofErr w:type="spellStart"/>
      <w:r w:rsidRPr="000122E3">
        <w:rPr>
          <w:rFonts w:ascii="TH SarabunPSK" w:eastAsia="MS Mincho" w:hAnsi="TH SarabunPSK" w:cs="TH SarabunPSK"/>
          <w:i/>
          <w:iCs/>
          <w:color w:val="FF0000"/>
          <w:sz w:val="32"/>
          <w:szCs w:val="32"/>
          <w:cs/>
        </w:rPr>
        <w:t>ถ่านกัมมันต์</w:t>
      </w:r>
      <w:proofErr w:type="spellEnd"/>
      <w:r w:rsidRPr="000122E3">
        <w:rPr>
          <w:rFonts w:ascii="TH SarabunPSK" w:eastAsia="MS Mincho" w:hAnsi="TH SarabunPSK" w:cs="TH SarabunPSK"/>
          <w:i/>
          <w:iCs/>
          <w:color w:val="FF0000"/>
          <w:sz w:val="32"/>
          <w:szCs w:val="32"/>
          <w:cs/>
        </w:rPr>
        <w:t>จากไผ่ตงและไผ่หมาจู๋</w:t>
      </w:r>
      <w:r w:rsidRPr="000122E3">
        <w:rPr>
          <w:rFonts w:ascii="TH SarabunPSK" w:eastAsia="MS Mincho" w:hAnsi="TH SarabunPSK" w:cs="TH SarabunPSK"/>
          <w:i/>
          <w:iCs/>
          <w:color w:val="FF0000"/>
          <w:sz w:val="32"/>
          <w:szCs w:val="32"/>
        </w:rPr>
        <w:t>,”</w:t>
      </w:r>
      <w:r w:rsidRPr="000122E3">
        <w:rPr>
          <w:rFonts w:ascii="TH SarabunPSK" w:eastAsia="MS Mincho" w:hAnsi="TH SarabunPSK" w:cs="TH SarabunPSK"/>
          <w:sz w:val="32"/>
          <w:szCs w:val="32"/>
        </w:rPr>
        <w:t xml:space="preserve"> </w:t>
      </w:r>
      <w:r w:rsidRPr="000122E3">
        <w:rPr>
          <w:rFonts w:ascii="TH SarabunPSK" w:eastAsia="MS Mincho" w:hAnsi="TH SarabunPSK" w:cs="TH SarabunPSK"/>
          <w:sz w:val="32"/>
          <w:szCs w:val="32"/>
          <w:cs/>
        </w:rPr>
        <w:t xml:space="preserve">วิทยานิพนธ์ </w:t>
      </w:r>
      <w:proofErr w:type="spellStart"/>
      <w:r w:rsidRPr="000122E3">
        <w:rPr>
          <w:rFonts w:ascii="TH SarabunPSK" w:eastAsia="MS Mincho" w:hAnsi="TH SarabunPSK" w:cs="TH SarabunPSK"/>
          <w:sz w:val="32"/>
          <w:szCs w:val="32"/>
          <w:cs/>
        </w:rPr>
        <w:t>วท.บ</w:t>
      </w:r>
      <w:proofErr w:type="spellEnd"/>
      <w:r w:rsidRPr="000122E3">
        <w:rPr>
          <w:rFonts w:ascii="TH SarabunPSK" w:eastAsia="MS Mincho" w:hAnsi="TH SarabunPSK" w:cs="TH SarabunPSK"/>
          <w:sz w:val="32"/>
          <w:szCs w:val="32"/>
          <w:cs/>
        </w:rPr>
        <w:t>. (เคมี)</w:t>
      </w:r>
      <w:r w:rsidRPr="000122E3">
        <w:rPr>
          <w:rFonts w:ascii="TH SarabunPSK" w:eastAsia="MS Mincho" w:hAnsi="TH SarabunPSK" w:cs="TH SarabunPSK"/>
          <w:sz w:val="32"/>
          <w:szCs w:val="32"/>
        </w:rPr>
        <w:t xml:space="preserve">, </w:t>
      </w:r>
      <w:r w:rsidRPr="000122E3">
        <w:rPr>
          <w:rFonts w:ascii="TH SarabunPSK" w:eastAsia="MS Mincho" w:hAnsi="TH SarabunPSK" w:cs="TH SarabunPSK"/>
          <w:sz w:val="32"/>
          <w:szCs w:val="32"/>
          <w:cs/>
        </w:rPr>
        <w:t>มหาวิทยาลัยเกษตรศาสตร์</w:t>
      </w:r>
      <w:r w:rsidRPr="000122E3">
        <w:rPr>
          <w:rFonts w:ascii="TH SarabunPSK" w:eastAsia="MS Mincho" w:hAnsi="TH SarabunPSK" w:cs="TH SarabunPSK"/>
          <w:sz w:val="32"/>
          <w:szCs w:val="32"/>
        </w:rPr>
        <w:t>,</w:t>
      </w:r>
      <w:r w:rsidR="0039712D" w:rsidRPr="000122E3">
        <w:rPr>
          <w:rFonts w:ascii="TH SarabunPSK" w:eastAsia="MS Mincho" w:hAnsi="TH SarabunPSK" w:cs="TH SarabunPSK" w:hint="cs"/>
          <w:sz w:val="32"/>
          <w:szCs w:val="32"/>
          <w:cs/>
        </w:rPr>
        <w:t xml:space="preserve"> </w:t>
      </w:r>
      <w:r w:rsidRPr="000122E3">
        <w:rPr>
          <w:rFonts w:ascii="TH SarabunPSK" w:eastAsia="MS Mincho" w:hAnsi="TH SarabunPSK" w:cs="TH SarabunPSK"/>
          <w:sz w:val="32"/>
          <w:szCs w:val="32"/>
          <w:cs/>
        </w:rPr>
        <w:t>กรุงเทพฯ</w:t>
      </w:r>
      <w:r w:rsidRPr="000122E3">
        <w:rPr>
          <w:rFonts w:ascii="TH SarabunPSK" w:eastAsia="MS Mincho" w:hAnsi="TH SarabunPSK" w:cs="TH SarabunPSK"/>
          <w:sz w:val="32"/>
          <w:szCs w:val="32"/>
        </w:rPr>
        <w:t xml:space="preserve">, </w:t>
      </w:r>
      <w:r w:rsidRPr="000122E3">
        <w:rPr>
          <w:rFonts w:ascii="TH SarabunPSK" w:eastAsia="MS Mincho" w:hAnsi="TH SarabunPSK" w:cs="TH SarabunPSK"/>
          <w:sz w:val="32"/>
          <w:szCs w:val="32"/>
          <w:cs/>
        </w:rPr>
        <w:t>2551.</w:t>
      </w:r>
    </w:p>
    <w:p w:rsidR="007A10D1" w:rsidRPr="000122E3" w:rsidRDefault="007A10D1" w:rsidP="0039712D">
      <w:pPr>
        <w:pStyle w:val="EECON-Bibliography"/>
        <w:ind w:left="432"/>
        <w:rPr>
          <w:rFonts w:ascii="TH SarabunPSK" w:eastAsia="MS Mincho" w:hAnsi="TH SarabunPSK" w:cs="TH SarabunPSK"/>
          <w:sz w:val="32"/>
          <w:szCs w:val="32"/>
        </w:rPr>
      </w:pPr>
      <w:r w:rsidRPr="000122E3">
        <w:rPr>
          <w:rFonts w:ascii="TH SarabunPSK" w:eastAsia="MS Mincho" w:hAnsi="TH SarabunPSK" w:cs="TH SarabunPSK"/>
          <w:sz w:val="32"/>
          <w:szCs w:val="32"/>
        </w:rPr>
        <w:lastRenderedPageBreak/>
        <w:t xml:space="preserve">J. </w:t>
      </w:r>
      <w:proofErr w:type="spellStart"/>
      <w:r w:rsidRPr="000122E3">
        <w:rPr>
          <w:rFonts w:ascii="TH SarabunPSK" w:eastAsia="MS Mincho" w:hAnsi="TH SarabunPSK" w:cs="TH SarabunPSK"/>
          <w:sz w:val="32"/>
          <w:szCs w:val="32"/>
        </w:rPr>
        <w:t>O.Williams</w:t>
      </w:r>
      <w:proofErr w:type="spellEnd"/>
      <w:r w:rsidRPr="000122E3">
        <w:rPr>
          <w:rFonts w:ascii="TH SarabunPSK" w:eastAsia="MS Mincho" w:hAnsi="TH SarabunPSK" w:cs="TH SarabunPSK"/>
          <w:sz w:val="32"/>
          <w:szCs w:val="32"/>
        </w:rPr>
        <w:t xml:space="preserve">, </w:t>
      </w:r>
      <w:r w:rsidRPr="000122E3">
        <w:rPr>
          <w:rFonts w:ascii="TH SarabunPSK" w:eastAsia="MS Mincho" w:hAnsi="TH SarabunPSK" w:cs="TH SarabunPSK"/>
          <w:i/>
          <w:iCs/>
          <w:color w:val="FF0000"/>
          <w:sz w:val="32"/>
          <w:szCs w:val="32"/>
        </w:rPr>
        <w:t>“Narrow-band analyzer,”</w:t>
      </w:r>
      <w:r w:rsidRPr="000122E3">
        <w:rPr>
          <w:rFonts w:ascii="TH SarabunPSK" w:eastAsia="MS Mincho" w:hAnsi="TH SarabunPSK" w:cs="TH SarabunPSK"/>
          <w:sz w:val="32"/>
          <w:szCs w:val="32"/>
        </w:rPr>
        <w:t xml:space="preserve"> Ph.D. dissertation (Electrical Engineering), Harvard University, Cambridge, MA, USA, </w:t>
      </w:r>
      <w:r w:rsidRPr="000122E3">
        <w:rPr>
          <w:rFonts w:ascii="TH SarabunPSK" w:eastAsia="MS Mincho" w:hAnsi="TH SarabunPSK" w:cs="TH SarabunPSK"/>
          <w:sz w:val="32"/>
          <w:szCs w:val="32"/>
          <w:cs/>
        </w:rPr>
        <w:t>1993.</w:t>
      </w:r>
    </w:p>
    <w:p w:rsidR="000122E3" w:rsidRPr="000122E3" w:rsidRDefault="000122E3" w:rsidP="000122E3">
      <w:pPr>
        <w:pStyle w:val="EECON-Bibliography"/>
        <w:numPr>
          <w:ilvl w:val="0"/>
          <w:numId w:val="0"/>
        </w:numPr>
        <w:ind w:left="432"/>
        <w:rPr>
          <w:rFonts w:ascii="TH SarabunPSK" w:eastAsia="MS Mincho" w:hAnsi="TH SarabunPSK" w:cs="TH SarabunPSK"/>
          <w:sz w:val="32"/>
          <w:szCs w:val="32"/>
        </w:rPr>
      </w:pPr>
    </w:p>
    <w:p w:rsidR="007A10D1" w:rsidRPr="000122E3" w:rsidRDefault="00D71ABF" w:rsidP="0039712D">
      <w:pPr>
        <w:pStyle w:val="EECON-Bibliography"/>
        <w:numPr>
          <w:ilvl w:val="0"/>
          <w:numId w:val="0"/>
        </w:numPr>
        <w:spacing w:line="192" w:lineRule="auto"/>
        <w:ind w:left="357" w:hanging="357"/>
        <w:rPr>
          <w:rFonts w:ascii="TH SarabunPSK" w:eastAsia="MS Mincho" w:hAnsi="TH SarabunPSK" w:cs="TH SarabunPSK"/>
          <w:b/>
          <w:bCs/>
          <w:sz w:val="32"/>
          <w:szCs w:val="32"/>
          <w:cs/>
        </w:rPr>
      </w:pPr>
      <w:bookmarkStart w:id="0" w:name="_Ref479003005"/>
      <w:r w:rsidRPr="000122E3">
        <w:rPr>
          <w:rFonts w:ascii="TH SarabunPSK" w:hAnsi="TH SarabunPSK" w:cs="TH SarabunPSK" w:hint="cs"/>
          <w:b/>
          <w:bCs/>
          <w:sz w:val="32"/>
          <w:szCs w:val="32"/>
          <w:cs/>
        </w:rPr>
        <w:t>ตัว</w:t>
      </w:r>
      <w:r w:rsidRPr="000122E3">
        <w:rPr>
          <w:rFonts w:ascii="TH SarabunPSK" w:hAnsi="TH SarabunPSK" w:cs="TH SarabunPSK"/>
          <w:b/>
          <w:bCs/>
          <w:sz w:val="32"/>
          <w:szCs w:val="32"/>
          <w:cs/>
        </w:rPr>
        <w:t>อย่าง</w:t>
      </w:r>
      <w:r w:rsidR="007A10D1" w:rsidRPr="000122E3">
        <w:rPr>
          <w:rFonts w:ascii="TH SarabunPSK" w:eastAsia="MS Mincho" w:hAnsi="TH SarabunPSK" w:cs="TH SarabunPSK"/>
          <w:b/>
          <w:bCs/>
          <w:sz w:val="32"/>
          <w:szCs w:val="32"/>
          <w:cs/>
        </w:rPr>
        <w:t>การอ้างอิงจากเว็บไซต์</w:t>
      </w:r>
    </w:p>
    <w:p w:rsidR="007A10D1" w:rsidRPr="000122E3" w:rsidRDefault="007A10D1" w:rsidP="005207A2">
      <w:pPr>
        <w:pStyle w:val="EECON-Bibliography"/>
        <w:ind w:left="432"/>
        <w:jc w:val="left"/>
        <w:rPr>
          <w:rFonts w:ascii="TH SarabunPSK" w:eastAsia="MS Mincho" w:hAnsi="TH SarabunPSK" w:cs="TH SarabunPSK"/>
          <w:sz w:val="32"/>
          <w:szCs w:val="32"/>
        </w:rPr>
      </w:pPr>
      <w:bookmarkStart w:id="1" w:name="_Ref478831664"/>
      <w:bookmarkStart w:id="2" w:name="_Ref478831518"/>
      <w:r w:rsidRPr="000122E3">
        <w:rPr>
          <w:rFonts w:ascii="TH SarabunPSK" w:eastAsia="MS Mincho" w:hAnsi="TH SarabunPSK" w:cs="TH SarabunPSK"/>
          <w:sz w:val="32"/>
          <w:szCs w:val="32"/>
        </w:rPr>
        <w:t xml:space="preserve">William Stallings. (2003 Mar). </w:t>
      </w:r>
      <w:r w:rsidRPr="000122E3">
        <w:rPr>
          <w:rFonts w:ascii="TH SarabunPSK" w:eastAsia="MS Mincho" w:hAnsi="TH SarabunPSK" w:cs="TH SarabunPSK"/>
          <w:i/>
          <w:iCs/>
          <w:color w:val="FF0000"/>
          <w:sz w:val="32"/>
          <w:szCs w:val="32"/>
        </w:rPr>
        <w:t>“The Session Initiation Protocol - The Internet Protocol”</w:t>
      </w:r>
      <w:r w:rsidRPr="000122E3">
        <w:rPr>
          <w:rFonts w:ascii="TH SarabunPSK" w:eastAsia="MS Mincho" w:hAnsi="TH SarabunPSK" w:cs="TH SarabunPSK"/>
          <w:sz w:val="32"/>
          <w:szCs w:val="32"/>
        </w:rPr>
        <w:t xml:space="preserve"> [Online]. Available: http://www.cisco .com/c/en/us/about/press/internet-protocol-journal/back-issues /table-contents-23/sip.html</w:t>
      </w:r>
      <w:bookmarkEnd w:id="1"/>
      <w:r w:rsidRPr="000122E3">
        <w:rPr>
          <w:rFonts w:ascii="TH SarabunPSK" w:eastAsia="MS Mincho" w:hAnsi="TH SarabunPSK" w:cs="TH SarabunPSK"/>
          <w:sz w:val="32"/>
          <w:szCs w:val="32"/>
        </w:rPr>
        <w:t>.</w:t>
      </w:r>
      <w:r w:rsidRPr="000122E3">
        <w:rPr>
          <w:rFonts w:ascii="TH SarabunPSK" w:eastAsia="MS Mincho" w:hAnsi="TH SarabunPSK" w:cs="TH SarabunPSK"/>
          <w:sz w:val="32"/>
          <w:szCs w:val="32"/>
          <w:cs/>
        </w:rPr>
        <w:t xml:space="preserve"> [</w:t>
      </w:r>
      <w:r w:rsidRPr="000122E3">
        <w:rPr>
          <w:rFonts w:ascii="TH SarabunPSK" w:eastAsia="MS Mincho" w:hAnsi="TH SarabunPSK" w:cs="TH SarabunPSK"/>
          <w:sz w:val="32"/>
          <w:szCs w:val="32"/>
        </w:rPr>
        <w:t xml:space="preserve">Accessed: Feb. </w:t>
      </w:r>
      <w:r w:rsidRPr="000122E3">
        <w:rPr>
          <w:rFonts w:ascii="TH SarabunPSK" w:eastAsia="MS Mincho" w:hAnsi="TH SarabunPSK" w:cs="TH SarabunPSK"/>
          <w:sz w:val="32"/>
          <w:szCs w:val="32"/>
          <w:cs/>
        </w:rPr>
        <w:t>27</w:t>
      </w:r>
      <w:r w:rsidRPr="000122E3">
        <w:rPr>
          <w:rFonts w:ascii="TH SarabunPSK" w:eastAsia="MS Mincho" w:hAnsi="TH SarabunPSK" w:cs="TH SarabunPSK"/>
          <w:sz w:val="32"/>
          <w:szCs w:val="32"/>
        </w:rPr>
        <w:t xml:space="preserve">, </w:t>
      </w:r>
      <w:r w:rsidRPr="000122E3">
        <w:rPr>
          <w:rFonts w:ascii="TH SarabunPSK" w:eastAsia="MS Mincho" w:hAnsi="TH SarabunPSK" w:cs="TH SarabunPSK"/>
          <w:sz w:val="32"/>
          <w:szCs w:val="32"/>
          <w:cs/>
        </w:rPr>
        <w:t>201</w:t>
      </w:r>
      <w:r w:rsidRPr="000122E3">
        <w:rPr>
          <w:rFonts w:ascii="TH SarabunPSK" w:eastAsia="MS Mincho" w:hAnsi="TH SarabunPSK" w:cs="TH SarabunPSK"/>
          <w:sz w:val="32"/>
          <w:szCs w:val="32"/>
        </w:rPr>
        <w:t>7</w:t>
      </w:r>
      <w:r w:rsidRPr="000122E3">
        <w:rPr>
          <w:rFonts w:ascii="TH SarabunPSK" w:eastAsia="MS Mincho" w:hAnsi="TH SarabunPSK" w:cs="TH SarabunPSK"/>
          <w:sz w:val="32"/>
          <w:szCs w:val="32"/>
          <w:cs/>
        </w:rPr>
        <w:t>].</w:t>
      </w:r>
      <w:r w:rsidRPr="000122E3">
        <w:rPr>
          <w:rFonts w:ascii="TH SarabunPSK" w:hAnsi="TH SarabunPSK" w:cs="TH SarabunPSK"/>
          <w:sz w:val="32"/>
          <w:szCs w:val="32"/>
        </w:rPr>
        <w:t xml:space="preserve"> </w:t>
      </w:r>
    </w:p>
    <w:p w:rsidR="007A10D1" w:rsidRPr="000122E3" w:rsidRDefault="007A10D1" w:rsidP="005207A2">
      <w:pPr>
        <w:pStyle w:val="EECON-Bibliography"/>
        <w:ind w:left="432"/>
        <w:jc w:val="left"/>
        <w:rPr>
          <w:rFonts w:ascii="TH SarabunPSK" w:eastAsia="MS Mincho" w:hAnsi="TH SarabunPSK" w:cs="TH SarabunPSK"/>
          <w:sz w:val="32"/>
          <w:szCs w:val="32"/>
        </w:rPr>
      </w:pPr>
      <w:proofErr w:type="spellStart"/>
      <w:r w:rsidRPr="000122E3">
        <w:rPr>
          <w:rFonts w:ascii="TH SarabunPSK" w:eastAsia="MS Mincho" w:hAnsi="TH SarabunPSK" w:cs="TH SarabunPSK"/>
          <w:sz w:val="32"/>
          <w:szCs w:val="32"/>
          <w:cs/>
        </w:rPr>
        <w:t>บรรณา</w:t>
      </w:r>
      <w:proofErr w:type="spellEnd"/>
      <w:r w:rsidRPr="000122E3">
        <w:rPr>
          <w:rFonts w:ascii="TH SarabunPSK" w:eastAsia="MS Mincho" w:hAnsi="TH SarabunPSK" w:cs="TH SarabunPSK"/>
          <w:sz w:val="32"/>
          <w:szCs w:val="32"/>
          <w:cs/>
        </w:rPr>
        <w:t>กิจบรรจง ทองจาปา</w:t>
      </w:r>
      <w:r w:rsidRPr="000122E3">
        <w:rPr>
          <w:rFonts w:ascii="TH SarabunPSK" w:eastAsia="MS Mincho" w:hAnsi="TH SarabunPSK" w:cs="TH SarabunPSK"/>
          <w:sz w:val="32"/>
          <w:szCs w:val="32"/>
        </w:rPr>
        <w:t>,</w:t>
      </w:r>
      <w:r w:rsidRPr="000122E3">
        <w:rPr>
          <w:rFonts w:ascii="TH SarabunPSK" w:eastAsia="MS Mincho" w:hAnsi="TH SarabunPSK" w:cs="TH SarabunPSK"/>
          <w:sz w:val="32"/>
          <w:szCs w:val="32"/>
          <w:cs/>
        </w:rPr>
        <w:t xml:space="preserve"> </w:t>
      </w:r>
      <w:r w:rsidRPr="000122E3">
        <w:rPr>
          <w:rFonts w:ascii="TH SarabunPSK" w:eastAsia="MS Mincho" w:hAnsi="TH SarabunPSK" w:cs="TH SarabunPSK"/>
          <w:i/>
          <w:iCs/>
          <w:color w:val="FF0000"/>
          <w:sz w:val="32"/>
          <w:szCs w:val="32"/>
        </w:rPr>
        <w:t>“</w:t>
      </w:r>
      <w:r w:rsidRPr="000122E3">
        <w:rPr>
          <w:rFonts w:ascii="TH SarabunPSK" w:eastAsia="MS Mincho" w:hAnsi="TH SarabunPSK" w:cs="TH SarabunPSK"/>
          <w:i/>
          <w:iCs/>
          <w:color w:val="FF0000"/>
          <w:sz w:val="32"/>
          <w:szCs w:val="32"/>
          <w:cs/>
        </w:rPr>
        <w:t>ประเภทของความสูญเปล่า</w:t>
      </w:r>
      <w:r w:rsidRPr="000122E3">
        <w:rPr>
          <w:rFonts w:ascii="TH SarabunPSK" w:eastAsia="MS Mincho" w:hAnsi="TH SarabunPSK" w:cs="TH SarabunPSK"/>
          <w:i/>
          <w:iCs/>
          <w:color w:val="FF0000"/>
          <w:sz w:val="32"/>
          <w:szCs w:val="32"/>
        </w:rPr>
        <w:t>,”</w:t>
      </w:r>
      <w:r w:rsidRPr="000122E3">
        <w:rPr>
          <w:rFonts w:ascii="TH SarabunPSK" w:eastAsia="MS Mincho" w:hAnsi="TH SarabunPSK" w:cs="TH SarabunPSK"/>
          <w:sz w:val="32"/>
          <w:szCs w:val="32"/>
          <w:cs/>
        </w:rPr>
        <w:t xml:space="preserve"> </w:t>
      </w:r>
      <w:r w:rsidRPr="000122E3">
        <w:rPr>
          <w:rFonts w:ascii="TH SarabunPSK" w:eastAsia="MS Mincho" w:hAnsi="TH SarabunPSK" w:cs="TH SarabunPSK"/>
          <w:sz w:val="32"/>
          <w:szCs w:val="32"/>
        </w:rPr>
        <w:t>[Online]. Available: http://onzonde.mulitiply.com/journal/item/</w:t>
      </w:r>
      <w:r w:rsidRPr="000122E3">
        <w:rPr>
          <w:rFonts w:ascii="TH SarabunPSK" w:eastAsia="MS Mincho" w:hAnsi="TH SarabunPSK" w:cs="TH SarabunPSK"/>
          <w:sz w:val="32"/>
          <w:szCs w:val="32"/>
          <w:cs/>
        </w:rPr>
        <w:t>61. [</w:t>
      </w:r>
      <w:r w:rsidRPr="000122E3">
        <w:rPr>
          <w:rFonts w:ascii="TH SarabunPSK" w:eastAsia="MS Mincho" w:hAnsi="TH SarabunPSK" w:cs="TH SarabunPSK"/>
          <w:sz w:val="32"/>
          <w:szCs w:val="32"/>
        </w:rPr>
        <w:t xml:space="preserve">Accessed: </w:t>
      </w:r>
      <w:r w:rsidRPr="000122E3">
        <w:rPr>
          <w:rFonts w:ascii="TH SarabunPSK" w:eastAsia="MS Mincho" w:hAnsi="TH SarabunPSK" w:cs="TH SarabunPSK"/>
          <w:sz w:val="32"/>
          <w:szCs w:val="32"/>
          <w:cs/>
        </w:rPr>
        <w:t>7 พฤศจิกายน 2551].</w:t>
      </w:r>
    </w:p>
    <w:p w:rsidR="007A10D1" w:rsidRPr="007A10D1" w:rsidRDefault="007A10D1" w:rsidP="007A10D1">
      <w:pPr>
        <w:pStyle w:val="NoSpacing"/>
        <w:rPr>
          <w:rFonts w:ascii="TH SarabunPSK" w:hAnsi="TH SarabunPSK" w:cs="TH SarabunPSK"/>
          <w:sz w:val="32"/>
          <w:szCs w:val="32"/>
        </w:rPr>
      </w:pPr>
      <w:bookmarkStart w:id="3" w:name="_GoBack"/>
      <w:bookmarkEnd w:id="0"/>
      <w:bookmarkEnd w:id="2"/>
      <w:bookmarkEnd w:id="3"/>
    </w:p>
    <w:sectPr w:rsidR="007A10D1" w:rsidRPr="007A1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D6CAE"/>
    <w:multiLevelType w:val="multilevel"/>
    <w:tmpl w:val="02F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D9F54E7"/>
    <w:multiLevelType w:val="hybridMultilevel"/>
    <w:tmpl w:val="08143E50"/>
    <w:lvl w:ilvl="0" w:tplc="FF10AABE">
      <w:start w:val="1"/>
      <w:numFmt w:val="decimal"/>
      <w:pStyle w:val="EECON-Bibliography"/>
      <w:lvlText w:val="[%1]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77912"/>
    <w:multiLevelType w:val="hybridMultilevel"/>
    <w:tmpl w:val="0B40E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391"/>
    <w:rsid w:val="000122E3"/>
    <w:rsid w:val="0030135A"/>
    <w:rsid w:val="0039712D"/>
    <w:rsid w:val="005207A2"/>
    <w:rsid w:val="007A10D1"/>
    <w:rsid w:val="0088377C"/>
    <w:rsid w:val="00922391"/>
    <w:rsid w:val="00D71ABF"/>
    <w:rsid w:val="00F5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0D1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2391"/>
    <w:pPr>
      <w:spacing w:after="0" w:line="240" w:lineRule="auto"/>
    </w:pPr>
  </w:style>
  <w:style w:type="paragraph" w:styleId="Header">
    <w:name w:val="header"/>
    <w:basedOn w:val="Normal"/>
    <w:link w:val="HeaderChar"/>
    <w:rsid w:val="007A10D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A10D1"/>
    <w:rPr>
      <w:rFonts w:ascii="Times New Roman" w:eastAsia="Times New Roman" w:hAnsi="Times New Roman" w:cs="Angsana New"/>
      <w:sz w:val="24"/>
    </w:rPr>
  </w:style>
  <w:style w:type="character" w:customStyle="1" w:styleId="EECON-Bibliography0">
    <w:name w:val="EECON-Bibliography อักขระ"/>
    <w:link w:val="EECON-Bibliography"/>
    <w:locked/>
    <w:rsid w:val="007A10D1"/>
  </w:style>
  <w:style w:type="paragraph" w:customStyle="1" w:styleId="EECON-Bibliography">
    <w:name w:val="EECON-Bibliography"/>
    <w:basedOn w:val="Normal"/>
    <w:link w:val="EECON-Bibliography0"/>
    <w:rsid w:val="007A10D1"/>
    <w:pPr>
      <w:numPr>
        <w:numId w:val="3"/>
      </w:numPr>
      <w:jc w:val="both"/>
    </w:pPr>
    <w:rPr>
      <w:rFonts w:asciiTheme="minorHAnsi" w:eastAsiaTheme="minorHAnsi" w:hAnsiTheme="minorHAnsi" w:cstheme="minorBid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0D1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2391"/>
    <w:pPr>
      <w:spacing w:after="0" w:line="240" w:lineRule="auto"/>
    </w:pPr>
  </w:style>
  <w:style w:type="paragraph" w:styleId="Header">
    <w:name w:val="header"/>
    <w:basedOn w:val="Normal"/>
    <w:link w:val="HeaderChar"/>
    <w:rsid w:val="007A10D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A10D1"/>
    <w:rPr>
      <w:rFonts w:ascii="Times New Roman" w:eastAsia="Times New Roman" w:hAnsi="Times New Roman" w:cs="Angsana New"/>
      <w:sz w:val="24"/>
    </w:rPr>
  </w:style>
  <w:style w:type="character" w:customStyle="1" w:styleId="EECON-Bibliography0">
    <w:name w:val="EECON-Bibliography อักขระ"/>
    <w:link w:val="EECON-Bibliography"/>
    <w:locked/>
    <w:rsid w:val="007A10D1"/>
  </w:style>
  <w:style w:type="paragraph" w:customStyle="1" w:styleId="EECON-Bibliography">
    <w:name w:val="EECON-Bibliography"/>
    <w:basedOn w:val="Normal"/>
    <w:link w:val="EECON-Bibliography0"/>
    <w:rsid w:val="007A10D1"/>
    <w:pPr>
      <w:numPr>
        <w:numId w:val="3"/>
      </w:numPr>
      <w:jc w:val="both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401</Words>
  <Characters>2289</Characters>
  <Application>Microsoft Office Word</Application>
  <DocSecurity>0</DocSecurity>
  <Lines>19</Lines>
  <Paragraphs>5</Paragraphs>
  <ScaleCrop>false</ScaleCrop>
  <Company>www.easyosteam.com</Company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Kesinee Boonchuay</cp:lastModifiedBy>
  <cp:revision>8</cp:revision>
  <dcterms:created xsi:type="dcterms:W3CDTF">2017-06-18T13:47:00Z</dcterms:created>
  <dcterms:modified xsi:type="dcterms:W3CDTF">2017-06-18T14:31:00Z</dcterms:modified>
</cp:coreProperties>
</file>