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a5276"/>
          <w:sz w:val="64"/>
          <w:szCs w:val="64"/>
        </w:rPr>
        <w:t xml:space="preserve">Trail Navigator</w:t>
      </w:r>
    </w:p>
    <w:p>
      <w:pPr>
        <w:spacing w:after="80" w:before="0"/>
        <w:jc w:val="center"/>
      </w:pPr>
      <w:r>
        <w:rPr>
          <w:rFonts w:ascii="Arial" w:cs="Arial" w:eastAsia="Arial" w:hAnsi="Arial"/>
          <w:color w:val="2e86c1"/>
          <w:sz w:val="36"/>
          <w:szCs w:val="36"/>
        </w:rPr>
        <w:t xml:space="preserve">Administrator Manual</w:t>
      </w:r>
    </w:p>
    <w:p>
      <w:pPr>
        <w:spacing w:after="2880" w:before="0"/>
        <w:jc w:val="center"/>
      </w:pPr>
      <w:r>
        <w:rPr>
          <w:rFonts w:ascii="Arial" w:cs="Arial" w:eastAsia="Arial" w:hAnsi="Arial"/>
          <w:i/>
          <w:iCs/>
          <w:color w:val="888888"/>
          <w:sz w:val="22"/>
          <w:szCs w:val="22"/>
        </w:rPr>
        <w:t xml:space="preserve">v81  •  fluoronator.github.io/Trails</w:t>
      </w:r>
    </w:p>
    <w:p>
      <w:pPr>
        <w:pStyle w:val="Heading1"/>
        <w:pBdr>
          <w:bottom w:val="single" w:color="1a5276" w:sz="6" w:space="1"/>
        </w:pBdr>
        <w:spacing w:after="160" w:before="360"/>
      </w:pPr>
      <w:r>
        <w:rPr>
          <w:rFonts w:ascii="Arial" w:cs="Arial" w:eastAsia="Arial" w:hAnsi="Arial"/>
          <w:b/>
          <w:bCs/>
          <w:color w:val="1a5276"/>
          <w:sz w:val="32"/>
          <w:szCs w:val="32"/>
        </w:rPr>
        <w:t xml:space="preserve">1. Overview</w:t>
      </w:r>
    </w:p>
    <w:p>
      <w:pPr>
        <w:spacing w:after="80" w:before="80"/>
      </w:pPr>
      <w:r>
        <w:rPr>
          <w:rFonts w:ascii="Arial" w:cs="Arial" w:eastAsia="Arial" w:hAnsi="Arial"/>
          <w:sz w:val="22"/>
          <w:szCs w:val="22"/>
        </w:rPr>
        <w:t xml:space="preserve">Trail Navigator is a single-file mobile web app that provides GPS-guided trail navigation for park visitors. It is served from GitHub Pages and accessed via a QR code placed at each trailhead. No app installation is required — it runs entirely in the phone's browser.</w:t>
      </w:r>
    </w:p>
    <w:p>
      <w:pPr>
        <w:spacing w:after="80" w:before="80"/>
      </w:pPr>
      <w:r>
        <w:rPr>
          <w:rFonts w:ascii="Arial" w:cs="Arial" w:eastAsia="Arial" w:hAnsi="Arial"/>
          <w:sz w:val="22"/>
          <w:szCs w:val="22"/>
        </w:rPr>
        <w:t xml:space="preserve">The app is built as a single HTML file (index.html) with all code, styles, and configuration included. Trail and POI data is stored separately as GeoJSON files, one per park. Adding a new park requires only uploading a GeoJSON file and creating a QR code — no code changes are needed.</w:t>
      </w:r>
    </w:p>
    <w:p>
      <w:pPr>
        <w:pStyle w:val="Heading2"/>
        <w:spacing w:after="100" w:before="280"/>
      </w:pPr>
      <w:r>
        <w:rPr>
          <w:rFonts w:ascii="Arial" w:cs="Arial" w:eastAsia="Arial" w:hAnsi="Arial"/>
          <w:b/>
          <w:bCs/>
          <w:color w:val="1f618d"/>
          <w:sz w:val="26"/>
          <w:szCs w:val="26"/>
        </w:rPr>
        <w:t xml:space="preserve">1.1 Two Operating Modes</w:t>
      </w:r>
    </w:p>
    <w:p>
      <w:pPr>
        <w:spacing w:after="80" w:before="80"/>
      </w:pPr>
      <w:r>
        <w:rPr>
          <w:rFonts w:ascii="Arial" w:cs="Arial" w:eastAsia="Arial" w:hAnsi="Arial"/>
          <w:sz w:val="22"/>
          <w:szCs w:val="22"/>
        </w:rPr>
        <w:t xml:space="preserve">The app automatically switches between two modes based on the user's GPS location:</w:t>
      </w:r>
    </w:p>
    <w:p>
      <w:pPr>
        <w:pStyle w:val="ListParagraph"/>
        <w:numPr>
          <w:ilvl w:val="0"/>
          <w:numId w:val="2"/>
        </w:numPr>
        <w:spacing w:after="40" w:before="40"/>
      </w:pPr>
      <w:r>
        <w:rPr>
          <w:rFonts w:ascii="Arial" w:cs="Arial" w:eastAsia="Arial" w:hAnsi="Arial"/>
          <w:sz w:val="22"/>
          <w:szCs w:val="22"/>
        </w:rPr>
        <w:t xml:space="preserve">Browsing Mode: Active when the user is outside the park's hiking radius. The map is north-up and does not rotate. The compass needle shows the user's heading. A 'Go to Park' button appears after tapping the crosshair. Intended for planning or remote viewing.</w:t>
      </w:r>
    </w:p>
    <w:p>
      <w:pPr>
        <w:pStyle w:val="ListParagraph"/>
        <w:numPr>
          <w:ilvl w:val="0"/>
          <w:numId w:val="2"/>
        </w:numPr>
        <w:spacing w:after="40" w:before="40"/>
      </w:pPr>
      <w:r>
        <w:rPr>
          <w:rFonts w:ascii="Arial" w:cs="Arial" w:eastAsia="Arial" w:hAnsi="Arial"/>
          <w:sz w:val="22"/>
          <w:szCs w:val="22"/>
        </w:rPr>
        <w:t xml:space="preserve">Hiking Mode: Active when the user is within the hiking radius of the park centre. The map rotates to follow the user's compass heading. The user's location dot stays at 75% down the screen, keeping more trail visible ahead. The map follows the user automatically as they walk.</w:t>
      </w:r>
    </w:p>
    <w:p>
      <w:pPr>
        <w:pStyle w:val="Heading2"/>
        <w:spacing w:after="100" w:before="280"/>
      </w:pPr>
      <w:r>
        <w:rPr>
          <w:rFonts w:ascii="Arial" w:cs="Arial" w:eastAsia="Arial" w:hAnsi="Arial"/>
          <w:b/>
          <w:bCs/>
          <w:color w:val="1f618d"/>
          <w:sz w:val="26"/>
          <w:szCs w:val="26"/>
        </w:rPr>
        <w:t xml:space="preserve">1.2 Technology</w:t>
      </w:r>
    </w:p>
    <w:p>
      <w:pPr>
        <w:pStyle w:val="ListParagraph"/>
        <w:numPr>
          <w:ilvl w:val="0"/>
          <w:numId w:val="2"/>
        </w:numPr>
        <w:spacing w:after="40" w:before="40"/>
      </w:pPr>
      <w:r>
        <w:rPr>
          <w:rFonts w:ascii="Arial" w:cs="Arial" w:eastAsia="Arial" w:hAnsi="Arial"/>
          <w:sz w:val="22"/>
          <w:szCs w:val="22"/>
        </w:rPr>
        <w:t xml:space="preserve">Leaflet 1.9.4 — open source mapping library</w:t>
      </w:r>
    </w:p>
    <w:p>
      <w:pPr>
        <w:pStyle w:val="ListParagraph"/>
        <w:numPr>
          <w:ilvl w:val="0"/>
          <w:numId w:val="2"/>
        </w:numPr>
        <w:spacing w:after="40" w:before="40"/>
      </w:pPr>
      <w:r>
        <w:rPr>
          <w:rFonts w:ascii="Arial" w:cs="Arial" w:eastAsia="Arial" w:hAnsi="Arial"/>
          <w:sz w:val="22"/>
          <w:szCs w:val="22"/>
        </w:rPr>
        <w:t xml:space="preserve">Esri World Imagery — default satellite tile layer (free for non-commercial use)</w:t>
      </w:r>
    </w:p>
    <w:p>
      <w:pPr>
        <w:pStyle w:val="ListParagraph"/>
        <w:numPr>
          <w:ilvl w:val="0"/>
          <w:numId w:val="2"/>
        </w:numPr>
        <w:spacing w:after="40" w:before="40"/>
      </w:pPr>
      <w:r>
        <w:rPr>
          <w:rFonts w:ascii="Arial" w:cs="Arial" w:eastAsia="Arial" w:hAnsi="Arial"/>
          <w:sz w:val="22"/>
          <w:szCs w:val="22"/>
        </w:rPr>
        <w:t xml:space="preserve">OpenStreetMap — standard map tile layer</w:t>
      </w:r>
    </w:p>
    <w:p>
      <w:pPr>
        <w:pStyle w:val="ListParagraph"/>
        <w:numPr>
          <w:ilvl w:val="0"/>
          <w:numId w:val="2"/>
        </w:numPr>
        <w:spacing w:after="40" w:before="40"/>
      </w:pPr>
      <w:r>
        <w:rPr>
          <w:rFonts w:ascii="Arial" w:cs="Arial" w:eastAsia="Arial" w:hAnsi="Arial"/>
          <w:sz w:val="22"/>
          <w:szCs w:val="22"/>
        </w:rPr>
        <w:t xml:space="preserve">OpenTopoMap — topographic tile layer</w:t>
      </w:r>
    </w:p>
    <w:p>
      <w:pPr>
        <w:pStyle w:val="ListParagraph"/>
        <w:numPr>
          <w:ilvl w:val="0"/>
          <w:numId w:val="2"/>
        </w:numPr>
        <w:spacing w:after="40" w:before="40"/>
      </w:pPr>
      <w:r>
        <w:rPr>
          <w:rFonts w:ascii="Arial" w:cs="Arial" w:eastAsia="Arial" w:hAnsi="Arial"/>
          <w:sz w:val="22"/>
          <w:szCs w:val="22"/>
        </w:rPr>
        <w:t xml:space="preserve">Formspree — handles feedback form submissions (free tier, 50/month)</w:t>
      </w:r>
    </w:p>
    <w:p>
      <w:pPr>
        <w:pStyle w:val="ListParagraph"/>
        <w:numPr>
          <w:ilvl w:val="0"/>
          <w:numId w:val="2"/>
        </w:numPr>
        <w:spacing w:after="40" w:before="40"/>
      </w:pPr>
      <w:r>
        <w:rPr>
          <w:rFonts w:ascii="Arial" w:cs="Arial" w:eastAsia="Arial" w:hAnsi="Arial"/>
          <w:sz w:val="22"/>
          <w:szCs w:val="22"/>
        </w:rPr>
        <w:t xml:space="preserve">GitHub Pages — free hosting</w:t>
      </w:r>
    </w:p>
    <w:p>
      <w:pPr>
        <w:spacing w:after="80" w:before="80"/>
      </w:pPr>
      <w:r>
        <w:rPr>
          <w:rFonts w:ascii="Arial" w:cs="Arial" w:eastAsia="Arial" w:hAnsi="Arial"/>
          <w:sz w:val="22"/>
          <w:szCs w:val="22"/>
        </w:rPr>
        <w:t xml:space="preserve">No server, no database, no backend. The app is entirely static files.</w:t>
      </w:r>
    </w:p>
    <w:p>
      <w:pPr>
        <w:pStyle w:val="Heading1"/>
        <w:pBdr>
          <w:bottom w:val="single" w:color="1a5276" w:sz="6" w:space="1"/>
        </w:pBdr>
        <w:spacing w:after="160" w:before="360"/>
      </w:pPr>
      <w:r>
        <w:rPr>
          <w:rFonts w:ascii="Arial" w:cs="Arial" w:eastAsia="Arial" w:hAnsi="Arial"/>
          <w:b/>
          <w:bCs/>
          <w:color w:val="1a5276"/>
          <w:sz w:val="32"/>
          <w:szCs w:val="32"/>
        </w:rPr>
        <w:t xml:space="preserve">2. File Structure</w:t>
      </w:r>
    </w:p>
    <w:p>
      <w:pPr>
        <w:spacing w:after="80" w:before="80"/>
      </w:pPr>
      <w:r>
        <w:rPr>
          <w:rFonts w:ascii="Arial" w:cs="Arial" w:eastAsia="Arial" w:hAnsi="Arial"/>
          <w:sz w:val="22"/>
          <w:szCs w:val="22"/>
        </w:rPr>
        <w:t xml:space="preserve">All files live in a single GitHub repository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index.html</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The entire app — HTML, CSS, and JavaScript in one file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hurricane-creek.geojson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Trail and POI data for Hurricane Creek Park</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yourpark.geojson</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Add one GeoJSON file per additional park</w:t>
            </w:r>
          </w:p>
        </w:tc>
      </w:tr>
    </w:tbl>
    <w:p>
      <w:pPr>
        <w:spacing w:after="0" w:before="160"/>
      </w:pPr>
    </w:p>
    <w:p>
      <w:pPr>
        <w:spacing w:after="80" w:before="80"/>
        <w:ind w:left="360"/>
      </w:pPr>
      <w:r>
        <w:rPr>
          <w:rFonts w:ascii="Arial" w:cs="Arial" w:eastAsia="Arial" w:hAnsi="Arial"/>
          <w:b/>
          <w:bCs/>
          <w:color w:val="1a5276"/>
          <w:sz w:val="22"/>
          <w:szCs w:val="22"/>
        </w:rPr>
        <w:t xml:space="preserve">Note: </w:t>
      </w:r>
      <w:r>
        <w:rPr>
          <w:rFonts w:ascii="Arial" w:cs="Arial" w:eastAsia="Arial" w:hAnsi="Arial"/>
          <w:i/>
          <w:iCs/>
          <w:sz w:val="22"/>
          <w:szCs w:val="22"/>
        </w:rPr>
        <w:t xml:space="preserve">The GeoJSON filename must exactly match the park ID used in the URL parameter and the PARKS array (e.g. park ID 'jones-valley' requires jones-valley.geojson).</w:t>
      </w:r>
    </w:p>
    <w:p>
      <w:pPr>
        <w:pStyle w:val="Heading1"/>
        <w:pBdr>
          <w:bottom w:val="single" w:color="1a5276" w:sz="6" w:space="1"/>
        </w:pBdr>
        <w:spacing w:after="160" w:before="360"/>
      </w:pPr>
      <w:r>
        <w:rPr>
          <w:rFonts w:ascii="Arial" w:cs="Arial" w:eastAsia="Arial" w:hAnsi="Arial"/>
          <w:b/>
          <w:bCs/>
          <w:color w:val="1a5276"/>
          <w:sz w:val="32"/>
          <w:szCs w:val="32"/>
        </w:rPr>
        <w:t xml:space="preserve">3. Adding a New Park</w:t>
      </w:r>
    </w:p>
    <w:p>
      <w:pPr>
        <w:spacing w:after="80" w:before="80"/>
      </w:pPr>
      <w:r>
        <w:rPr>
          <w:rFonts w:ascii="Arial" w:cs="Arial" w:eastAsia="Arial" w:hAnsi="Arial"/>
          <w:sz w:val="22"/>
          <w:szCs w:val="22"/>
        </w:rPr>
        <w:t xml:space="preserve">Adding a park is a three-step process requiring no code changes in the typical case:</w:t>
      </w:r>
    </w:p>
    <w:p>
      <w:pPr>
        <w:pStyle w:val="Heading2"/>
        <w:spacing w:after="100" w:before="280"/>
      </w:pPr>
      <w:r>
        <w:rPr>
          <w:rFonts w:ascii="Arial" w:cs="Arial" w:eastAsia="Arial" w:hAnsi="Arial"/>
          <w:b/>
          <w:bCs/>
          <w:color w:val="1f618d"/>
          <w:sz w:val="26"/>
          <w:szCs w:val="26"/>
        </w:rPr>
        <w:t xml:space="preserve">Step 1: Prepare the GeoJSON file</w:t>
      </w:r>
    </w:p>
    <w:p>
      <w:pPr>
        <w:spacing w:after="80" w:before="80"/>
      </w:pPr>
      <w:r>
        <w:rPr>
          <w:rFonts w:ascii="Arial" w:cs="Arial" w:eastAsia="Arial" w:hAnsi="Arial"/>
          <w:sz w:val="22"/>
          <w:szCs w:val="22"/>
        </w:rPr>
        <w:t xml:space="preserve">Create a GeoJSON file for the park using your preferred GPS/mapping tool. Name the file using a short, lowercase, hyphenated ID — for example, jones-valley.geojson. Upload it to the same GitHub folder as index.html.</w:t>
      </w:r>
    </w:p>
    <w:p>
      <w:pPr>
        <w:spacing w:after="80" w:before="80"/>
      </w:pPr>
      <w:r>
        <w:rPr>
          <w:rFonts w:ascii="Arial" w:cs="Arial" w:eastAsia="Arial" w:hAnsi="Arial"/>
          <w:sz w:val="22"/>
          <w:szCs w:val="22"/>
        </w:rPr>
        <w:t xml:space="preserve">The GeoJSON file should be a FeatureCollection. The app reads the following from it automatically:</w:t>
      </w:r>
    </w:p>
    <w:p>
      <w:pPr>
        <w:pStyle w:val="ListParagraph"/>
        <w:numPr>
          <w:ilvl w:val="0"/>
          <w:numId w:val="2"/>
        </w:numPr>
        <w:spacing w:after="40" w:before="40"/>
      </w:pPr>
      <w:r>
        <w:rPr>
          <w:rFonts w:ascii="Arial" w:cs="Arial" w:eastAsia="Arial" w:hAnsi="Arial"/>
          <w:sz w:val="22"/>
          <w:szCs w:val="22"/>
        </w:rPr>
        <w:t xml:space="preserve">Park name — from the FeatureCollection's top-level 'name' property</w:t>
      </w:r>
    </w:p>
    <w:p>
      <w:pPr>
        <w:pStyle w:val="ListParagraph"/>
        <w:numPr>
          <w:ilvl w:val="0"/>
          <w:numId w:val="2"/>
        </w:numPr>
        <w:spacing w:after="40" w:before="40"/>
      </w:pPr>
      <w:r>
        <w:rPr>
          <w:rFonts w:ascii="Arial" w:cs="Arial" w:eastAsia="Arial" w:hAnsi="Arial"/>
          <w:sz w:val="22"/>
          <w:szCs w:val="22"/>
        </w:rPr>
        <w:t xml:space="preserve">Trail lines — LineString or MultiLineString features</w:t>
      </w:r>
    </w:p>
    <w:p>
      <w:pPr>
        <w:pStyle w:val="ListParagraph"/>
        <w:numPr>
          <w:ilvl w:val="0"/>
          <w:numId w:val="2"/>
        </w:numPr>
        <w:spacing w:after="40" w:before="40"/>
      </w:pPr>
      <w:r>
        <w:rPr>
          <w:rFonts w:ascii="Arial" w:cs="Arial" w:eastAsia="Arial" w:hAnsi="Arial"/>
          <w:sz w:val="22"/>
          <w:szCs w:val="22"/>
        </w:rPr>
        <w:t xml:space="preserve">Trail colors — from properties.stroke on each line feature</w:t>
      </w:r>
    </w:p>
    <w:p>
      <w:pPr>
        <w:pStyle w:val="ListParagraph"/>
        <w:numPr>
          <w:ilvl w:val="0"/>
          <w:numId w:val="2"/>
        </w:numPr>
        <w:spacing w:after="40" w:before="40"/>
      </w:pPr>
      <w:r>
        <w:rPr>
          <w:rFonts w:ascii="Arial" w:cs="Arial" w:eastAsia="Arial" w:hAnsi="Arial"/>
          <w:sz w:val="22"/>
          <w:szCs w:val="22"/>
        </w:rPr>
        <w:t xml:space="preserve">Trail widths — from properties.stroke-width</w:t>
      </w:r>
    </w:p>
    <w:p>
      <w:pPr>
        <w:pStyle w:val="ListParagraph"/>
        <w:numPr>
          <w:ilvl w:val="0"/>
          <w:numId w:val="2"/>
        </w:numPr>
        <w:spacing w:after="40" w:before="40"/>
      </w:pPr>
      <w:r>
        <w:rPr>
          <w:rFonts w:ascii="Arial" w:cs="Arial" w:eastAsia="Arial" w:hAnsi="Arial"/>
          <w:sz w:val="22"/>
          <w:szCs w:val="22"/>
        </w:rPr>
        <w:t xml:space="preserve">Trail names — from properties.title on each line feature</w:t>
      </w:r>
    </w:p>
    <w:p>
      <w:pPr>
        <w:pStyle w:val="ListParagraph"/>
        <w:numPr>
          <w:ilvl w:val="0"/>
          <w:numId w:val="2"/>
        </w:numPr>
        <w:spacing w:after="40" w:before="40"/>
      </w:pPr>
      <w:r>
        <w:rPr>
          <w:rFonts w:ascii="Arial" w:cs="Arial" w:eastAsia="Arial" w:hAnsi="Arial"/>
          <w:sz w:val="22"/>
          <w:szCs w:val="22"/>
        </w:rPr>
        <w:t xml:space="preserve">POI locations — Point features</w:t>
      </w:r>
    </w:p>
    <w:p>
      <w:pPr>
        <w:pStyle w:val="ListParagraph"/>
        <w:numPr>
          <w:ilvl w:val="0"/>
          <w:numId w:val="2"/>
        </w:numPr>
        <w:spacing w:after="40" w:before="40"/>
      </w:pPr>
      <w:r>
        <w:rPr>
          <w:rFonts w:ascii="Arial" w:cs="Arial" w:eastAsia="Arial" w:hAnsi="Arial"/>
          <w:sz w:val="22"/>
          <w:szCs w:val="22"/>
        </w:rPr>
        <w:t xml:space="preserve">POI labels — from properties.title on each Point feature</w:t>
      </w:r>
    </w:p>
    <w:p>
      <w:pPr>
        <w:pStyle w:val="ListParagraph"/>
        <w:numPr>
          <w:ilvl w:val="0"/>
          <w:numId w:val="2"/>
        </w:numPr>
        <w:spacing w:after="40" w:before="40"/>
      </w:pPr>
      <w:r>
        <w:rPr>
          <w:rFonts w:ascii="Arial" w:cs="Arial" w:eastAsia="Arial" w:hAnsi="Arial"/>
          <w:sz w:val="22"/>
          <w:szCs w:val="22"/>
        </w:rPr>
        <w:t xml:space="preserve">POI icon color — from properties.stroke on each Point feature</w:t>
      </w:r>
    </w:p>
    <w:p>
      <w:pPr>
        <w:pStyle w:val="ListParagraph"/>
        <w:numPr>
          <w:ilvl w:val="0"/>
          <w:numId w:val="2"/>
        </w:numPr>
        <w:spacing w:after="40" w:before="40"/>
      </w:pPr>
      <w:r>
        <w:rPr>
          <w:rFonts w:ascii="Arial" w:cs="Arial" w:eastAsia="Arial" w:hAnsi="Arial"/>
          <w:sz w:val="22"/>
          <w:szCs w:val="22"/>
        </w:rPr>
        <w:t xml:space="preserve">Polygons — Polygon or MultiPolygon features (parking lots, buildings, etc.)</w:t>
      </w:r>
    </w:p>
    <w:p>
      <w:pPr>
        <w:pStyle w:val="ListParagraph"/>
        <w:numPr>
          <w:ilvl w:val="0"/>
          <w:numId w:val="2"/>
        </w:numPr>
        <w:spacing w:after="40" w:before="40"/>
      </w:pPr>
      <w:r>
        <w:rPr>
          <w:rFonts w:ascii="Arial" w:cs="Arial" w:eastAsia="Arial" w:hAnsi="Arial"/>
          <w:sz w:val="22"/>
          <w:szCs w:val="22"/>
        </w:rPr>
        <w:t xml:space="preserve">Polygon fill color and opacity — from properties.fill and properties.fill-opacity</w:t>
      </w:r>
    </w:p>
    <w:p>
      <w:pPr>
        <w:pStyle w:val="ListParagraph"/>
        <w:numPr>
          <w:ilvl w:val="0"/>
          <w:numId w:val="2"/>
        </w:numPr>
        <w:spacing w:after="40" w:before="40"/>
      </w:pPr>
      <w:r>
        <w:rPr>
          <w:rFonts w:ascii="Arial" w:cs="Arial" w:eastAsia="Arial" w:hAnsi="Arial"/>
          <w:sz w:val="22"/>
          <w:szCs w:val="22"/>
        </w:rPr>
        <w:t xml:space="preserve">Polygon border color and opacity — from properties.stroke and properties.stroke-opacity</w:t>
      </w:r>
    </w:p>
    <w:p>
      <w:pPr>
        <w:pStyle w:val="Heading2"/>
        <w:spacing w:after="100" w:before="280"/>
      </w:pPr>
      <w:r>
        <w:rPr>
          <w:rFonts w:ascii="Arial" w:cs="Arial" w:eastAsia="Arial" w:hAnsi="Arial"/>
          <w:b/>
          <w:bCs/>
          <w:color w:val="1f618d"/>
          <w:sz w:val="26"/>
          <w:szCs w:val="26"/>
        </w:rPr>
        <w:t xml:space="preserve">Step 2: Create the QR code</w:t>
      </w:r>
    </w:p>
    <w:p>
      <w:pPr>
        <w:spacing w:after="80" w:before="80"/>
      </w:pPr>
      <w:r>
        <w:rPr>
          <w:rFonts w:ascii="Arial" w:cs="Arial" w:eastAsia="Arial" w:hAnsi="Arial"/>
          <w:sz w:val="22"/>
          <w:szCs w:val="22"/>
        </w:rPr>
        <w:t xml:space="preserve">Generate a QR code pointing to the following URL, substituting your park ID:</w:t>
      </w:r>
    </w:p>
    <w:p>
      <w:pPr>
        <w:spacing w:after="40" w:before="40"/>
        <w:ind w:left="720"/>
      </w:pPr>
      <w:r>
        <w:rPr>
          <w:rFonts w:ascii="Courier New" w:cs="Courier New" w:eastAsia="Courier New" w:hAnsi="Courier New"/>
          <w:color w:val="c0392b"/>
          <w:sz w:val="18"/>
          <w:szCs w:val="18"/>
        </w:rPr>
        <w:t xml:space="preserve">https://fluoronator.github.io/Trails/?park=your-park-id</w:t>
      </w:r>
    </w:p>
    <w:p>
      <w:pPr>
        <w:spacing w:after="80" w:before="80"/>
      </w:pPr>
      <w:r>
        <w:rPr>
          <w:rFonts w:ascii="Arial" w:cs="Arial" w:eastAsia="Arial" w:hAnsi="Arial"/>
          <w:sz w:val="22"/>
          <w:szCs w:val="22"/>
        </w:rPr>
        <w:t xml:space="preserve">For example:</w:t>
      </w:r>
    </w:p>
    <w:p>
      <w:pPr>
        <w:spacing w:after="40" w:before="40"/>
        <w:ind w:left="720"/>
      </w:pPr>
      <w:r>
        <w:rPr>
          <w:rFonts w:ascii="Courier New" w:cs="Courier New" w:eastAsia="Courier New" w:hAnsi="Courier New"/>
          <w:color w:val="c0392b"/>
          <w:sz w:val="18"/>
          <w:szCs w:val="18"/>
        </w:rPr>
        <w:t xml:space="preserve">https://fluoronator.github.io/Trails/?park=jones-valley</w:t>
      </w:r>
    </w:p>
    <w:p>
      <w:pPr>
        <w:spacing w:after="80" w:before="80"/>
        <w:ind w:left="360"/>
      </w:pPr>
      <w:r>
        <w:rPr>
          <w:rFonts w:ascii="Arial" w:cs="Arial" w:eastAsia="Arial" w:hAnsi="Arial"/>
          <w:b/>
          <w:bCs/>
          <w:color w:val="1a5276"/>
          <w:sz w:val="22"/>
          <w:szCs w:val="22"/>
        </w:rPr>
        <w:t xml:space="preserve">Note: </w:t>
      </w:r>
      <w:r>
        <w:rPr>
          <w:rFonts w:ascii="Arial" w:cs="Arial" w:eastAsia="Arial" w:hAnsi="Arial"/>
          <w:i/>
          <w:iCs/>
          <w:sz w:val="22"/>
          <w:szCs w:val="22"/>
        </w:rPr>
        <w:t xml:space="preserve">Any park ID in the URL will be used automatically — the GeoJSON filename is constructed as parkId + '.geojson'. No code changes are needed for simple parks that use the default settings.</w:t>
      </w:r>
    </w:p>
    <w:p>
      <w:pPr>
        <w:pStyle w:val="Heading2"/>
        <w:spacing w:after="100" w:before="280"/>
      </w:pPr>
      <w:r>
        <w:rPr>
          <w:rFonts w:ascii="Arial" w:cs="Arial" w:eastAsia="Arial" w:hAnsi="Arial"/>
          <w:b/>
          <w:bCs/>
          <w:color w:val="1f618d"/>
          <w:sz w:val="26"/>
          <w:szCs w:val="26"/>
        </w:rPr>
        <w:t xml:space="preserve">Step 3 (Optional): Register the park in the PARKS array</w:t>
      </w:r>
    </w:p>
    <w:p>
      <w:pPr>
        <w:spacing w:after="80" w:before="80"/>
      </w:pPr>
      <w:r>
        <w:rPr>
          <w:rFonts w:ascii="Arial" w:cs="Arial" w:eastAsia="Arial" w:hAnsi="Arial"/>
          <w:sz w:val="22"/>
          <w:szCs w:val="22"/>
        </w:rPr>
        <w:t xml:space="preserve">If the park needs custom settings (different hiking radius, specific default map centre, or different zoom levels), add an entry to the PARKS array near the top of index.html:</w:t>
      </w:r>
    </w:p>
    <w:p>
      <w:pPr>
        <w:spacing w:after="40" w:before="40"/>
        <w:ind w:left="720"/>
      </w:pPr>
      <w:r>
        <w:rPr>
          <w:rFonts w:ascii="Courier New" w:cs="Courier New" w:eastAsia="Courier New" w:hAnsi="Courier New"/>
          <w:color w:val="c0392b"/>
          <w:sz w:val="18"/>
          <w:szCs w:val="18"/>
        </w:rPr>
        <w:t xml:space="preserve">{</w:t>
      </w:r>
    </w:p>
    <w:p>
      <w:pPr>
        <w:spacing w:after="40" w:before="40"/>
        <w:ind w:left="720"/>
      </w:pPr>
      <w:r>
        <w:rPr>
          <w:rFonts w:ascii="Courier New" w:cs="Courier New" w:eastAsia="Courier New" w:hAnsi="Courier New"/>
          <w:color w:val="c0392b"/>
          <w:sz w:val="18"/>
          <w:szCs w:val="18"/>
        </w:rPr>
        <w:t xml:space="preserve">  id:            'jones-valley',</w:t>
      </w:r>
    </w:p>
    <w:p>
      <w:pPr>
        <w:spacing w:after="40" w:before="40"/>
        <w:ind w:left="720"/>
      </w:pPr>
      <w:r>
        <w:rPr>
          <w:rFonts w:ascii="Courier New" w:cs="Courier New" w:eastAsia="Courier New" w:hAnsi="Courier New"/>
          <w:color w:val="c0392b"/>
          <w:sz w:val="18"/>
          <w:szCs w:val="18"/>
        </w:rPr>
        <w:t xml:space="preserve">  name:          'Jones Valley Trail',</w:t>
      </w:r>
    </w:p>
    <w:p>
      <w:pPr>
        <w:spacing w:after="40" w:before="40"/>
        <w:ind w:left="720"/>
      </w:pPr>
      <w:r>
        <w:rPr>
          <w:rFonts w:ascii="Courier New" w:cs="Courier New" w:eastAsia="Courier New" w:hAnsi="Courier New"/>
          <w:color w:val="c0392b"/>
          <w:sz w:val="18"/>
          <w:szCs w:val="18"/>
        </w:rPr>
        <w:t xml:space="preserve">  hikingRadius:  5000,          // custom 5km radius</w:t>
      </w:r>
    </w:p>
    <w:p>
      <w:pPr>
        <w:spacing w:after="40" w:before="40"/>
        <w:ind w:left="720"/>
      </w:pPr>
      <w:r>
        <w:rPr>
          <w:rFonts w:ascii="Courier New" w:cs="Courier New" w:eastAsia="Courier New" w:hAnsi="Courier New"/>
          <w:color w:val="c0392b"/>
          <w:sz w:val="18"/>
          <w:szCs w:val="18"/>
        </w:rPr>
        <w:t xml:space="preserve">  defaultZoom:   17,            // custom zoom</w:t>
      </w:r>
    </w:p>
    <w:p>
      <w:pPr>
        <w:spacing w:after="40" w:before="40"/>
        <w:ind w:left="720"/>
      </w:pPr>
      <w:r>
        <w:rPr>
          <w:rFonts w:ascii="Courier New" w:cs="Courier New" w:eastAsia="Courier New" w:hAnsi="Courier New"/>
          <w:color w:val="c0392b"/>
          <w:sz w:val="18"/>
          <w:szCs w:val="18"/>
        </w:rPr>
        <w:t xml:space="preserve">  hikingZoom:    18,</w:t>
      </w:r>
    </w:p>
    <w:p>
      <w:pPr>
        <w:spacing w:after="40" w:before="40"/>
        <w:ind w:left="720"/>
      </w:pPr>
      <w:r>
        <w:rPr>
          <w:rFonts w:ascii="Courier New" w:cs="Courier New" w:eastAsia="Courier New" w:hAnsi="Courier New"/>
          <w:color w:val="c0392b"/>
          <w:sz w:val="18"/>
          <w:szCs w:val="18"/>
        </w:rPr>
        <w:t xml:space="preserve">  defaultCenter: [33.5186, -86.8104],  // [lat, lng] or null for auto</w:t>
      </w:r>
    </w:p>
    <w:p>
      <w:pPr>
        <w:spacing w:after="40" w:before="40"/>
        <w:ind w:left="720"/>
      </w:pPr>
      <w:r>
        <w:rPr>
          <w:rFonts w:ascii="Courier New" w:cs="Courier New" w:eastAsia="Courier New" w:hAnsi="Courier New"/>
          <w:color w:val="c0392b"/>
          <w:sz w:val="18"/>
          <w:szCs w:val="18"/>
        </w:rPr>
        <w:t xml:space="preserve">},</w:t>
      </w:r>
    </w:p>
    <w:p>
      <w:pPr>
        <w:spacing w:after="80" w:before="80"/>
      </w:pPr>
      <w:r>
        <w:rPr>
          <w:rFonts w:ascii="Arial" w:cs="Arial" w:eastAsia="Arial" w:hAnsi="Arial"/>
          <w:sz w:val="22"/>
          <w:szCs w:val="22"/>
        </w:rPr>
        <w:t xml:space="preserve">If a park is not registered in the PARKS array, the app uses the global SETTINGS values for all parameters. This is fine for most parks.</w:t>
      </w:r>
    </w:p>
    <w:p>
      <w:pPr>
        <w:pStyle w:val="Heading1"/>
        <w:pBdr>
          <w:bottom w:val="single" w:color="1a5276" w:sz="6" w:space="1"/>
        </w:pBdr>
        <w:spacing w:after="160" w:before="360"/>
      </w:pPr>
      <w:r>
        <w:rPr>
          <w:rFonts w:ascii="Arial" w:cs="Arial" w:eastAsia="Arial" w:hAnsi="Arial"/>
          <w:b/>
          <w:bCs/>
          <w:color w:val="1a5276"/>
          <w:sz w:val="32"/>
          <w:szCs w:val="32"/>
        </w:rPr>
        <w:t xml:space="preserve">4. Settings Reference</w:t>
      </w:r>
    </w:p>
    <w:p>
      <w:pPr>
        <w:spacing w:after="80" w:before="80"/>
      </w:pPr>
      <w:r>
        <w:rPr>
          <w:rFonts w:ascii="Arial" w:cs="Arial" w:eastAsia="Arial" w:hAnsi="Arial"/>
          <w:sz w:val="22"/>
          <w:szCs w:val="22"/>
        </w:rPr>
        <w:t xml:space="preserve">All tweakable values are in the SETTINGS object near the top of index.html. Changing these values affects all parks that do not have their own override in the PARKS array.</w:t>
      </w:r>
    </w:p>
    <w:p>
      <w:pPr>
        <w:pStyle w:val="Heading2"/>
        <w:spacing w:after="100" w:before="280"/>
      </w:pPr>
      <w:r>
        <w:rPr>
          <w:rFonts w:ascii="Arial" w:cs="Arial" w:eastAsia="Arial" w:hAnsi="Arial"/>
          <w:b/>
          <w:bCs/>
          <w:color w:val="1f618d"/>
          <w:sz w:val="26"/>
          <w:szCs w:val="26"/>
        </w:rPr>
        <w:t xml:space="preserve">4.1 Map Zoom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browsingZoom: 18</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Zoom level when the app first opens and centres on the park. Zoom 18 shows individual trails clearly. Zoom 17 shows more of the park at once.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hikingZoom: 18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Zoom level used when the map first snaps to the user's location in hiking mode, and when the Return to Me button is tapped.</w:t>
            </w:r>
          </w:p>
        </w:tc>
      </w:tr>
    </w:tbl>
    <w:p>
      <w:pPr>
        <w:pStyle w:val="Heading2"/>
        <w:spacing w:after="100" w:before="280"/>
      </w:pPr>
      <w:r>
        <w:rPr>
          <w:rFonts w:ascii="Arial" w:cs="Arial" w:eastAsia="Arial" w:hAnsi="Arial"/>
          <w:b/>
          <w:bCs/>
          <w:color w:val="1f618d"/>
          <w:sz w:val="26"/>
          <w:szCs w:val="26"/>
        </w:rPr>
        <w:t xml:space="preserve">4.2 Hiking Mode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hikingRadius: 3200</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Distance in metres from the park centre. When the user's GPS position is within this radius, Hiking mode activates. Set to 999999 to force Hiking mode while testing from your desk.</w:t>
            </w:r>
          </w:p>
        </w:tc>
      </w:tr>
    </w:tbl>
    <w:p>
      <w:pPr>
        <w:pStyle w:val="Heading2"/>
        <w:spacing w:after="100" w:before="280"/>
      </w:pPr>
      <w:r>
        <w:rPr>
          <w:rFonts w:ascii="Arial" w:cs="Arial" w:eastAsia="Arial" w:hAnsi="Arial"/>
          <w:b/>
          <w:bCs/>
          <w:color w:val="1f618d"/>
          <w:sz w:val="26"/>
          <w:szCs w:val="26"/>
        </w:rPr>
        <w:t xml:space="preserve">4.3 POI 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poiIconMinZoom: 15</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POI pin icons are hidden when zoomed out below this level. Prevents icon clutter on overview zoom.</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poiLabelMinZoom: 17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POI label text is hidden below this zoom level. Labels appear at zoom 17 and above.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poiLabelFontSizes: [13,15,17]</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Font size in pixels at zoom 17, 18, and 19+. Adjust to make labels larger or smaller at each zoom.</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poiLabelOffset: [8,-8]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Horizontal and vertical pixel offset of the label from the pin tip. Increase the first number to move text further right.</w:t>
            </w:r>
          </w:p>
        </w:tc>
      </w:tr>
    </w:tbl>
    <w:p>
      <w:pPr>
        <w:pStyle w:val="Heading2"/>
        <w:spacing w:after="100" w:before="280"/>
      </w:pPr>
      <w:r>
        <w:rPr>
          <w:rFonts w:ascii="Arial" w:cs="Arial" w:eastAsia="Arial" w:hAnsi="Arial"/>
          <w:b/>
          <w:bCs/>
          <w:color w:val="1f618d"/>
          <w:sz w:val="26"/>
          <w:szCs w:val="26"/>
        </w:rPr>
        <w:t xml:space="preserve">4.4 Trail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trailLabelMinZoom: 15</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Trail name labels are hidden below this zoom level.</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trailLabelFontSizes: [7,8,9,11,13]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Font size at zoom levels 15, 16, 17, 18, and 19+. Trail names are rendered rotated to follow the trail line.</w:t>
            </w:r>
          </w:p>
        </w:tc>
      </w:tr>
    </w:tbl>
    <w:p>
      <w:pPr>
        <w:pStyle w:val="Heading2"/>
        <w:spacing w:after="100" w:before="280"/>
      </w:pPr>
      <w:r>
        <w:rPr>
          <w:rFonts w:ascii="Arial" w:cs="Arial" w:eastAsia="Arial" w:hAnsi="Arial"/>
          <w:b/>
          <w:bCs/>
          <w:color w:val="1f618d"/>
          <w:sz w:val="26"/>
          <w:szCs w:val="26"/>
        </w:rPr>
        <w:t xml:space="preserve">4.5 Map Following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recenterDelaySec: 6</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After the user pans the map away from their location in Hiking mode, the map waits this many seconds of inactivity before automatically snapping back to the user.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minMoveDot: 0.5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GPS must report movement of at least this many metres before the blue location dot moves. Filters stationary GPS jitter.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minMoveFollow: 0.5</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The GPS must report movement of at least this many metres before the map pans to follow. Filters stationary GPS jitter.</w:t>
            </w:r>
          </w:p>
        </w:tc>
      </w:tr>
    </w:tbl>
    <w:p>
      <w:pPr>
        <w:pStyle w:val="Heading2"/>
        <w:spacing w:after="100" w:before="280"/>
      </w:pPr>
      <w:r>
        <w:rPr>
          <w:rFonts w:ascii="Arial" w:cs="Arial" w:eastAsia="Arial" w:hAnsi="Arial"/>
          <w:b/>
          <w:bCs/>
          <w:color w:val="1f618d"/>
          <w:sz w:val="26"/>
          <w:szCs w:val="26"/>
        </w:rPr>
        <w:t xml:space="preserve">4.6 Compass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compassDeadZoneDeg: 1.5</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The compass heading must change by more than this many degrees before the map rotates. Prevents constant micro-jitter from sensor noise. Increase if the map shakes at rest.</w:t>
            </w:r>
          </w:p>
        </w:tc>
      </w:tr>
    </w:tbl>
    <w:p>
      <w:pPr>
        <w:pStyle w:val="Heading1"/>
        <w:pBdr>
          <w:bottom w:val="single" w:color="1a5276" w:sz="6" w:space="1"/>
        </w:pBdr>
        <w:spacing w:after="160" w:before="360"/>
      </w:pPr>
      <w:r>
        <w:rPr>
          <w:rFonts w:ascii="Arial" w:cs="Arial" w:eastAsia="Arial" w:hAnsi="Arial"/>
          <w:b/>
          <w:bCs/>
          <w:color w:val="1a5276"/>
          <w:sz w:val="32"/>
          <w:szCs w:val="32"/>
        </w:rPr>
        <w:t xml:space="preserve">5. GeoJSON Formatting Reference</w:t>
      </w:r>
    </w:p>
    <w:p>
      <w:pPr>
        <w:pStyle w:val="Heading2"/>
        <w:spacing w:after="100" w:before="280"/>
      </w:pPr>
      <w:r>
        <w:rPr>
          <w:rFonts w:ascii="Arial" w:cs="Arial" w:eastAsia="Arial" w:hAnsi="Arial"/>
          <w:b/>
          <w:bCs/>
          <w:color w:val="1f618d"/>
          <w:sz w:val="26"/>
          <w:szCs w:val="26"/>
        </w:rPr>
        <w:t xml:space="preserve">5.1 What is read from the GeoJSON file</w:t>
      </w:r>
    </w:p>
    <w:p>
      <w:pPr>
        <w:spacing w:after="80" w:before="80"/>
      </w:pPr>
      <w:r>
        <w:rPr>
          <w:rFonts w:ascii="Arial" w:cs="Arial" w:eastAsia="Arial" w:hAnsi="Arial"/>
          <w:sz w:val="22"/>
          <w:szCs w:val="22"/>
        </w:rPr>
        <w:t xml:space="preserve">The app reads the following properties from each GeoJSON feature. These control how features appear on the map and come entirely from the data — no code changes needed.</w:t>
      </w:r>
    </w:p>
    <w:p>
      <w:pPr>
        <w:pStyle w:val="Heading3"/>
        <w:spacing w:after="80" w:before="200"/>
      </w:pPr>
      <w:r>
        <w:rPr>
          <w:rFonts w:ascii="Arial" w:cs="Arial" w:eastAsia="Arial" w:hAnsi="Arial"/>
          <w:b/>
          <w:bCs/>
          <w:color w:val="2e86c1"/>
          <w:sz w:val="22"/>
          <w:szCs w:val="22"/>
        </w:rPr>
        <w:t xml:space="preserve">FeatureCollection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name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Sets the park name shown in the top bar. Example: "Hurricane Creek Park"</w:t>
            </w:r>
          </w:p>
        </w:tc>
      </w:tr>
    </w:tbl>
    <w:p>
      <w:pPr>
        <w:pStyle w:val="Heading3"/>
        <w:spacing w:after="80" w:before="200"/>
      </w:pPr>
      <w:r>
        <w:rPr>
          <w:rFonts w:ascii="Arial" w:cs="Arial" w:eastAsia="Arial" w:hAnsi="Arial"/>
          <w:b/>
          <w:bCs/>
          <w:color w:val="2e86c1"/>
          <w:sz w:val="22"/>
          <w:szCs w:val="22"/>
        </w:rPr>
        <w:t xml:space="preserve">LineString / MultiLineString features (trails)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properties.title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Trail name shown as a rotated label along the trail line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Trail line colour as a hex value. Example: "#FF0000"</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properties.stroke-width</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Trail line thickness in pixels. The app adds 1px to this value.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properties.stroke-opacity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Trail line opacity, 0.0 to 1.0</w:t>
            </w:r>
          </w:p>
        </w:tc>
      </w:tr>
    </w:tbl>
    <w:p>
      <w:pPr>
        <w:pStyle w:val="Heading3"/>
        <w:spacing w:after="80" w:before="200"/>
      </w:pPr>
      <w:r>
        <w:rPr>
          <w:rFonts w:ascii="Arial" w:cs="Arial" w:eastAsia="Arial" w:hAnsi="Arial"/>
          <w:b/>
          <w:bCs/>
          <w:color w:val="2e86c1"/>
          <w:sz w:val="22"/>
          <w:szCs w:val="22"/>
        </w:rPr>
        <w:t xml:space="preserve">Point features (POIs)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properties.title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Label text shown beside the POI pin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Pin icon colour as a hex value. Example: "#e05c2a"</w:t>
            </w:r>
          </w:p>
        </w:tc>
      </w:tr>
    </w:tbl>
    <w:p>
      <w:pPr>
        <w:pStyle w:val="Heading3"/>
        <w:spacing w:after="80" w:before="200"/>
      </w:pPr>
      <w:r>
        <w:rPr>
          <w:rFonts w:ascii="Arial" w:cs="Arial" w:eastAsia="Arial" w:hAnsi="Arial"/>
          <w:b/>
          <w:bCs/>
          <w:color w:val="2e86c1"/>
          <w:sz w:val="22"/>
          <w:szCs w:val="22"/>
        </w:rPr>
        <w:t xml:space="preserve">Polygon / MultiPolygon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Border colour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properties.stroke-width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Border thickness in pixels</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properties.stroke-opacity</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Border opacity, 0.0 to 1.0</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properties.fill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Fill colour. Falls back to stroke colour if not set.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properties.fill-opacity</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Fill opacity, 0.0 to 1.0</w:t>
            </w:r>
          </w:p>
        </w:tc>
      </w:tr>
    </w:tbl>
    <w:p>
      <w:pPr>
        <w:pStyle w:val="Heading2"/>
        <w:spacing w:after="100" w:before="280"/>
      </w:pPr>
      <w:r>
        <w:rPr>
          <w:rFonts w:ascii="Arial" w:cs="Arial" w:eastAsia="Arial" w:hAnsi="Arial"/>
          <w:b/>
          <w:bCs/>
          <w:color w:val="1f618d"/>
          <w:sz w:val="26"/>
          <w:szCs w:val="26"/>
        </w:rPr>
        <w:t xml:space="preserve">5.2 What is hardcoded (not read from GeoJSON)</w:t>
      </w:r>
    </w:p>
    <w:p>
      <w:pPr>
        <w:spacing w:after="80" w:before="80"/>
      </w:pPr>
      <w:r>
        <w:rPr>
          <w:rFonts w:ascii="Arial" w:cs="Arial" w:eastAsia="Arial" w:hAnsi="Arial"/>
          <w:sz w:val="22"/>
          <w:szCs w:val="22"/>
        </w:rPr>
        <w:t xml:space="preserve">The following visual properties are fixed in the code and cannot be changed through the GeoJSON file:</w:t>
      </w:r>
    </w:p>
    <w:p>
      <w:pPr>
        <w:pStyle w:val="ListParagraph"/>
        <w:numPr>
          <w:ilvl w:val="0"/>
          <w:numId w:val="2"/>
        </w:numPr>
        <w:spacing w:after="40" w:before="40"/>
      </w:pPr>
      <w:r>
        <w:rPr>
          <w:rFonts w:ascii="Arial" w:cs="Arial" w:eastAsia="Arial" w:hAnsi="Arial"/>
          <w:sz w:val="22"/>
          <w:szCs w:val="22"/>
        </w:rPr>
        <w:t xml:space="preserve">POI icon shape — always a teardrop/pin shape</w:t>
      </w:r>
    </w:p>
    <w:p>
      <w:pPr>
        <w:pStyle w:val="ListParagraph"/>
        <w:numPr>
          <w:ilvl w:val="0"/>
          <w:numId w:val="2"/>
        </w:numPr>
        <w:spacing w:after="40" w:before="40"/>
      </w:pPr>
      <w:r>
        <w:rPr>
          <w:rFonts w:ascii="Arial" w:cs="Arial" w:eastAsia="Arial" w:hAnsi="Arial"/>
          <w:sz w:val="22"/>
          <w:szCs w:val="22"/>
        </w:rPr>
        <w:t xml:space="preserve">POI icon size — always 18 x 24 pixels</w:t>
      </w:r>
    </w:p>
    <w:p>
      <w:pPr>
        <w:pStyle w:val="ListParagraph"/>
        <w:numPr>
          <w:ilvl w:val="0"/>
          <w:numId w:val="2"/>
        </w:numPr>
        <w:spacing w:after="40" w:before="40"/>
      </w:pPr>
      <w:r>
        <w:rPr>
          <w:rFonts w:ascii="Arial" w:cs="Arial" w:eastAsia="Arial" w:hAnsi="Arial"/>
          <w:sz w:val="22"/>
          <w:szCs w:val="22"/>
        </w:rPr>
        <w:t xml:space="preserve">POI label text colour — always black with a white text shadow</w:t>
      </w:r>
    </w:p>
    <w:p>
      <w:pPr>
        <w:pStyle w:val="ListParagraph"/>
        <w:numPr>
          <w:ilvl w:val="0"/>
          <w:numId w:val="2"/>
        </w:numPr>
        <w:spacing w:after="40" w:before="40"/>
      </w:pPr>
      <w:r>
        <w:rPr>
          <w:rFonts w:ascii="Arial" w:cs="Arial" w:eastAsia="Arial" w:hAnsi="Arial"/>
          <w:sz w:val="22"/>
          <w:szCs w:val="22"/>
        </w:rPr>
        <w:t xml:space="preserve">POI label font size — controlled by SETTINGS.poiLabelFontSizes, not GeoJSON</w:t>
      </w:r>
    </w:p>
    <w:p>
      <w:pPr>
        <w:pStyle w:val="ListParagraph"/>
        <w:numPr>
          <w:ilvl w:val="0"/>
          <w:numId w:val="2"/>
        </w:numPr>
        <w:spacing w:after="40" w:before="40"/>
      </w:pPr>
      <w:r>
        <w:rPr>
          <w:rFonts w:ascii="Arial" w:cs="Arial" w:eastAsia="Arial" w:hAnsi="Arial"/>
          <w:sz w:val="22"/>
          <w:szCs w:val="22"/>
        </w:rPr>
        <w:t xml:space="preserve">Trail label font — always bold, uppercase, with white text shadow</w:t>
      </w:r>
    </w:p>
    <w:p>
      <w:pPr>
        <w:pStyle w:val="ListParagraph"/>
        <w:numPr>
          <w:ilvl w:val="0"/>
          <w:numId w:val="2"/>
        </w:numPr>
        <w:spacing w:after="40" w:before="40"/>
      </w:pPr>
      <w:r>
        <w:rPr>
          <w:rFonts w:ascii="Arial" w:cs="Arial" w:eastAsia="Arial" w:hAnsi="Arial"/>
          <w:sz w:val="22"/>
          <w:szCs w:val="22"/>
        </w:rPr>
        <w:t xml:space="preserve">Trail label font size — controlled by SETTINGS.trailLabelFontSizes, not GeoJSON</w:t>
      </w:r>
    </w:p>
    <w:p>
      <w:pPr>
        <w:pStyle w:val="ListParagraph"/>
        <w:numPr>
          <w:ilvl w:val="0"/>
          <w:numId w:val="2"/>
        </w:numPr>
        <w:spacing w:after="40" w:before="40"/>
      </w:pPr>
      <w:r>
        <w:rPr>
          <w:rFonts w:ascii="Arial" w:cs="Arial" w:eastAsia="Arial" w:hAnsi="Arial"/>
          <w:sz w:val="22"/>
          <w:szCs w:val="22"/>
        </w:rPr>
        <w:t xml:space="preserve">User location dot — always blue (#58a6ff) with a pulsing animation</w:t>
      </w:r>
    </w:p>
    <w:p>
      <w:pPr>
        <w:pStyle w:val="Heading1"/>
        <w:pBdr>
          <w:bottom w:val="single" w:color="1a5276" w:sz="6" w:space="1"/>
        </w:pBdr>
        <w:spacing w:after="160" w:before="360"/>
      </w:pPr>
      <w:r>
        <w:rPr>
          <w:rFonts w:ascii="Arial" w:cs="Arial" w:eastAsia="Arial" w:hAnsi="Arial"/>
          <w:b/>
          <w:bCs/>
          <w:color w:val="1a5276"/>
          <w:sz w:val="32"/>
          <w:szCs w:val="32"/>
        </w:rPr>
        <w:t xml:space="preserve">6. User Interface Controls</w:t>
      </w:r>
    </w:p>
    <w:p>
      <w:pPr>
        <w:pStyle w:val="Heading2"/>
        <w:spacing w:after="100" w:before="280"/>
      </w:pPr>
      <w:r>
        <w:rPr>
          <w:rFonts w:ascii="Arial" w:cs="Arial" w:eastAsia="Arial" w:hAnsi="Arial"/>
          <w:b/>
          <w:bCs/>
          <w:color w:val="1f618d"/>
          <w:sz w:val="26"/>
          <w:szCs w:val="26"/>
        </w:rPr>
        <w:t xml:space="preserve">6.1 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Park name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Loaded from the GeoJSON FeatureCollection name property</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Mode badge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Shows 'Browsing' (blue) or 'Hiking' (green) — switches automatically based on GPS location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 button</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Opens the feedback form</w:t>
            </w:r>
          </w:p>
        </w:tc>
      </w:tr>
    </w:tbl>
    <w:p>
      <w:pPr>
        <w:pStyle w:val="Heading2"/>
        <w:spacing w:after="100" w:before="280"/>
      </w:pPr>
      <w:r>
        <w:rPr>
          <w:rFonts w:ascii="Arial" w:cs="Arial" w:eastAsia="Arial" w:hAnsi="Arial"/>
          <w:b/>
          <w:bCs/>
          <w:color w:val="1f618d"/>
          <w:sz w:val="26"/>
          <w:szCs w:val="26"/>
        </w:rPr>
        <w:t xml:space="preserve">6.2 Right Side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Compass (circle)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Always visible. Shows true north. Needle rotates in both modes to indicate your heading.</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 (zoom 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Increases map zoom level</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 (zoom out)</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Decreases map zoom level</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Crosshair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 Hiking mode: snaps map back to your location (glows green when needed). In Browsing mode: flies to your location and reveals the 'Go to Park' button.</w:t>
            </w:r>
          </w:p>
        </w:tc>
      </w:tr>
    </w:tbl>
    <w:p>
      <w:pPr>
        <w:pStyle w:val="Heading2"/>
        <w:spacing w:after="100" w:before="280"/>
      </w:pPr>
      <w:r>
        <w:rPr>
          <w:rFonts w:ascii="Arial" w:cs="Arial" w:eastAsia="Arial" w:hAnsi="Arial"/>
          <w:b/>
          <w:bCs/>
          <w:color w:val="1f618d"/>
          <w:sz w:val="26"/>
          <w:szCs w:val="26"/>
        </w:rPr>
        <w:t xml:space="preserve">6.3 Bottom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Map / Topo / Sat</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Switches the tile layer. Sat (Esri satellite) is the default.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Go to Park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appears in Browsing mode after tapping the crosshair. Flies the map back to the park overview and hides itself.</w:t>
            </w:r>
          </w:p>
        </w:tc>
      </w:tr>
    </w:tbl>
    <w:p>
      <w:pPr>
        <w:pStyle w:val="Heading1"/>
        <w:pBdr>
          <w:bottom w:val="single" w:color="1a5276" w:sz="6" w:space="1"/>
        </w:pBdr>
        <w:spacing w:after="160" w:before="360"/>
      </w:pPr>
      <w:r>
        <w:rPr>
          <w:rFonts w:ascii="Arial" w:cs="Arial" w:eastAsia="Arial" w:hAnsi="Arial"/>
          <w:b/>
          <w:bCs/>
          <w:color w:val="1a5276"/>
          <w:sz w:val="32"/>
          <w:szCs w:val="32"/>
        </w:rPr>
        <w:t xml:space="preserve">7. Compass and Location Permissions</w:t>
      </w:r>
    </w:p>
    <w:p>
      <w:pPr>
        <w:pStyle w:val="Heading2"/>
        <w:spacing w:after="100" w:before="280"/>
      </w:pPr>
      <w:r>
        <w:rPr>
          <w:rFonts w:ascii="Arial" w:cs="Arial" w:eastAsia="Arial" w:hAnsi="Arial"/>
          <w:b/>
          <w:bCs/>
          <w:color w:val="1f618d"/>
          <w:sz w:val="26"/>
          <w:szCs w:val="26"/>
        </w:rPr>
        <w:t xml:space="preserve">7.1 Location (GPS)</w:t>
      </w:r>
    </w:p>
    <w:p>
      <w:pPr>
        <w:spacing w:after="80" w:before="80"/>
      </w:pPr>
      <w:r>
        <w:rPr>
          <w:rFonts w:ascii="Arial" w:cs="Arial" w:eastAsia="Arial" w:hAnsi="Arial"/>
          <w:sz w:val="22"/>
          <w:szCs w:val="22"/>
        </w:rPr>
        <w:t xml:space="preserve">The browser's standard location permission dialog appears automatically when the app loads. The user must tap Allow. This permission is remembered by the browser for the site — the user is not asked again on subsequent visits.</w:t>
      </w:r>
    </w:p>
    <w:p>
      <w:pPr>
        <w:spacing w:after="80" w:before="80"/>
      </w:pPr>
      <w:r>
        <w:rPr>
          <w:rFonts w:ascii="Arial" w:cs="Arial" w:eastAsia="Arial" w:hAnsi="Arial"/>
          <w:sz w:val="22"/>
          <w:szCs w:val="22"/>
        </w:rPr>
        <w:t xml:space="preserve">Without location permission the app runs in Browsing mode only with no user dot on the map.</w:t>
      </w:r>
    </w:p>
    <w:p>
      <w:pPr>
        <w:pStyle w:val="Heading2"/>
        <w:spacing w:after="100" w:before="280"/>
      </w:pPr>
      <w:r>
        <w:rPr>
          <w:rFonts w:ascii="Arial" w:cs="Arial" w:eastAsia="Arial" w:hAnsi="Arial"/>
          <w:b/>
          <w:bCs/>
          <w:color w:val="1f618d"/>
          <w:sz w:val="26"/>
          <w:szCs w:val="26"/>
        </w:rPr>
        <w:t xml:space="preserve">7.2 Compass (iOS only)</w:t>
      </w:r>
    </w:p>
    <w:p>
      <w:pPr>
        <w:spacing w:after="80" w:before="80"/>
      </w:pPr>
      <w:r>
        <w:rPr>
          <w:rFonts w:ascii="Arial" w:cs="Arial" w:eastAsia="Arial" w:hAnsi="Arial"/>
          <w:sz w:val="22"/>
          <w:szCs w:val="22"/>
        </w:rPr>
        <w:t xml:space="preserve">On iPhone, accessing the device compass requires an explicit permission that must be granted from a user tap. The app handles this as follows:</w:t>
      </w:r>
    </w:p>
    <w:p>
      <w:pPr>
        <w:pStyle w:val="ListParagraph"/>
        <w:numPr>
          <w:ilvl w:val="0"/>
          <w:numId w:val="2"/>
        </w:numPr>
        <w:spacing w:after="40" w:before="40"/>
      </w:pPr>
      <w:r>
        <w:rPr>
          <w:rFonts w:ascii="Arial" w:cs="Arial" w:eastAsia="Arial" w:hAnsi="Arial"/>
          <w:sz w:val="22"/>
          <w:szCs w:val="22"/>
        </w:rPr>
        <w:t xml:space="preserve">On first visit: a full-screen overlay appears with a compass icon and 'Tap to Enable Compass'. One tap grants permission and the overlay never appears again.</w:t>
      </w:r>
    </w:p>
    <w:p>
      <w:pPr>
        <w:pStyle w:val="ListParagraph"/>
        <w:numPr>
          <w:ilvl w:val="0"/>
          <w:numId w:val="2"/>
        </w:numPr>
        <w:spacing w:after="40" w:before="40"/>
      </w:pPr>
      <w:r>
        <w:rPr>
          <w:rFonts w:ascii="Arial" w:cs="Arial" w:eastAsia="Arial" w:hAnsi="Arial"/>
          <w:sz w:val="22"/>
          <w:szCs w:val="22"/>
        </w:rPr>
        <w:t xml:space="preserve">On return visits: the app silently checks if permission was already granted. If yes, the compass starts immediately with no overlay shown.</w:t>
      </w:r>
    </w:p>
    <w:p>
      <w:pPr>
        <w:pStyle w:val="ListParagraph"/>
        <w:numPr>
          <w:ilvl w:val="0"/>
          <w:numId w:val="2"/>
        </w:numPr>
        <w:spacing w:after="40" w:before="40"/>
      </w:pPr>
      <w:r>
        <w:rPr>
          <w:rFonts w:ascii="Arial" w:cs="Arial" w:eastAsia="Arial" w:hAnsi="Arial"/>
          <w:sz w:val="22"/>
          <w:szCs w:val="22"/>
        </w:rPr>
        <w:t xml:space="preserve">If the user denies compass permission: the map will not rotate in Hiking mode, but all other features work normally.</w:t>
      </w:r>
    </w:p>
    <w:p>
      <w:pPr>
        <w:spacing w:after="80" w:before="80"/>
      </w:pPr>
      <w:r>
        <w:rPr>
          <w:rFonts w:ascii="Arial" w:cs="Arial" w:eastAsia="Arial" w:hAnsi="Arial"/>
          <w:sz w:val="22"/>
          <w:szCs w:val="22"/>
        </w:rPr>
        <w:t xml:space="preserve">Android devices do not require a compass permission — it starts automatically.</w:t>
      </w:r>
    </w:p>
    <w:p>
      <w:pPr>
        <w:spacing w:after="80" w:before="80"/>
        <w:ind w:left="360"/>
      </w:pPr>
      <w:r>
        <w:rPr>
          <w:rFonts w:ascii="Arial" w:cs="Arial" w:eastAsia="Arial" w:hAnsi="Arial"/>
          <w:b/>
          <w:bCs/>
          <w:color w:val="1a5276"/>
          <w:sz w:val="22"/>
          <w:szCs w:val="22"/>
        </w:rPr>
        <w:t xml:space="preserve">Note: </w:t>
      </w:r>
      <w:r>
        <w:rPr>
          <w:rFonts w:ascii="Arial" w:cs="Arial" w:eastAsia="Arial" w:hAnsi="Arial"/>
          <w:i/>
          <w:iCs/>
          <w:sz w:val="22"/>
          <w:szCs w:val="22"/>
        </w:rPr>
        <w:t xml:space="preserve">Compass permission on iOS is remembered per origin (domain). It persists across sessions as long as the user does not clear Safari's website data.</w:t>
      </w:r>
    </w:p>
    <w:p>
      <w:pPr>
        <w:pStyle w:val="Heading1"/>
        <w:pBdr>
          <w:bottom w:val="single" w:color="1a5276" w:sz="6" w:space="1"/>
        </w:pBdr>
        <w:spacing w:after="160" w:before="360"/>
      </w:pPr>
      <w:r>
        <w:rPr>
          <w:rFonts w:ascii="Arial" w:cs="Arial" w:eastAsia="Arial" w:hAnsi="Arial"/>
          <w:b/>
          <w:bCs/>
          <w:color w:val="1a5276"/>
          <w:sz w:val="32"/>
          <w:szCs w:val="32"/>
        </w:rPr>
        <w:t xml:space="preserve">8. Feedback Form</w:t>
      </w:r>
    </w:p>
    <w:p>
      <w:pPr>
        <w:spacing w:after="80" w:before="80"/>
      </w:pPr>
      <w:r>
        <w:rPr>
          <w:rFonts w:ascii="Arial" w:cs="Arial" w:eastAsia="Arial" w:hAnsi="Arial"/>
          <w:sz w:val="22"/>
          <w:szCs w:val="22"/>
        </w:rPr>
        <w:t xml:space="preserve">The feedback form submits to Formspree (formspree.io/f/xreoyjyz). Submissions are delivered to the email address registered with that Formspree account.</w:t>
      </w:r>
    </w:p>
    <w:p>
      <w:pPr>
        <w:spacing w:after="80" w:before="80"/>
      </w:pPr>
      <w:r>
        <w:rPr>
          <w:rFonts w:ascii="Arial" w:cs="Arial" w:eastAsia="Arial" w:hAnsi="Arial"/>
          <w:sz w:val="22"/>
          <w:szCs w:val="22"/>
        </w:rPr>
        <w:t xml:space="preserve">The form collects:</w:t>
      </w:r>
    </w:p>
    <w:p>
      <w:pPr>
        <w:pStyle w:val="ListParagraph"/>
        <w:numPr>
          <w:ilvl w:val="0"/>
          <w:numId w:val="2"/>
        </w:numPr>
        <w:spacing w:after="40" w:before="40"/>
      </w:pPr>
      <w:r>
        <w:rPr>
          <w:rFonts w:ascii="Arial" w:cs="Arial" w:eastAsia="Arial" w:hAnsi="Arial"/>
          <w:sz w:val="22"/>
          <w:szCs w:val="22"/>
        </w:rPr>
        <w:t xml:space="preserve">A message (required — the Send button is disabled until text is entered)</w:t>
      </w:r>
    </w:p>
    <w:p>
      <w:pPr>
        <w:pStyle w:val="ListParagraph"/>
        <w:numPr>
          <w:ilvl w:val="0"/>
          <w:numId w:val="2"/>
        </w:numPr>
        <w:spacing w:after="40" w:before="40"/>
      </w:pPr>
      <w:r>
        <w:rPr>
          <w:rFonts w:ascii="Arial" w:cs="Arial" w:eastAsia="Arial" w:hAnsi="Arial"/>
          <w:sz w:val="22"/>
          <w:szCs w:val="22"/>
        </w:rPr>
        <w:t xml:space="preserve">Contact information (optional — users may leave this blank to remain anonymous)</w:t>
      </w:r>
    </w:p>
    <w:p>
      <w:pPr>
        <w:spacing w:after="80" w:before="80"/>
      </w:pPr>
      <w:r>
        <w:rPr>
          <w:rFonts w:ascii="Arial" w:cs="Arial" w:eastAsia="Arial" w:hAnsi="Arial"/>
          <w:sz w:val="22"/>
          <w:szCs w:val="22"/>
        </w:rPr>
        <w:t xml:space="preserve">The form uses fetch() to submit in the background. On success, a thank-you message appears for 2.5 seconds and the overlay closes automatically. On failure, a toast notification shows the error reason.</w:t>
      </w:r>
    </w:p>
    <w:p>
      <w:pPr>
        <w:spacing w:after="80" w:before="80"/>
        <w:ind w:left="360"/>
      </w:pPr>
      <w:r>
        <w:rPr>
          <w:rFonts w:ascii="Arial" w:cs="Arial" w:eastAsia="Arial" w:hAnsi="Arial"/>
          <w:b/>
          <w:bCs/>
          <w:color w:val="1a5276"/>
          <w:sz w:val="22"/>
          <w:szCs w:val="22"/>
        </w:rPr>
        <w:t xml:space="preserve">Note: </w:t>
      </w:r>
      <w:r>
        <w:rPr>
          <w:rFonts w:ascii="Arial" w:cs="Arial" w:eastAsia="Arial" w:hAnsi="Arial"/>
          <w:i/>
          <w:iCs/>
          <w:sz w:val="22"/>
          <w:szCs w:val="22"/>
        </w:rPr>
        <w:t xml:space="preserve">The Formspree free tier allows 50 submissions per month. If usage grows beyond this, upgrade the Formspree account or switch to an alternative service.</w:t>
      </w:r>
    </w:p>
    <w:p>
      <w:pPr>
        <w:pStyle w:val="Heading1"/>
        <w:pBdr>
          <w:bottom w:val="single" w:color="1a5276" w:sz="6" w:space="1"/>
        </w:pBdr>
        <w:spacing w:after="160" w:before="360"/>
      </w:pPr>
      <w:r>
        <w:rPr>
          <w:rFonts w:ascii="Arial" w:cs="Arial" w:eastAsia="Arial" w:hAnsi="Arial"/>
          <w:b/>
          <w:bCs/>
          <w:color w:val="1a5276"/>
          <w:sz w:val="32"/>
          <w:szCs w:val="32"/>
        </w:rPr>
        <w:t xml:space="preserve">9. Hosting and Deployment</w:t>
      </w:r>
    </w:p>
    <w:p>
      <w:pPr>
        <w:pStyle w:val="Heading2"/>
        <w:spacing w:after="100" w:before="280"/>
      </w:pPr>
      <w:r>
        <w:rPr>
          <w:rFonts w:ascii="Arial" w:cs="Arial" w:eastAsia="Arial" w:hAnsi="Arial"/>
          <w:b/>
          <w:bCs/>
          <w:color w:val="1f618d"/>
          <w:sz w:val="26"/>
          <w:szCs w:val="26"/>
        </w:rPr>
        <w:t xml:space="preserve">9.1 GitHub Pages</w:t>
      </w:r>
    </w:p>
    <w:p>
      <w:pPr>
        <w:spacing w:after="80" w:before="80"/>
      </w:pPr>
      <w:r>
        <w:rPr>
          <w:rFonts w:ascii="Arial" w:cs="Arial" w:eastAsia="Arial" w:hAnsi="Arial"/>
          <w:sz w:val="22"/>
          <w:szCs w:val="22"/>
        </w:rPr>
        <w:t xml:space="preserve">The app is hosted at https://fluoronator.github.io/Trails/. To update the app:</w:t>
      </w:r>
    </w:p>
    <w:p>
      <w:pPr>
        <w:pStyle w:val="ListParagraph"/>
        <w:numPr>
          <w:ilvl w:val="0"/>
          <w:numId w:val="2"/>
        </w:numPr>
        <w:spacing w:after="40" w:before="40"/>
      </w:pPr>
      <w:r>
        <w:rPr>
          <w:rFonts w:ascii="Arial" w:cs="Arial" w:eastAsia="Arial" w:hAnsi="Arial"/>
          <w:sz w:val="22"/>
          <w:szCs w:val="22"/>
        </w:rPr>
        <w:t xml:space="preserve">Edit index.html and commit it to the main branch — GitHub Pages deploys automatically within 1-2 minutes.</w:t>
      </w:r>
    </w:p>
    <w:p>
      <w:pPr>
        <w:pStyle w:val="ListParagraph"/>
        <w:numPr>
          <w:ilvl w:val="0"/>
          <w:numId w:val="2"/>
        </w:numPr>
        <w:spacing w:after="40" w:before="40"/>
      </w:pPr>
      <w:r>
        <w:rPr>
          <w:rFonts w:ascii="Arial" w:cs="Arial" w:eastAsia="Arial" w:hAnsi="Arial"/>
          <w:sz w:val="22"/>
          <w:szCs w:val="22"/>
        </w:rPr>
        <w:t xml:space="preserve">Add a new GeoJSON file to the repository folder — it is immediately available to the app via the ?park= URL parameter.</w:t>
      </w:r>
    </w:p>
    <w:p>
      <w:pPr>
        <w:pStyle w:val="Heading2"/>
        <w:spacing w:after="100" w:before="280"/>
      </w:pPr>
      <w:r>
        <w:rPr>
          <w:rFonts w:ascii="Arial" w:cs="Arial" w:eastAsia="Arial" w:hAnsi="Arial"/>
          <w:b/>
          <w:bCs/>
          <w:color w:val="1f618d"/>
          <w:sz w:val="26"/>
          <w:szCs w:val="26"/>
        </w:rPr>
        <w:t xml:space="preserve">9.2 Cache Behaviour</w:t>
      </w:r>
    </w:p>
    <w:p>
      <w:pPr>
        <w:spacing w:after="80" w:before="80"/>
      </w:pPr>
      <w:r>
        <w:rPr>
          <w:rFonts w:ascii="Arial" w:cs="Arial" w:eastAsia="Arial" w:hAnsi="Arial"/>
          <w:sz w:val="22"/>
          <w:szCs w:val="22"/>
        </w:rPr>
        <w:t xml:space="preserve">Browsers cache the HTML file. Users visiting the app may see an older version for up to a few hours after an update is pushed. This is normal browser caching behaviour and cannot be controlled from the app itself.</w:t>
      </w:r>
    </w:p>
    <w:p>
      <w:pPr>
        <w:spacing w:after="80" w:before="80"/>
      </w:pPr>
      <w:r>
        <w:rPr>
          <w:rFonts w:ascii="Arial" w:cs="Arial" w:eastAsia="Arial" w:hAnsi="Arial"/>
          <w:sz w:val="22"/>
          <w:szCs w:val="22"/>
        </w:rPr>
        <w:t xml:space="preserve">Map tile images are cached in memory by Leaflet for the duration of the browser session. Tiles do not persist between sessions — they reload fresh each time the app is opened.</w:t>
      </w:r>
    </w:p>
    <w:p>
      <w:pPr>
        <w:pStyle w:val="Heading2"/>
        <w:spacing w:after="100" w:before="280"/>
      </w:pPr>
      <w:r>
        <w:rPr>
          <w:rFonts w:ascii="Arial" w:cs="Arial" w:eastAsia="Arial" w:hAnsi="Arial"/>
          <w:b/>
          <w:bCs/>
          <w:color w:val="1f618d"/>
          <w:sz w:val="26"/>
          <w:szCs w:val="26"/>
        </w:rPr>
        <w:t xml:space="preserve">9.3 QR Codes</w:t>
      </w:r>
    </w:p>
    <w:p>
      <w:pPr>
        <w:spacing w:after="80" w:before="80"/>
      </w:pPr>
      <w:r>
        <w:rPr>
          <w:rFonts w:ascii="Arial" w:cs="Arial" w:eastAsia="Arial" w:hAnsi="Arial"/>
          <w:sz w:val="22"/>
          <w:szCs w:val="22"/>
        </w:rPr>
        <w:t xml:space="preserve">Each park should have a physical QR code placed at the trailhead. The QR code URL format is:</w:t>
      </w:r>
    </w:p>
    <w:p>
      <w:pPr>
        <w:spacing w:after="40" w:before="40"/>
        <w:ind w:left="720"/>
      </w:pPr>
      <w:r>
        <w:rPr>
          <w:rFonts w:ascii="Courier New" w:cs="Courier New" w:eastAsia="Courier New" w:hAnsi="Courier New"/>
          <w:color w:val="c0392b"/>
          <w:sz w:val="18"/>
          <w:szCs w:val="18"/>
        </w:rPr>
        <w:t xml:space="preserve">https://fluoronator.github.io/Trails/?park=park-id</w:t>
      </w:r>
    </w:p>
    <w:p>
      <w:pPr>
        <w:spacing w:after="80" w:before="80"/>
      </w:pPr>
      <w:r>
        <w:rPr>
          <w:rFonts w:ascii="Arial" w:cs="Arial" w:eastAsia="Arial" w:hAnsi="Arial"/>
          <w:sz w:val="22"/>
          <w:szCs w:val="22"/>
        </w:rPr>
        <w:t xml:space="preserve">QR codes are short enough to produce clean, easily scannable codes. Any free QR code generator can be used (e.g. qr-code-generator.com). Print the QR code at a minimum of 2 x 2 inches for reliable outdoor scanning.</w:t>
      </w:r>
    </w:p>
    <w:p>
      <w:pPr>
        <w:pStyle w:val="Heading2"/>
        <w:spacing w:after="100" w:before="280"/>
      </w:pPr>
      <w:r>
        <w:rPr>
          <w:rFonts w:ascii="Arial" w:cs="Arial" w:eastAsia="Arial" w:hAnsi="Arial"/>
          <w:b/>
          <w:bCs/>
          <w:color w:val="1f618d"/>
          <w:sz w:val="26"/>
          <w:szCs w:val="26"/>
        </w:rPr>
        <w:t xml:space="preserve">9.4 Analytics</w:t>
      </w:r>
    </w:p>
    <w:p>
      <w:pPr>
        <w:spacing w:after="80" w:before="80"/>
      </w:pPr>
      <w:r>
        <w:rPr>
          <w:rFonts w:ascii="Arial" w:cs="Arial" w:eastAsia="Arial" w:hAnsi="Arial"/>
          <w:sz w:val="22"/>
          <w:szCs w:val="22"/>
        </w:rPr>
        <w:t xml:space="preserve">Basic traffic data (page views, unique visitors, past 14 days) is available in the GitHub repository under Insights &gt; Traffic. No additional analytics setup is required.</w:t>
      </w:r>
    </w:p>
    <w:p>
      <w:pPr>
        <w:pStyle w:val="Heading1"/>
        <w:pBdr>
          <w:bottom w:val="single" w:color="1a5276" w:sz="6" w:space="1"/>
        </w:pBdr>
        <w:spacing w:after="160" w:before="360"/>
      </w:pPr>
      <w:r>
        <w:rPr>
          <w:rFonts w:ascii="Arial" w:cs="Arial" w:eastAsia="Arial" w:hAnsi="Arial"/>
          <w:b/>
          <w:bCs/>
          <w:color w:val="1a5276"/>
          <w:sz w:val="32"/>
          <w:szCs w:val="32"/>
        </w:rPr>
        <w:t xml:space="preserve">10. Testing Tips</w:t>
      </w:r>
    </w:p>
    <w:p>
      <w:pPr>
        <w:pStyle w:val="ListParagraph"/>
        <w:numPr>
          <w:ilvl w:val="0"/>
          <w:numId w:val="2"/>
        </w:numPr>
        <w:spacing w:after="40" w:before="40"/>
      </w:pPr>
      <w:r>
        <w:rPr>
          <w:rFonts w:ascii="Arial" w:cs="Arial" w:eastAsia="Arial" w:hAnsi="Arial"/>
          <w:sz w:val="22"/>
          <w:szCs w:val="22"/>
        </w:rPr>
        <w:t xml:space="preserve">To force Hiking mode from your desk without being near the park, temporarily set hikingRadius to 999999 in SETTINGS.</w:t>
      </w:r>
    </w:p>
    <w:p>
      <w:pPr>
        <w:pStyle w:val="ListParagraph"/>
        <w:numPr>
          <w:ilvl w:val="0"/>
          <w:numId w:val="2"/>
        </w:numPr>
        <w:spacing w:after="40" w:before="40"/>
      </w:pPr>
      <w:r>
        <w:rPr>
          <w:rFonts w:ascii="Arial" w:cs="Arial" w:eastAsia="Arial" w:hAnsi="Arial"/>
          <w:sz w:val="22"/>
          <w:szCs w:val="22"/>
        </w:rPr>
        <w:t xml:space="preserve">The zoom badge (top-left) shows the current Leaflet zoom level. Remove it by deleting the &lt;div id="zoom-badge"&gt;&lt;/div&gt; line from the HTML when zoom tweaking is complete.</w:t>
      </w:r>
    </w:p>
    <w:p>
      <w:pPr>
        <w:pStyle w:val="ListParagraph"/>
        <w:numPr>
          <w:ilvl w:val="0"/>
          <w:numId w:val="2"/>
        </w:numPr>
        <w:spacing w:after="40" w:before="40"/>
      </w:pPr>
      <w:r>
        <w:rPr>
          <w:rFonts w:ascii="Arial" w:cs="Arial" w:eastAsia="Arial" w:hAnsi="Arial"/>
          <w:sz w:val="22"/>
          <w:szCs w:val="22"/>
        </w:rPr>
        <w:t xml:space="preserve">The version badge (pink, top-left) shows the current version number. Remove it similarly when releasing a final version.</w:t>
      </w:r>
    </w:p>
    <w:p>
      <w:pPr>
        <w:pStyle w:val="ListParagraph"/>
        <w:numPr>
          <w:ilvl w:val="0"/>
          <w:numId w:val="2"/>
        </w:numPr>
        <w:spacing w:after="40" w:before="40"/>
      </w:pPr>
      <w:r>
        <w:rPr>
          <w:rFonts w:ascii="Arial" w:cs="Arial" w:eastAsia="Arial" w:hAnsi="Arial"/>
          <w:sz w:val="22"/>
          <w:szCs w:val="22"/>
        </w:rPr>
        <w:t xml:space="preserve">To test a specific park from your browser, append ?park=park-id to the URL in the address bar.</w:t>
      </w:r>
    </w:p>
    <w:p>
      <w:pPr>
        <w:pStyle w:val="ListParagraph"/>
        <w:numPr>
          <w:ilvl w:val="0"/>
          <w:numId w:val="2"/>
        </w:numPr>
        <w:spacing w:after="40" w:before="40"/>
      </w:pPr>
      <w:r>
        <w:rPr>
          <w:rFonts w:ascii="Arial" w:cs="Arial" w:eastAsia="Arial" w:hAnsi="Arial"/>
          <w:sz w:val="22"/>
          <w:szCs w:val="22"/>
        </w:rPr>
        <w:t xml:space="preserve">Compass rotation requires HTTPS — it will not work when opening the HTML file directly from disk (file:// URLs). Always test on the live GitHub Pages URL.</w:t>
      </w:r>
    </w:p>
    <w:p>
      <w:pPr>
        <w:pStyle w:val="ListParagraph"/>
        <w:numPr>
          <w:ilvl w:val="0"/>
          <w:numId w:val="2"/>
        </w:numPr>
        <w:spacing w:after="40" w:before="40"/>
      </w:pPr>
      <w:r>
        <w:rPr>
          <w:rFonts w:ascii="Arial" w:cs="Arial" w:eastAsia="Arial" w:hAnsi="Arial"/>
          <w:sz w:val="22"/>
          <w:szCs w:val="22"/>
        </w:rPr>
        <w:t xml:space="preserve">On a PC browser, the app loads in Browsing mode since there is no GPS. Hiking mode can only be tested on a mobile device.</w:t>
      </w:r>
    </w:p>
    <w:p>
      <w:pPr>
        <w:pStyle w:val="Heading1"/>
        <w:pBdr>
          <w:bottom w:val="single" w:color="1a5276" w:sz="6" w:space="1"/>
        </w:pBdr>
        <w:spacing w:after="160" w:before="360"/>
      </w:pPr>
      <w:r>
        <w:rPr>
          <w:rFonts w:ascii="Arial" w:cs="Arial" w:eastAsia="Arial" w:hAnsi="Arial"/>
          <w:b/>
          <w:bCs/>
          <w:color w:val="1a5276"/>
          <w:sz w:val="32"/>
          <w:szCs w:val="32"/>
        </w:rP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GeoJSON doesn't load</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Check the filename exactly matches the park ID + '.geojson'. Check the GitHub repository to confirm the file was pushed. Check the browser console for a 404 error.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Park name shows the ID instead of the real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a 'name' property to the top level of the GeoJSON FeatureCollection (not inside a feature).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Compass not working on iPhone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Make sure the app is loaded over HTTPS (GitHub Pages URL, not file://). The tap overlay should appear on first visit. If denied, the user must go to iPhone Settings &gt; Safari &gt; Clear History and Website Data, then reload.</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Map not rotating in Hiking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Compass permission may not be granted. Check that the tap overlay appeared and was tapped. On Android, check that the device has a working compass sensor.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Feedback form not submitting</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Check the Formspree endpoint URL in the HTML. Verify the Formspree account email is confirmed. Check the browser console for the error response.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App shows wrong park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Verify the ?park= URL parameter matches the GeoJSON filename (without extension). Parameter is case-sensitive.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Tiles loading slowly</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This is normal on first load — Leaflet loads tiles for a large area to ensure smooth rotation. Subsequent panning reuses cached tiles.</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Location dot not appearing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GPS permission may be denied. Check browser site settings and allow location for the site.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fluoronator.github.io/Trails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pPr>
    <w:r>
      <w:rPr>
        <w:rFonts w:ascii="Arial" w:cs="Arial" w:eastAsia="Arial" w:hAnsi="Arial"/>
        <w:color w:val="888888"/>
        <w:sz w:val="18"/>
        <w:szCs w:val="18"/>
      </w:rPr>
      <w:t xml:space="preserve">Trail Navigator — Administrator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2026-04-04T20:43:41.487Z</dcterms:created>
  <dcterms:modified xsi:type="dcterms:W3CDTF">2026-04-04T20:43:41.488Z</dcterms:modified>
</cp:coreProperties>
</file>

<file path=docProps/custom.xml><?xml version="1.0" encoding="utf-8"?>
<Properties xmlns="http://schemas.openxmlformats.org/officeDocument/2006/custom-properties" xmlns:vt="http://schemas.openxmlformats.org/officeDocument/2006/docPropsVTypes"/>
</file>