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5844F" w14:textId="39EA7BE0" w:rsidR="005F4801" w:rsidRPr="00DD2C48" w:rsidRDefault="005F4801" w:rsidP="00B519A7">
      <w:pPr>
        <w:spacing w:after="0" w:line="240" w:lineRule="auto"/>
        <w:jc w:val="both"/>
        <w:rPr>
          <w:rFonts w:ascii="Gadugi" w:hAnsi="Gadugi"/>
          <w:b/>
          <w:bCs/>
          <w:sz w:val="20"/>
          <w:szCs w:val="20"/>
        </w:rPr>
      </w:pPr>
      <w:r w:rsidRPr="00DD2C48">
        <w:rPr>
          <w:rFonts w:ascii="Gadugi" w:hAnsi="Gadugi"/>
          <w:b/>
          <w:bCs/>
          <w:sz w:val="20"/>
          <w:szCs w:val="20"/>
        </w:rPr>
        <w:t xml:space="preserve">INSTRUMENTO PARTICULAR DE CONTRATO DE COMPRA E VENDA DE UNIDADE IMOBILIÁRIA EM CONSTRUÇÃO, INTEGRANTE DO EMPREENDIMENTO DENOMINADO </w:t>
      </w:r>
      <w:r w:rsidR="00BD3A9F">
        <w:rPr>
          <w:rFonts w:ascii="Gadugi" w:hAnsi="Gadugi"/>
          <w:b/>
          <w:bCs/>
          <w:sz w:val="20"/>
          <w:szCs w:val="20"/>
        </w:rPr>
        <w:t>RESIDENCIAL COSTA DO MAR</w:t>
      </w:r>
      <w:r w:rsidRPr="00DD2C48">
        <w:rPr>
          <w:rFonts w:ascii="Gadugi" w:hAnsi="Gadugi"/>
          <w:b/>
          <w:bCs/>
          <w:sz w:val="20"/>
          <w:szCs w:val="20"/>
        </w:rPr>
        <w:t>, COM PAGAMENTO PARCELADO DO PREÇO, PACTO ADJETO DE ALIENAÇÃO FIDUCIÁRIA EM GARANTIA E OUTRAS AVENÇAS.</w:t>
      </w:r>
    </w:p>
    <w:p w14:paraId="3691987A" w14:textId="77777777" w:rsidR="005F4801" w:rsidRPr="00DD2C48" w:rsidRDefault="005F4801" w:rsidP="00B519A7">
      <w:pPr>
        <w:spacing w:after="0" w:line="240" w:lineRule="auto"/>
        <w:jc w:val="both"/>
        <w:rPr>
          <w:rFonts w:ascii="Gadugi" w:hAnsi="Gadugi"/>
          <w:sz w:val="20"/>
          <w:szCs w:val="20"/>
        </w:rPr>
      </w:pPr>
    </w:p>
    <w:p w14:paraId="0A9348A1" w14:textId="77777777" w:rsidR="005F4801" w:rsidRPr="00DD2C48" w:rsidRDefault="005F4801" w:rsidP="00B519A7">
      <w:pPr>
        <w:pBdr>
          <w:top w:val="single" w:sz="4" w:space="1" w:color="auto"/>
          <w:bottom w:val="single" w:sz="4" w:space="1" w:color="auto"/>
        </w:pBdr>
        <w:shd w:val="clear" w:color="auto" w:fill="D0CECE" w:themeFill="background2" w:themeFillShade="E6"/>
        <w:spacing w:after="0" w:line="240" w:lineRule="auto"/>
        <w:jc w:val="both"/>
        <w:rPr>
          <w:rFonts w:ascii="Gadugi" w:hAnsi="Gadugi"/>
          <w:sz w:val="20"/>
          <w:szCs w:val="20"/>
        </w:rPr>
      </w:pPr>
      <w:r w:rsidRPr="00DD2C48">
        <w:rPr>
          <w:rFonts w:ascii="Gadugi" w:hAnsi="Gadugi"/>
          <w:b/>
          <w:bCs/>
          <w:sz w:val="20"/>
          <w:szCs w:val="20"/>
        </w:rPr>
        <w:t>INCORPORADORA:</w:t>
      </w:r>
      <w:r w:rsidRPr="00DD2C48">
        <w:rPr>
          <w:rFonts w:ascii="Gadugi" w:hAnsi="Gadugi"/>
          <w:sz w:val="20"/>
          <w:szCs w:val="20"/>
        </w:rPr>
        <w:t xml:space="preserve"> </w:t>
      </w:r>
      <w:r w:rsidRPr="00DD2C48">
        <w:rPr>
          <w:rFonts w:ascii="Gadugi" w:hAnsi="Gadugi"/>
          <w:b/>
          <w:bCs/>
          <w:sz w:val="20"/>
          <w:szCs w:val="20"/>
        </w:rPr>
        <w:t>CONSTRUTORA TALISMÃ LTDA</w:t>
      </w:r>
      <w:r w:rsidRPr="00DD2C48">
        <w:rPr>
          <w:rFonts w:ascii="Gadugi" w:hAnsi="Gadugi"/>
          <w:sz w:val="20"/>
          <w:szCs w:val="20"/>
        </w:rPr>
        <w:t>, pessoa jurídica de direito privado, inscrita no CNPJ/MF nº 27.123.008/0001-00, com sede na Rua Sebastião Simões, N° 391, Bairro da Palha, Guaçuí-ES, CEP: 29.560-000, neste ato representada pelo sócio administrador Sr. PEDRO HENRIQUE MURUCCI PIROVANI, brasileiro, casado, empresário, portador do CPF N° 109.223.157-95 e CNH Nº 04187677050 DETRAN-ES, residente e domiciliado na Rua Eugênio de Souza Paixão, S/Nº, Edifício Montblanc, Apt. 801, bairro Quincas Machado, Guaçuí-ES, CEP: 29.560-000.</w:t>
      </w:r>
    </w:p>
    <w:p w14:paraId="4F5606D4" w14:textId="77777777" w:rsidR="005F4801" w:rsidRPr="00DD2C48" w:rsidRDefault="005F4801" w:rsidP="00B519A7">
      <w:pPr>
        <w:spacing w:after="0" w:line="240" w:lineRule="auto"/>
        <w:jc w:val="both"/>
        <w:rPr>
          <w:rFonts w:ascii="Gadugi" w:hAnsi="Gadugi"/>
          <w:b/>
          <w:bCs/>
          <w:sz w:val="20"/>
          <w:szCs w:val="20"/>
        </w:rPr>
      </w:pPr>
    </w:p>
    <w:p w14:paraId="3250D1A7" w14:textId="4CE01B4D" w:rsidR="005F4801" w:rsidRPr="00DD2C48" w:rsidRDefault="005F4801" w:rsidP="00B519A7">
      <w:pPr>
        <w:pBdr>
          <w:top w:val="single" w:sz="4" w:space="1" w:color="auto"/>
          <w:bottom w:val="single" w:sz="4" w:space="1" w:color="auto"/>
        </w:pBdr>
        <w:shd w:val="clear" w:color="auto" w:fill="D0CECE" w:themeFill="background2" w:themeFillShade="E6"/>
        <w:spacing w:line="240" w:lineRule="auto"/>
        <w:jc w:val="both"/>
        <w:rPr>
          <w:rFonts w:ascii="Gadugi" w:hAnsi="Gadugi"/>
          <w:sz w:val="20"/>
          <w:szCs w:val="20"/>
        </w:rPr>
      </w:pPr>
      <w:r w:rsidRPr="00DD2C48">
        <w:rPr>
          <w:rFonts w:ascii="Gadugi" w:hAnsi="Gadugi"/>
          <w:b/>
          <w:bCs/>
          <w:sz w:val="20"/>
          <w:szCs w:val="20"/>
        </w:rPr>
        <w:t>COMPRADOR(ES):</w:t>
      </w:r>
      <w:r w:rsidRPr="00DD2C48">
        <w:rPr>
          <w:rFonts w:ascii="Gadugi" w:hAnsi="Gadugi"/>
          <w:sz w:val="20"/>
          <w:szCs w:val="20"/>
        </w:rPr>
        <w:t xml:space="preserve"> Devidamente qualificados no </w:t>
      </w:r>
      <w:r w:rsidRPr="000568F1">
        <w:rPr>
          <w:rFonts w:ascii="Gadugi" w:hAnsi="Gadugi"/>
          <w:sz w:val="20"/>
          <w:szCs w:val="20"/>
        </w:rPr>
        <w:t xml:space="preserve">Quadro Resumo – item </w:t>
      </w:r>
      <w:proofErr w:type="spellStart"/>
      <w:r w:rsidRPr="000568F1">
        <w:rPr>
          <w:rFonts w:ascii="Gadugi" w:hAnsi="Gadugi"/>
          <w:sz w:val="20"/>
          <w:szCs w:val="20"/>
        </w:rPr>
        <w:t>I.b</w:t>
      </w:r>
      <w:proofErr w:type="spellEnd"/>
      <w:r w:rsidRPr="000568F1">
        <w:rPr>
          <w:rFonts w:ascii="Gadugi" w:hAnsi="Gadugi"/>
          <w:sz w:val="20"/>
          <w:szCs w:val="20"/>
        </w:rPr>
        <w:t>.</w:t>
      </w:r>
    </w:p>
    <w:p w14:paraId="6187B6F4" w14:textId="77777777"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 xml:space="preserve">Pelo presente instrumento particular, as partes acima qualificadas formalizam este </w:t>
      </w:r>
      <w:r w:rsidRPr="00DD2C48">
        <w:rPr>
          <w:rFonts w:ascii="Gadugi" w:hAnsi="Gadugi"/>
          <w:i/>
          <w:iCs/>
          <w:sz w:val="20"/>
          <w:szCs w:val="20"/>
        </w:rPr>
        <w:t>INSTRUMENTO PARTICULAR DE CONTRATO DE COMPRA E VENDA DE UNIDADE IMOBILIÁRIA EM CONSTRUÇÃO, COM PAGAMENTO PARCELADO DO PREÇO, PACTO ADJETO DE ALIENAÇÃO FIDUCIÁRIA EM GARANTIA E OUTRAS AVENÇAS</w:t>
      </w:r>
      <w:r w:rsidRPr="00DD2C48">
        <w:rPr>
          <w:rFonts w:ascii="Gadugi" w:hAnsi="Gadugi"/>
          <w:sz w:val="20"/>
          <w:szCs w:val="20"/>
        </w:rPr>
        <w:t xml:space="preserve"> (“Contrato”) celebrado em conformidade com a legislação brasileira vigente e em especial com a Lei nº 4.591, de 16 de dezembro de 1964 (Lei de Incorporação Imobiliária) a Lei nº 10.406, de 10 de janeiro de 2002 (Código Civil Brasileiro) a Lei nº 8.078, de 11 de setembro de 1990 (Código de Defesa do Consumidor) a Lei nº 13.786, de 27 de dezembro de 2018 (Lei do Distrato Imobiliário) e a Lei nº 9.514, de 20 de novembro de 1997 (Lei da Alienação Fiduciária – SFI) e que possui força de escritura pública por disposição do art. 38 da Lei nº 9.514/97 regendo-se o mesmo pelas cláusulas e condições adiante estipuladas ficando certo que a identificação das partes contratantes o objeto do Contrato o preço e as demais condições são aqueles convencionados no Quadro Resumo que é parte integrante e inseparável do Contrato.:</w:t>
      </w:r>
    </w:p>
    <w:p w14:paraId="2E828CD4" w14:textId="77777777" w:rsidR="005F4801" w:rsidRPr="00DD2C48" w:rsidRDefault="005F4801" w:rsidP="00B519A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PRIMEIRA - DO OBJETO:</w:t>
      </w:r>
    </w:p>
    <w:p w14:paraId="616160DA" w14:textId="63EE48C0"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 xml:space="preserve">1.1. Constitui objeto do presente contrato a venda da unidade imobiliária autônoma descrita </w:t>
      </w:r>
      <w:r w:rsidRPr="000568F1">
        <w:rPr>
          <w:rFonts w:ascii="Gadugi" w:hAnsi="Gadugi"/>
          <w:sz w:val="20"/>
          <w:szCs w:val="20"/>
        </w:rPr>
        <w:t xml:space="preserve">no item </w:t>
      </w:r>
      <w:r w:rsidR="000568F1" w:rsidRPr="000568F1">
        <w:rPr>
          <w:rFonts w:ascii="Gadugi" w:hAnsi="Gadugi"/>
          <w:sz w:val="20"/>
          <w:szCs w:val="20"/>
        </w:rPr>
        <w:t xml:space="preserve">III </w:t>
      </w:r>
      <w:r w:rsidRPr="000568F1">
        <w:rPr>
          <w:rFonts w:ascii="Gadugi" w:hAnsi="Gadugi"/>
          <w:sz w:val="20"/>
          <w:szCs w:val="20"/>
        </w:rPr>
        <w:t>do Quadro Resumo</w:t>
      </w:r>
      <w:r w:rsidRPr="00DD2C48">
        <w:rPr>
          <w:rFonts w:ascii="Gadugi" w:hAnsi="Gadugi"/>
          <w:sz w:val="20"/>
          <w:szCs w:val="20"/>
        </w:rPr>
        <w:t xml:space="preserve">, integrante do empreendimento denominado “Residencial </w:t>
      </w:r>
      <w:r w:rsidR="00D12DF3" w:rsidRPr="00DD2C48">
        <w:rPr>
          <w:rFonts w:ascii="Gadugi" w:hAnsi="Gadugi"/>
          <w:sz w:val="20"/>
          <w:szCs w:val="20"/>
        </w:rPr>
        <w:t>Costa do Mar</w:t>
      </w:r>
      <w:r w:rsidRPr="00DD2C48">
        <w:rPr>
          <w:rFonts w:ascii="Gadugi" w:hAnsi="Gadugi"/>
          <w:sz w:val="20"/>
          <w:szCs w:val="20"/>
        </w:rPr>
        <w:t xml:space="preserve">”, situado à </w:t>
      </w:r>
      <w:r w:rsidR="0034625C" w:rsidRPr="0034625C">
        <w:rPr>
          <w:rFonts w:ascii="Gadugi" w:hAnsi="Gadugi"/>
          <w:sz w:val="20"/>
          <w:szCs w:val="20"/>
        </w:rPr>
        <w:t>Rua Lourival Serrão</w:t>
      </w:r>
      <w:r w:rsidRPr="00DD2C48">
        <w:rPr>
          <w:rFonts w:ascii="Gadugi" w:hAnsi="Gadugi"/>
          <w:sz w:val="20"/>
          <w:szCs w:val="20"/>
        </w:rPr>
        <w:t>, s/nº, Balneário de Iriri, Anchieta – ES, constituído de 04 (quatro) torres residenciais multifamiliares</w:t>
      </w:r>
      <w:r w:rsidR="000568F1">
        <w:rPr>
          <w:rFonts w:ascii="Gadugi" w:hAnsi="Gadugi"/>
          <w:sz w:val="20"/>
          <w:szCs w:val="20"/>
        </w:rPr>
        <w:t xml:space="preserve"> e uma casa residencial,</w:t>
      </w:r>
      <w:r w:rsidRPr="00DD2C48">
        <w:rPr>
          <w:rFonts w:ascii="Gadugi" w:hAnsi="Gadugi"/>
          <w:sz w:val="20"/>
          <w:szCs w:val="20"/>
        </w:rPr>
        <w:t xml:space="preserve"> distribuídos da seguinte maneira:</w:t>
      </w:r>
    </w:p>
    <w:p w14:paraId="6FCD821B" w14:textId="3B14B20E" w:rsidR="005F4801" w:rsidRPr="00DD2C48" w:rsidRDefault="005F4801" w:rsidP="00B519A7">
      <w:pPr>
        <w:spacing w:after="0" w:line="240" w:lineRule="auto"/>
        <w:jc w:val="both"/>
        <w:rPr>
          <w:rFonts w:ascii="Gadugi" w:hAnsi="Gadugi"/>
          <w:sz w:val="20"/>
          <w:szCs w:val="20"/>
        </w:rPr>
      </w:pPr>
      <w:r w:rsidRPr="00DD2C48">
        <w:rPr>
          <w:rFonts w:ascii="Gadugi" w:hAnsi="Gadugi"/>
          <w:sz w:val="20"/>
          <w:szCs w:val="20"/>
        </w:rPr>
        <w:t>1.1.1. Torre “</w:t>
      </w:r>
      <w:r w:rsidR="00D12DF3" w:rsidRPr="00DD2C48">
        <w:rPr>
          <w:rFonts w:ascii="Gadugi" w:hAnsi="Gadugi"/>
          <w:sz w:val="20"/>
          <w:szCs w:val="20"/>
        </w:rPr>
        <w:t xml:space="preserve">Edifício </w:t>
      </w:r>
      <w:r w:rsidR="00BD11DF" w:rsidRPr="00DD2C48">
        <w:rPr>
          <w:rFonts w:ascii="Gadugi" w:hAnsi="Gadugi"/>
          <w:sz w:val="20"/>
          <w:szCs w:val="20"/>
        </w:rPr>
        <w:t>Florença</w:t>
      </w:r>
      <w:r w:rsidRPr="00DD2C48">
        <w:rPr>
          <w:rFonts w:ascii="Gadugi" w:hAnsi="Gadugi"/>
          <w:sz w:val="20"/>
          <w:szCs w:val="20"/>
        </w:rPr>
        <w:t>”:</w:t>
      </w:r>
    </w:p>
    <w:p w14:paraId="3A0529C3" w14:textId="77777777" w:rsidR="005F4801" w:rsidRPr="00DD2C48" w:rsidRDefault="005F4801" w:rsidP="00B519A7">
      <w:pPr>
        <w:tabs>
          <w:tab w:val="left" w:pos="993"/>
        </w:tabs>
        <w:spacing w:after="0" w:line="240" w:lineRule="auto"/>
        <w:ind w:left="709"/>
        <w:jc w:val="both"/>
        <w:rPr>
          <w:rFonts w:ascii="Gadugi" w:hAnsi="Gadugi"/>
          <w:sz w:val="20"/>
          <w:szCs w:val="20"/>
        </w:rPr>
      </w:pPr>
      <w:r w:rsidRPr="00DD2C48">
        <w:rPr>
          <w:rFonts w:ascii="Gadugi" w:hAnsi="Gadugi"/>
          <w:sz w:val="20"/>
          <w:szCs w:val="20"/>
        </w:rPr>
        <w:t>a)</w:t>
      </w:r>
      <w:r w:rsidRPr="00DD2C48">
        <w:rPr>
          <w:rFonts w:ascii="Gadugi" w:hAnsi="Gadugi"/>
          <w:sz w:val="20"/>
          <w:szCs w:val="20"/>
        </w:rPr>
        <w:tab/>
        <w:t>Um Pavimento Térreo, destinado a garagem e recepção;</w:t>
      </w:r>
    </w:p>
    <w:p w14:paraId="732003AA" w14:textId="77777777" w:rsidR="005F4801" w:rsidRPr="00DD2C48" w:rsidRDefault="005F4801" w:rsidP="00B519A7">
      <w:pPr>
        <w:tabs>
          <w:tab w:val="left" w:pos="993"/>
        </w:tabs>
        <w:spacing w:after="0" w:line="240" w:lineRule="auto"/>
        <w:ind w:left="709"/>
        <w:jc w:val="both"/>
        <w:rPr>
          <w:rFonts w:ascii="Gadugi" w:hAnsi="Gadugi"/>
          <w:sz w:val="20"/>
          <w:szCs w:val="20"/>
        </w:rPr>
      </w:pPr>
      <w:r w:rsidRPr="00DD2C48">
        <w:rPr>
          <w:rFonts w:ascii="Gadugi" w:hAnsi="Gadugi"/>
          <w:sz w:val="20"/>
          <w:szCs w:val="20"/>
        </w:rPr>
        <w:t>b)</w:t>
      </w:r>
      <w:r w:rsidRPr="00DD2C48">
        <w:rPr>
          <w:rFonts w:ascii="Gadugi" w:hAnsi="Gadugi"/>
          <w:sz w:val="20"/>
          <w:szCs w:val="20"/>
        </w:rPr>
        <w:tab/>
        <w:t>1º (primeiro) ao 5º (quinto) pavimento tipo;</w:t>
      </w:r>
    </w:p>
    <w:p w14:paraId="709DA925" w14:textId="3FD0296A" w:rsidR="005F4801" w:rsidRPr="00DD2C48" w:rsidRDefault="005F4801" w:rsidP="00B519A7">
      <w:pPr>
        <w:tabs>
          <w:tab w:val="left" w:pos="993"/>
        </w:tabs>
        <w:spacing w:after="0" w:line="240" w:lineRule="auto"/>
        <w:ind w:left="709"/>
        <w:jc w:val="both"/>
        <w:rPr>
          <w:rFonts w:ascii="Gadugi" w:hAnsi="Gadugi"/>
          <w:sz w:val="20"/>
          <w:szCs w:val="20"/>
        </w:rPr>
      </w:pPr>
      <w:r w:rsidRPr="00DD2C48">
        <w:rPr>
          <w:rFonts w:ascii="Gadugi" w:hAnsi="Gadugi"/>
          <w:sz w:val="20"/>
          <w:szCs w:val="20"/>
        </w:rPr>
        <w:t>c)</w:t>
      </w:r>
      <w:r w:rsidRPr="00DD2C48">
        <w:rPr>
          <w:rFonts w:ascii="Gadugi" w:hAnsi="Gadugi"/>
          <w:sz w:val="20"/>
          <w:szCs w:val="20"/>
        </w:rPr>
        <w:tab/>
        <w:t>Cobertura com uma área comum de lazer e área técnica.</w:t>
      </w:r>
    </w:p>
    <w:p w14:paraId="028BA521" w14:textId="77777777" w:rsidR="00BD11DF" w:rsidRPr="00DD2C48" w:rsidRDefault="00BD11DF" w:rsidP="00B519A7">
      <w:pPr>
        <w:spacing w:after="0" w:line="240" w:lineRule="auto"/>
        <w:jc w:val="both"/>
        <w:rPr>
          <w:rFonts w:ascii="Gadugi" w:hAnsi="Gadugi"/>
          <w:sz w:val="20"/>
          <w:szCs w:val="20"/>
        </w:rPr>
      </w:pPr>
    </w:p>
    <w:p w14:paraId="40A979DB" w14:textId="2ADA4784" w:rsidR="00BD11DF" w:rsidRPr="00DD2C48" w:rsidRDefault="00BD11DF" w:rsidP="00B519A7">
      <w:pPr>
        <w:spacing w:after="0" w:line="240" w:lineRule="auto"/>
        <w:jc w:val="both"/>
        <w:rPr>
          <w:rFonts w:ascii="Gadugi" w:hAnsi="Gadugi"/>
          <w:sz w:val="20"/>
          <w:szCs w:val="20"/>
        </w:rPr>
      </w:pPr>
      <w:r w:rsidRPr="00DD2C48">
        <w:rPr>
          <w:rFonts w:ascii="Gadugi" w:hAnsi="Gadugi"/>
          <w:sz w:val="20"/>
          <w:szCs w:val="20"/>
        </w:rPr>
        <w:t>1.1.2. Torre “</w:t>
      </w:r>
      <w:r w:rsidR="00D12DF3" w:rsidRPr="00DD2C48">
        <w:rPr>
          <w:rFonts w:ascii="Gadugi" w:hAnsi="Gadugi"/>
          <w:sz w:val="20"/>
          <w:szCs w:val="20"/>
        </w:rPr>
        <w:t>Edifício Brisa Mar</w:t>
      </w:r>
      <w:r w:rsidRPr="00DD2C48">
        <w:rPr>
          <w:rFonts w:ascii="Gadugi" w:hAnsi="Gadugi"/>
          <w:sz w:val="20"/>
          <w:szCs w:val="20"/>
        </w:rPr>
        <w:t>”:</w:t>
      </w:r>
    </w:p>
    <w:p w14:paraId="5E7835E7" w14:textId="77777777" w:rsidR="00BD11DF" w:rsidRPr="00DD2C48" w:rsidRDefault="00BD11DF" w:rsidP="00B519A7">
      <w:pPr>
        <w:tabs>
          <w:tab w:val="left" w:pos="993"/>
        </w:tabs>
        <w:spacing w:after="0" w:line="240" w:lineRule="auto"/>
        <w:ind w:left="709"/>
        <w:jc w:val="both"/>
        <w:rPr>
          <w:rFonts w:ascii="Gadugi" w:hAnsi="Gadugi"/>
          <w:sz w:val="20"/>
          <w:szCs w:val="20"/>
        </w:rPr>
      </w:pPr>
      <w:r w:rsidRPr="00DD2C48">
        <w:rPr>
          <w:rFonts w:ascii="Gadugi" w:hAnsi="Gadugi"/>
          <w:sz w:val="20"/>
          <w:szCs w:val="20"/>
        </w:rPr>
        <w:t>a)</w:t>
      </w:r>
      <w:r w:rsidRPr="00DD2C48">
        <w:rPr>
          <w:rFonts w:ascii="Gadugi" w:hAnsi="Gadugi"/>
          <w:sz w:val="20"/>
          <w:szCs w:val="20"/>
        </w:rPr>
        <w:tab/>
        <w:t>Um Pavimento Térreo, destinado a garagem e recepção;</w:t>
      </w:r>
    </w:p>
    <w:p w14:paraId="44B8D814" w14:textId="77777777" w:rsidR="00BD11DF" w:rsidRPr="00DD2C48" w:rsidRDefault="00BD11DF" w:rsidP="00B519A7">
      <w:pPr>
        <w:tabs>
          <w:tab w:val="left" w:pos="993"/>
        </w:tabs>
        <w:spacing w:after="0" w:line="240" w:lineRule="auto"/>
        <w:ind w:left="709"/>
        <w:jc w:val="both"/>
        <w:rPr>
          <w:rFonts w:ascii="Gadugi" w:hAnsi="Gadugi"/>
          <w:sz w:val="20"/>
          <w:szCs w:val="20"/>
        </w:rPr>
      </w:pPr>
      <w:r w:rsidRPr="00DD2C48">
        <w:rPr>
          <w:rFonts w:ascii="Gadugi" w:hAnsi="Gadugi"/>
          <w:sz w:val="20"/>
          <w:szCs w:val="20"/>
        </w:rPr>
        <w:t>b)</w:t>
      </w:r>
      <w:r w:rsidRPr="00DD2C48">
        <w:rPr>
          <w:rFonts w:ascii="Gadugi" w:hAnsi="Gadugi"/>
          <w:sz w:val="20"/>
          <w:szCs w:val="20"/>
        </w:rPr>
        <w:tab/>
        <w:t>1º (primeiro) ao 5º (quinto) pavimento tipo;</w:t>
      </w:r>
    </w:p>
    <w:p w14:paraId="02464618" w14:textId="77777777" w:rsidR="00BD11DF" w:rsidRPr="00DD2C48" w:rsidRDefault="00BD11DF" w:rsidP="00B519A7">
      <w:pPr>
        <w:tabs>
          <w:tab w:val="left" w:pos="993"/>
        </w:tabs>
        <w:spacing w:after="0" w:line="240" w:lineRule="auto"/>
        <w:ind w:left="709"/>
        <w:jc w:val="both"/>
        <w:rPr>
          <w:rFonts w:ascii="Gadugi" w:hAnsi="Gadugi"/>
          <w:sz w:val="20"/>
          <w:szCs w:val="20"/>
        </w:rPr>
      </w:pPr>
      <w:r w:rsidRPr="00DD2C48">
        <w:rPr>
          <w:rFonts w:ascii="Gadugi" w:hAnsi="Gadugi"/>
          <w:sz w:val="20"/>
          <w:szCs w:val="20"/>
        </w:rPr>
        <w:t>c)</w:t>
      </w:r>
      <w:r w:rsidRPr="00DD2C48">
        <w:rPr>
          <w:rFonts w:ascii="Gadugi" w:hAnsi="Gadugi"/>
          <w:sz w:val="20"/>
          <w:szCs w:val="20"/>
        </w:rPr>
        <w:tab/>
        <w:t>Cobertura com uma área comum de lazer e área técnica.</w:t>
      </w:r>
    </w:p>
    <w:p w14:paraId="3A97F7D3" w14:textId="77777777" w:rsidR="00BD3A9F" w:rsidRDefault="00BD3A9F" w:rsidP="00B519A7">
      <w:pPr>
        <w:spacing w:after="0" w:line="240" w:lineRule="auto"/>
        <w:jc w:val="both"/>
        <w:rPr>
          <w:rFonts w:ascii="Gadugi" w:hAnsi="Gadugi"/>
          <w:sz w:val="20"/>
          <w:szCs w:val="20"/>
        </w:rPr>
      </w:pPr>
    </w:p>
    <w:p w14:paraId="7D5FD666" w14:textId="739F1FE8" w:rsidR="00BD11DF" w:rsidRPr="00DD2C48" w:rsidRDefault="00BD11DF" w:rsidP="00B519A7">
      <w:pPr>
        <w:spacing w:after="0" w:line="240" w:lineRule="auto"/>
        <w:jc w:val="both"/>
        <w:rPr>
          <w:rFonts w:ascii="Gadugi" w:hAnsi="Gadugi"/>
          <w:sz w:val="20"/>
          <w:szCs w:val="20"/>
        </w:rPr>
      </w:pPr>
      <w:r w:rsidRPr="00DD2C48">
        <w:rPr>
          <w:rFonts w:ascii="Gadugi" w:hAnsi="Gadugi"/>
          <w:sz w:val="20"/>
          <w:szCs w:val="20"/>
        </w:rPr>
        <w:t>1.1.3. Torre “</w:t>
      </w:r>
      <w:r w:rsidR="00D12DF3" w:rsidRPr="00DD2C48">
        <w:rPr>
          <w:rFonts w:ascii="Gadugi" w:hAnsi="Gadugi"/>
          <w:sz w:val="20"/>
          <w:szCs w:val="20"/>
        </w:rPr>
        <w:t xml:space="preserve">Edifício </w:t>
      </w:r>
      <w:proofErr w:type="spellStart"/>
      <w:r w:rsidRPr="00DD2C48">
        <w:rPr>
          <w:rFonts w:ascii="Gadugi" w:hAnsi="Gadugi"/>
          <w:sz w:val="20"/>
          <w:szCs w:val="20"/>
        </w:rPr>
        <w:t>Bella</w:t>
      </w:r>
      <w:proofErr w:type="spellEnd"/>
      <w:r w:rsidRPr="00DD2C48">
        <w:rPr>
          <w:rFonts w:ascii="Gadugi" w:hAnsi="Gadugi"/>
          <w:sz w:val="20"/>
          <w:szCs w:val="20"/>
        </w:rPr>
        <w:t xml:space="preserve"> Mare”:</w:t>
      </w:r>
    </w:p>
    <w:p w14:paraId="13B0A83A" w14:textId="70316DD5" w:rsidR="00BD11DF" w:rsidRPr="00DD2C48" w:rsidRDefault="00BD11DF" w:rsidP="00B519A7">
      <w:pPr>
        <w:tabs>
          <w:tab w:val="left" w:pos="993"/>
        </w:tabs>
        <w:spacing w:after="0" w:line="240" w:lineRule="auto"/>
        <w:ind w:left="709"/>
        <w:jc w:val="both"/>
        <w:rPr>
          <w:rFonts w:ascii="Gadugi" w:hAnsi="Gadugi"/>
          <w:sz w:val="20"/>
          <w:szCs w:val="20"/>
        </w:rPr>
      </w:pPr>
      <w:r w:rsidRPr="00DD2C48">
        <w:rPr>
          <w:rFonts w:ascii="Gadugi" w:hAnsi="Gadugi"/>
          <w:sz w:val="20"/>
          <w:szCs w:val="20"/>
        </w:rPr>
        <w:t>a)</w:t>
      </w:r>
      <w:r w:rsidRPr="00DD2C48">
        <w:rPr>
          <w:rFonts w:ascii="Gadugi" w:hAnsi="Gadugi"/>
          <w:sz w:val="20"/>
          <w:szCs w:val="20"/>
        </w:rPr>
        <w:tab/>
        <w:t xml:space="preserve">Um Pavimento </w:t>
      </w:r>
      <w:r w:rsidR="0034625C">
        <w:rPr>
          <w:rFonts w:ascii="Gadugi" w:hAnsi="Gadugi"/>
          <w:sz w:val="20"/>
          <w:szCs w:val="20"/>
        </w:rPr>
        <w:t>Subsolo</w:t>
      </w:r>
      <w:r w:rsidRPr="00DD2C48">
        <w:rPr>
          <w:rFonts w:ascii="Gadugi" w:hAnsi="Gadugi"/>
          <w:sz w:val="20"/>
          <w:szCs w:val="20"/>
        </w:rPr>
        <w:t>, destinado a garagem;</w:t>
      </w:r>
    </w:p>
    <w:p w14:paraId="7B32827F" w14:textId="77777777" w:rsidR="00BD11DF" w:rsidRPr="00DD2C48" w:rsidRDefault="00BD11DF" w:rsidP="00B519A7">
      <w:pPr>
        <w:tabs>
          <w:tab w:val="left" w:pos="993"/>
        </w:tabs>
        <w:spacing w:after="0" w:line="240" w:lineRule="auto"/>
        <w:ind w:left="709"/>
        <w:jc w:val="both"/>
        <w:rPr>
          <w:rFonts w:ascii="Gadugi" w:hAnsi="Gadugi"/>
          <w:sz w:val="20"/>
          <w:szCs w:val="20"/>
        </w:rPr>
      </w:pPr>
      <w:r w:rsidRPr="00DD2C48">
        <w:rPr>
          <w:rFonts w:ascii="Gadugi" w:hAnsi="Gadugi"/>
          <w:sz w:val="20"/>
          <w:szCs w:val="20"/>
        </w:rPr>
        <w:t>b)</w:t>
      </w:r>
      <w:r w:rsidRPr="00DD2C48">
        <w:rPr>
          <w:rFonts w:ascii="Gadugi" w:hAnsi="Gadugi"/>
          <w:sz w:val="20"/>
          <w:szCs w:val="20"/>
        </w:rPr>
        <w:tab/>
        <w:t>1º (primeiro) ao 5º (quinto) pavimento tipo;</w:t>
      </w:r>
    </w:p>
    <w:p w14:paraId="5BC542A3" w14:textId="77777777" w:rsidR="00BD11DF" w:rsidRPr="00DD2C48" w:rsidRDefault="00BD11DF" w:rsidP="00B519A7">
      <w:pPr>
        <w:tabs>
          <w:tab w:val="left" w:pos="993"/>
        </w:tabs>
        <w:spacing w:after="0" w:line="240" w:lineRule="auto"/>
        <w:ind w:left="709"/>
        <w:jc w:val="both"/>
        <w:rPr>
          <w:rFonts w:ascii="Gadugi" w:hAnsi="Gadugi"/>
          <w:sz w:val="20"/>
          <w:szCs w:val="20"/>
        </w:rPr>
      </w:pPr>
      <w:r w:rsidRPr="00DD2C48">
        <w:rPr>
          <w:rFonts w:ascii="Gadugi" w:hAnsi="Gadugi"/>
          <w:sz w:val="20"/>
          <w:szCs w:val="20"/>
        </w:rPr>
        <w:t>c)</w:t>
      </w:r>
      <w:r w:rsidRPr="00DD2C48">
        <w:rPr>
          <w:rFonts w:ascii="Gadugi" w:hAnsi="Gadugi"/>
          <w:sz w:val="20"/>
          <w:szCs w:val="20"/>
        </w:rPr>
        <w:tab/>
        <w:t>6° (sexto) pavimento contendo duas unidades residenciais (601, 602);</w:t>
      </w:r>
    </w:p>
    <w:p w14:paraId="761E2434" w14:textId="399A54D6" w:rsidR="00BD11DF" w:rsidRPr="00DD2C48" w:rsidRDefault="00BD11DF" w:rsidP="00B519A7">
      <w:pPr>
        <w:tabs>
          <w:tab w:val="left" w:pos="993"/>
        </w:tabs>
        <w:spacing w:after="0" w:line="240" w:lineRule="auto"/>
        <w:ind w:left="709"/>
        <w:jc w:val="both"/>
        <w:rPr>
          <w:rFonts w:ascii="Gadugi" w:hAnsi="Gadugi"/>
          <w:sz w:val="20"/>
          <w:szCs w:val="20"/>
        </w:rPr>
      </w:pPr>
      <w:r w:rsidRPr="00DD2C48">
        <w:rPr>
          <w:rFonts w:ascii="Gadugi" w:hAnsi="Gadugi"/>
          <w:sz w:val="20"/>
          <w:szCs w:val="20"/>
        </w:rPr>
        <w:t>d)</w:t>
      </w:r>
      <w:r w:rsidRPr="00DD2C48">
        <w:rPr>
          <w:rFonts w:ascii="Gadugi" w:hAnsi="Gadugi"/>
          <w:sz w:val="20"/>
          <w:szCs w:val="20"/>
        </w:rPr>
        <w:tab/>
        <w:t>Cobertura com uma área comum de lazer e área técnica.</w:t>
      </w:r>
    </w:p>
    <w:p w14:paraId="3CA2184F" w14:textId="77777777" w:rsidR="00DD2C48" w:rsidRDefault="00DD2C48" w:rsidP="00B519A7">
      <w:pPr>
        <w:spacing w:after="0" w:line="240" w:lineRule="auto"/>
        <w:jc w:val="both"/>
        <w:rPr>
          <w:rFonts w:ascii="Gadugi" w:hAnsi="Gadugi"/>
          <w:sz w:val="20"/>
          <w:szCs w:val="20"/>
        </w:rPr>
      </w:pPr>
    </w:p>
    <w:p w14:paraId="2D6CD7D7" w14:textId="4315F699" w:rsidR="00BD11DF" w:rsidRPr="00DD2C48" w:rsidRDefault="00BD11DF" w:rsidP="00B519A7">
      <w:pPr>
        <w:spacing w:after="0" w:line="240" w:lineRule="auto"/>
        <w:jc w:val="both"/>
        <w:rPr>
          <w:rFonts w:ascii="Gadugi" w:hAnsi="Gadugi"/>
          <w:sz w:val="20"/>
          <w:szCs w:val="20"/>
        </w:rPr>
      </w:pPr>
      <w:r w:rsidRPr="00DD2C48">
        <w:rPr>
          <w:rFonts w:ascii="Gadugi" w:hAnsi="Gadugi"/>
          <w:sz w:val="20"/>
          <w:szCs w:val="20"/>
        </w:rPr>
        <w:t>1.1.4. Torre “</w:t>
      </w:r>
      <w:r w:rsidR="00D12DF3" w:rsidRPr="00DD2C48">
        <w:rPr>
          <w:rFonts w:ascii="Gadugi" w:hAnsi="Gadugi"/>
          <w:sz w:val="20"/>
          <w:szCs w:val="20"/>
        </w:rPr>
        <w:t>Edifício Horizon Iriri</w:t>
      </w:r>
      <w:r w:rsidRPr="00DD2C48">
        <w:rPr>
          <w:rFonts w:ascii="Gadugi" w:hAnsi="Gadugi"/>
          <w:sz w:val="20"/>
          <w:szCs w:val="20"/>
        </w:rPr>
        <w:t>”:</w:t>
      </w:r>
    </w:p>
    <w:p w14:paraId="43A126E0" w14:textId="502D2CBE" w:rsidR="00BD11DF" w:rsidRPr="00DD2C48" w:rsidRDefault="00BD11DF" w:rsidP="00B519A7">
      <w:pPr>
        <w:tabs>
          <w:tab w:val="left" w:pos="993"/>
        </w:tabs>
        <w:spacing w:after="0" w:line="240" w:lineRule="auto"/>
        <w:ind w:left="709"/>
        <w:jc w:val="both"/>
        <w:rPr>
          <w:rFonts w:ascii="Gadugi" w:hAnsi="Gadugi"/>
          <w:sz w:val="20"/>
          <w:szCs w:val="20"/>
        </w:rPr>
      </w:pPr>
      <w:r w:rsidRPr="00DD2C48">
        <w:rPr>
          <w:rFonts w:ascii="Gadugi" w:hAnsi="Gadugi"/>
          <w:sz w:val="20"/>
          <w:szCs w:val="20"/>
        </w:rPr>
        <w:t>a)</w:t>
      </w:r>
      <w:r w:rsidRPr="00DD2C48">
        <w:rPr>
          <w:rFonts w:ascii="Gadugi" w:hAnsi="Gadugi"/>
          <w:sz w:val="20"/>
          <w:szCs w:val="20"/>
        </w:rPr>
        <w:tab/>
      </w:r>
      <w:r w:rsidR="0034625C" w:rsidRPr="00DD2C48">
        <w:rPr>
          <w:rFonts w:ascii="Gadugi" w:hAnsi="Gadugi"/>
          <w:sz w:val="20"/>
          <w:szCs w:val="20"/>
        </w:rPr>
        <w:t xml:space="preserve">Um Pavimento </w:t>
      </w:r>
      <w:r w:rsidR="0034625C">
        <w:rPr>
          <w:rFonts w:ascii="Gadugi" w:hAnsi="Gadugi"/>
          <w:sz w:val="20"/>
          <w:szCs w:val="20"/>
        </w:rPr>
        <w:t>Subsolo</w:t>
      </w:r>
      <w:r w:rsidR="0034625C" w:rsidRPr="00DD2C48">
        <w:rPr>
          <w:rFonts w:ascii="Gadugi" w:hAnsi="Gadugi"/>
          <w:sz w:val="20"/>
          <w:szCs w:val="20"/>
        </w:rPr>
        <w:t>, destinado a garagem</w:t>
      </w:r>
      <w:r w:rsidRPr="00DD2C48">
        <w:rPr>
          <w:rFonts w:ascii="Gadugi" w:hAnsi="Gadugi"/>
          <w:sz w:val="20"/>
          <w:szCs w:val="20"/>
        </w:rPr>
        <w:t>;</w:t>
      </w:r>
    </w:p>
    <w:p w14:paraId="185D3C10" w14:textId="77777777" w:rsidR="00BD11DF" w:rsidRPr="00DD2C48" w:rsidRDefault="00BD11DF" w:rsidP="00B519A7">
      <w:pPr>
        <w:tabs>
          <w:tab w:val="left" w:pos="993"/>
        </w:tabs>
        <w:spacing w:after="0" w:line="240" w:lineRule="auto"/>
        <w:ind w:left="709"/>
        <w:jc w:val="both"/>
        <w:rPr>
          <w:rFonts w:ascii="Gadugi" w:hAnsi="Gadugi"/>
          <w:sz w:val="20"/>
          <w:szCs w:val="20"/>
        </w:rPr>
      </w:pPr>
      <w:r w:rsidRPr="00DD2C48">
        <w:rPr>
          <w:rFonts w:ascii="Gadugi" w:hAnsi="Gadugi"/>
          <w:sz w:val="20"/>
          <w:szCs w:val="20"/>
        </w:rPr>
        <w:lastRenderedPageBreak/>
        <w:t>b)</w:t>
      </w:r>
      <w:r w:rsidRPr="00DD2C48">
        <w:rPr>
          <w:rFonts w:ascii="Gadugi" w:hAnsi="Gadugi"/>
          <w:sz w:val="20"/>
          <w:szCs w:val="20"/>
        </w:rPr>
        <w:tab/>
        <w:t>1º (primeiro) ao 5º (quinto) pavimento tipo;</w:t>
      </w:r>
    </w:p>
    <w:p w14:paraId="4BD5FFBD" w14:textId="77777777" w:rsidR="00BD11DF" w:rsidRPr="00DD2C48" w:rsidRDefault="00BD11DF" w:rsidP="00B519A7">
      <w:pPr>
        <w:tabs>
          <w:tab w:val="left" w:pos="993"/>
        </w:tabs>
        <w:spacing w:after="0" w:line="240" w:lineRule="auto"/>
        <w:ind w:left="709"/>
        <w:jc w:val="both"/>
        <w:rPr>
          <w:rFonts w:ascii="Gadugi" w:hAnsi="Gadugi"/>
          <w:sz w:val="20"/>
          <w:szCs w:val="20"/>
        </w:rPr>
      </w:pPr>
      <w:r w:rsidRPr="00DD2C48">
        <w:rPr>
          <w:rFonts w:ascii="Gadugi" w:hAnsi="Gadugi"/>
          <w:sz w:val="20"/>
          <w:szCs w:val="20"/>
        </w:rPr>
        <w:t>c)</w:t>
      </w:r>
      <w:r w:rsidRPr="00DD2C48">
        <w:rPr>
          <w:rFonts w:ascii="Gadugi" w:hAnsi="Gadugi"/>
          <w:sz w:val="20"/>
          <w:szCs w:val="20"/>
        </w:rPr>
        <w:tab/>
        <w:t>6° (sexto) pavimento contendo duas unidades residenciais (601, 602);</w:t>
      </w:r>
    </w:p>
    <w:p w14:paraId="6BC0CBE6" w14:textId="77777777" w:rsidR="00BD11DF" w:rsidRPr="00DD2C48" w:rsidRDefault="00BD11DF" w:rsidP="00B519A7">
      <w:pPr>
        <w:tabs>
          <w:tab w:val="left" w:pos="993"/>
        </w:tabs>
        <w:spacing w:after="0" w:line="240" w:lineRule="auto"/>
        <w:ind w:left="709"/>
        <w:jc w:val="both"/>
        <w:rPr>
          <w:rFonts w:ascii="Gadugi" w:hAnsi="Gadugi"/>
          <w:sz w:val="20"/>
          <w:szCs w:val="20"/>
        </w:rPr>
      </w:pPr>
      <w:r w:rsidRPr="00DD2C48">
        <w:rPr>
          <w:rFonts w:ascii="Gadugi" w:hAnsi="Gadugi"/>
          <w:sz w:val="20"/>
          <w:szCs w:val="20"/>
        </w:rPr>
        <w:t>d)</w:t>
      </w:r>
      <w:r w:rsidRPr="00DD2C48">
        <w:rPr>
          <w:rFonts w:ascii="Gadugi" w:hAnsi="Gadugi"/>
          <w:sz w:val="20"/>
          <w:szCs w:val="20"/>
        </w:rPr>
        <w:tab/>
        <w:t>Cobertura com uma área comum de lazer e área técnica.</w:t>
      </w:r>
    </w:p>
    <w:p w14:paraId="0ABA7024" w14:textId="77777777" w:rsidR="00BD11DF" w:rsidRPr="00DD2C48" w:rsidRDefault="00BD11DF" w:rsidP="00B519A7">
      <w:pPr>
        <w:spacing w:after="0" w:line="240" w:lineRule="auto"/>
        <w:jc w:val="both"/>
        <w:rPr>
          <w:rFonts w:ascii="Gadugi" w:hAnsi="Gadugi"/>
          <w:sz w:val="20"/>
          <w:szCs w:val="20"/>
        </w:rPr>
      </w:pPr>
    </w:p>
    <w:p w14:paraId="604D57B1" w14:textId="76AF84DF" w:rsidR="00BD11DF" w:rsidRPr="0034625C" w:rsidRDefault="00BD11DF" w:rsidP="00B519A7">
      <w:pPr>
        <w:spacing w:after="0" w:line="240" w:lineRule="auto"/>
        <w:jc w:val="both"/>
        <w:rPr>
          <w:rFonts w:ascii="Gadugi" w:hAnsi="Gadugi"/>
          <w:sz w:val="20"/>
          <w:szCs w:val="20"/>
        </w:rPr>
      </w:pPr>
      <w:r w:rsidRPr="0034625C">
        <w:rPr>
          <w:rFonts w:ascii="Gadugi" w:hAnsi="Gadugi"/>
          <w:sz w:val="20"/>
          <w:szCs w:val="20"/>
        </w:rPr>
        <w:t>1.1.5. Casa “</w:t>
      </w:r>
      <w:proofErr w:type="spellStart"/>
      <w:r w:rsidR="00D12DF3" w:rsidRPr="0034625C">
        <w:rPr>
          <w:rFonts w:ascii="Gadugi" w:hAnsi="Gadugi"/>
          <w:sz w:val="20"/>
          <w:szCs w:val="20"/>
        </w:rPr>
        <w:t>One</w:t>
      </w:r>
      <w:proofErr w:type="spellEnd"/>
      <w:r w:rsidRPr="0034625C">
        <w:rPr>
          <w:rFonts w:ascii="Gadugi" w:hAnsi="Gadugi"/>
          <w:sz w:val="20"/>
          <w:szCs w:val="20"/>
        </w:rPr>
        <w:t>”:</w:t>
      </w:r>
    </w:p>
    <w:p w14:paraId="122A0183" w14:textId="391679DF" w:rsidR="00BD11DF" w:rsidRPr="0034625C" w:rsidRDefault="00BD11DF" w:rsidP="00B519A7">
      <w:pPr>
        <w:tabs>
          <w:tab w:val="left" w:pos="993"/>
        </w:tabs>
        <w:spacing w:after="0" w:line="240" w:lineRule="auto"/>
        <w:ind w:left="709"/>
        <w:jc w:val="both"/>
        <w:rPr>
          <w:rFonts w:ascii="Gadugi" w:hAnsi="Gadugi"/>
          <w:sz w:val="20"/>
          <w:szCs w:val="20"/>
        </w:rPr>
      </w:pPr>
      <w:r w:rsidRPr="0034625C">
        <w:rPr>
          <w:rFonts w:ascii="Gadugi" w:hAnsi="Gadugi"/>
          <w:sz w:val="20"/>
          <w:szCs w:val="20"/>
        </w:rPr>
        <w:t>a)</w:t>
      </w:r>
      <w:r w:rsidRPr="0034625C">
        <w:rPr>
          <w:rFonts w:ascii="Gadugi" w:hAnsi="Gadugi"/>
          <w:sz w:val="20"/>
          <w:szCs w:val="20"/>
        </w:rPr>
        <w:tab/>
        <w:t>Um Pavimento Térreo, destinado a garagem;</w:t>
      </w:r>
    </w:p>
    <w:p w14:paraId="7088BAC1" w14:textId="3AA73856" w:rsidR="00BD11DF" w:rsidRPr="0034625C" w:rsidRDefault="00BD11DF" w:rsidP="00B519A7">
      <w:pPr>
        <w:tabs>
          <w:tab w:val="left" w:pos="993"/>
        </w:tabs>
        <w:spacing w:after="0" w:line="240" w:lineRule="auto"/>
        <w:ind w:left="709"/>
        <w:jc w:val="both"/>
        <w:rPr>
          <w:rFonts w:ascii="Gadugi" w:hAnsi="Gadugi"/>
          <w:sz w:val="20"/>
          <w:szCs w:val="20"/>
        </w:rPr>
      </w:pPr>
      <w:r w:rsidRPr="0034625C">
        <w:rPr>
          <w:rFonts w:ascii="Gadugi" w:hAnsi="Gadugi"/>
          <w:sz w:val="20"/>
          <w:szCs w:val="20"/>
        </w:rPr>
        <w:t>b)</w:t>
      </w:r>
      <w:r w:rsidRPr="0034625C">
        <w:rPr>
          <w:rFonts w:ascii="Gadugi" w:hAnsi="Gadugi"/>
          <w:sz w:val="20"/>
          <w:szCs w:val="20"/>
        </w:rPr>
        <w:tab/>
        <w:t>1</w:t>
      </w:r>
      <w:r w:rsidR="0034625C" w:rsidRPr="0034625C">
        <w:rPr>
          <w:rFonts w:ascii="Gadugi" w:hAnsi="Gadugi"/>
          <w:sz w:val="20"/>
          <w:szCs w:val="20"/>
        </w:rPr>
        <w:t>º pavimento</w:t>
      </w:r>
      <w:r w:rsidRPr="0034625C">
        <w:rPr>
          <w:rFonts w:ascii="Gadugi" w:hAnsi="Gadugi"/>
          <w:sz w:val="20"/>
          <w:szCs w:val="20"/>
        </w:rPr>
        <w:t xml:space="preserve"> </w:t>
      </w:r>
      <w:r w:rsidR="0034625C" w:rsidRPr="0034625C">
        <w:rPr>
          <w:rFonts w:ascii="Gadugi" w:hAnsi="Gadugi"/>
          <w:sz w:val="20"/>
          <w:szCs w:val="20"/>
        </w:rPr>
        <w:t>com cozinha, sala de jantar, sala de estar, banheiro, área de serviço e área gourmet</w:t>
      </w:r>
      <w:r w:rsidRPr="0034625C">
        <w:rPr>
          <w:rFonts w:ascii="Gadugi" w:hAnsi="Gadugi"/>
          <w:sz w:val="20"/>
          <w:szCs w:val="20"/>
        </w:rPr>
        <w:t>;</w:t>
      </w:r>
    </w:p>
    <w:p w14:paraId="487178D8" w14:textId="224479F0" w:rsidR="00BD11DF" w:rsidRPr="0034625C" w:rsidRDefault="00BD11DF" w:rsidP="00B519A7">
      <w:pPr>
        <w:tabs>
          <w:tab w:val="left" w:pos="993"/>
        </w:tabs>
        <w:spacing w:after="0" w:line="240" w:lineRule="auto"/>
        <w:ind w:left="709"/>
        <w:jc w:val="both"/>
        <w:rPr>
          <w:rFonts w:ascii="Gadugi" w:hAnsi="Gadugi"/>
          <w:sz w:val="20"/>
          <w:szCs w:val="20"/>
        </w:rPr>
      </w:pPr>
      <w:r w:rsidRPr="0034625C">
        <w:rPr>
          <w:rFonts w:ascii="Gadugi" w:hAnsi="Gadugi"/>
          <w:sz w:val="20"/>
          <w:szCs w:val="20"/>
        </w:rPr>
        <w:t>c)</w:t>
      </w:r>
      <w:r w:rsidRPr="0034625C">
        <w:rPr>
          <w:rFonts w:ascii="Gadugi" w:hAnsi="Gadugi"/>
          <w:sz w:val="20"/>
          <w:szCs w:val="20"/>
        </w:rPr>
        <w:tab/>
      </w:r>
      <w:r w:rsidR="0034625C" w:rsidRPr="0034625C">
        <w:rPr>
          <w:rFonts w:ascii="Gadugi" w:hAnsi="Gadugi"/>
          <w:sz w:val="20"/>
          <w:szCs w:val="20"/>
        </w:rPr>
        <w:t>2º</w:t>
      </w:r>
      <w:r w:rsidRPr="0034625C">
        <w:rPr>
          <w:rFonts w:ascii="Gadugi" w:hAnsi="Gadugi"/>
          <w:sz w:val="20"/>
          <w:szCs w:val="20"/>
        </w:rPr>
        <w:t xml:space="preserve"> pavimento </w:t>
      </w:r>
      <w:r w:rsidR="0034625C" w:rsidRPr="0034625C">
        <w:rPr>
          <w:rFonts w:ascii="Gadugi" w:hAnsi="Gadugi"/>
          <w:sz w:val="20"/>
          <w:szCs w:val="20"/>
        </w:rPr>
        <w:t>04 quartos, sendo uma suíte, banheiro social e varanda</w:t>
      </w:r>
      <w:r w:rsidRPr="0034625C">
        <w:rPr>
          <w:rFonts w:ascii="Gadugi" w:hAnsi="Gadugi"/>
          <w:sz w:val="20"/>
          <w:szCs w:val="20"/>
        </w:rPr>
        <w:t>;</w:t>
      </w:r>
    </w:p>
    <w:p w14:paraId="63C038BB" w14:textId="77777777" w:rsidR="00BD11DF" w:rsidRPr="00DD2C48" w:rsidRDefault="00BD11DF" w:rsidP="00B519A7">
      <w:pPr>
        <w:spacing w:after="0" w:line="240" w:lineRule="auto"/>
        <w:jc w:val="both"/>
        <w:rPr>
          <w:rFonts w:ascii="Gadugi" w:hAnsi="Gadugi"/>
          <w:sz w:val="20"/>
          <w:szCs w:val="20"/>
        </w:rPr>
      </w:pPr>
    </w:p>
    <w:p w14:paraId="17E7F4BA" w14:textId="4F93E275" w:rsidR="005F4801" w:rsidRPr="00DD2C48" w:rsidRDefault="005F4801" w:rsidP="00B519A7">
      <w:pPr>
        <w:spacing w:line="240" w:lineRule="auto"/>
        <w:jc w:val="both"/>
        <w:rPr>
          <w:rFonts w:ascii="Gadugi" w:hAnsi="Gadugi"/>
          <w:sz w:val="20"/>
          <w:szCs w:val="20"/>
        </w:rPr>
      </w:pPr>
      <w:r w:rsidRPr="00C3599C">
        <w:rPr>
          <w:rFonts w:ascii="Gadugi" w:hAnsi="Gadugi"/>
          <w:sz w:val="20"/>
          <w:szCs w:val="20"/>
        </w:rPr>
        <w:t xml:space="preserve">1.2. O </w:t>
      </w:r>
      <w:r w:rsidR="00C3599C" w:rsidRPr="00C3599C">
        <w:rPr>
          <w:rFonts w:ascii="Gadugi" w:hAnsi="Gadugi"/>
          <w:sz w:val="20"/>
          <w:szCs w:val="20"/>
        </w:rPr>
        <w:t>terreno onde será edificado o empreendimento,</w:t>
      </w:r>
      <w:r w:rsidRPr="00C3599C">
        <w:rPr>
          <w:rFonts w:ascii="Gadugi" w:hAnsi="Gadugi"/>
          <w:sz w:val="20"/>
          <w:szCs w:val="20"/>
        </w:rPr>
        <w:t xml:space="preserve"> apresenta uma área total a construir de </w:t>
      </w:r>
      <w:r w:rsidR="00C3599C" w:rsidRPr="00C3599C">
        <w:rPr>
          <w:rFonts w:ascii="Gadugi" w:hAnsi="Gadugi"/>
          <w:sz w:val="20"/>
          <w:szCs w:val="20"/>
        </w:rPr>
        <w:t xml:space="preserve">2.747,35 </w:t>
      </w:r>
      <w:r w:rsidRPr="00C3599C">
        <w:rPr>
          <w:rFonts w:ascii="Gadugi" w:hAnsi="Gadugi"/>
          <w:sz w:val="20"/>
          <w:szCs w:val="20"/>
        </w:rPr>
        <w:t xml:space="preserve">m², dividida entre as </w:t>
      </w:r>
      <w:r w:rsidR="00C3599C" w:rsidRPr="00C3599C">
        <w:rPr>
          <w:rFonts w:ascii="Gadugi" w:hAnsi="Gadugi"/>
          <w:sz w:val="20"/>
          <w:szCs w:val="20"/>
        </w:rPr>
        <w:t>quatro</w:t>
      </w:r>
      <w:r w:rsidRPr="00C3599C">
        <w:rPr>
          <w:rFonts w:ascii="Gadugi" w:hAnsi="Gadugi"/>
          <w:sz w:val="20"/>
          <w:szCs w:val="20"/>
        </w:rPr>
        <w:t xml:space="preserve"> torres</w:t>
      </w:r>
      <w:r w:rsidR="00C3599C" w:rsidRPr="00C3599C">
        <w:rPr>
          <w:rFonts w:ascii="Gadugi" w:hAnsi="Gadugi"/>
          <w:sz w:val="20"/>
          <w:szCs w:val="20"/>
        </w:rPr>
        <w:t xml:space="preserve"> e a casa</w:t>
      </w:r>
      <w:r w:rsidRPr="00C3599C">
        <w:rPr>
          <w:rFonts w:ascii="Gadugi" w:hAnsi="Gadugi"/>
          <w:sz w:val="20"/>
          <w:szCs w:val="20"/>
        </w:rPr>
        <w:t>. Cada torre conta com escada, elevador e vaga de garagem para todas unidades.</w:t>
      </w:r>
    </w:p>
    <w:p w14:paraId="38A43A58" w14:textId="210A4556"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1.3. Todas as especificações técnicas, materiais, acabamentos, fachadas, instalações e demais características construtivas da unidade e das áreas comuns serão executadas conforme o Memorial Descritivo do Empreendimento (Anexo</w:t>
      </w:r>
      <w:r w:rsidR="001F3B7A" w:rsidRPr="00DD2C48">
        <w:rPr>
          <w:rFonts w:ascii="Gadugi" w:hAnsi="Gadugi"/>
          <w:sz w:val="20"/>
          <w:szCs w:val="20"/>
        </w:rPr>
        <w:t>s</w:t>
      </w:r>
      <w:r w:rsidRPr="00DD2C48">
        <w:rPr>
          <w:rFonts w:ascii="Gadugi" w:hAnsi="Gadugi"/>
          <w:sz w:val="20"/>
          <w:szCs w:val="20"/>
        </w:rPr>
        <w:t xml:space="preserve"> I</w:t>
      </w:r>
      <w:r w:rsidR="001F3B7A" w:rsidRPr="00DD2C48">
        <w:rPr>
          <w:rFonts w:ascii="Gadugi" w:hAnsi="Gadugi"/>
          <w:sz w:val="20"/>
          <w:szCs w:val="20"/>
        </w:rPr>
        <w:t xml:space="preserve"> a V</w:t>
      </w:r>
      <w:r w:rsidRPr="00DD2C48">
        <w:rPr>
          <w:rFonts w:ascii="Gadugi" w:hAnsi="Gadugi"/>
          <w:sz w:val="20"/>
          <w:szCs w:val="20"/>
        </w:rPr>
        <w:t>), os projetos aprovados e as normas técnicas aplicáveis.</w:t>
      </w:r>
    </w:p>
    <w:p w14:paraId="0F5F1358" w14:textId="77777777" w:rsidR="005F4801" w:rsidRPr="00DD2C48" w:rsidRDefault="005F4801" w:rsidP="00B519A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SEGUNDA – DO PREÇO E DA FORMA DE PAGAMENTO:</w:t>
      </w:r>
    </w:p>
    <w:p w14:paraId="4D75D47C" w14:textId="77777777"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 xml:space="preserve">2.1. Para pagamento do valor acordado no </w:t>
      </w:r>
      <w:r w:rsidRPr="000568F1">
        <w:rPr>
          <w:rFonts w:ascii="Gadugi" w:hAnsi="Gadugi"/>
          <w:sz w:val="20"/>
          <w:szCs w:val="20"/>
        </w:rPr>
        <w:t>Quadro Resumo – item VI, o(s)</w:t>
      </w:r>
      <w:r w:rsidRPr="00DD2C48">
        <w:rPr>
          <w:rFonts w:ascii="Gadugi" w:hAnsi="Gadugi"/>
          <w:sz w:val="20"/>
          <w:szCs w:val="20"/>
        </w:rPr>
        <w:t xml:space="preserve"> COMPRADOR(ES), obteve(obtiveram) da INCORPORADORA o parcelamento do saldo do PREÇO da(s) Unidade(s), nos termos das Leis nº 9.514/97 e nº 10.931/04, que serão pagos pelo(s) COMPRADOR(ES) à INCORPORADORA, com todos os seus encargos, nas condições adiante estipuladas e naquelas </w:t>
      </w:r>
      <w:r w:rsidRPr="000568F1">
        <w:rPr>
          <w:rFonts w:ascii="Gadugi" w:hAnsi="Gadugi"/>
          <w:sz w:val="20"/>
          <w:szCs w:val="20"/>
        </w:rPr>
        <w:t>estabelecidas no Quadro Resumo – item VI.</w:t>
      </w:r>
    </w:p>
    <w:p w14:paraId="3C6577C2" w14:textId="77777777"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 xml:space="preserve">2.2. O(s) COMPRADOR(ES) reconhece(m) e confessa(m) ser(em) devedor(es) da INCORPORADORA dos valores indicados no </w:t>
      </w:r>
      <w:r w:rsidRPr="000568F1">
        <w:rPr>
          <w:rFonts w:ascii="Gadugi" w:hAnsi="Gadugi"/>
          <w:sz w:val="20"/>
          <w:szCs w:val="20"/>
        </w:rPr>
        <w:t>Quadro Resumo – item VI, e se obriga(m) a pagá-los à INCORPORADORA, com os reajustes e os encargos convencionados, na sede da INCORPORADORA ou onde esta indicar, inclusive em agências de instituições às quais o crédito venha a ser cedido, em prestações mensais e sucessivas e, se for o caso, em intermediárias, nos valores, nas condições e no prazo fixados no Quadro Resumo – item VI.</w:t>
      </w:r>
    </w:p>
    <w:p w14:paraId="1BB017BC" w14:textId="77777777"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2.2.1. É facultado, livremente, à INCORPORADORA realizar a cobrança das prestações e todos os demais valores devidos em função do presente Contrato, inclusive nas hipóteses de vencimento antecipado, liquidação antecipada e amortizações extraordinárias, por meio de cobrança escritural, através do envio de boleto bancário emitido por instituição financeira ao(s) COMPRADOR(ES).</w:t>
      </w:r>
    </w:p>
    <w:p w14:paraId="4D8B3AFF" w14:textId="77777777"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 xml:space="preserve">2.2.2. A falta ou atraso no recebimento dos boletos bancários ou de qualquer outra forma de cobrança até as datas de vencimento das parcelas desse Contrato não exime o(s) COMPRADOR(ES) de efetuar o pagamento das prestações nas respectivas datas de vencimento, conforme pactuado no presente Contrato, sendo certo que o atraso no cumprimento dessas obrigações acarretará imediatamente na constituição do(s) COMPRADOR(ES) em mora (mora </w:t>
      </w:r>
      <w:proofErr w:type="spellStart"/>
      <w:r w:rsidRPr="00DD2C48">
        <w:rPr>
          <w:rFonts w:ascii="Gadugi" w:hAnsi="Gadugi"/>
          <w:i/>
          <w:iCs/>
          <w:sz w:val="20"/>
          <w:szCs w:val="20"/>
        </w:rPr>
        <w:t>ex</w:t>
      </w:r>
      <w:proofErr w:type="spellEnd"/>
      <w:r w:rsidRPr="00DD2C48">
        <w:rPr>
          <w:rFonts w:ascii="Gadugi" w:hAnsi="Gadugi"/>
          <w:i/>
          <w:iCs/>
          <w:sz w:val="20"/>
          <w:szCs w:val="20"/>
        </w:rPr>
        <w:t xml:space="preserve"> </w:t>
      </w:r>
      <w:proofErr w:type="spellStart"/>
      <w:r w:rsidRPr="00DD2C48">
        <w:rPr>
          <w:rFonts w:ascii="Gadugi" w:hAnsi="Gadugi"/>
          <w:i/>
          <w:iCs/>
          <w:sz w:val="20"/>
          <w:szCs w:val="20"/>
        </w:rPr>
        <w:t>re</w:t>
      </w:r>
      <w:proofErr w:type="spellEnd"/>
      <w:r w:rsidRPr="00DD2C48">
        <w:rPr>
          <w:rFonts w:ascii="Gadugi" w:hAnsi="Gadugi"/>
          <w:sz w:val="20"/>
          <w:szCs w:val="20"/>
        </w:rPr>
        <w:t>).</w:t>
      </w:r>
    </w:p>
    <w:p w14:paraId="71632F36" w14:textId="77777777"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2.3. O valor das prestações compreende a quantia destinada ao pagamento do saldo do PREÇO em aberto, ao pagamento dos juros remuneratórios e atualização monetária, e dos demais encargos contratuais e legais, assim como dos prêmios de seguro, quando contratados na forma deste contrato, incluindo o valor correspondente ao Imposto sobre Operações de Crédito, Câmbio e Seguro ou relativas a Títulos ou Valores Mobiliários (o “IOF/Seguros”), tudo conforme indicado no Quadro Resumo e nas demais disposições que regem o presente Contrato.</w:t>
      </w:r>
    </w:p>
    <w:p w14:paraId="05171E03" w14:textId="71FD9041"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 xml:space="preserve">2.3.1. Não estão incluídos no preço da(s) Unidade(s) indicado no </w:t>
      </w:r>
      <w:r w:rsidRPr="000568F1">
        <w:rPr>
          <w:rFonts w:ascii="Gadugi" w:hAnsi="Gadugi"/>
          <w:sz w:val="20"/>
          <w:szCs w:val="20"/>
        </w:rPr>
        <w:t>Quadro Resumo – item VI</w:t>
      </w:r>
      <w:r w:rsidRPr="00DD2C48">
        <w:rPr>
          <w:rFonts w:ascii="Gadugi" w:hAnsi="Gadugi"/>
          <w:sz w:val="20"/>
          <w:szCs w:val="20"/>
        </w:rPr>
        <w:t xml:space="preserve"> todas e quaisquer construções, benfeitorias, acessões, melhorias ou instalações que não estejam expressamente descritas </w:t>
      </w:r>
      <w:r w:rsidRPr="000568F1">
        <w:rPr>
          <w:rFonts w:ascii="Gadugi" w:hAnsi="Gadugi"/>
          <w:sz w:val="20"/>
          <w:szCs w:val="20"/>
        </w:rPr>
        <w:t>no</w:t>
      </w:r>
      <w:r w:rsidR="000568F1">
        <w:rPr>
          <w:rFonts w:ascii="Gadugi" w:hAnsi="Gadugi"/>
          <w:sz w:val="20"/>
          <w:szCs w:val="20"/>
        </w:rPr>
        <w:t>s</w:t>
      </w:r>
      <w:r w:rsidRPr="000568F1">
        <w:rPr>
          <w:rFonts w:ascii="Gadugi" w:hAnsi="Gadugi"/>
          <w:sz w:val="20"/>
          <w:szCs w:val="20"/>
        </w:rPr>
        <w:t xml:space="preserve"> Memoria</w:t>
      </w:r>
      <w:r w:rsidR="000568F1">
        <w:rPr>
          <w:rFonts w:ascii="Gadugi" w:hAnsi="Gadugi"/>
          <w:sz w:val="20"/>
          <w:szCs w:val="20"/>
        </w:rPr>
        <w:t>is</w:t>
      </w:r>
      <w:r w:rsidRPr="000568F1">
        <w:rPr>
          <w:rFonts w:ascii="Gadugi" w:hAnsi="Gadugi"/>
          <w:sz w:val="20"/>
          <w:szCs w:val="20"/>
        </w:rPr>
        <w:t xml:space="preserve"> Descritivo</w:t>
      </w:r>
      <w:r w:rsidR="000568F1">
        <w:rPr>
          <w:rFonts w:ascii="Gadugi" w:hAnsi="Gadugi"/>
          <w:sz w:val="20"/>
          <w:szCs w:val="20"/>
        </w:rPr>
        <w:t>s</w:t>
      </w:r>
      <w:r w:rsidRPr="000568F1">
        <w:rPr>
          <w:rFonts w:ascii="Gadugi" w:hAnsi="Gadugi"/>
          <w:sz w:val="20"/>
          <w:szCs w:val="20"/>
        </w:rPr>
        <w:t xml:space="preserve"> constante</w:t>
      </w:r>
      <w:r w:rsidR="000568F1">
        <w:rPr>
          <w:rFonts w:ascii="Gadugi" w:hAnsi="Gadugi"/>
          <w:sz w:val="20"/>
          <w:szCs w:val="20"/>
        </w:rPr>
        <w:t xml:space="preserve">s </w:t>
      </w:r>
      <w:r w:rsidRPr="000568F1">
        <w:rPr>
          <w:rFonts w:ascii="Gadugi" w:hAnsi="Gadugi"/>
          <w:sz w:val="20"/>
          <w:szCs w:val="20"/>
        </w:rPr>
        <w:t>do</w:t>
      </w:r>
      <w:r w:rsidR="000568F1">
        <w:rPr>
          <w:rFonts w:ascii="Gadugi" w:hAnsi="Gadugi"/>
          <w:sz w:val="20"/>
          <w:szCs w:val="20"/>
        </w:rPr>
        <w:t>s</w:t>
      </w:r>
      <w:r w:rsidRPr="000568F1">
        <w:rPr>
          <w:rFonts w:ascii="Gadugi" w:hAnsi="Gadugi"/>
          <w:sz w:val="20"/>
          <w:szCs w:val="20"/>
        </w:rPr>
        <w:t xml:space="preserve"> Anexo</w:t>
      </w:r>
      <w:r w:rsidR="000568F1">
        <w:rPr>
          <w:rFonts w:ascii="Gadugi" w:hAnsi="Gadugi"/>
          <w:sz w:val="20"/>
          <w:szCs w:val="20"/>
        </w:rPr>
        <w:t>s</w:t>
      </w:r>
      <w:r w:rsidRPr="000568F1">
        <w:rPr>
          <w:rFonts w:ascii="Gadugi" w:hAnsi="Gadugi"/>
          <w:sz w:val="20"/>
          <w:szCs w:val="20"/>
        </w:rPr>
        <w:t xml:space="preserve"> </w:t>
      </w:r>
      <w:r w:rsidRPr="00DD2C48">
        <w:rPr>
          <w:rFonts w:ascii="Gadugi" w:hAnsi="Gadugi"/>
          <w:sz w:val="20"/>
          <w:szCs w:val="20"/>
        </w:rPr>
        <w:t>deste contrato.</w:t>
      </w:r>
    </w:p>
    <w:p w14:paraId="62E70213" w14:textId="77777777"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2.4. Caso haja mais de um COMPRADOR os direitos relativos ao imóvel adquirido serão atribuídos na proporção indicada no Quadro-Resumo.</w:t>
      </w:r>
    </w:p>
    <w:p w14:paraId="53477A74" w14:textId="77777777"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lastRenderedPageBreak/>
        <w:t>2.4.1. Independentemente da proporção de cada adquirente, todos os COMPRADORES respondem de forma solidária pela quitação integral dos débitos e pelo cumprimento das demais obrigações contratuais, podendo a INCORPORADORA exigir a integralidade da dívida de qualquer um deles.</w:t>
      </w:r>
    </w:p>
    <w:p w14:paraId="78318F07" w14:textId="7BE14FBD"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 xml:space="preserve">2.5. Não estão incluídos no preço pactuado e ficarão a cargo do (s) COMPRADOR (ES) todos os acessórios e bens móveis não expressamente previstos </w:t>
      </w:r>
      <w:r w:rsidR="000568F1" w:rsidRPr="000568F1">
        <w:rPr>
          <w:rFonts w:ascii="Gadugi" w:hAnsi="Gadugi"/>
          <w:sz w:val="20"/>
          <w:szCs w:val="20"/>
        </w:rPr>
        <w:t>no</w:t>
      </w:r>
      <w:r w:rsidR="000568F1">
        <w:rPr>
          <w:rFonts w:ascii="Gadugi" w:hAnsi="Gadugi"/>
          <w:sz w:val="20"/>
          <w:szCs w:val="20"/>
        </w:rPr>
        <w:t>s</w:t>
      </w:r>
      <w:r w:rsidR="000568F1" w:rsidRPr="000568F1">
        <w:rPr>
          <w:rFonts w:ascii="Gadugi" w:hAnsi="Gadugi"/>
          <w:sz w:val="20"/>
          <w:szCs w:val="20"/>
        </w:rPr>
        <w:t xml:space="preserve"> Memoria</w:t>
      </w:r>
      <w:r w:rsidR="000568F1">
        <w:rPr>
          <w:rFonts w:ascii="Gadugi" w:hAnsi="Gadugi"/>
          <w:sz w:val="20"/>
          <w:szCs w:val="20"/>
        </w:rPr>
        <w:t>is</w:t>
      </w:r>
      <w:r w:rsidR="000568F1" w:rsidRPr="000568F1">
        <w:rPr>
          <w:rFonts w:ascii="Gadugi" w:hAnsi="Gadugi"/>
          <w:sz w:val="20"/>
          <w:szCs w:val="20"/>
        </w:rPr>
        <w:t xml:space="preserve"> Descritivo</w:t>
      </w:r>
      <w:r w:rsidR="000568F1">
        <w:rPr>
          <w:rFonts w:ascii="Gadugi" w:hAnsi="Gadugi"/>
          <w:sz w:val="20"/>
          <w:szCs w:val="20"/>
        </w:rPr>
        <w:t>s</w:t>
      </w:r>
      <w:r w:rsidR="000568F1" w:rsidRPr="000568F1">
        <w:rPr>
          <w:rFonts w:ascii="Gadugi" w:hAnsi="Gadugi"/>
          <w:sz w:val="20"/>
          <w:szCs w:val="20"/>
        </w:rPr>
        <w:t xml:space="preserve"> constante</w:t>
      </w:r>
      <w:r w:rsidR="000568F1">
        <w:rPr>
          <w:rFonts w:ascii="Gadugi" w:hAnsi="Gadugi"/>
          <w:sz w:val="20"/>
          <w:szCs w:val="20"/>
        </w:rPr>
        <w:t xml:space="preserve">s </w:t>
      </w:r>
      <w:r w:rsidR="000568F1" w:rsidRPr="000568F1">
        <w:rPr>
          <w:rFonts w:ascii="Gadugi" w:hAnsi="Gadugi"/>
          <w:sz w:val="20"/>
          <w:szCs w:val="20"/>
        </w:rPr>
        <w:t>do</w:t>
      </w:r>
      <w:r w:rsidR="000568F1">
        <w:rPr>
          <w:rFonts w:ascii="Gadugi" w:hAnsi="Gadugi"/>
          <w:sz w:val="20"/>
          <w:szCs w:val="20"/>
        </w:rPr>
        <w:t>s</w:t>
      </w:r>
      <w:r w:rsidR="000568F1" w:rsidRPr="000568F1">
        <w:rPr>
          <w:rFonts w:ascii="Gadugi" w:hAnsi="Gadugi"/>
          <w:sz w:val="20"/>
          <w:szCs w:val="20"/>
        </w:rPr>
        <w:t xml:space="preserve"> Anexo</w:t>
      </w:r>
      <w:r w:rsidR="000568F1">
        <w:rPr>
          <w:rFonts w:ascii="Gadugi" w:hAnsi="Gadugi"/>
          <w:sz w:val="20"/>
          <w:szCs w:val="20"/>
        </w:rPr>
        <w:t>s</w:t>
      </w:r>
      <w:r w:rsidR="000568F1" w:rsidRPr="000568F1">
        <w:rPr>
          <w:rFonts w:ascii="Gadugi" w:hAnsi="Gadugi"/>
          <w:sz w:val="20"/>
          <w:szCs w:val="20"/>
        </w:rPr>
        <w:t xml:space="preserve"> </w:t>
      </w:r>
      <w:r w:rsidR="000568F1" w:rsidRPr="00DD2C48">
        <w:rPr>
          <w:rFonts w:ascii="Gadugi" w:hAnsi="Gadugi"/>
          <w:sz w:val="20"/>
          <w:szCs w:val="20"/>
        </w:rPr>
        <w:t>deste contrato</w:t>
      </w:r>
      <w:r w:rsidRPr="00DD2C48">
        <w:rPr>
          <w:rFonts w:ascii="Gadugi" w:hAnsi="Gadugi"/>
          <w:sz w:val="20"/>
          <w:szCs w:val="20"/>
        </w:rPr>
        <w:t>, tais como armários, box de banheiros, eletrodomésticos, móveis planejados e equipamentos de climatização e aquecimento.</w:t>
      </w:r>
    </w:p>
    <w:p w14:paraId="2048E60C" w14:textId="77777777" w:rsidR="005F4801" w:rsidRPr="00DD2C48" w:rsidRDefault="005F4801" w:rsidP="00B519A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TERCEIRA – DO REAJUSTAMENTO MONETÁRIO DO SALDO DEVEDOR DA UNIDADE E DOS JUROS REMUNERATÓRIOS:</w:t>
      </w:r>
    </w:p>
    <w:p w14:paraId="27AE206B" w14:textId="77777777"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 xml:space="preserve">3.1. Fica convencionado, como condição essencial do presente Contrato, que o saldo devedor, bem como os valores de cada uma das suas correspondentes parcelas, estão sujeitos à atualização monetária, de acordo com o índice indicado no </w:t>
      </w:r>
      <w:r w:rsidRPr="000568F1">
        <w:rPr>
          <w:rFonts w:ascii="Gadugi" w:hAnsi="Gadugi"/>
          <w:sz w:val="20"/>
          <w:szCs w:val="20"/>
        </w:rPr>
        <w:t>Quadro Resumo – item VI</w:t>
      </w:r>
      <w:r w:rsidRPr="00DD2C48">
        <w:rPr>
          <w:rFonts w:ascii="Gadugi" w:hAnsi="Gadugi"/>
          <w:sz w:val="20"/>
          <w:szCs w:val="20"/>
        </w:rPr>
        <w:t>, incidente na menor periodicidade admitida em lei, tomando-se como termo inicial a data de assinatura deste instrumento e como termo final a data em que o(s) COMPRADOR(ES) concluir(em) o pagamento, efetivando o pagamento integral do preço, reajustado na forma desse Contrato.</w:t>
      </w:r>
    </w:p>
    <w:p w14:paraId="5E1E7C57" w14:textId="77777777"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 xml:space="preserve">3.1.1. Nos casos de atualização monetária mensal, aplicável a contratos com prazo a partir de 36 (trinta e seis) meses, nos termos do artigo 46 da Lei nº 10.931/04, considerando-se a dificuldade prática em efetivar o cálculo da dívida tomando-se por base a variação do próprio mês da cobrança, fica ajustado que o índice de atualização monetária indicado no </w:t>
      </w:r>
      <w:r w:rsidRPr="000568F1">
        <w:rPr>
          <w:rFonts w:ascii="Gadugi" w:hAnsi="Gadugi"/>
          <w:sz w:val="20"/>
          <w:szCs w:val="20"/>
        </w:rPr>
        <w:t>Quadro Resumo – item VI será aplicado considerando-se sempre a variação do referido índice de dois meses anteriores à data do vencimento de cada uma</w:t>
      </w:r>
      <w:r w:rsidRPr="00DD2C48">
        <w:rPr>
          <w:rFonts w:ascii="Gadugi" w:hAnsi="Gadugi"/>
          <w:sz w:val="20"/>
          <w:szCs w:val="20"/>
        </w:rPr>
        <w:t xml:space="preserve"> das prestações pactuadas.</w:t>
      </w:r>
    </w:p>
    <w:p w14:paraId="5294FCC8" w14:textId="77777777"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3.1.2. As alterações normativas que alterem a periodicidade de atualização monetária do presente Contrato serão automaticamente aplicáveis, independentemente de aditamento desse Contrato, obrigando-se a INCORPORADORA a comunicar ao(s) COMPRADOR(ES) acerca da correspondente mudança, previamente à cobrança de quaisquer valores.</w:t>
      </w:r>
    </w:p>
    <w:p w14:paraId="38B26311" w14:textId="77777777"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3.2. Se o índice eleito for extinto ou considerado inaplicável a este Contrato, o(s) COMPRADOR(ES) e a INCORPORADORA convencionam, desde já, que as prestações, vencidas e não pagas, e as vincendas, passarão, automaticamente e de pleno direito, a ser atualizadas monetariamente de acordo com o índice que por disposição legal ou regulamentar vier a substituí-lo e que permita a viabilização jurídica e econômico-financeira da cessão do crédito e sua respectiva securitização.</w:t>
      </w:r>
    </w:p>
    <w:p w14:paraId="2E8F57EC" w14:textId="77777777"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3.2.1. Na falta de disposição legal ou regulamentar indicando o índice substituto, serão utilizados, automaticamente e de pleno direito, outro que a ele mais se aproxima à época.</w:t>
      </w:r>
    </w:p>
    <w:p w14:paraId="4C2CBCEB" w14:textId="77777777"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3.3. O valor da prestação mensal reajustada não poderá ser inferior ao valor pago no mês anterior, com os acréscimos dos reajustes aplicados, não incidindo, portanto, sobre o valor da prestação, qualquer índice de deflação que, eventualmente, seja criado pela edição de futuros planos econômicos.</w:t>
      </w:r>
    </w:p>
    <w:p w14:paraId="6B586872" w14:textId="77777777"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3.3.1. Na hipótese de a VENDEDORA aceitar temporariamente, por mera liberalidade e sem que tal fato caracterize novação, o congelamento ou deflação do valor de algumas prestações, fica ajustado que:</w:t>
      </w:r>
    </w:p>
    <w:p w14:paraId="39ABDEE4" w14:textId="77777777"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(a) os índices de atualização monetária eleitos neste instrumento continuarão sendo computados a cada mês no saldo devedor, de modo que, se o valor correspondente à atualização não for computado, proporcionalmente, no valor das prestações, os pagamentos feitos pelo(s) COMPRADOR(ES) sem a correspondente atualização mensal corresponderão a valor inferior ao valor que deveria ser pago, pois o somatório dos valores da prestação sem atualização mensal será insuficiente para, no prazo fixado no Contrato, quitar o saldo devedor;</w:t>
      </w:r>
    </w:p>
    <w:p w14:paraId="1192A5E0" w14:textId="77777777"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 xml:space="preserve">(b) a diferença entre o valor nominal de cada prestação, considerado como o valor do principal atualizado monetariamente na forma do presente Contrato, acrescido dos juros remuneratórios contratuais, e o de sua parcial </w:t>
      </w:r>
      <w:r w:rsidRPr="00DD2C48">
        <w:rPr>
          <w:rFonts w:ascii="Gadugi" w:hAnsi="Gadugi"/>
          <w:sz w:val="20"/>
          <w:szCs w:val="20"/>
        </w:rPr>
        <w:lastRenderedPageBreak/>
        <w:t>reposição será cobrada pela VENDEDORA tão logo se encerre, de modo direto ou indireto, o congelamento ou deflação, acrescida dos juros contratuais; e</w:t>
      </w:r>
    </w:p>
    <w:p w14:paraId="41F23C12" w14:textId="77777777"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(c) a outorga de quitação pela INCORPORADORA, total ou parcial, fica condicionada à apuração posterior do saldo devedor e seu respectivo pagamento pelo(s) COMPRADOR(ES), ainda que não haja ressalva expressa no recibo ou boleto bancário.</w:t>
      </w:r>
    </w:p>
    <w:p w14:paraId="04F75323" w14:textId="5F77E9C2" w:rsidR="005F4801" w:rsidRPr="00DD2C48" w:rsidRDefault="005F4801" w:rsidP="00B519A7">
      <w:pPr>
        <w:spacing w:line="240" w:lineRule="auto"/>
        <w:jc w:val="both"/>
        <w:rPr>
          <w:rFonts w:ascii="Gadugi" w:hAnsi="Gadugi"/>
          <w:sz w:val="20"/>
          <w:szCs w:val="20"/>
        </w:rPr>
      </w:pPr>
      <w:r w:rsidRPr="000568F1">
        <w:rPr>
          <w:rFonts w:ascii="Gadugi" w:hAnsi="Gadugi"/>
          <w:sz w:val="20"/>
          <w:szCs w:val="20"/>
        </w:rPr>
        <w:t>3.4. Depois da data do Habite-se do empreendimento, as parcelas do preço vencidas e vincendas, além da correção monetária prevista no item 3.1 desta cláusula, serão acrescidas de juros de 1% (um por cento) ao mês</w:t>
      </w:r>
      <w:r w:rsidR="000568F1" w:rsidRPr="000568F1">
        <w:rPr>
          <w:rFonts w:ascii="Gadugi" w:hAnsi="Gadugi"/>
          <w:sz w:val="20"/>
          <w:szCs w:val="20"/>
        </w:rPr>
        <w:t xml:space="preserve"> + SELIC, sendo a dívida amortizada conforme as regras do Sistema PRICE.</w:t>
      </w:r>
    </w:p>
    <w:p w14:paraId="1F3D1BF7" w14:textId="6206CC95" w:rsidR="005F4801" w:rsidRPr="00DD2C48" w:rsidRDefault="005F4801" w:rsidP="00B519A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QUARTA – </w:t>
      </w:r>
      <w:r w:rsidR="006E21C2">
        <w:rPr>
          <w:rFonts w:ascii="Gadugi" w:hAnsi="Gadugi"/>
          <w:b/>
          <w:bCs/>
          <w:sz w:val="20"/>
          <w:szCs w:val="20"/>
        </w:rPr>
        <w:t xml:space="preserve">DO </w:t>
      </w:r>
      <w:r w:rsidRPr="00DD2C48">
        <w:rPr>
          <w:rFonts w:ascii="Gadugi" w:hAnsi="Gadugi"/>
          <w:b/>
          <w:bCs/>
          <w:sz w:val="20"/>
          <w:szCs w:val="20"/>
        </w:rPr>
        <w:t>PAGAMENTO ANTECIPADO DO SALDO DEVEDOR:</w:t>
      </w:r>
    </w:p>
    <w:p w14:paraId="066699B1" w14:textId="77777777"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4.1. Fica possibilitado ao(s) COMPRADOR(ES) o direito de liquidação antecipada total ou parcial do saldo devedor, desde que se encontre adimplente com todas as obrigações vencidas, sejam estas de que natureza for e, ainda, desde que o faça com o valor devidamente atualizado e corrigido pela variação acumulada do índice adotado por este Contrato, desde a data de assinatura do Contrato até a data do efetivo pagamento, possibilitando desta forma o resguardo da comutatividade ou equilíbrio contratual.</w:t>
      </w:r>
    </w:p>
    <w:p w14:paraId="2922CF4E" w14:textId="77777777"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4.1.1. A antecipação das parcelas futuras do PREÇO somente poderá ser feita em ordem decrescente de vencimento, ou seja, da última para a primeira.</w:t>
      </w:r>
    </w:p>
    <w:p w14:paraId="3777990F" w14:textId="77777777"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 xml:space="preserve">4.1.2. Os pagamentos antecipados somente poderão ser efetuados mensalmente, no mesmo dia do vencimento das prestações mensais devidas, a menos que, instruções expressas da INCORPORADORA autorizem os pagamentos em datas alternativas. Neste caso, o pagamento da prestação deverá sempre incorporar </w:t>
      </w:r>
      <w:r w:rsidRPr="00DD2C48">
        <w:rPr>
          <w:rFonts w:ascii="Gadugi" w:hAnsi="Gadugi"/>
          <w:i/>
          <w:iCs/>
          <w:sz w:val="20"/>
          <w:szCs w:val="20"/>
        </w:rPr>
        <w:t>pro rata die</w:t>
      </w:r>
      <w:r w:rsidRPr="00DD2C48">
        <w:rPr>
          <w:rFonts w:ascii="Gadugi" w:hAnsi="Gadugi"/>
          <w:sz w:val="20"/>
          <w:szCs w:val="20"/>
        </w:rPr>
        <w:t xml:space="preserve"> a correção da dívida da maneira a ser estabelecida pela INCORPORADORA.</w:t>
      </w:r>
    </w:p>
    <w:p w14:paraId="0237B75C" w14:textId="77777777"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4.1.3. O pedido de amortização antecipada deverá ser formalizado à INCORPORADORA com pelo menos 30 (trinta) dias de antecedência.</w:t>
      </w:r>
    </w:p>
    <w:p w14:paraId="2E81EEE8" w14:textId="77777777"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4.1.4. Não será permitida a antecipação de prestações em períodos de congelamento de preços ou anomalia econômica, ou quando for iminente o aumento extraordinário da correção das prestações em decorrência de fato previsível.</w:t>
      </w:r>
    </w:p>
    <w:p w14:paraId="49B713BF" w14:textId="77777777"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4.2. Toda amortização antecipada, total (liquidação antecipada) ou parcial (amortização extraordinária), deverá ser efetuada na data de vencimento da primeira prestação que se vencer após a solicitação apresentada pelo(s) COMPRADOR(ES) (data-base).</w:t>
      </w:r>
    </w:p>
    <w:p w14:paraId="0F7D7296" w14:textId="7D61706F" w:rsidR="005F4801" w:rsidRPr="00DD2C48" w:rsidRDefault="005F4801" w:rsidP="00B519A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QUINTA – </w:t>
      </w:r>
      <w:r w:rsidR="006E21C2">
        <w:rPr>
          <w:rFonts w:ascii="Gadugi" w:hAnsi="Gadugi"/>
          <w:b/>
          <w:bCs/>
          <w:sz w:val="20"/>
          <w:szCs w:val="20"/>
        </w:rPr>
        <w:t xml:space="preserve">DA </w:t>
      </w:r>
      <w:r w:rsidRPr="00DD2C48">
        <w:rPr>
          <w:rFonts w:ascii="Gadugi" w:hAnsi="Gadugi"/>
          <w:b/>
          <w:bCs/>
          <w:sz w:val="20"/>
          <w:szCs w:val="20"/>
        </w:rPr>
        <w:t>QUITAÇÃO DAS PRESTAÇÕES:</w:t>
      </w:r>
    </w:p>
    <w:p w14:paraId="5AA1A30E" w14:textId="77777777"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5.1. O(s) COMPRADOR(ES) não poderá(</w:t>
      </w:r>
      <w:proofErr w:type="spellStart"/>
      <w:r w:rsidRPr="00DD2C48">
        <w:rPr>
          <w:rFonts w:ascii="Gadugi" w:hAnsi="Gadugi"/>
          <w:sz w:val="20"/>
          <w:szCs w:val="20"/>
        </w:rPr>
        <w:t>ão</w:t>
      </w:r>
      <w:proofErr w:type="spellEnd"/>
      <w:r w:rsidRPr="00DD2C48">
        <w:rPr>
          <w:rFonts w:ascii="Gadugi" w:hAnsi="Gadugi"/>
          <w:sz w:val="20"/>
          <w:szCs w:val="20"/>
        </w:rPr>
        <w:t xml:space="preserve">) pagar qualquer prestação do saldo do parcelamento do preço do(s) Unidade(s) enquanto não tiverem sido pagas e quitadas aquelas vencidas anteriormente. Se tal fato ocorrer, o pagamento será imputado na liquidação ou amortização da primeira prestação vencida e não paga. </w:t>
      </w:r>
    </w:p>
    <w:p w14:paraId="05F943A1" w14:textId="77777777" w:rsidR="005F4801" w:rsidRDefault="005F4801" w:rsidP="00B519A7">
      <w:pPr>
        <w:spacing w:line="240" w:lineRule="auto"/>
        <w:jc w:val="both"/>
        <w:rPr>
          <w:rFonts w:ascii="Gadugi" w:hAnsi="Gadugi"/>
          <w:sz w:val="20"/>
          <w:szCs w:val="20"/>
        </w:rPr>
      </w:pPr>
      <w:r w:rsidRPr="00DD2C48">
        <w:rPr>
          <w:rFonts w:ascii="Gadugi" w:hAnsi="Gadugi"/>
          <w:sz w:val="20"/>
          <w:szCs w:val="20"/>
        </w:rPr>
        <w:t>5.2. O recibo de pagamento da última prestação vencida não presume quitação da(s) anterior(es).</w:t>
      </w:r>
    </w:p>
    <w:p w14:paraId="0EA8E782" w14:textId="06A95474" w:rsidR="00085BFB" w:rsidRPr="00DD2C48" w:rsidRDefault="00085BFB" w:rsidP="00B519A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SEXTA - DO PAGAMENTO POR MEIO DE FGTS OU DE FINANCIAMENTO BANCÁRIO</w:t>
      </w:r>
      <w:r w:rsidR="006E21C2">
        <w:rPr>
          <w:rFonts w:ascii="Gadugi" w:hAnsi="Gadugi"/>
          <w:b/>
          <w:bCs/>
          <w:sz w:val="20"/>
          <w:szCs w:val="20"/>
        </w:rPr>
        <w:t>:</w:t>
      </w:r>
    </w:p>
    <w:p w14:paraId="00C610A4" w14:textId="2975A051" w:rsidR="00085BFB" w:rsidRPr="00DD2C48" w:rsidRDefault="00085BFB" w:rsidP="00B519A7">
      <w:pPr>
        <w:spacing w:line="240" w:lineRule="auto"/>
        <w:jc w:val="both"/>
        <w:rPr>
          <w:rFonts w:ascii="Gadugi" w:hAnsi="Gadugi"/>
          <w:sz w:val="20"/>
          <w:szCs w:val="20"/>
        </w:rPr>
      </w:pPr>
      <w:r w:rsidRPr="00DD2C48">
        <w:rPr>
          <w:rFonts w:ascii="Gadugi" w:hAnsi="Gadugi"/>
          <w:sz w:val="20"/>
          <w:szCs w:val="20"/>
        </w:rPr>
        <w:t>6.1. Caso alguma parcela seja paga mediante saque do FGTS ou financiamento bancário, a liberação dos valores ficará a cargo exclusivo do(a) COMPRADOR(A), que arcará, por sua conta e risco, com todas as despesas necessárias a esses atos. A liberação deverá ocorrer no prazo máximo de 45 (quarenta e cinco) dias contados do recebimento da notificação de aptidão, que somente será emitida após a averbação da obra no registro de imóveis competente e a abertura da matrícula individualizada da unidade.</w:t>
      </w:r>
    </w:p>
    <w:p w14:paraId="49790FB6" w14:textId="026DB607" w:rsidR="00085BFB" w:rsidRPr="00DD2C48" w:rsidRDefault="00085BFB" w:rsidP="00B519A7">
      <w:pPr>
        <w:spacing w:line="240" w:lineRule="auto"/>
        <w:jc w:val="both"/>
        <w:rPr>
          <w:rFonts w:ascii="Gadugi" w:hAnsi="Gadugi"/>
          <w:sz w:val="20"/>
          <w:szCs w:val="20"/>
        </w:rPr>
      </w:pPr>
      <w:r w:rsidRPr="00DD2C48">
        <w:rPr>
          <w:rFonts w:ascii="Gadugi" w:hAnsi="Gadugi"/>
          <w:sz w:val="20"/>
          <w:szCs w:val="20"/>
        </w:rPr>
        <w:lastRenderedPageBreak/>
        <w:t>6.1.1. Até a efetiva liberação do crédito em favor da INCORPORADORA, o saldo devedor e as parcelas previstas neste contrato continuarão sendo atualizados conforme os critérios da Cláusula Terceira, calculados até a data em que o numerário estiver disponível para saque e utilização imediata.</w:t>
      </w:r>
    </w:p>
    <w:p w14:paraId="445C926F" w14:textId="6CFDE29C" w:rsidR="00085BFB" w:rsidRPr="00DD2C48" w:rsidRDefault="00085BFB" w:rsidP="00B519A7">
      <w:pPr>
        <w:spacing w:line="240" w:lineRule="auto"/>
        <w:jc w:val="both"/>
        <w:rPr>
          <w:rFonts w:ascii="Gadugi" w:hAnsi="Gadugi"/>
          <w:sz w:val="20"/>
          <w:szCs w:val="20"/>
        </w:rPr>
      </w:pPr>
      <w:r w:rsidRPr="00DD2C48">
        <w:rPr>
          <w:rFonts w:ascii="Gadugi" w:hAnsi="Gadugi"/>
          <w:sz w:val="20"/>
          <w:szCs w:val="20"/>
        </w:rPr>
        <w:t>6.1.2. O fornecimento de dados ou a assinatura de documentos pela INCORPORADORA para fins de financiamento será considerado mero cumprimento de formalidade, permanecendo íntegras e exigíveis as disposições deste contrato, ainda que haja divergência entre os documentos fornecidos ao agente financeiro e o presente instrumento.</w:t>
      </w:r>
    </w:p>
    <w:p w14:paraId="2E6A7F0C" w14:textId="48E1EF71" w:rsidR="00085BFB" w:rsidRPr="00DD2C48" w:rsidRDefault="00085BFB" w:rsidP="00B519A7">
      <w:pPr>
        <w:spacing w:line="240" w:lineRule="auto"/>
        <w:jc w:val="both"/>
        <w:rPr>
          <w:rFonts w:ascii="Gadugi" w:hAnsi="Gadugi"/>
          <w:sz w:val="20"/>
          <w:szCs w:val="20"/>
        </w:rPr>
      </w:pPr>
      <w:r w:rsidRPr="00DD2C48">
        <w:rPr>
          <w:rFonts w:ascii="Gadugi" w:hAnsi="Gadugi"/>
          <w:sz w:val="20"/>
          <w:szCs w:val="20"/>
        </w:rPr>
        <w:t>6.2. Se, na efetivação do saque do FGTS ou do financiamento, houver saldo devedor superior ao valor a ser liberado, tal saldo deverá ser quitado à vista ou incluído no próprio financiamento/saque, de modo a não subsistir qualquer débito junto à INCORPORADORA.</w:t>
      </w:r>
    </w:p>
    <w:p w14:paraId="0D1D0DA6" w14:textId="464C299E" w:rsidR="00085BFB" w:rsidRPr="00DD2C48" w:rsidRDefault="00A24B77" w:rsidP="00B519A7">
      <w:pPr>
        <w:spacing w:line="240" w:lineRule="auto"/>
        <w:jc w:val="both"/>
        <w:rPr>
          <w:rFonts w:ascii="Gadugi" w:hAnsi="Gadugi"/>
          <w:sz w:val="20"/>
          <w:szCs w:val="20"/>
        </w:rPr>
      </w:pPr>
      <w:r w:rsidRPr="00DD2C48">
        <w:rPr>
          <w:rFonts w:ascii="Gadugi" w:hAnsi="Gadugi"/>
          <w:sz w:val="20"/>
          <w:szCs w:val="20"/>
        </w:rPr>
        <w:t>6</w:t>
      </w:r>
      <w:r w:rsidR="00085BFB" w:rsidRPr="00DD2C48">
        <w:rPr>
          <w:rFonts w:ascii="Gadugi" w:hAnsi="Gadugi"/>
          <w:sz w:val="20"/>
          <w:szCs w:val="20"/>
        </w:rPr>
        <w:t>.3. Caso o(a) COMPRADOR(A) não consiga a liberação do financiamento ou do FGTS no prazo de 45 (quarenta e cinco) dias previsto no caput desta cláusula, e desde que a demora não decorra de culpa da INCORPORADORA, a parcela respectiva será considerada vencida, passando a incidir automaticamente</w:t>
      </w:r>
      <w:r w:rsidRPr="00DD2C48">
        <w:rPr>
          <w:rFonts w:ascii="Gadugi" w:hAnsi="Gadugi"/>
          <w:sz w:val="20"/>
          <w:szCs w:val="20"/>
        </w:rPr>
        <w:t xml:space="preserve"> a correção monetária e todos os outros encargos previstos na Cláusula Terceira </w:t>
      </w:r>
      <w:r w:rsidR="00085BFB" w:rsidRPr="00DD2C48">
        <w:rPr>
          <w:rFonts w:ascii="Gadugi" w:hAnsi="Gadugi"/>
          <w:sz w:val="20"/>
          <w:szCs w:val="20"/>
        </w:rPr>
        <w:t xml:space="preserve">sem prejuízo do direito da INCORPORADORA de rescindir </w:t>
      </w:r>
      <w:r w:rsidRPr="00DD2C48">
        <w:rPr>
          <w:rFonts w:ascii="Gadugi" w:hAnsi="Gadugi"/>
          <w:sz w:val="20"/>
          <w:szCs w:val="20"/>
        </w:rPr>
        <w:t>o</w:t>
      </w:r>
      <w:r w:rsidR="00085BFB" w:rsidRPr="00DD2C48">
        <w:rPr>
          <w:rFonts w:ascii="Gadugi" w:hAnsi="Gadugi"/>
          <w:sz w:val="20"/>
          <w:szCs w:val="20"/>
        </w:rPr>
        <w:t xml:space="preserve"> contrato.</w:t>
      </w:r>
    </w:p>
    <w:p w14:paraId="2EA15D91" w14:textId="77299AFB" w:rsidR="00085BFB" w:rsidRPr="00DD2C48" w:rsidRDefault="00A24B77" w:rsidP="00B519A7">
      <w:pPr>
        <w:spacing w:line="240" w:lineRule="auto"/>
        <w:jc w:val="both"/>
        <w:rPr>
          <w:rFonts w:ascii="Gadugi" w:hAnsi="Gadugi"/>
          <w:sz w:val="20"/>
          <w:szCs w:val="20"/>
        </w:rPr>
      </w:pPr>
      <w:r w:rsidRPr="00DD2C48">
        <w:rPr>
          <w:rFonts w:ascii="Gadugi" w:hAnsi="Gadugi"/>
          <w:sz w:val="20"/>
          <w:szCs w:val="20"/>
        </w:rPr>
        <w:t>6.3.1.</w:t>
      </w:r>
      <w:r w:rsidR="00085BFB" w:rsidRPr="00DD2C48">
        <w:rPr>
          <w:rFonts w:ascii="Gadugi" w:hAnsi="Gadugi"/>
          <w:sz w:val="20"/>
          <w:szCs w:val="20"/>
        </w:rPr>
        <w:t xml:space="preserve"> </w:t>
      </w:r>
      <w:r w:rsidRPr="00DD2C48">
        <w:rPr>
          <w:rFonts w:ascii="Gadugi" w:hAnsi="Gadugi"/>
          <w:sz w:val="20"/>
          <w:szCs w:val="20"/>
        </w:rPr>
        <w:t>Na hipótese prevista nesta cláusula, no item 6.3</w:t>
      </w:r>
      <w:r w:rsidR="00085BFB" w:rsidRPr="00DD2C48">
        <w:rPr>
          <w:rFonts w:ascii="Gadugi" w:hAnsi="Gadugi"/>
          <w:sz w:val="20"/>
          <w:szCs w:val="20"/>
        </w:rPr>
        <w:t>, a INCORPORADORA ficará isenta de qualquer responsabilidade relativa ao imóvel, inclusive quanto a encargos condominiais e IPTU, que passam a ser de responsabilidade do(a)</w:t>
      </w:r>
      <w:r w:rsidRPr="00DD2C48">
        <w:rPr>
          <w:rFonts w:ascii="Gadugi" w:hAnsi="Gadugi"/>
          <w:sz w:val="20"/>
          <w:szCs w:val="20"/>
        </w:rPr>
        <w:t xml:space="preserve"> </w:t>
      </w:r>
      <w:r w:rsidR="00085BFB" w:rsidRPr="00DD2C48">
        <w:rPr>
          <w:rFonts w:ascii="Gadugi" w:hAnsi="Gadugi"/>
          <w:sz w:val="20"/>
          <w:szCs w:val="20"/>
        </w:rPr>
        <w:t>COMPRADOR(A).</w:t>
      </w:r>
    </w:p>
    <w:p w14:paraId="7F8F495B" w14:textId="6A9613BD" w:rsidR="00085BFB" w:rsidRPr="00DD2C48" w:rsidRDefault="00A24B77" w:rsidP="00B519A7">
      <w:pPr>
        <w:spacing w:line="240" w:lineRule="auto"/>
        <w:jc w:val="both"/>
        <w:rPr>
          <w:rFonts w:ascii="Gadugi" w:hAnsi="Gadugi"/>
          <w:sz w:val="20"/>
          <w:szCs w:val="20"/>
        </w:rPr>
      </w:pPr>
      <w:r w:rsidRPr="00DD2C48">
        <w:rPr>
          <w:rFonts w:ascii="Gadugi" w:hAnsi="Gadugi"/>
          <w:sz w:val="20"/>
          <w:szCs w:val="20"/>
        </w:rPr>
        <w:t>6</w:t>
      </w:r>
      <w:r w:rsidR="00085BFB" w:rsidRPr="00DD2C48">
        <w:rPr>
          <w:rFonts w:ascii="Gadugi" w:hAnsi="Gadugi"/>
          <w:sz w:val="20"/>
          <w:szCs w:val="20"/>
        </w:rPr>
        <w:t xml:space="preserve">.4. Para </w:t>
      </w:r>
      <w:r w:rsidRPr="00DD2C48">
        <w:rPr>
          <w:rFonts w:ascii="Gadugi" w:hAnsi="Gadugi"/>
          <w:sz w:val="20"/>
          <w:szCs w:val="20"/>
        </w:rPr>
        <w:t>todos os fins considerar-se-á</w:t>
      </w:r>
      <w:r w:rsidR="00085BFB" w:rsidRPr="00DD2C48">
        <w:rPr>
          <w:rFonts w:ascii="Gadugi" w:hAnsi="Gadugi"/>
          <w:sz w:val="20"/>
          <w:szCs w:val="20"/>
        </w:rPr>
        <w:t xml:space="preserve"> libe</w:t>
      </w:r>
      <w:r w:rsidRPr="00DD2C48">
        <w:rPr>
          <w:rFonts w:ascii="Gadugi" w:hAnsi="Gadugi"/>
          <w:sz w:val="20"/>
          <w:szCs w:val="20"/>
        </w:rPr>
        <w:t xml:space="preserve">rados </w:t>
      </w:r>
      <w:r w:rsidR="00085BFB" w:rsidRPr="00DD2C48">
        <w:rPr>
          <w:rFonts w:ascii="Gadugi" w:hAnsi="Gadugi"/>
          <w:sz w:val="20"/>
          <w:szCs w:val="20"/>
        </w:rPr>
        <w:t>os valores do financiamento</w:t>
      </w:r>
      <w:r w:rsidRPr="00DD2C48">
        <w:rPr>
          <w:rFonts w:ascii="Gadugi" w:hAnsi="Gadugi"/>
          <w:sz w:val="20"/>
          <w:szCs w:val="20"/>
        </w:rPr>
        <w:t>,</w:t>
      </w:r>
      <w:r w:rsidR="00085BFB" w:rsidRPr="00DD2C48">
        <w:rPr>
          <w:rFonts w:ascii="Gadugi" w:hAnsi="Gadugi"/>
          <w:sz w:val="20"/>
          <w:szCs w:val="20"/>
        </w:rPr>
        <w:t xml:space="preserve"> apenas quando o numerário estiver efetivamente disponível à INCORPORADORA para saque e utilização imediata</w:t>
      </w:r>
      <w:r w:rsidRPr="00DD2C48">
        <w:rPr>
          <w:rFonts w:ascii="Gadugi" w:hAnsi="Gadugi"/>
          <w:sz w:val="20"/>
          <w:szCs w:val="20"/>
        </w:rPr>
        <w:t>, sendo que a existência de d</w:t>
      </w:r>
      <w:r w:rsidR="00085BFB" w:rsidRPr="00DD2C48">
        <w:rPr>
          <w:rFonts w:ascii="Gadugi" w:hAnsi="Gadugi"/>
          <w:sz w:val="20"/>
          <w:szCs w:val="20"/>
        </w:rPr>
        <w:t>epósito bloqueado ou sujeito a qualquer restrição não caracteriza</w:t>
      </w:r>
      <w:r w:rsidRPr="00DD2C48">
        <w:rPr>
          <w:rFonts w:ascii="Gadugi" w:hAnsi="Gadugi"/>
          <w:sz w:val="20"/>
          <w:szCs w:val="20"/>
        </w:rPr>
        <w:t xml:space="preserve"> a</w:t>
      </w:r>
      <w:r w:rsidR="00085BFB" w:rsidRPr="00DD2C48">
        <w:rPr>
          <w:rFonts w:ascii="Gadugi" w:hAnsi="Gadugi"/>
          <w:sz w:val="20"/>
          <w:szCs w:val="20"/>
        </w:rPr>
        <w:t xml:space="preserve"> liberação.</w:t>
      </w:r>
    </w:p>
    <w:p w14:paraId="6B968F14" w14:textId="77777777" w:rsidR="00A24B77" w:rsidRPr="00DD2C48" w:rsidRDefault="00A24B77" w:rsidP="00B519A7">
      <w:pPr>
        <w:spacing w:line="240" w:lineRule="auto"/>
        <w:jc w:val="both"/>
        <w:rPr>
          <w:rFonts w:ascii="Gadugi" w:hAnsi="Gadugi"/>
          <w:sz w:val="20"/>
          <w:szCs w:val="20"/>
        </w:rPr>
      </w:pPr>
      <w:r w:rsidRPr="00DD2C48">
        <w:rPr>
          <w:rFonts w:ascii="Gadugi" w:hAnsi="Gadugi"/>
          <w:sz w:val="20"/>
          <w:szCs w:val="20"/>
        </w:rPr>
        <w:t>6</w:t>
      </w:r>
      <w:r w:rsidR="00085BFB" w:rsidRPr="00DD2C48">
        <w:rPr>
          <w:rFonts w:ascii="Gadugi" w:hAnsi="Gadugi"/>
          <w:sz w:val="20"/>
          <w:szCs w:val="20"/>
        </w:rPr>
        <w:t xml:space="preserve">.5. Optando o(a) </w:t>
      </w:r>
      <w:r w:rsidRPr="00DD2C48">
        <w:rPr>
          <w:rFonts w:ascii="Gadugi" w:hAnsi="Gadugi"/>
          <w:sz w:val="20"/>
          <w:szCs w:val="20"/>
        </w:rPr>
        <w:t>COMPRADOR</w:t>
      </w:r>
      <w:r w:rsidR="00085BFB" w:rsidRPr="00DD2C48">
        <w:rPr>
          <w:rFonts w:ascii="Gadugi" w:hAnsi="Gadugi"/>
          <w:sz w:val="20"/>
          <w:szCs w:val="20"/>
        </w:rPr>
        <w:t>(</w:t>
      </w:r>
      <w:r w:rsidRPr="00DD2C48">
        <w:rPr>
          <w:rFonts w:ascii="Gadugi" w:hAnsi="Gadugi"/>
          <w:sz w:val="20"/>
          <w:szCs w:val="20"/>
        </w:rPr>
        <w:t>A</w:t>
      </w:r>
      <w:r w:rsidR="00085BFB" w:rsidRPr="00DD2C48">
        <w:rPr>
          <w:rFonts w:ascii="Gadugi" w:hAnsi="Gadugi"/>
          <w:sz w:val="20"/>
          <w:szCs w:val="20"/>
        </w:rPr>
        <w:t>) pelo financiamento bancário ou pelo saque do FGTS, a INCORPORADORA terá o prazo de até 180 (cento e oitenta) dias, a contar da data prevista para a conclusão da obra, para obter os seguintes documentos indispensáveis ao registro no RGI:</w:t>
      </w:r>
    </w:p>
    <w:p w14:paraId="74DD1E3D" w14:textId="77777777" w:rsidR="00A24B77" w:rsidRPr="00DD2C48" w:rsidRDefault="00A24B77" w:rsidP="00B519A7">
      <w:pPr>
        <w:spacing w:line="240" w:lineRule="auto"/>
        <w:ind w:left="851"/>
        <w:jc w:val="both"/>
        <w:rPr>
          <w:rFonts w:ascii="Gadugi" w:hAnsi="Gadugi"/>
          <w:sz w:val="20"/>
          <w:szCs w:val="20"/>
        </w:rPr>
      </w:pPr>
      <w:r w:rsidRPr="00DD2C48">
        <w:rPr>
          <w:rFonts w:ascii="Gadugi" w:hAnsi="Gadugi"/>
          <w:sz w:val="20"/>
          <w:szCs w:val="20"/>
        </w:rPr>
        <w:t>(</w:t>
      </w:r>
      <w:r w:rsidR="00085BFB" w:rsidRPr="00DD2C48">
        <w:rPr>
          <w:rFonts w:ascii="Gadugi" w:hAnsi="Gadugi"/>
          <w:sz w:val="20"/>
          <w:szCs w:val="20"/>
        </w:rPr>
        <w:t>a)</w:t>
      </w:r>
      <w:r w:rsidRPr="00DD2C48">
        <w:rPr>
          <w:rFonts w:ascii="Gadugi" w:hAnsi="Gadugi"/>
          <w:sz w:val="20"/>
          <w:szCs w:val="20"/>
        </w:rPr>
        <w:t xml:space="preserve"> </w:t>
      </w:r>
      <w:r w:rsidR="00085BFB" w:rsidRPr="00DD2C48">
        <w:rPr>
          <w:rFonts w:ascii="Gadugi" w:hAnsi="Gadugi"/>
          <w:sz w:val="20"/>
          <w:szCs w:val="20"/>
        </w:rPr>
        <w:t>Certidão Negativa de Débitos perante a Receita Previdenciária (INSS); e</w:t>
      </w:r>
    </w:p>
    <w:p w14:paraId="21A7C882" w14:textId="6275FE9A" w:rsidR="00085BFB" w:rsidRPr="00DD2C48" w:rsidRDefault="00A24B77" w:rsidP="00B519A7">
      <w:pPr>
        <w:spacing w:line="240" w:lineRule="auto"/>
        <w:ind w:left="851"/>
        <w:jc w:val="both"/>
        <w:rPr>
          <w:rFonts w:ascii="Gadugi" w:hAnsi="Gadugi"/>
          <w:sz w:val="20"/>
          <w:szCs w:val="20"/>
        </w:rPr>
      </w:pPr>
      <w:r w:rsidRPr="00DD2C48">
        <w:rPr>
          <w:rFonts w:ascii="Gadugi" w:hAnsi="Gadugi"/>
          <w:sz w:val="20"/>
          <w:szCs w:val="20"/>
        </w:rPr>
        <w:t>(</w:t>
      </w:r>
      <w:r w:rsidR="00085BFB" w:rsidRPr="00DD2C48">
        <w:rPr>
          <w:rFonts w:ascii="Gadugi" w:hAnsi="Gadugi"/>
          <w:sz w:val="20"/>
          <w:szCs w:val="20"/>
        </w:rPr>
        <w:t>b)</w:t>
      </w:r>
      <w:r w:rsidRPr="00DD2C48">
        <w:rPr>
          <w:rFonts w:ascii="Gadugi" w:hAnsi="Gadugi"/>
          <w:sz w:val="20"/>
          <w:szCs w:val="20"/>
        </w:rPr>
        <w:t xml:space="preserve"> </w:t>
      </w:r>
      <w:r w:rsidR="00085BFB" w:rsidRPr="00DD2C48">
        <w:rPr>
          <w:rFonts w:ascii="Gadugi" w:hAnsi="Gadugi"/>
          <w:sz w:val="20"/>
          <w:szCs w:val="20"/>
        </w:rPr>
        <w:t>Instituição do Condomínio.</w:t>
      </w:r>
    </w:p>
    <w:p w14:paraId="3CC3DF18" w14:textId="02AC8C1E" w:rsidR="00085BFB" w:rsidRPr="00DD2C48" w:rsidRDefault="00A24B77" w:rsidP="00B519A7">
      <w:pPr>
        <w:spacing w:line="240" w:lineRule="auto"/>
        <w:jc w:val="both"/>
        <w:rPr>
          <w:rFonts w:ascii="Gadugi" w:hAnsi="Gadugi"/>
          <w:sz w:val="20"/>
          <w:szCs w:val="20"/>
        </w:rPr>
      </w:pPr>
      <w:r w:rsidRPr="00DD2C48">
        <w:rPr>
          <w:rFonts w:ascii="Gadugi" w:hAnsi="Gadugi"/>
          <w:sz w:val="20"/>
          <w:szCs w:val="20"/>
        </w:rPr>
        <w:t xml:space="preserve">6.5.1. </w:t>
      </w:r>
      <w:r w:rsidR="00085BFB" w:rsidRPr="00DD2C48">
        <w:rPr>
          <w:rFonts w:ascii="Gadugi" w:hAnsi="Gadugi"/>
          <w:sz w:val="20"/>
          <w:szCs w:val="20"/>
        </w:rPr>
        <w:t>Caso a Certidão Negativa de Débitos do INSS não seja emitida dentro desse prazo por demora atribuível aos órgãos públicos, não se imputará à INCORPORADORA qualquer responsabilidade, permanecendo válidos os critérios de reajuste dos valores a serem financiados, conforme previsto neste contrato, até a respectiva quitação.</w:t>
      </w:r>
    </w:p>
    <w:p w14:paraId="41527A94" w14:textId="31B43843" w:rsidR="00085BFB" w:rsidRPr="00DD2C48" w:rsidRDefault="00A24B77" w:rsidP="00B519A7">
      <w:pPr>
        <w:spacing w:line="240" w:lineRule="auto"/>
        <w:jc w:val="both"/>
        <w:rPr>
          <w:rFonts w:ascii="Gadugi" w:hAnsi="Gadugi"/>
          <w:sz w:val="20"/>
          <w:szCs w:val="20"/>
        </w:rPr>
      </w:pPr>
      <w:r w:rsidRPr="00DD2C48">
        <w:rPr>
          <w:rFonts w:ascii="Gadugi" w:hAnsi="Gadugi"/>
          <w:sz w:val="20"/>
          <w:szCs w:val="20"/>
        </w:rPr>
        <w:t>6</w:t>
      </w:r>
      <w:r w:rsidR="00085BFB" w:rsidRPr="00DD2C48">
        <w:rPr>
          <w:rFonts w:ascii="Gadugi" w:hAnsi="Gadugi"/>
          <w:sz w:val="20"/>
          <w:szCs w:val="20"/>
        </w:rPr>
        <w:t>.6. A opção de pagamento de parcelas por financiamento bancário, formalizada ou não neste instrumento, é irretratável, não podendo tais parcelas ser objeto de financiamento direto junto à INCORPORADORA.</w:t>
      </w:r>
    </w:p>
    <w:p w14:paraId="143557F6" w14:textId="4C792ABB" w:rsidR="00085BFB" w:rsidRPr="00DD2C48" w:rsidRDefault="00A24B77" w:rsidP="00B519A7">
      <w:pPr>
        <w:spacing w:line="240" w:lineRule="auto"/>
        <w:jc w:val="both"/>
        <w:rPr>
          <w:rFonts w:ascii="Gadugi" w:hAnsi="Gadugi"/>
          <w:sz w:val="20"/>
          <w:szCs w:val="20"/>
        </w:rPr>
      </w:pPr>
      <w:r w:rsidRPr="00DD2C48">
        <w:rPr>
          <w:rFonts w:ascii="Gadugi" w:hAnsi="Gadugi"/>
          <w:sz w:val="20"/>
          <w:szCs w:val="20"/>
        </w:rPr>
        <w:t>6</w:t>
      </w:r>
      <w:r w:rsidR="00085BFB" w:rsidRPr="00DD2C48">
        <w:rPr>
          <w:rFonts w:ascii="Gadugi" w:hAnsi="Gadugi"/>
          <w:sz w:val="20"/>
          <w:szCs w:val="20"/>
        </w:rPr>
        <w:t>.7. O financiamento direto com a INCORPORADORA somente ocorrerá</w:t>
      </w:r>
      <w:r w:rsidRPr="00DD2C48">
        <w:rPr>
          <w:rFonts w:ascii="Gadugi" w:hAnsi="Gadugi"/>
          <w:sz w:val="20"/>
          <w:szCs w:val="20"/>
        </w:rPr>
        <w:t>, mediante exclusivo critério desta, sendo que nesta</w:t>
      </w:r>
      <w:r w:rsidR="00085BFB" w:rsidRPr="00DD2C48">
        <w:rPr>
          <w:rFonts w:ascii="Gadugi" w:hAnsi="Gadugi"/>
          <w:sz w:val="20"/>
          <w:szCs w:val="20"/>
        </w:rPr>
        <w:t xml:space="preserve"> hipótese será </w:t>
      </w:r>
      <w:r w:rsidRPr="00DD2C48">
        <w:rPr>
          <w:rFonts w:ascii="Gadugi" w:hAnsi="Gadugi"/>
          <w:sz w:val="20"/>
          <w:szCs w:val="20"/>
        </w:rPr>
        <w:t>constituída a</w:t>
      </w:r>
      <w:r w:rsidR="00085BFB" w:rsidRPr="00DD2C48">
        <w:rPr>
          <w:rFonts w:ascii="Gadugi" w:hAnsi="Gadugi"/>
          <w:sz w:val="20"/>
          <w:szCs w:val="20"/>
        </w:rPr>
        <w:t xml:space="preserve"> alienação fiduciária em garantia</w:t>
      </w:r>
      <w:r w:rsidRPr="00DD2C48">
        <w:rPr>
          <w:rFonts w:ascii="Gadugi" w:hAnsi="Gadugi"/>
          <w:sz w:val="20"/>
          <w:szCs w:val="20"/>
        </w:rPr>
        <w:t xml:space="preserve"> da(s) Unidade(s)</w:t>
      </w:r>
      <w:r w:rsidR="00085BFB" w:rsidRPr="00DD2C48">
        <w:rPr>
          <w:rFonts w:ascii="Gadugi" w:hAnsi="Gadugi"/>
          <w:sz w:val="20"/>
          <w:szCs w:val="20"/>
        </w:rPr>
        <w:t xml:space="preserve">, </w:t>
      </w:r>
      <w:r w:rsidRPr="00DD2C48">
        <w:rPr>
          <w:rFonts w:ascii="Gadugi" w:hAnsi="Gadugi"/>
          <w:sz w:val="20"/>
          <w:szCs w:val="20"/>
        </w:rPr>
        <w:t xml:space="preserve">conforme previsto na cláusula </w:t>
      </w:r>
      <w:r w:rsidR="00C16B37" w:rsidRPr="00DD2C48">
        <w:rPr>
          <w:rFonts w:ascii="Gadugi" w:hAnsi="Gadugi"/>
          <w:sz w:val="20"/>
          <w:szCs w:val="20"/>
        </w:rPr>
        <w:t>nona</w:t>
      </w:r>
      <w:r w:rsidRPr="00DD2C48">
        <w:rPr>
          <w:rFonts w:ascii="Gadugi" w:hAnsi="Gadugi"/>
          <w:sz w:val="20"/>
          <w:szCs w:val="20"/>
        </w:rPr>
        <w:t xml:space="preserve"> deste contrato</w:t>
      </w:r>
      <w:r w:rsidR="00085BFB" w:rsidRPr="00DD2C48">
        <w:rPr>
          <w:rFonts w:ascii="Gadugi" w:hAnsi="Gadugi"/>
          <w:sz w:val="20"/>
          <w:szCs w:val="20"/>
        </w:rPr>
        <w:t>.</w:t>
      </w:r>
    </w:p>
    <w:p w14:paraId="2937FF0C" w14:textId="77777777" w:rsidR="00A24B77" w:rsidRPr="00DD2C48" w:rsidRDefault="00A24B77" w:rsidP="00B519A7">
      <w:pPr>
        <w:spacing w:line="240" w:lineRule="auto"/>
        <w:jc w:val="both"/>
        <w:rPr>
          <w:rFonts w:ascii="Gadugi" w:hAnsi="Gadugi"/>
          <w:sz w:val="20"/>
          <w:szCs w:val="20"/>
        </w:rPr>
      </w:pPr>
      <w:r w:rsidRPr="00DD2C48">
        <w:rPr>
          <w:rFonts w:ascii="Gadugi" w:hAnsi="Gadugi"/>
          <w:sz w:val="20"/>
          <w:szCs w:val="20"/>
        </w:rPr>
        <w:t xml:space="preserve">6.8. </w:t>
      </w:r>
      <w:r w:rsidR="00085BFB" w:rsidRPr="00DD2C48">
        <w:rPr>
          <w:rFonts w:ascii="Gadugi" w:hAnsi="Gadugi"/>
          <w:sz w:val="20"/>
          <w:szCs w:val="20"/>
        </w:rPr>
        <w:t>A mora superior a 45 (quarenta e cinco) dias em assinar e registrar a escritura de alienação fiduciária, após notificação, autoriza a rescisão do contrato, com todas as consequências aqui previstas.</w:t>
      </w:r>
    </w:p>
    <w:p w14:paraId="3F6B2F2B" w14:textId="129ADCDC" w:rsidR="00085BFB" w:rsidRPr="00DD2C48" w:rsidRDefault="00A24B77" w:rsidP="00B519A7">
      <w:pPr>
        <w:spacing w:line="240" w:lineRule="auto"/>
        <w:jc w:val="both"/>
        <w:rPr>
          <w:rFonts w:ascii="Gadugi" w:hAnsi="Gadugi"/>
          <w:sz w:val="20"/>
          <w:szCs w:val="20"/>
        </w:rPr>
      </w:pPr>
      <w:r w:rsidRPr="00DD2C48">
        <w:rPr>
          <w:rFonts w:ascii="Gadugi" w:hAnsi="Gadugi"/>
          <w:sz w:val="20"/>
          <w:szCs w:val="20"/>
        </w:rPr>
        <w:t xml:space="preserve">6.9. </w:t>
      </w:r>
      <w:r w:rsidR="00085BFB" w:rsidRPr="00DD2C48">
        <w:rPr>
          <w:rFonts w:ascii="Gadugi" w:hAnsi="Gadugi"/>
          <w:sz w:val="20"/>
          <w:szCs w:val="20"/>
        </w:rPr>
        <w:t>Caso o(a)</w:t>
      </w:r>
      <w:r w:rsidRPr="00DD2C48">
        <w:rPr>
          <w:rFonts w:ascii="Gadugi" w:hAnsi="Gadugi"/>
          <w:sz w:val="20"/>
          <w:szCs w:val="20"/>
        </w:rPr>
        <w:t xml:space="preserve"> </w:t>
      </w:r>
      <w:r w:rsidR="00085BFB" w:rsidRPr="00DD2C48">
        <w:rPr>
          <w:rFonts w:ascii="Gadugi" w:hAnsi="Gadugi"/>
          <w:sz w:val="20"/>
          <w:szCs w:val="20"/>
        </w:rPr>
        <w:t>COMPRADOR(A) deseje contratar seguro vinculado a eventual financiamento direto, caberá a ele(a) a contratação e pagamento do prêmio, inexistindo qualquer valor de seguro embutido nas parcelas ou apólice fornecida pela INCORPORADORA.</w:t>
      </w:r>
    </w:p>
    <w:p w14:paraId="46A42E69" w14:textId="1C55123C" w:rsidR="005F4801" w:rsidRPr="00DD2C48" w:rsidRDefault="005F4801" w:rsidP="00B519A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w:t>
      </w:r>
      <w:r w:rsidR="00A24B77" w:rsidRPr="00DD2C48">
        <w:rPr>
          <w:rFonts w:ascii="Gadugi" w:hAnsi="Gadugi"/>
          <w:b/>
          <w:bCs/>
          <w:sz w:val="20"/>
          <w:szCs w:val="20"/>
        </w:rPr>
        <w:t>SÉTIMA</w:t>
      </w:r>
      <w:r w:rsidRPr="00DD2C48">
        <w:rPr>
          <w:rFonts w:ascii="Gadugi" w:hAnsi="Gadugi"/>
          <w:b/>
          <w:bCs/>
          <w:sz w:val="20"/>
          <w:szCs w:val="20"/>
        </w:rPr>
        <w:t xml:space="preserve"> – </w:t>
      </w:r>
      <w:r w:rsidR="006E21C2">
        <w:rPr>
          <w:rFonts w:ascii="Gadugi" w:hAnsi="Gadugi"/>
          <w:b/>
          <w:bCs/>
          <w:sz w:val="20"/>
          <w:szCs w:val="20"/>
        </w:rPr>
        <w:t xml:space="preserve">DO </w:t>
      </w:r>
      <w:r w:rsidRPr="00DD2C48">
        <w:rPr>
          <w:rFonts w:ascii="Gadugi" w:hAnsi="Gadugi"/>
          <w:b/>
          <w:bCs/>
          <w:sz w:val="20"/>
          <w:szCs w:val="20"/>
        </w:rPr>
        <w:t>INCONTROVERSO</w:t>
      </w:r>
      <w:r w:rsidR="006E21C2">
        <w:rPr>
          <w:rFonts w:ascii="Gadugi" w:hAnsi="Gadugi"/>
          <w:b/>
          <w:bCs/>
          <w:sz w:val="20"/>
          <w:szCs w:val="20"/>
        </w:rPr>
        <w:t>:</w:t>
      </w:r>
    </w:p>
    <w:p w14:paraId="23955175" w14:textId="543E5BAE" w:rsidR="005F4801" w:rsidRPr="00DD2C48" w:rsidRDefault="00C16B37" w:rsidP="00B519A7">
      <w:pPr>
        <w:spacing w:line="240" w:lineRule="auto"/>
        <w:jc w:val="both"/>
        <w:rPr>
          <w:rFonts w:ascii="Gadugi" w:hAnsi="Gadugi"/>
          <w:sz w:val="20"/>
          <w:szCs w:val="20"/>
        </w:rPr>
      </w:pPr>
      <w:r w:rsidRPr="00DD2C48">
        <w:rPr>
          <w:rFonts w:ascii="Gadugi" w:hAnsi="Gadugi"/>
          <w:sz w:val="20"/>
          <w:szCs w:val="20"/>
        </w:rPr>
        <w:t>7</w:t>
      </w:r>
      <w:r w:rsidR="005F4801" w:rsidRPr="00DD2C48">
        <w:rPr>
          <w:rFonts w:ascii="Gadugi" w:hAnsi="Gadugi"/>
          <w:sz w:val="20"/>
          <w:szCs w:val="20"/>
        </w:rPr>
        <w:t>.1. O(s) COMPRADOR(ES) tem(têm) ciência de que, de acordo com o artigo 50 da Lei nº 10.931/04, caso proponha(m) algum procedimento judicial tendo como objeto suas obrigações decorrentes do negócio ora celebrado, deverá(</w:t>
      </w:r>
      <w:proofErr w:type="spellStart"/>
      <w:r w:rsidR="005F4801" w:rsidRPr="00DD2C48">
        <w:rPr>
          <w:rFonts w:ascii="Gadugi" w:hAnsi="Gadugi"/>
          <w:sz w:val="20"/>
          <w:szCs w:val="20"/>
        </w:rPr>
        <w:t>ão</w:t>
      </w:r>
      <w:proofErr w:type="spellEnd"/>
      <w:r w:rsidR="005F4801" w:rsidRPr="00DD2C48">
        <w:rPr>
          <w:rFonts w:ascii="Gadugi" w:hAnsi="Gadugi"/>
          <w:sz w:val="20"/>
          <w:szCs w:val="20"/>
        </w:rPr>
        <w:t xml:space="preserve">) </w:t>
      </w:r>
      <w:r w:rsidR="005F4801" w:rsidRPr="00DD2C48">
        <w:rPr>
          <w:rFonts w:ascii="Gadugi" w:hAnsi="Gadugi"/>
          <w:sz w:val="20"/>
          <w:szCs w:val="20"/>
        </w:rPr>
        <w:lastRenderedPageBreak/>
        <w:t>discriminar na petição inicial, dentre as obrigações contratuais, aquelas que pretende(m) discutir, indicando o valor da parcela não controvertida, isto é, a quantia em relação à qual não apresenta(m) divergência, devendo continuar a pagar a parte não controvertida da prestação nas condições e nos vencimentos estabelecidos no presente instrumento. No que tange à parcela controvertida, deverá(</w:t>
      </w:r>
      <w:proofErr w:type="spellStart"/>
      <w:r w:rsidR="005F4801" w:rsidRPr="00DD2C48">
        <w:rPr>
          <w:rFonts w:ascii="Gadugi" w:hAnsi="Gadugi"/>
          <w:sz w:val="20"/>
          <w:szCs w:val="20"/>
        </w:rPr>
        <w:t>ão</w:t>
      </w:r>
      <w:proofErr w:type="spellEnd"/>
      <w:r w:rsidR="005F4801" w:rsidRPr="00DD2C48">
        <w:rPr>
          <w:rFonts w:ascii="Gadugi" w:hAnsi="Gadugi"/>
          <w:sz w:val="20"/>
          <w:szCs w:val="20"/>
        </w:rPr>
        <w:t>) o(s) COMPRADOR(ES) depositá-la em Juízo, salvo decisão em contrário fundamentada nas hipóteses previstas no parágrafo 4° do referido artigo 50 da Lei nº 10.931/04.</w:t>
      </w:r>
    </w:p>
    <w:p w14:paraId="3262AAC7" w14:textId="655B0D5F" w:rsidR="005F4801" w:rsidRPr="00DD2C48" w:rsidRDefault="005F4801" w:rsidP="00B519A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w:t>
      </w:r>
      <w:r w:rsidR="00C16B37" w:rsidRPr="00DD2C48">
        <w:rPr>
          <w:rFonts w:ascii="Gadugi" w:hAnsi="Gadugi"/>
          <w:b/>
          <w:bCs/>
          <w:sz w:val="20"/>
          <w:szCs w:val="20"/>
        </w:rPr>
        <w:t>OITAVA</w:t>
      </w:r>
      <w:r w:rsidRPr="00DD2C48">
        <w:rPr>
          <w:rFonts w:ascii="Gadugi" w:hAnsi="Gadugi"/>
          <w:b/>
          <w:bCs/>
          <w:sz w:val="20"/>
          <w:szCs w:val="20"/>
        </w:rPr>
        <w:t xml:space="preserve"> – </w:t>
      </w:r>
      <w:r w:rsidR="006E21C2">
        <w:rPr>
          <w:rFonts w:ascii="Gadugi" w:hAnsi="Gadugi"/>
          <w:b/>
          <w:bCs/>
          <w:sz w:val="20"/>
          <w:szCs w:val="20"/>
        </w:rPr>
        <w:t xml:space="preserve">DA </w:t>
      </w:r>
      <w:r w:rsidRPr="00DD2C48">
        <w:rPr>
          <w:rFonts w:ascii="Gadugi" w:hAnsi="Gadugi"/>
          <w:b/>
          <w:bCs/>
          <w:sz w:val="20"/>
          <w:szCs w:val="20"/>
        </w:rPr>
        <w:t>EXTINÇÃO DA OBRIGAÇÃO DE PAGAR</w:t>
      </w:r>
      <w:r w:rsidR="006E21C2">
        <w:rPr>
          <w:rFonts w:ascii="Gadugi" w:hAnsi="Gadugi"/>
          <w:b/>
          <w:bCs/>
          <w:sz w:val="20"/>
          <w:szCs w:val="20"/>
        </w:rPr>
        <w:t>:</w:t>
      </w:r>
    </w:p>
    <w:p w14:paraId="0E3E73C1" w14:textId="1A269846" w:rsidR="005F4801" w:rsidRPr="00DD2C48" w:rsidRDefault="00C16B37" w:rsidP="00B519A7">
      <w:pPr>
        <w:spacing w:line="240" w:lineRule="auto"/>
        <w:jc w:val="both"/>
        <w:rPr>
          <w:rFonts w:ascii="Gadugi" w:hAnsi="Gadugi"/>
          <w:sz w:val="20"/>
          <w:szCs w:val="20"/>
        </w:rPr>
      </w:pPr>
      <w:r w:rsidRPr="00DD2C48">
        <w:rPr>
          <w:rFonts w:ascii="Gadugi" w:hAnsi="Gadugi"/>
          <w:sz w:val="20"/>
          <w:szCs w:val="20"/>
        </w:rPr>
        <w:t>8</w:t>
      </w:r>
      <w:r w:rsidR="005F4801" w:rsidRPr="00DD2C48">
        <w:rPr>
          <w:rFonts w:ascii="Gadugi" w:hAnsi="Gadugi"/>
          <w:sz w:val="20"/>
          <w:szCs w:val="20"/>
        </w:rPr>
        <w:t xml:space="preserve">.1. Tendo em vista que o pagamento do preço constitui obrigação una, a extinção dessa obrigação somente ocorrerá quando o(s) COMPRADOR(ES) houver(em) pago integralmente o saldo reajustado, incluindo os juros pactuados e atualização monetária, ficando certo, portanto, que a efetivação de pagamentos parciais pelo valor real das prestações, equivalente apenas ao valor do principal, sem o pagamento total dos reajustes, se apurada diferença a maior devida pelo(s) COMPRADOR(ES), não implica exoneração de sua obrigação de pagamento do preço total, com os juros, reajustes e demais acessórios, que deverá ser feito com o pleno atendimento das condições de parcelamento de pagamento pactuadas neste instrumento. </w:t>
      </w:r>
    </w:p>
    <w:p w14:paraId="0CEB7654" w14:textId="530D74C5" w:rsidR="005F4801" w:rsidRPr="00DD2C48" w:rsidRDefault="00C16B37" w:rsidP="00B519A7">
      <w:pPr>
        <w:spacing w:line="240" w:lineRule="auto"/>
        <w:jc w:val="both"/>
        <w:rPr>
          <w:rFonts w:ascii="Gadugi" w:hAnsi="Gadugi"/>
          <w:sz w:val="20"/>
          <w:szCs w:val="20"/>
        </w:rPr>
      </w:pPr>
      <w:r w:rsidRPr="00DD2C48">
        <w:rPr>
          <w:rFonts w:ascii="Gadugi" w:hAnsi="Gadugi"/>
          <w:sz w:val="20"/>
          <w:szCs w:val="20"/>
        </w:rPr>
        <w:t>8</w:t>
      </w:r>
      <w:r w:rsidR="005F4801" w:rsidRPr="00DD2C48">
        <w:rPr>
          <w:rFonts w:ascii="Gadugi" w:hAnsi="Gadugi"/>
          <w:sz w:val="20"/>
          <w:szCs w:val="20"/>
        </w:rPr>
        <w:t xml:space="preserve">.1.1. É condição essencial do presente Contrato não só o pagamento integral do saldo devedor com reajuste, incluindo os juros pactuados e atualização monetária, mas, também, o cumprimento das demais obrigações, entre elas as de pagar, no vencimento, os encargos fiscais, emolumentos, com respectivas multas, juros, seguro, e quaisquer outros encargos a que estiver(em) sujeito(s) o(s) COMPRADOR(ES), bem como ressarcir a INCORPORADORA desses pagamentos nas hipóteses em que esta, por qualquer motivo, os tenha efetivado em lugar do(s) COMPRADOR(ES), convencionando as Partes que aos valores desses ressarcimentos aplicar-se-ão atualização monetária, juros e multa com base nos índices, taxas e critérios estipulados para reajuste do preço e para a hipótese de mora. </w:t>
      </w:r>
    </w:p>
    <w:p w14:paraId="4027255F" w14:textId="75E2C686" w:rsidR="005F4801" w:rsidRPr="00DD2C48" w:rsidRDefault="00C16B37" w:rsidP="00B519A7">
      <w:pPr>
        <w:spacing w:line="240" w:lineRule="auto"/>
        <w:jc w:val="both"/>
        <w:rPr>
          <w:rFonts w:ascii="Gadugi" w:hAnsi="Gadugi"/>
          <w:sz w:val="20"/>
          <w:szCs w:val="20"/>
        </w:rPr>
      </w:pPr>
      <w:r w:rsidRPr="00DD2C48">
        <w:rPr>
          <w:rFonts w:ascii="Gadugi" w:hAnsi="Gadugi"/>
          <w:sz w:val="20"/>
          <w:szCs w:val="20"/>
        </w:rPr>
        <w:t>8</w:t>
      </w:r>
      <w:r w:rsidR="005F4801" w:rsidRPr="00DD2C48">
        <w:rPr>
          <w:rFonts w:ascii="Gadugi" w:hAnsi="Gadugi"/>
          <w:sz w:val="20"/>
          <w:szCs w:val="20"/>
        </w:rPr>
        <w:t xml:space="preserve">.1.2. O(s) COMPRADOR(ES) fica(m) obrigados a arcar com os custos de cobrança extrajudicial, incluindo os honorários advocatícios, custas e emolumentos de cartórios, publicação de editais, dentre outros, porventura suportados </w:t>
      </w:r>
      <w:proofErr w:type="spellStart"/>
      <w:r w:rsidR="005F4801" w:rsidRPr="00DD2C48">
        <w:rPr>
          <w:rFonts w:ascii="Gadugi" w:hAnsi="Gadugi"/>
          <w:sz w:val="20"/>
          <w:szCs w:val="20"/>
        </w:rPr>
        <w:t>pela</w:t>
      </w:r>
      <w:proofErr w:type="spellEnd"/>
      <w:r w:rsidR="005F4801" w:rsidRPr="00DD2C48">
        <w:rPr>
          <w:rFonts w:ascii="Gadugi" w:hAnsi="Gadugi"/>
          <w:sz w:val="20"/>
          <w:szCs w:val="20"/>
        </w:rPr>
        <w:t xml:space="preserve"> INCORPORADORA em decorrência do atraso no pagamento dos valores decorrentes do presente parcelamento do preço do Imóvel.</w:t>
      </w:r>
    </w:p>
    <w:p w14:paraId="38D17179" w14:textId="544C8B73" w:rsidR="005F4801" w:rsidRPr="00DD2C48" w:rsidRDefault="005F4801" w:rsidP="00B519A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w:t>
      </w:r>
      <w:r w:rsidR="00C16B37" w:rsidRPr="00DD2C48">
        <w:rPr>
          <w:rFonts w:ascii="Gadugi" w:hAnsi="Gadugi"/>
          <w:b/>
          <w:bCs/>
          <w:sz w:val="20"/>
          <w:szCs w:val="20"/>
        </w:rPr>
        <w:t>NONA</w:t>
      </w:r>
      <w:r w:rsidRPr="00DD2C48">
        <w:rPr>
          <w:rFonts w:ascii="Gadugi" w:hAnsi="Gadugi"/>
          <w:b/>
          <w:bCs/>
          <w:sz w:val="20"/>
          <w:szCs w:val="20"/>
        </w:rPr>
        <w:t xml:space="preserve"> – </w:t>
      </w:r>
      <w:r w:rsidR="006E21C2">
        <w:rPr>
          <w:rFonts w:ascii="Gadugi" w:hAnsi="Gadugi"/>
          <w:b/>
          <w:bCs/>
          <w:sz w:val="20"/>
          <w:szCs w:val="20"/>
        </w:rPr>
        <w:t xml:space="preserve">DA </w:t>
      </w:r>
      <w:r w:rsidRPr="00DD2C48">
        <w:rPr>
          <w:rFonts w:ascii="Gadugi" w:hAnsi="Gadugi"/>
          <w:b/>
          <w:bCs/>
          <w:sz w:val="20"/>
          <w:szCs w:val="20"/>
        </w:rPr>
        <w:t>ALIENAÇÃO FIDUCIÁRIA:</w:t>
      </w:r>
    </w:p>
    <w:p w14:paraId="55FAFF21" w14:textId="39B8BF3E" w:rsidR="005F4801" w:rsidRPr="00DD2C48" w:rsidRDefault="00C16B37" w:rsidP="00B519A7">
      <w:pPr>
        <w:spacing w:line="240" w:lineRule="auto"/>
        <w:jc w:val="both"/>
        <w:rPr>
          <w:rFonts w:ascii="Gadugi" w:hAnsi="Gadugi"/>
          <w:sz w:val="20"/>
          <w:szCs w:val="20"/>
        </w:rPr>
      </w:pPr>
      <w:r w:rsidRPr="00DD2C48">
        <w:rPr>
          <w:rFonts w:ascii="Gadugi" w:hAnsi="Gadugi"/>
          <w:sz w:val="20"/>
          <w:szCs w:val="20"/>
        </w:rPr>
        <w:t>9</w:t>
      </w:r>
      <w:r w:rsidR="005F4801" w:rsidRPr="00DD2C48">
        <w:rPr>
          <w:rFonts w:ascii="Gadugi" w:hAnsi="Gadugi"/>
          <w:sz w:val="20"/>
          <w:szCs w:val="20"/>
        </w:rPr>
        <w:t xml:space="preserve">.1. Em garantia do pagamento do saldo devedor do preço de compra do Imóvel, bem como do fiel cumprimento de todas as obrigações, contratuais ou legais, o(s) COMPRADOR(ES) aliena(m) à INCORPORADORA, em caráter fiduciário, a(s) Unidade(s) identificada(s) </w:t>
      </w:r>
      <w:r w:rsidR="005F4801" w:rsidRPr="000568F1">
        <w:rPr>
          <w:rFonts w:ascii="Gadugi" w:hAnsi="Gadugi"/>
          <w:sz w:val="20"/>
          <w:szCs w:val="20"/>
        </w:rPr>
        <w:t>no Quadro Resumo – item III, nos termos e para os efeitos dos artigos 22 e seguintes da Lei nº 9.514/97, com as alterações introduzidas pela legislação</w:t>
      </w:r>
      <w:r w:rsidR="005F4801" w:rsidRPr="00DD2C48">
        <w:rPr>
          <w:rFonts w:ascii="Gadugi" w:hAnsi="Gadugi"/>
          <w:sz w:val="20"/>
          <w:szCs w:val="20"/>
        </w:rPr>
        <w:t xml:space="preserve"> subsequente relativas à matéria. </w:t>
      </w:r>
    </w:p>
    <w:p w14:paraId="191A7C78" w14:textId="72DC9479" w:rsidR="005F4801" w:rsidRPr="00DD2C48" w:rsidRDefault="00C16B37" w:rsidP="00B519A7">
      <w:pPr>
        <w:spacing w:line="240" w:lineRule="auto"/>
        <w:jc w:val="both"/>
        <w:rPr>
          <w:rFonts w:ascii="Gadugi" w:hAnsi="Gadugi"/>
          <w:sz w:val="20"/>
          <w:szCs w:val="20"/>
        </w:rPr>
      </w:pPr>
      <w:r w:rsidRPr="00DD2C48">
        <w:rPr>
          <w:rFonts w:ascii="Gadugi" w:hAnsi="Gadugi"/>
          <w:sz w:val="20"/>
          <w:szCs w:val="20"/>
        </w:rPr>
        <w:t>9</w:t>
      </w:r>
      <w:r w:rsidR="005F4801" w:rsidRPr="00DD2C48">
        <w:rPr>
          <w:rFonts w:ascii="Gadugi" w:hAnsi="Gadugi"/>
          <w:sz w:val="20"/>
          <w:szCs w:val="20"/>
        </w:rPr>
        <w:t xml:space="preserve">.2. A garantia fiduciária ora contratada abrange a(s) Unidade(s) e todas as acessões, melhoramentos, construções, benfeitorias e instalações que lhe forem acrescidas e vigorará pelo prazo necessário à quitação do saldo devedor e seus respectivos encargos, inclusive atualização monetária, garantia essa que permanecerá íntegra até que o(s) COMPRADOR(ES) cumpra(m) a totalidade das demais obrigações contratuais e legais vinculadas ao presente negócio. </w:t>
      </w:r>
    </w:p>
    <w:p w14:paraId="2825B527" w14:textId="06DD1BEC" w:rsidR="005F4801" w:rsidRPr="00DD2C48" w:rsidRDefault="00C16B37" w:rsidP="00B519A7">
      <w:pPr>
        <w:spacing w:line="240" w:lineRule="auto"/>
        <w:jc w:val="both"/>
        <w:rPr>
          <w:rFonts w:ascii="Gadugi" w:hAnsi="Gadugi"/>
          <w:sz w:val="20"/>
          <w:szCs w:val="20"/>
        </w:rPr>
      </w:pPr>
      <w:r w:rsidRPr="00DD2C48">
        <w:rPr>
          <w:rFonts w:ascii="Gadugi" w:hAnsi="Gadugi"/>
          <w:sz w:val="20"/>
          <w:szCs w:val="20"/>
        </w:rPr>
        <w:t>9</w:t>
      </w:r>
      <w:r w:rsidR="005F4801" w:rsidRPr="00DD2C48">
        <w:rPr>
          <w:rFonts w:ascii="Gadugi" w:hAnsi="Gadugi"/>
          <w:sz w:val="20"/>
          <w:szCs w:val="20"/>
        </w:rPr>
        <w:t xml:space="preserve">.3. Por força do Contrato de Alienação Fiduciária ora celebrado e após seu registro, estará constituída a propriedade fiduciária em nome da INCORPORADORA e efetivado o desdobramento da posse, tornando-se o(s) COMPRADOR(ES) possuidor(es) direto(s) e a INCORPORADORA possuidora indireta do Imóvel objeto da garantia fiduciária, obrigando-se o(s) COMPRADOR(ES), por si e por seus sucessores, a fazer esta alienação fiduciária sempre boa, firme e valiosa, e a responder pela evicção de direito, na forma da legislação vigente aplicável. </w:t>
      </w:r>
    </w:p>
    <w:p w14:paraId="49A35D6D" w14:textId="6682C7CB" w:rsidR="005F4801" w:rsidRPr="00DD2C48" w:rsidRDefault="00C16B37" w:rsidP="00B519A7">
      <w:pPr>
        <w:spacing w:line="240" w:lineRule="auto"/>
        <w:jc w:val="both"/>
        <w:rPr>
          <w:rFonts w:ascii="Gadugi" w:hAnsi="Gadugi"/>
          <w:sz w:val="20"/>
          <w:szCs w:val="20"/>
        </w:rPr>
      </w:pPr>
      <w:r w:rsidRPr="00DD2C48">
        <w:rPr>
          <w:rFonts w:ascii="Gadugi" w:hAnsi="Gadugi"/>
          <w:sz w:val="20"/>
          <w:szCs w:val="20"/>
        </w:rPr>
        <w:t>9</w:t>
      </w:r>
      <w:r w:rsidR="005F4801" w:rsidRPr="00DD2C48">
        <w:rPr>
          <w:rFonts w:ascii="Gadugi" w:hAnsi="Gadugi"/>
          <w:sz w:val="20"/>
          <w:szCs w:val="20"/>
        </w:rPr>
        <w:t>.4. A posse direta de que ficará(</w:t>
      </w:r>
      <w:proofErr w:type="spellStart"/>
      <w:r w:rsidR="005F4801" w:rsidRPr="00DD2C48">
        <w:rPr>
          <w:rFonts w:ascii="Gadugi" w:hAnsi="Gadugi"/>
          <w:sz w:val="20"/>
          <w:szCs w:val="20"/>
        </w:rPr>
        <w:t>ão</w:t>
      </w:r>
      <w:proofErr w:type="spellEnd"/>
      <w:r w:rsidR="005F4801" w:rsidRPr="00DD2C48">
        <w:rPr>
          <w:rFonts w:ascii="Gadugi" w:hAnsi="Gadugi"/>
          <w:sz w:val="20"/>
          <w:szCs w:val="20"/>
        </w:rPr>
        <w:t xml:space="preserve">) investido(s) o(s) COMPRADOR(ES), à época da entrega da(s) Unidade(s), manter-se-á enquanto este(s) se mantiver(em) adimplente(s), obrigando-se este(s) a manter, conservar e guardar a(s) Unidade(s), pagar pontualmente todos os impostos, taxas, tarifas, e quaisquer outras contribuições ou encargos que incidam ou venham a incidir sobre o Imóvel ou que sejam inerentes à garantia, inclusive. </w:t>
      </w:r>
    </w:p>
    <w:p w14:paraId="1B440AA6" w14:textId="5A261584" w:rsidR="005F4801" w:rsidRPr="00DD2C48" w:rsidRDefault="00C16B37" w:rsidP="00B519A7">
      <w:pPr>
        <w:spacing w:line="240" w:lineRule="auto"/>
        <w:jc w:val="both"/>
        <w:rPr>
          <w:rFonts w:ascii="Gadugi" w:hAnsi="Gadugi"/>
          <w:sz w:val="20"/>
          <w:szCs w:val="20"/>
        </w:rPr>
      </w:pPr>
      <w:r w:rsidRPr="00DD2C48">
        <w:rPr>
          <w:rFonts w:ascii="Gadugi" w:hAnsi="Gadugi"/>
          <w:sz w:val="20"/>
          <w:szCs w:val="20"/>
        </w:rPr>
        <w:lastRenderedPageBreak/>
        <w:t>9</w:t>
      </w:r>
      <w:r w:rsidR="005F4801" w:rsidRPr="00DD2C48">
        <w:rPr>
          <w:rFonts w:ascii="Gadugi" w:hAnsi="Gadugi"/>
          <w:sz w:val="20"/>
          <w:szCs w:val="20"/>
        </w:rPr>
        <w:t>.5. O(s) COMPRADOR(ES) concorda(m) e está(</w:t>
      </w:r>
      <w:proofErr w:type="spellStart"/>
      <w:r w:rsidR="005F4801" w:rsidRPr="00DD2C48">
        <w:rPr>
          <w:rFonts w:ascii="Gadugi" w:hAnsi="Gadugi"/>
          <w:sz w:val="20"/>
          <w:szCs w:val="20"/>
        </w:rPr>
        <w:t>ão</w:t>
      </w:r>
      <w:proofErr w:type="spellEnd"/>
      <w:r w:rsidR="005F4801" w:rsidRPr="00DD2C48">
        <w:rPr>
          <w:rFonts w:ascii="Gadugi" w:hAnsi="Gadugi"/>
          <w:sz w:val="20"/>
          <w:szCs w:val="20"/>
        </w:rPr>
        <w:t xml:space="preserve">) ciente(s) que os direitos creditórios derivados do presente Contrato, de titularidade da INCORPORADORA, poderão ser livremente cedidos e transferidos, no todo ou em parte, para quaisquer terceiros, independente de anuência ou comunicação prévia do(s) COMPRADOR(ES), conforme o </w:t>
      </w:r>
      <w:r w:rsidR="005F4801" w:rsidRPr="000568F1">
        <w:rPr>
          <w:rFonts w:ascii="Gadugi" w:hAnsi="Gadugi"/>
          <w:sz w:val="20"/>
          <w:szCs w:val="20"/>
        </w:rPr>
        <w:t>disposto na Cláusula</w:t>
      </w:r>
      <w:r w:rsidR="000568F1" w:rsidRPr="000568F1">
        <w:rPr>
          <w:rFonts w:ascii="Gadugi" w:hAnsi="Gadugi"/>
          <w:sz w:val="20"/>
          <w:szCs w:val="20"/>
        </w:rPr>
        <w:t xml:space="preserve"> Décima Segunda</w:t>
      </w:r>
      <w:r w:rsidR="005F4801" w:rsidRPr="000568F1">
        <w:rPr>
          <w:rFonts w:ascii="Gadugi" w:hAnsi="Gadugi"/>
          <w:sz w:val="20"/>
          <w:szCs w:val="20"/>
        </w:rPr>
        <w:t>, hipótese em que a propriedade fiduciária do Imóvel objeto da garantia será</w:t>
      </w:r>
      <w:r w:rsidR="005F4801" w:rsidRPr="00DD2C48">
        <w:rPr>
          <w:rFonts w:ascii="Gadugi" w:hAnsi="Gadugi"/>
          <w:sz w:val="20"/>
          <w:szCs w:val="20"/>
        </w:rPr>
        <w:t xml:space="preserve"> transmitida ao novo credor, ficando este sub-rogado em todos os direitos, ações e obrigações, inclusive seguros. </w:t>
      </w:r>
    </w:p>
    <w:p w14:paraId="1C5932F0" w14:textId="597D2FF7" w:rsidR="005F4801" w:rsidRPr="00DD2C48" w:rsidRDefault="00C16B37" w:rsidP="00B519A7">
      <w:pPr>
        <w:spacing w:line="240" w:lineRule="auto"/>
        <w:jc w:val="both"/>
        <w:rPr>
          <w:rFonts w:ascii="Gadugi" w:hAnsi="Gadugi"/>
          <w:sz w:val="20"/>
          <w:szCs w:val="20"/>
        </w:rPr>
      </w:pPr>
      <w:r w:rsidRPr="00DD2C48">
        <w:rPr>
          <w:rFonts w:ascii="Gadugi" w:hAnsi="Gadugi"/>
          <w:sz w:val="20"/>
          <w:szCs w:val="20"/>
        </w:rPr>
        <w:t>9</w:t>
      </w:r>
      <w:r w:rsidR="005F4801" w:rsidRPr="00DD2C48">
        <w:rPr>
          <w:rFonts w:ascii="Gadugi" w:hAnsi="Gadugi"/>
          <w:sz w:val="20"/>
          <w:szCs w:val="20"/>
        </w:rPr>
        <w:t xml:space="preserve">.6. O(s) COMPRADOR(ES) se compromete(m) a manter a(s) Unidade(s) identificada(s) no Quadro Resumo – item III, quando do seu recebimento, em perfeito estado, obrigando-se a observar estritamente as disposições legais ou convencionais aplicáveis. O cumprimento desta obrigação poderá ser fiscalizado pela INCORPORADORA, obrigando- se o(s) COMPRADOR(ES) a permitir o ingresso de pessoa credenciada para executar as vistorias periódicas. </w:t>
      </w:r>
    </w:p>
    <w:p w14:paraId="2503D03F" w14:textId="274971D4" w:rsidR="005F4801" w:rsidRPr="00DD2C48" w:rsidRDefault="00C16B37" w:rsidP="00B519A7">
      <w:pPr>
        <w:spacing w:line="240" w:lineRule="auto"/>
        <w:jc w:val="both"/>
        <w:rPr>
          <w:rFonts w:ascii="Gadugi" w:hAnsi="Gadugi"/>
          <w:sz w:val="20"/>
          <w:szCs w:val="20"/>
        </w:rPr>
      </w:pPr>
      <w:r w:rsidRPr="00DD2C48">
        <w:rPr>
          <w:rFonts w:ascii="Gadugi" w:hAnsi="Gadugi"/>
          <w:sz w:val="20"/>
          <w:szCs w:val="20"/>
        </w:rPr>
        <w:t>9</w:t>
      </w:r>
      <w:r w:rsidR="005F4801" w:rsidRPr="00DD2C48">
        <w:rPr>
          <w:rFonts w:ascii="Gadugi" w:hAnsi="Gadugi"/>
          <w:sz w:val="20"/>
          <w:szCs w:val="20"/>
        </w:rPr>
        <w:t xml:space="preserve">.6.1. Qualquer acessão ou benfeitoria somente poderá ser introduzida na(s) Unidade(s) caso sejam obtidas as licenças administrativas necessárias e as autorizações convencionadas nesse Contrato, a CND-INSS, respeitadas as normas legais e caso seja alterado seu valor, para fins de leilão, não poderão o(s) COMPRADOR(ES) invocar direito de indenização ou de retenção, não importando a que título ou pretexto. </w:t>
      </w:r>
    </w:p>
    <w:p w14:paraId="1E58B710" w14:textId="76616B18" w:rsidR="005F4801" w:rsidRPr="00DD2C48" w:rsidRDefault="00C16B37" w:rsidP="00B519A7">
      <w:pPr>
        <w:spacing w:line="240" w:lineRule="auto"/>
        <w:jc w:val="both"/>
        <w:rPr>
          <w:rFonts w:ascii="Gadugi" w:hAnsi="Gadugi"/>
          <w:sz w:val="20"/>
          <w:szCs w:val="20"/>
        </w:rPr>
      </w:pPr>
      <w:r w:rsidRPr="00DD2C48">
        <w:rPr>
          <w:rFonts w:ascii="Gadugi" w:hAnsi="Gadugi"/>
          <w:sz w:val="20"/>
          <w:szCs w:val="20"/>
        </w:rPr>
        <w:t>9</w:t>
      </w:r>
      <w:r w:rsidR="005F4801" w:rsidRPr="00DD2C48">
        <w:rPr>
          <w:rFonts w:ascii="Gadugi" w:hAnsi="Gadugi"/>
          <w:sz w:val="20"/>
          <w:szCs w:val="20"/>
        </w:rPr>
        <w:t xml:space="preserve">.7. A locação da(s) Unidade(s) alienado(s) fiduciariamente por prazo superior a um ano, pelo(s) COMPRADOR(ES), inclusive em decorrência de prorrogação contratual, depende da concordância prévia e por escrito da INCORPORADORA, sob pena de tal pacto ser considerado ineficaz e sem qualquer efeito perante a INCORPORADORA, nos termos do artigo 37-B da Lei nº 9.514/97. </w:t>
      </w:r>
    </w:p>
    <w:p w14:paraId="4C73A0CD" w14:textId="19E1AEE2" w:rsidR="005F4801" w:rsidRPr="00DD2C48" w:rsidRDefault="00C16B37" w:rsidP="00B519A7">
      <w:pPr>
        <w:spacing w:line="240" w:lineRule="auto"/>
        <w:jc w:val="both"/>
        <w:rPr>
          <w:rFonts w:ascii="Gadugi" w:hAnsi="Gadugi"/>
          <w:sz w:val="20"/>
          <w:szCs w:val="20"/>
        </w:rPr>
      </w:pPr>
      <w:r w:rsidRPr="00DD2C48">
        <w:rPr>
          <w:rFonts w:ascii="Gadugi" w:hAnsi="Gadugi"/>
          <w:sz w:val="20"/>
          <w:szCs w:val="20"/>
        </w:rPr>
        <w:t>9</w:t>
      </w:r>
      <w:r w:rsidR="005F4801" w:rsidRPr="00DD2C48">
        <w:rPr>
          <w:rFonts w:ascii="Gadugi" w:hAnsi="Gadugi"/>
          <w:sz w:val="20"/>
          <w:szCs w:val="20"/>
        </w:rPr>
        <w:t xml:space="preserve">.7.1. Obriga(m)-se o(s) COMPRADOR(ES), sob pena de vencimento antecipado da dívida, a incluir no contrato de locação que vier(em) a celebrar, que o locatário tem conhecimento das seguintes circunstâncias: </w:t>
      </w:r>
    </w:p>
    <w:p w14:paraId="0AECB6F6"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(a) a INCORPORADORA é a exclusiva titular da propriedade fiduciária do Imóvel; </w:t>
      </w:r>
    </w:p>
    <w:p w14:paraId="3633B0B8"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(b) eventual indenização por benfeitorias, de qualquer espécie ou natureza, passará a integrar o valor do lance vencedor em leilão, não podendo ser pleiteada indenização ou retenção, não importando a que título ou pretexto; </w:t>
      </w:r>
    </w:p>
    <w:p w14:paraId="780F42E8"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(c) o locatário sujeitar-se-á aos efeitos da ação de reintegração na posse prevista no artigo 30 da Lei nº 9.514/97, independentemente de sua citação ou intimação; </w:t>
      </w:r>
    </w:p>
    <w:p w14:paraId="7C86A3BB"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(d) nos termos do parágrafo único do artigo 32 da Lei nº 8.245, de 18 de outubro de 1991, com a redação dada pelo artigo 61 da Lei nº 10.931/04, o locatário não tem direito de preferência e/ou de continuidade da locação, caso ocorra a consolidação da propriedade plena em nome da INCORPORADORA e/ou a alienação da(s) Unidade(s) a terceiros em leilão público extrajudicial; e </w:t>
      </w:r>
    </w:p>
    <w:p w14:paraId="54443B09"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(e) caso não tenha consentido com a locação, a INCORPORADORA e, bem assim, seus eventuais cessionários ou sucessores, poderá(</w:t>
      </w:r>
      <w:proofErr w:type="spellStart"/>
      <w:r w:rsidRPr="00DD2C48">
        <w:rPr>
          <w:rFonts w:ascii="Gadugi" w:hAnsi="Gadugi"/>
          <w:sz w:val="20"/>
          <w:szCs w:val="20"/>
        </w:rPr>
        <w:t>ão</w:t>
      </w:r>
      <w:proofErr w:type="spellEnd"/>
      <w:r w:rsidRPr="00DD2C48">
        <w:rPr>
          <w:rFonts w:ascii="Gadugi" w:hAnsi="Gadugi"/>
          <w:sz w:val="20"/>
          <w:szCs w:val="20"/>
        </w:rPr>
        <w:t xml:space="preserve">) denunciá-la, nos termos do parágrafo 7º do artigo 27 da Lei nº 9.514/97, com prazo de 30 (trinta) dias para a desocupação, efetivando-se a denúncia no prazo de 90 (noventa) dias, a contar da data da consolidação da propriedade em favor da INCORPORADORA, ficando essa cláusula destacada, em negrito, nos termos do dispositivo legal aqui referido. </w:t>
      </w:r>
    </w:p>
    <w:p w14:paraId="5899BD15" w14:textId="77777777" w:rsidR="005F4801" w:rsidRPr="00DD2C48" w:rsidRDefault="005F4801" w:rsidP="00B519A7">
      <w:pPr>
        <w:spacing w:after="0" w:line="240" w:lineRule="auto"/>
        <w:ind w:left="1134"/>
        <w:jc w:val="both"/>
        <w:rPr>
          <w:rFonts w:ascii="Gadugi" w:hAnsi="Gadugi"/>
          <w:sz w:val="20"/>
          <w:szCs w:val="20"/>
        </w:rPr>
      </w:pPr>
    </w:p>
    <w:p w14:paraId="1CF7AF4A" w14:textId="2535B635" w:rsidR="005F4801" w:rsidRPr="00DD2C48" w:rsidRDefault="00C16B37" w:rsidP="00B519A7">
      <w:pPr>
        <w:spacing w:line="240" w:lineRule="auto"/>
        <w:jc w:val="both"/>
        <w:rPr>
          <w:rFonts w:ascii="Gadugi" w:hAnsi="Gadugi"/>
          <w:sz w:val="20"/>
          <w:szCs w:val="20"/>
        </w:rPr>
      </w:pPr>
      <w:r w:rsidRPr="00DD2C48">
        <w:rPr>
          <w:rFonts w:ascii="Gadugi" w:hAnsi="Gadugi"/>
          <w:sz w:val="20"/>
          <w:szCs w:val="20"/>
        </w:rPr>
        <w:t>9</w:t>
      </w:r>
      <w:r w:rsidR="005F4801" w:rsidRPr="00DD2C48">
        <w:rPr>
          <w:rFonts w:ascii="Gadugi" w:hAnsi="Gadugi"/>
          <w:sz w:val="20"/>
          <w:szCs w:val="20"/>
        </w:rPr>
        <w:t xml:space="preserve">.7.1.1. As cláusulas do contrato de locação que disponham acerca das informações anteriormente relacionadas deverão ser destacadas em relação às demais por sua apresentação gráfica. </w:t>
      </w:r>
    </w:p>
    <w:p w14:paraId="650C697F" w14:textId="2EEE560B" w:rsidR="005F4801" w:rsidRPr="00DD2C48" w:rsidRDefault="00C16B37" w:rsidP="00B519A7">
      <w:pPr>
        <w:spacing w:line="240" w:lineRule="auto"/>
        <w:jc w:val="both"/>
        <w:rPr>
          <w:rFonts w:ascii="Gadugi" w:hAnsi="Gadugi"/>
          <w:sz w:val="20"/>
          <w:szCs w:val="20"/>
        </w:rPr>
      </w:pPr>
      <w:r w:rsidRPr="00DD2C48">
        <w:rPr>
          <w:rFonts w:ascii="Gadugi" w:hAnsi="Gadugi"/>
          <w:sz w:val="20"/>
          <w:szCs w:val="20"/>
        </w:rPr>
        <w:t>9</w:t>
      </w:r>
      <w:r w:rsidR="005F4801" w:rsidRPr="00DD2C48">
        <w:rPr>
          <w:rFonts w:ascii="Gadugi" w:hAnsi="Gadugi"/>
          <w:sz w:val="20"/>
          <w:szCs w:val="20"/>
        </w:rPr>
        <w:t xml:space="preserve">.8. Foram apresentadas as certidões negativas de ações reais e pessoais reipersecutórias, bem como a de ônus reais, relativas ao Imóvel objeto da garantia, extraídas da matrícula referida no Quadro Resumo – item III, expedidas pelo competente Registro de Imóveis, que permanecem arquivadas em poder da INCORPORADORA. </w:t>
      </w:r>
    </w:p>
    <w:p w14:paraId="28380F25" w14:textId="0D7A9CF9" w:rsidR="005F4801" w:rsidRPr="00DD2C48" w:rsidRDefault="00C16B37" w:rsidP="00B519A7">
      <w:pPr>
        <w:spacing w:line="240" w:lineRule="auto"/>
        <w:jc w:val="both"/>
        <w:rPr>
          <w:rFonts w:ascii="Gadugi" w:hAnsi="Gadugi"/>
          <w:sz w:val="20"/>
          <w:szCs w:val="20"/>
        </w:rPr>
      </w:pPr>
      <w:r w:rsidRPr="00DD2C48">
        <w:rPr>
          <w:rFonts w:ascii="Gadugi" w:hAnsi="Gadugi"/>
          <w:sz w:val="20"/>
          <w:szCs w:val="20"/>
        </w:rPr>
        <w:t>9</w:t>
      </w:r>
      <w:r w:rsidR="005F4801" w:rsidRPr="00DD2C48">
        <w:rPr>
          <w:rFonts w:ascii="Gadugi" w:hAnsi="Gadugi"/>
          <w:sz w:val="20"/>
          <w:szCs w:val="20"/>
        </w:rPr>
        <w:t xml:space="preserve">.9. Na condição de alienante(s) do(s) Unidade(s) objeto do Quadro Resumo – item III, em caráter fiduciário, o(s) COMPRADOR(ES): (a) se pessoa(s) física(s), declara(m) não estar(em) sujeito(s) à apresentação da CND-INSS, por não ser(em) contribuinte(s) desse órgão; e (b) se pessoa(s) jurídica(s), apresenta(m), neste ato, original ou cópia autenticada da CND-INSS e da CCND-SRF. </w:t>
      </w:r>
    </w:p>
    <w:p w14:paraId="09A9C866" w14:textId="65BD06D3" w:rsidR="005F4801" w:rsidRPr="00DD2C48" w:rsidRDefault="00C16B37" w:rsidP="00B519A7">
      <w:pPr>
        <w:spacing w:line="240" w:lineRule="auto"/>
        <w:jc w:val="both"/>
        <w:rPr>
          <w:rFonts w:ascii="Gadugi" w:hAnsi="Gadugi"/>
          <w:sz w:val="20"/>
          <w:szCs w:val="20"/>
        </w:rPr>
      </w:pPr>
      <w:r w:rsidRPr="00DD2C48">
        <w:rPr>
          <w:rFonts w:ascii="Gadugi" w:hAnsi="Gadugi"/>
          <w:sz w:val="20"/>
          <w:szCs w:val="20"/>
        </w:rPr>
        <w:lastRenderedPageBreak/>
        <w:t>9</w:t>
      </w:r>
      <w:r w:rsidR="005F4801" w:rsidRPr="00DD2C48">
        <w:rPr>
          <w:rFonts w:ascii="Gadugi" w:hAnsi="Gadugi"/>
          <w:sz w:val="20"/>
          <w:szCs w:val="20"/>
        </w:rPr>
        <w:t>.10. Se a INCORPORADORA vier a pagar algum dos encargos inerentes a(s) Unidade(s) dada(s) em garantia, o(s) COMPRADOR(ES) deverá (</w:t>
      </w:r>
      <w:proofErr w:type="spellStart"/>
      <w:r w:rsidR="005F4801" w:rsidRPr="00DD2C48">
        <w:rPr>
          <w:rFonts w:ascii="Gadugi" w:hAnsi="Gadugi"/>
          <w:sz w:val="20"/>
          <w:szCs w:val="20"/>
        </w:rPr>
        <w:t>ão</w:t>
      </w:r>
      <w:proofErr w:type="spellEnd"/>
      <w:r w:rsidR="005F4801" w:rsidRPr="00DD2C48">
        <w:rPr>
          <w:rFonts w:ascii="Gadugi" w:hAnsi="Gadugi"/>
          <w:sz w:val="20"/>
          <w:szCs w:val="20"/>
        </w:rPr>
        <w:t xml:space="preserve">) reembolsá-la dentro de 30 (trinta) dias contados do recebimento de sua comunicação, sendo aplicáveis no caso de atraso desse reembolso as mesmas penalidades previstas para casos de inadimplemento das obrigações concernentes ao parcelamento do preço da(s) Unidade(s). </w:t>
      </w:r>
    </w:p>
    <w:p w14:paraId="5179AF3F" w14:textId="7F226818" w:rsidR="005F4801" w:rsidRPr="00DD2C48" w:rsidRDefault="00C16B37" w:rsidP="00B519A7">
      <w:pPr>
        <w:spacing w:line="240" w:lineRule="auto"/>
        <w:jc w:val="both"/>
        <w:rPr>
          <w:rFonts w:ascii="Gadugi" w:hAnsi="Gadugi"/>
          <w:sz w:val="20"/>
          <w:szCs w:val="20"/>
        </w:rPr>
      </w:pPr>
      <w:r w:rsidRPr="00DD2C48">
        <w:rPr>
          <w:rFonts w:ascii="Gadugi" w:hAnsi="Gadugi"/>
          <w:sz w:val="20"/>
          <w:szCs w:val="20"/>
        </w:rPr>
        <w:t>9</w:t>
      </w:r>
      <w:r w:rsidR="005F4801" w:rsidRPr="00DD2C48">
        <w:rPr>
          <w:rFonts w:ascii="Gadugi" w:hAnsi="Gadugi"/>
          <w:sz w:val="20"/>
          <w:szCs w:val="20"/>
        </w:rPr>
        <w:t xml:space="preserve">.11. A INCORPORADORA reserva-se no direito de, a qualquer tempo, exigir do(s) COMPRADOR(ES) comprovantes de pagamento dos encargos fiscais, cíveis e/ou tributários, ou quaisquer outras contribuições e encargos inerentes ao(s) Unidade(s). </w:t>
      </w:r>
    </w:p>
    <w:p w14:paraId="4444D496" w14:textId="373153E1" w:rsidR="005F4801" w:rsidRPr="00DD2C48" w:rsidRDefault="00C16B37" w:rsidP="00B519A7">
      <w:pPr>
        <w:spacing w:line="240" w:lineRule="auto"/>
        <w:jc w:val="both"/>
        <w:rPr>
          <w:rFonts w:ascii="Gadugi" w:hAnsi="Gadugi"/>
          <w:sz w:val="20"/>
          <w:szCs w:val="20"/>
        </w:rPr>
      </w:pPr>
      <w:r w:rsidRPr="00DD2C48">
        <w:rPr>
          <w:rFonts w:ascii="Gadugi" w:hAnsi="Gadugi"/>
          <w:sz w:val="20"/>
          <w:szCs w:val="20"/>
        </w:rPr>
        <w:t>9</w:t>
      </w:r>
      <w:r w:rsidR="005F4801" w:rsidRPr="00DD2C48">
        <w:rPr>
          <w:rFonts w:ascii="Gadugi" w:hAnsi="Gadugi"/>
          <w:sz w:val="20"/>
          <w:szCs w:val="20"/>
        </w:rPr>
        <w:t xml:space="preserve">.12. Nos termos do disposto nos parágrafos 4º e 5º do artigo 27 da Lei nº 9.514/97, jamais haverá direito de retenção por benfeitorias, mesmo que estas sejam autorizadas pela INCORPORADORA. </w:t>
      </w:r>
    </w:p>
    <w:p w14:paraId="1F9C4A06" w14:textId="6F9BDD08" w:rsidR="005F4801" w:rsidRPr="00DD2C48" w:rsidRDefault="00C16B37" w:rsidP="00B519A7">
      <w:pPr>
        <w:spacing w:line="240" w:lineRule="auto"/>
        <w:jc w:val="both"/>
        <w:rPr>
          <w:rFonts w:ascii="Gadugi" w:hAnsi="Gadugi"/>
          <w:sz w:val="20"/>
          <w:szCs w:val="20"/>
        </w:rPr>
      </w:pPr>
      <w:r w:rsidRPr="00DD2C48">
        <w:rPr>
          <w:rFonts w:ascii="Gadugi" w:hAnsi="Gadugi"/>
          <w:sz w:val="20"/>
          <w:szCs w:val="20"/>
        </w:rPr>
        <w:t>9</w:t>
      </w:r>
      <w:r w:rsidR="005F4801" w:rsidRPr="00DD2C48">
        <w:rPr>
          <w:rFonts w:ascii="Gadugi" w:hAnsi="Gadugi"/>
          <w:sz w:val="20"/>
          <w:szCs w:val="20"/>
        </w:rPr>
        <w:t>.13. Na hipótese de a propriedade da(s) Unidade(s) dada(s) em garantia se consolidar em nome da INCORPORADORA, não havendo a venda da(s) Unidade(s) no leilão, o(s) COMPRADOR(ES) não terá (</w:t>
      </w:r>
      <w:proofErr w:type="spellStart"/>
      <w:r w:rsidR="005F4801" w:rsidRPr="00DD2C48">
        <w:rPr>
          <w:rFonts w:ascii="Gadugi" w:hAnsi="Gadugi"/>
          <w:sz w:val="20"/>
          <w:szCs w:val="20"/>
        </w:rPr>
        <w:t>ão</w:t>
      </w:r>
      <w:proofErr w:type="spellEnd"/>
      <w:r w:rsidR="005F4801" w:rsidRPr="00DD2C48">
        <w:rPr>
          <w:rFonts w:ascii="Gadugi" w:hAnsi="Gadugi"/>
          <w:sz w:val="20"/>
          <w:szCs w:val="20"/>
        </w:rPr>
        <w:t xml:space="preserve">) direito de indenização pelas benfeitorias realizadas, sendo indiferente a anuência porventura dada pela INCORPORADORA nessa hipótese. O mesmo ocorrerá na hipótese de a(s) Unidade(s) ser(em) alienada(s) em público leilão sem que sobeje valor a ser entregue ao(s) COMPRADOR(ES). </w:t>
      </w:r>
    </w:p>
    <w:p w14:paraId="49D07F40" w14:textId="4859D3E9" w:rsidR="005F4801" w:rsidRPr="00DD2C48" w:rsidRDefault="00C16B37" w:rsidP="00B519A7">
      <w:pPr>
        <w:spacing w:line="240" w:lineRule="auto"/>
        <w:jc w:val="both"/>
        <w:rPr>
          <w:rFonts w:ascii="Gadugi" w:hAnsi="Gadugi"/>
          <w:sz w:val="20"/>
          <w:szCs w:val="20"/>
        </w:rPr>
      </w:pPr>
      <w:r w:rsidRPr="00DD2C48">
        <w:rPr>
          <w:rFonts w:ascii="Gadugi" w:hAnsi="Gadugi"/>
          <w:sz w:val="20"/>
          <w:szCs w:val="20"/>
        </w:rPr>
        <w:t>9</w:t>
      </w:r>
      <w:r w:rsidR="005F4801" w:rsidRPr="00DD2C48">
        <w:rPr>
          <w:rFonts w:ascii="Gadugi" w:hAnsi="Gadugi"/>
          <w:sz w:val="20"/>
          <w:szCs w:val="20"/>
        </w:rPr>
        <w:t xml:space="preserve">.14. No prazo de 30 (trinta) dias a contar da data da liquidação da dívida, a INCORPORADORA fornecerá, a requerimento da parte interessada ou encaminhará para o endereço de correspondência do(s) COMPRADOR(ES), o respectivo termo de quitação. </w:t>
      </w:r>
    </w:p>
    <w:p w14:paraId="5EAEA77E" w14:textId="1E2D0DBD" w:rsidR="005F4801" w:rsidRPr="00DD2C48" w:rsidRDefault="00C16B37" w:rsidP="00B519A7">
      <w:pPr>
        <w:spacing w:line="240" w:lineRule="auto"/>
        <w:jc w:val="both"/>
        <w:rPr>
          <w:rFonts w:ascii="Gadugi" w:hAnsi="Gadugi"/>
          <w:sz w:val="20"/>
          <w:szCs w:val="20"/>
        </w:rPr>
      </w:pPr>
      <w:r w:rsidRPr="00DD2C48">
        <w:rPr>
          <w:rFonts w:ascii="Gadugi" w:hAnsi="Gadugi"/>
          <w:sz w:val="20"/>
          <w:szCs w:val="20"/>
        </w:rPr>
        <w:t>9</w:t>
      </w:r>
      <w:r w:rsidR="005F4801" w:rsidRPr="00DD2C48">
        <w:rPr>
          <w:rFonts w:ascii="Gadugi" w:hAnsi="Gadugi"/>
          <w:sz w:val="20"/>
          <w:szCs w:val="20"/>
        </w:rPr>
        <w:t>.15. Tendo ocorrido a liquidação da dívida constante do presente instrumento, o(s) COMPRADOR(ES) deverá(</w:t>
      </w:r>
      <w:proofErr w:type="spellStart"/>
      <w:r w:rsidR="005F4801" w:rsidRPr="00DD2C48">
        <w:rPr>
          <w:rFonts w:ascii="Gadugi" w:hAnsi="Gadugi"/>
          <w:sz w:val="20"/>
          <w:szCs w:val="20"/>
        </w:rPr>
        <w:t>ão</w:t>
      </w:r>
      <w:proofErr w:type="spellEnd"/>
      <w:r w:rsidR="005F4801" w:rsidRPr="00DD2C48">
        <w:rPr>
          <w:rFonts w:ascii="Gadugi" w:hAnsi="Gadugi"/>
          <w:sz w:val="20"/>
          <w:szCs w:val="20"/>
        </w:rPr>
        <w:t>), em prazo não superior a 30 (trinta) dias contados da disponibilização do termo de quitação (nos termos do item 8.14 supra) pela INCORPORADORA, apresentar esse documento ao Ofício de Registro de Imóveis competente com o fim de promover o cancelamento do registro da propriedade fiduciária e a consolidação da propriedade plena da(s) Unidade(s) em seu favor.</w:t>
      </w:r>
    </w:p>
    <w:p w14:paraId="6D5C8688" w14:textId="3B9E55F2" w:rsidR="005F4801" w:rsidRPr="00DD2C48" w:rsidRDefault="005F4801" w:rsidP="00B519A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w:t>
      </w:r>
      <w:r w:rsidR="00C16B37" w:rsidRPr="00DD2C48">
        <w:rPr>
          <w:rFonts w:ascii="Gadugi" w:hAnsi="Gadugi"/>
          <w:b/>
          <w:bCs/>
          <w:sz w:val="20"/>
          <w:szCs w:val="20"/>
        </w:rPr>
        <w:t>DÉCIMA</w:t>
      </w:r>
      <w:r w:rsidRPr="00DD2C48">
        <w:rPr>
          <w:rFonts w:ascii="Gadugi" w:hAnsi="Gadugi"/>
          <w:b/>
          <w:bCs/>
          <w:sz w:val="20"/>
          <w:szCs w:val="20"/>
        </w:rPr>
        <w:t xml:space="preserve"> – DA MORA, DO INADIMPLEMENTO E RESCISÃO:</w:t>
      </w:r>
    </w:p>
    <w:p w14:paraId="11A1EF9E" w14:textId="77777777" w:rsidR="005F4801" w:rsidRPr="00DD2C48" w:rsidRDefault="005F4801" w:rsidP="00B519A7">
      <w:pPr>
        <w:spacing w:line="240" w:lineRule="auto"/>
        <w:jc w:val="both"/>
        <w:rPr>
          <w:rFonts w:ascii="Gadugi" w:hAnsi="Gadugi"/>
          <w:sz w:val="20"/>
          <w:szCs w:val="20"/>
        </w:rPr>
      </w:pPr>
      <w:r w:rsidRPr="00DD2C48">
        <w:rPr>
          <w:rFonts w:ascii="Gadugi" w:hAnsi="Gadugi"/>
          <w:b/>
          <w:bCs/>
          <w:i/>
          <w:iCs/>
          <w:sz w:val="20"/>
          <w:szCs w:val="20"/>
        </w:rPr>
        <w:t xml:space="preserve">Mora antes da constituição da alienação fiduciária perante o Cartório </w:t>
      </w:r>
    </w:p>
    <w:p w14:paraId="0C723C92" w14:textId="3D5F6140" w:rsidR="005F4801" w:rsidRPr="00DD2C48" w:rsidRDefault="00E04622" w:rsidP="00B519A7">
      <w:pPr>
        <w:spacing w:line="240" w:lineRule="auto"/>
        <w:jc w:val="both"/>
        <w:rPr>
          <w:rFonts w:ascii="Gadugi" w:hAnsi="Gadugi"/>
          <w:sz w:val="20"/>
          <w:szCs w:val="20"/>
        </w:rPr>
      </w:pPr>
      <w:r w:rsidRPr="00DD2C48">
        <w:rPr>
          <w:rFonts w:ascii="Gadugi" w:hAnsi="Gadugi"/>
          <w:sz w:val="20"/>
          <w:szCs w:val="20"/>
        </w:rPr>
        <w:t>10</w:t>
      </w:r>
      <w:r w:rsidR="005F4801" w:rsidRPr="00DD2C48">
        <w:rPr>
          <w:rFonts w:ascii="Gadugi" w:hAnsi="Gadugi"/>
          <w:sz w:val="20"/>
          <w:szCs w:val="20"/>
        </w:rPr>
        <w:t xml:space="preserve">.1. A mora do(s) COMPRADOR(ES), no cumprimento das obrigações pecuniárias assumidas neste Contrato, no período que antecede a constituição da propriedade fiduciária, acarretará a responsabilidade pelo pagamento dos seguintes valores: </w:t>
      </w:r>
    </w:p>
    <w:p w14:paraId="158A5B0C"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(a) atualização monetária de acordo com os critérios previstos neste Contrato e calculada </w:t>
      </w:r>
      <w:r w:rsidRPr="00DD2C48">
        <w:rPr>
          <w:rFonts w:ascii="Gadugi" w:hAnsi="Gadugi"/>
          <w:i/>
          <w:iCs/>
          <w:sz w:val="20"/>
          <w:szCs w:val="20"/>
        </w:rPr>
        <w:t>pro rata die</w:t>
      </w:r>
      <w:r w:rsidRPr="00DD2C48">
        <w:rPr>
          <w:rFonts w:ascii="Gadugi" w:hAnsi="Gadugi"/>
          <w:sz w:val="20"/>
          <w:szCs w:val="20"/>
        </w:rPr>
        <w:t xml:space="preserve">; </w:t>
      </w:r>
    </w:p>
    <w:p w14:paraId="77D3A310"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(b) juros compensatórios na mesma taxa prevista neste Contrato e calculados </w:t>
      </w:r>
      <w:r w:rsidRPr="00DD2C48">
        <w:rPr>
          <w:rFonts w:ascii="Gadugi" w:hAnsi="Gadugi"/>
          <w:i/>
          <w:iCs/>
          <w:sz w:val="20"/>
          <w:szCs w:val="20"/>
        </w:rPr>
        <w:t>pro rata die</w:t>
      </w:r>
      <w:r w:rsidRPr="00DD2C48">
        <w:rPr>
          <w:rFonts w:ascii="Gadugi" w:hAnsi="Gadugi"/>
          <w:sz w:val="20"/>
          <w:szCs w:val="20"/>
        </w:rPr>
        <w:t xml:space="preserve">; </w:t>
      </w:r>
    </w:p>
    <w:p w14:paraId="0D239680"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(c) juros de mora de 1,0% (um por cento) ao mês, ou fração, calculados dia a dia, que incidirão sobre o valor das prestações vencidas e não pagas, atualizadas monetariamente; </w:t>
      </w:r>
    </w:p>
    <w:p w14:paraId="29515F61"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(d) multa moratória de 2,0% (dois por cento) sobre o valor das prestações vencidas e não pagas, atualizadas monetariamente; e </w:t>
      </w:r>
    </w:p>
    <w:p w14:paraId="31C4CC87" w14:textId="77777777" w:rsidR="005F4801" w:rsidRPr="00DD2C48" w:rsidRDefault="005F4801" w:rsidP="00B519A7">
      <w:pPr>
        <w:spacing w:line="240" w:lineRule="auto"/>
        <w:ind w:left="1134"/>
        <w:jc w:val="both"/>
        <w:rPr>
          <w:rFonts w:ascii="Gadugi" w:hAnsi="Gadugi"/>
          <w:sz w:val="20"/>
          <w:szCs w:val="20"/>
        </w:rPr>
      </w:pPr>
      <w:r w:rsidRPr="00DD2C48">
        <w:rPr>
          <w:rFonts w:ascii="Gadugi" w:hAnsi="Gadugi"/>
          <w:sz w:val="20"/>
          <w:szCs w:val="20"/>
        </w:rPr>
        <w:t xml:space="preserve">(e) honorários advocatícios correspondentes a 10,0% (dez por cento) dos encargos moratórios estabelecidos nas alíneas anteriores ou, se for o caso, correspondentes ao valor estabelecido pelo Juiz. </w:t>
      </w:r>
    </w:p>
    <w:p w14:paraId="65E72B09" w14:textId="1181113B" w:rsidR="005F4801" w:rsidRPr="00DD2C48" w:rsidRDefault="00E04622" w:rsidP="00B519A7">
      <w:pPr>
        <w:spacing w:line="240" w:lineRule="auto"/>
        <w:jc w:val="both"/>
        <w:rPr>
          <w:rFonts w:ascii="Gadugi" w:hAnsi="Gadugi"/>
          <w:sz w:val="20"/>
          <w:szCs w:val="20"/>
        </w:rPr>
      </w:pPr>
      <w:r w:rsidRPr="00DD2C48">
        <w:rPr>
          <w:rFonts w:ascii="Gadugi" w:hAnsi="Gadugi"/>
          <w:sz w:val="20"/>
          <w:szCs w:val="20"/>
        </w:rPr>
        <w:t>10</w:t>
      </w:r>
      <w:r w:rsidR="005F4801" w:rsidRPr="00DD2C48">
        <w:rPr>
          <w:rFonts w:ascii="Gadugi" w:hAnsi="Gadugi"/>
          <w:sz w:val="20"/>
          <w:szCs w:val="20"/>
        </w:rPr>
        <w:t xml:space="preserve">.1.1. A mora restará constituída imediatamente após a data de vencimento da prestação inadimplida, independente de prévia notificação. </w:t>
      </w:r>
    </w:p>
    <w:p w14:paraId="706AE9DC" w14:textId="77777777" w:rsidR="005F4801" w:rsidRPr="00DD2C48" w:rsidRDefault="005F4801" w:rsidP="00B519A7">
      <w:pPr>
        <w:spacing w:line="240" w:lineRule="auto"/>
        <w:jc w:val="both"/>
        <w:rPr>
          <w:rFonts w:ascii="Gadugi" w:hAnsi="Gadugi"/>
          <w:b/>
          <w:bCs/>
          <w:sz w:val="20"/>
          <w:szCs w:val="20"/>
        </w:rPr>
      </w:pPr>
      <w:r w:rsidRPr="00DD2C48">
        <w:rPr>
          <w:rFonts w:ascii="Gadugi" w:hAnsi="Gadugi"/>
          <w:b/>
          <w:bCs/>
          <w:i/>
          <w:iCs/>
          <w:sz w:val="20"/>
          <w:szCs w:val="20"/>
        </w:rPr>
        <w:t xml:space="preserve">Mora após a constituição da alienação fiduciária perante o Cartório </w:t>
      </w:r>
    </w:p>
    <w:p w14:paraId="509A84D9" w14:textId="178E95D1" w:rsidR="005F4801" w:rsidRPr="00DD2C48" w:rsidRDefault="00E04622" w:rsidP="00B519A7">
      <w:pPr>
        <w:spacing w:line="240" w:lineRule="auto"/>
        <w:jc w:val="both"/>
        <w:rPr>
          <w:rFonts w:ascii="Gadugi" w:hAnsi="Gadugi"/>
          <w:sz w:val="20"/>
          <w:szCs w:val="20"/>
        </w:rPr>
      </w:pPr>
      <w:r w:rsidRPr="00DD2C48">
        <w:rPr>
          <w:rFonts w:ascii="Gadugi" w:hAnsi="Gadugi"/>
          <w:sz w:val="20"/>
          <w:szCs w:val="20"/>
        </w:rPr>
        <w:t>10</w:t>
      </w:r>
      <w:r w:rsidR="006E21C2">
        <w:rPr>
          <w:rFonts w:ascii="Gadugi" w:hAnsi="Gadugi"/>
          <w:sz w:val="20"/>
          <w:szCs w:val="20"/>
        </w:rPr>
        <w:t>.</w:t>
      </w:r>
      <w:r w:rsidR="005F4801" w:rsidRPr="00DD2C48">
        <w:rPr>
          <w:rFonts w:ascii="Gadugi" w:hAnsi="Gadugi"/>
          <w:sz w:val="20"/>
          <w:szCs w:val="20"/>
        </w:rPr>
        <w:t xml:space="preserve">2. A mora do(s) COMPRADOR(ES) no cumprimento das obrigações pecuniárias assumidas neste Contrato, após a constituição da alienação fiduciária perante o Cartório, acarretará a responsabilidade pelo pagamento dos seguintes valores: </w:t>
      </w:r>
    </w:p>
    <w:p w14:paraId="52E75046"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lastRenderedPageBreak/>
        <w:t xml:space="preserve">a) atualização monetária de acordo com os critérios previstos neste Contrato e calculada </w:t>
      </w:r>
      <w:r w:rsidRPr="00DD2C48">
        <w:rPr>
          <w:rFonts w:ascii="Gadugi" w:hAnsi="Gadugi"/>
          <w:i/>
          <w:iCs/>
          <w:sz w:val="20"/>
          <w:szCs w:val="20"/>
        </w:rPr>
        <w:t>pro rata die</w:t>
      </w:r>
      <w:r w:rsidRPr="00DD2C48">
        <w:rPr>
          <w:rFonts w:ascii="Gadugi" w:hAnsi="Gadugi"/>
          <w:sz w:val="20"/>
          <w:szCs w:val="20"/>
        </w:rPr>
        <w:t xml:space="preserve">; </w:t>
      </w:r>
    </w:p>
    <w:p w14:paraId="0EFF664C"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b) juros compensatórios na mesma taxa prevista neste Contrato e calculados </w:t>
      </w:r>
      <w:r w:rsidRPr="00DD2C48">
        <w:rPr>
          <w:rFonts w:ascii="Gadugi" w:hAnsi="Gadugi"/>
          <w:i/>
          <w:iCs/>
          <w:sz w:val="20"/>
          <w:szCs w:val="20"/>
        </w:rPr>
        <w:t>pro rata die</w:t>
      </w:r>
      <w:r w:rsidRPr="00DD2C48">
        <w:rPr>
          <w:rFonts w:ascii="Gadugi" w:hAnsi="Gadugi"/>
          <w:sz w:val="20"/>
          <w:szCs w:val="20"/>
        </w:rPr>
        <w:t xml:space="preserve">; </w:t>
      </w:r>
    </w:p>
    <w:p w14:paraId="7704356B"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c) juros de mora de 1,0% (um por cento) ao mês, ou fração, calculados dia a dia, que incidirão sobre o valor das prestações vencidas e não pagas, atualizadas monetariamente; </w:t>
      </w:r>
    </w:p>
    <w:p w14:paraId="77823278"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d) multa moratória de 2,0% (dois por cento) sobre o valor das prestações vencidas e não pagas, atualizadas monetariamente; </w:t>
      </w:r>
    </w:p>
    <w:p w14:paraId="58D71550"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e) despesas com publicação dos editais do leilão extrajudicial e comissão de leiloeiro, </w:t>
      </w:r>
      <w:proofErr w:type="gramStart"/>
      <w:r w:rsidRPr="00DD2C48">
        <w:rPr>
          <w:rFonts w:ascii="Gadugi" w:hAnsi="Gadugi"/>
          <w:sz w:val="20"/>
          <w:szCs w:val="20"/>
        </w:rPr>
        <w:t>esta</w:t>
      </w:r>
      <w:proofErr w:type="gramEnd"/>
      <w:r w:rsidRPr="00DD2C48">
        <w:rPr>
          <w:rFonts w:ascii="Gadugi" w:hAnsi="Gadugi"/>
          <w:sz w:val="20"/>
          <w:szCs w:val="20"/>
        </w:rPr>
        <w:t xml:space="preserve"> na base de 5,0% (cinco por cento) sobre o valor do montante em atraso ou do lance vencedor, se houver, na hipótese de alienação da(s) Unidade(s) em leilão público extrajudicial; e </w:t>
      </w:r>
    </w:p>
    <w:p w14:paraId="4E59714F"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f) honorários advocatícios correspondentes a 10,0% (dez por cento) dos encargos moratórios estabelecidos nas alíneas anteriores ou, se for o caso, correspondentes ao valor estabelecido pelo Juiz. </w:t>
      </w:r>
    </w:p>
    <w:p w14:paraId="585CB5F8" w14:textId="77777777" w:rsidR="005F4801" w:rsidRPr="00DD2C48" w:rsidRDefault="005F4801" w:rsidP="00B519A7">
      <w:pPr>
        <w:spacing w:after="0" w:line="240" w:lineRule="auto"/>
        <w:jc w:val="both"/>
        <w:rPr>
          <w:rFonts w:ascii="Gadugi" w:hAnsi="Gadugi"/>
          <w:sz w:val="20"/>
          <w:szCs w:val="20"/>
        </w:rPr>
      </w:pPr>
    </w:p>
    <w:p w14:paraId="77BDD5DD" w14:textId="740EEDD7" w:rsidR="005F4801" w:rsidRPr="00DD2C48" w:rsidRDefault="00E04622" w:rsidP="00B519A7">
      <w:pPr>
        <w:spacing w:after="0" w:line="240" w:lineRule="auto"/>
        <w:jc w:val="both"/>
        <w:rPr>
          <w:rFonts w:ascii="Gadugi" w:hAnsi="Gadugi"/>
          <w:sz w:val="20"/>
          <w:szCs w:val="20"/>
        </w:rPr>
      </w:pPr>
      <w:r w:rsidRPr="00DD2C48">
        <w:rPr>
          <w:rFonts w:ascii="Gadugi" w:hAnsi="Gadugi"/>
          <w:sz w:val="20"/>
          <w:szCs w:val="20"/>
        </w:rPr>
        <w:t>10</w:t>
      </w:r>
      <w:r w:rsidR="005F4801" w:rsidRPr="00DD2C48">
        <w:rPr>
          <w:rFonts w:ascii="Gadugi" w:hAnsi="Gadugi"/>
          <w:sz w:val="20"/>
          <w:szCs w:val="20"/>
        </w:rPr>
        <w:t>.3. Decorrido o prazo de 30 (trinta) dias, fixado como prazo de carência para este Contrato, como exigido pelo parágrafo 2º do artigo 26 da Lei nº 9.514/97, contados do vencimento de qualquer prestação devida, a INCORPORADORA, seus sucessores ou cessionários, poderá(</w:t>
      </w:r>
      <w:proofErr w:type="spellStart"/>
      <w:r w:rsidR="005F4801" w:rsidRPr="00DD2C48">
        <w:rPr>
          <w:rFonts w:ascii="Gadugi" w:hAnsi="Gadugi"/>
          <w:sz w:val="20"/>
          <w:szCs w:val="20"/>
        </w:rPr>
        <w:t>ão</w:t>
      </w:r>
      <w:proofErr w:type="spellEnd"/>
      <w:r w:rsidR="005F4801" w:rsidRPr="00DD2C48">
        <w:rPr>
          <w:rFonts w:ascii="Gadugi" w:hAnsi="Gadugi"/>
          <w:sz w:val="20"/>
          <w:szCs w:val="20"/>
        </w:rPr>
        <w:t>) iniciar o procedimento de intimação para excussão da garantia imobiliária objeto desse Contrato. Ainda que não concretizada a intimação ora referida, o(s) COMPRADOR(ES) que pretender(em) purgar a mora deverá(</w:t>
      </w:r>
      <w:proofErr w:type="spellStart"/>
      <w:r w:rsidR="005F4801" w:rsidRPr="00DD2C48">
        <w:rPr>
          <w:rFonts w:ascii="Gadugi" w:hAnsi="Gadugi"/>
          <w:sz w:val="20"/>
          <w:szCs w:val="20"/>
        </w:rPr>
        <w:t>ão</w:t>
      </w:r>
      <w:proofErr w:type="spellEnd"/>
      <w:r w:rsidR="005F4801" w:rsidRPr="00DD2C48">
        <w:rPr>
          <w:rFonts w:ascii="Gadugi" w:hAnsi="Gadugi"/>
          <w:sz w:val="20"/>
          <w:szCs w:val="20"/>
        </w:rPr>
        <w:t xml:space="preserve">) fazê-lo mediante pagamento das prestações vencidas e não pagas e as que se vencerem no curso da intimação, o que inclui os juros compensatórios contratados, a multa e os juros de mora, os demais encargos e despesas de intimação, tributos, taxas, tarifas, contribuições de qualquer natureza, inclusive associativas, e outras incidentes sobre a(s) Unidade(s). </w:t>
      </w:r>
    </w:p>
    <w:p w14:paraId="48C27945" w14:textId="78BFB904" w:rsidR="005F4801" w:rsidRPr="00DD2C48" w:rsidRDefault="00E04622" w:rsidP="00B519A7">
      <w:pPr>
        <w:spacing w:before="240" w:line="240" w:lineRule="auto"/>
        <w:jc w:val="both"/>
        <w:rPr>
          <w:rFonts w:ascii="Gadugi" w:hAnsi="Gadugi"/>
          <w:sz w:val="20"/>
          <w:szCs w:val="20"/>
        </w:rPr>
      </w:pPr>
      <w:r w:rsidRPr="00DD2C48">
        <w:rPr>
          <w:rFonts w:ascii="Gadugi" w:hAnsi="Gadugi"/>
          <w:sz w:val="20"/>
          <w:szCs w:val="20"/>
        </w:rPr>
        <w:t>10</w:t>
      </w:r>
      <w:r w:rsidR="005F4801" w:rsidRPr="00DD2C48">
        <w:rPr>
          <w:rFonts w:ascii="Gadugi" w:hAnsi="Gadugi"/>
          <w:sz w:val="20"/>
          <w:szCs w:val="20"/>
        </w:rPr>
        <w:t xml:space="preserve">.4. A mora do(s) COMPRADOR(ES) estará automaticamente comprovada se, decorridos os 15 (quinze) dias a contar do recebimento da intimação, o(s) COMPRADOR(ES) deixar(em) de purgar a mora mediante pagamento de todas as prestações vencidas e não pagas, atualizadas e com todos os seus acréscimos, além das despesas correspondentes ao procedimento junto ao Ofício de Registro de Imóveis. </w:t>
      </w:r>
    </w:p>
    <w:p w14:paraId="67B31AD0" w14:textId="7A9BF4E2" w:rsidR="005F4801" w:rsidRPr="00DD2C48" w:rsidRDefault="00E04622" w:rsidP="00B519A7">
      <w:pPr>
        <w:spacing w:line="240" w:lineRule="auto"/>
        <w:jc w:val="both"/>
        <w:rPr>
          <w:rFonts w:ascii="Gadugi" w:hAnsi="Gadugi"/>
          <w:sz w:val="20"/>
          <w:szCs w:val="20"/>
        </w:rPr>
      </w:pPr>
      <w:r w:rsidRPr="00DD2C48">
        <w:rPr>
          <w:rFonts w:ascii="Gadugi" w:hAnsi="Gadugi"/>
          <w:sz w:val="20"/>
          <w:szCs w:val="20"/>
        </w:rPr>
        <w:t>10</w:t>
      </w:r>
      <w:r w:rsidR="005F4801" w:rsidRPr="00DD2C48">
        <w:rPr>
          <w:rFonts w:ascii="Gadugi" w:hAnsi="Gadugi"/>
          <w:sz w:val="20"/>
          <w:szCs w:val="20"/>
        </w:rPr>
        <w:t xml:space="preserve">.5. O simples pagamento da prestação, sem atualização monetária e sem os demais acréscimos moratórios, não exonerará o(s) COMPRADOR(ES) da responsabilidade de liquidar tais obrigações, continuando em mora para todos os efeitos legais e contratuais. </w:t>
      </w:r>
    </w:p>
    <w:p w14:paraId="5D189A18" w14:textId="19127429" w:rsidR="005F4801" w:rsidRPr="00DD2C48" w:rsidRDefault="00E04622" w:rsidP="00B519A7">
      <w:pPr>
        <w:spacing w:line="240" w:lineRule="auto"/>
        <w:jc w:val="both"/>
        <w:rPr>
          <w:rFonts w:ascii="Gadugi" w:hAnsi="Gadugi"/>
          <w:sz w:val="20"/>
          <w:szCs w:val="20"/>
        </w:rPr>
      </w:pPr>
      <w:r w:rsidRPr="00DD2C48">
        <w:rPr>
          <w:rFonts w:ascii="Gadugi" w:hAnsi="Gadugi"/>
          <w:sz w:val="20"/>
          <w:szCs w:val="20"/>
        </w:rPr>
        <w:t>10</w:t>
      </w:r>
      <w:r w:rsidR="005F4801" w:rsidRPr="00DD2C48">
        <w:rPr>
          <w:rFonts w:ascii="Gadugi" w:hAnsi="Gadugi"/>
          <w:sz w:val="20"/>
          <w:szCs w:val="20"/>
        </w:rPr>
        <w:t xml:space="preserve">.6. O procedimento de intimação para purgação de mora obedecerá aos seguintes requisitos: </w:t>
      </w:r>
    </w:p>
    <w:p w14:paraId="13DC6037"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(a) a INCORPORADORA informará o(s) COMPRADOR(ES) que está iniciando os procedimentos de intimação;</w:t>
      </w:r>
    </w:p>
    <w:p w14:paraId="0863DB20"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(b) a intimação será requerida pela INCORPORADORA, seus sucessores ou cessionários, ao Oficial do Registro de Imóveis do local do Imóvel objeto do presente Contrato, indicando o valor vencido e não pago e penalidades moratórias; </w:t>
      </w:r>
    </w:p>
    <w:p w14:paraId="79DA167D"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(c) a diligência de intimação será realizada pelo referido Oficial do Registro de Imóveis, podendo, a critério desse Oficial, vir a ser realizada por seu preposto ou por meio do Registro de Títulos e Documentos da Comarca da situação do Imóvel ou do domicílio de quem deva recebê-la, ou, ainda, pelo Correio, com aviso de recebimento a ser firmado pessoalmente pelo(s) COMPRADOR(ES) ou por quem deva receber a intimação; </w:t>
      </w:r>
    </w:p>
    <w:p w14:paraId="3E9DBEA2"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(d) a intimação será feita pessoalmente ao(s) COMPRADOR(ES), ou a seu representante legal ou a procurador regularmente constituído; </w:t>
      </w:r>
    </w:p>
    <w:p w14:paraId="44A72531"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(e) se o destinatário da intimação se encontrar em local incerto e não sabido, impedindo a entrega direta da intimação pelo Oficial do Registro de Imóveis ou do Registro de Títulos e Documentos, competirá ao primeiro promover sua intimação por edital com prazo de 10 (dez) dias, contados da primeira divulgação, publicado por três dias, ao menos, em um dos jornais de grande circulação no local do Imóvel ou noutro de comarca de fácil acesso, se, no local do Imóvel, não houver imprensa com circulação diária; e </w:t>
      </w:r>
    </w:p>
    <w:p w14:paraId="5B4AA88F"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lastRenderedPageBreak/>
        <w:t xml:space="preserve">(f) caberá ao(s) COMPRADOR(ES) o pagamento das despesas de cobrança e de intimação. </w:t>
      </w:r>
    </w:p>
    <w:p w14:paraId="5A315508" w14:textId="1D7F84F2" w:rsidR="005F4801" w:rsidRPr="00DD2C48" w:rsidRDefault="00E04622" w:rsidP="00B519A7">
      <w:pPr>
        <w:spacing w:before="240" w:line="240" w:lineRule="auto"/>
        <w:jc w:val="both"/>
        <w:rPr>
          <w:rFonts w:ascii="Gadugi" w:hAnsi="Gadugi"/>
          <w:sz w:val="20"/>
          <w:szCs w:val="20"/>
        </w:rPr>
      </w:pPr>
      <w:r w:rsidRPr="00DD2C48">
        <w:rPr>
          <w:rFonts w:ascii="Gadugi" w:hAnsi="Gadugi"/>
          <w:sz w:val="20"/>
          <w:szCs w:val="20"/>
        </w:rPr>
        <w:t>10</w:t>
      </w:r>
      <w:r w:rsidR="005F4801" w:rsidRPr="00DD2C48">
        <w:rPr>
          <w:rFonts w:ascii="Gadugi" w:hAnsi="Gadugi"/>
          <w:sz w:val="20"/>
          <w:szCs w:val="20"/>
        </w:rPr>
        <w:t xml:space="preserve">.7. Purgada a mora perante o Oficial do Registro de Imóveis, convalescerá o contrato de alienação fiduciária, caso em que, nos três dias seguintes, o Oficial entregará à INCORPORADORA as importâncias recebidas, prosseguindo o(s) COMPRADOR(ES) com o cumprimento das obrigações que se vencerem daí em diante, no tempo e modo contratados. </w:t>
      </w:r>
    </w:p>
    <w:p w14:paraId="31980101" w14:textId="052DEDB2" w:rsidR="005F4801" w:rsidRPr="00DD2C48" w:rsidRDefault="00E04622" w:rsidP="00B519A7">
      <w:pPr>
        <w:spacing w:line="240" w:lineRule="auto"/>
        <w:jc w:val="both"/>
        <w:rPr>
          <w:rFonts w:ascii="Gadugi" w:hAnsi="Gadugi"/>
          <w:sz w:val="20"/>
          <w:szCs w:val="20"/>
        </w:rPr>
      </w:pPr>
      <w:r w:rsidRPr="00DD2C48">
        <w:rPr>
          <w:rFonts w:ascii="Gadugi" w:hAnsi="Gadugi"/>
          <w:sz w:val="20"/>
          <w:szCs w:val="20"/>
        </w:rPr>
        <w:t>10</w:t>
      </w:r>
      <w:r w:rsidR="005F4801" w:rsidRPr="00DD2C48">
        <w:rPr>
          <w:rFonts w:ascii="Gadugi" w:hAnsi="Gadugi"/>
          <w:sz w:val="20"/>
          <w:szCs w:val="20"/>
        </w:rPr>
        <w:t xml:space="preserve">.7.1. Eventual diferença entre o valor objeto da purgação da mora e o devido no dia da purgação deverá ser paga pelo(s) COMPRADOR(ES) juntamente com a primeira ou com a segunda prestação que se vencer após a purgação da mora no Registro de Imóveis, a critério da INCORPORADORA, conforme a possibilidade de efetivação da cobrança dos referidos valores devidos e não pagos pelo(s) COMPRADOR(ES) ao tempo de emissão do boleto de cobrança das mencionadas prestações. </w:t>
      </w:r>
    </w:p>
    <w:p w14:paraId="2F6B48D3" w14:textId="76590195" w:rsidR="005F4801" w:rsidRPr="00DD2C48" w:rsidRDefault="00E04622" w:rsidP="00B519A7">
      <w:pPr>
        <w:spacing w:line="240" w:lineRule="auto"/>
        <w:jc w:val="both"/>
        <w:rPr>
          <w:rFonts w:ascii="Gadugi" w:hAnsi="Gadugi"/>
          <w:sz w:val="20"/>
          <w:szCs w:val="20"/>
        </w:rPr>
      </w:pPr>
      <w:r w:rsidRPr="00DD2C48">
        <w:rPr>
          <w:rFonts w:ascii="Gadugi" w:hAnsi="Gadugi"/>
          <w:sz w:val="20"/>
          <w:szCs w:val="20"/>
        </w:rPr>
        <w:t>10</w:t>
      </w:r>
      <w:r w:rsidR="005F4801" w:rsidRPr="00DD2C48">
        <w:rPr>
          <w:rFonts w:ascii="Gadugi" w:hAnsi="Gadugi"/>
          <w:sz w:val="20"/>
          <w:szCs w:val="20"/>
        </w:rPr>
        <w:t xml:space="preserve">.8. Se a mora for purgada por meio de cheque, este deverá ser exclusivamente cheque OP (Ordem de Pagamento), nominativo à INCORPORADORA ou a quem expressamente indicado na intimação. </w:t>
      </w:r>
    </w:p>
    <w:p w14:paraId="41D588BD" w14:textId="77777777" w:rsidR="005F4801" w:rsidRPr="00DD2C48" w:rsidRDefault="005F4801" w:rsidP="00B519A7">
      <w:pPr>
        <w:spacing w:line="240" w:lineRule="auto"/>
        <w:jc w:val="both"/>
        <w:rPr>
          <w:rFonts w:ascii="Gadugi" w:hAnsi="Gadugi"/>
          <w:b/>
          <w:bCs/>
          <w:sz w:val="20"/>
          <w:szCs w:val="20"/>
        </w:rPr>
      </w:pPr>
      <w:r w:rsidRPr="00DD2C48">
        <w:rPr>
          <w:rFonts w:ascii="Gadugi" w:hAnsi="Gadugi"/>
          <w:b/>
          <w:bCs/>
          <w:i/>
          <w:iCs/>
          <w:sz w:val="20"/>
          <w:szCs w:val="20"/>
        </w:rPr>
        <w:t xml:space="preserve">Da Rescisão </w:t>
      </w:r>
    </w:p>
    <w:p w14:paraId="0E309646" w14:textId="6FA139CC" w:rsidR="00C16B37" w:rsidRPr="00DD2C48" w:rsidRDefault="00E04622" w:rsidP="00B519A7">
      <w:pPr>
        <w:spacing w:line="240" w:lineRule="auto"/>
        <w:jc w:val="both"/>
        <w:rPr>
          <w:rFonts w:ascii="Gadugi" w:hAnsi="Gadugi"/>
          <w:sz w:val="20"/>
          <w:szCs w:val="20"/>
        </w:rPr>
      </w:pPr>
      <w:r w:rsidRPr="00DD2C48">
        <w:rPr>
          <w:rFonts w:ascii="Gadugi" w:hAnsi="Gadugi"/>
          <w:sz w:val="20"/>
          <w:szCs w:val="20"/>
        </w:rPr>
        <w:t>10.</w:t>
      </w:r>
      <w:r w:rsidR="005F4801" w:rsidRPr="00DD2C48">
        <w:rPr>
          <w:rFonts w:ascii="Gadugi" w:hAnsi="Gadugi"/>
          <w:sz w:val="20"/>
          <w:szCs w:val="20"/>
        </w:rPr>
        <w:t xml:space="preserve">9. </w:t>
      </w:r>
      <w:r w:rsidR="00C16B37" w:rsidRPr="00DD2C48">
        <w:rPr>
          <w:rFonts w:ascii="Gadugi" w:hAnsi="Gadugi"/>
          <w:sz w:val="20"/>
          <w:szCs w:val="20"/>
        </w:rPr>
        <w:t>Este contrato é celebrado de maneira irretratável e irrevogável e, d</w:t>
      </w:r>
      <w:r w:rsidR="005F4801" w:rsidRPr="00DD2C48">
        <w:rPr>
          <w:rFonts w:ascii="Gadugi" w:hAnsi="Gadugi"/>
          <w:sz w:val="20"/>
          <w:szCs w:val="20"/>
        </w:rPr>
        <w:t xml:space="preserve">esde que não constituída a alienação fiduciária indicada na Cláusula </w:t>
      </w:r>
      <w:r w:rsidR="00C16B37" w:rsidRPr="00DD2C48">
        <w:rPr>
          <w:rFonts w:ascii="Gadugi" w:hAnsi="Gadugi"/>
          <w:sz w:val="20"/>
          <w:szCs w:val="20"/>
        </w:rPr>
        <w:t>Nona</w:t>
      </w:r>
      <w:r w:rsidR="005F4801" w:rsidRPr="00DD2C48">
        <w:rPr>
          <w:rFonts w:ascii="Gadugi" w:hAnsi="Gadugi"/>
          <w:sz w:val="20"/>
          <w:szCs w:val="20"/>
        </w:rPr>
        <w:t xml:space="preserve">, na hipótese de inadimplemento absoluto do(s) COMPRADOR(ES), este instrumento </w:t>
      </w:r>
      <w:r w:rsidR="00C16B37" w:rsidRPr="00DD2C48">
        <w:rPr>
          <w:rFonts w:ascii="Gadugi" w:hAnsi="Gadugi"/>
          <w:sz w:val="20"/>
          <w:szCs w:val="20"/>
        </w:rPr>
        <w:t>poderá</w:t>
      </w:r>
      <w:r w:rsidR="005F4801" w:rsidRPr="00DD2C48">
        <w:rPr>
          <w:rFonts w:ascii="Gadugi" w:hAnsi="Gadugi"/>
          <w:sz w:val="20"/>
          <w:szCs w:val="20"/>
        </w:rPr>
        <w:t xml:space="preserve"> rescindido de pleno direito</w:t>
      </w:r>
      <w:r w:rsidR="00C16B37" w:rsidRPr="00DD2C48">
        <w:rPr>
          <w:rFonts w:ascii="Gadugi" w:hAnsi="Gadugi"/>
          <w:sz w:val="20"/>
          <w:szCs w:val="20"/>
        </w:rPr>
        <w:t xml:space="preserve"> somente nas seguintes hipóteses:</w:t>
      </w:r>
    </w:p>
    <w:p w14:paraId="65F8AD80" w14:textId="77777777" w:rsidR="00C16B37" w:rsidRPr="00DD2C48" w:rsidRDefault="00C16B37" w:rsidP="00B519A7">
      <w:pPr>
        <w:spacing w:line="240" w:lineRule="auto"/>
        <w:ind w:left="709"/>
        <w:jc w:val="both"/>
        <w:rPr>
          <w:rFonts w:ascii="Gadugi" w:hAnsi="Gadugi"/>
          <w:sz w:val="20"/>
          <w:szCs w:val="20"/>
        </w:rPr>
      </w:pPr>
      <w:r w:rsidRPr="00DD2C48">
        <w:rPr>
          <w:rFonts w:ascii="Gadugi" w:hAnsi="Gadugi"/>
          <w:sz w:val="20"/>
          <w:szCs w:val="20"/>
        </w:rPr>
        <w:t>(a) Inadimplemento do COMPRADOR, que se caracteriza pela ausência de pagamento de qualquer parcela do preço ou de outra obrigação financeira prevista neste instrumento, caso o atraso seja superior a 90 (noventa) dias.</w:t>
      </w:r>
    </w:p>
    <w:p w14:paraId="1496D76E" w14:textId="77777777" w:rsidR="00C16B37" w:rsidRPr="00DD2C48" w:rsidRDefault="00C16B37" w:rsidP="00B519A7">
      <w:pPr>
        <w:spacing w:line="240" w:lineRule="auto"/>
        <w:ind w:left="709"/>
        <w:jc w:val="both"/>
        <w:rPr>
          <w:rFonts w:ascii="Gadugi" w:hAnsi="Gadugi"/>
          <w:sz w:val="20"/>
          <w:szCs w:val="20"/>
        </w:rPr>
      </w:pPr>
      <w:r w:rsidRPr="00DD2C48">
        <w:rPr>
          <w:rFonts w:ascii="Gadugi" w:hAnsi="Gadugi"/>
          <w:sz w:val="20"/>
          <w:szCs w:val="20"/>
        </w:rPr>
        <w:t>(b) Se o COMPRADOR não conseguir a aprovação ou a liberação efetiva do financiamento bancário ou do saque dos recursos do FGTS dentro do período determinado na Cláusula Sexta.</w:t>
      </w:r>
    </w:p>
    <w:p w14:paraId="75B14926" w14:textId="77777777" w:rsidR="00C16B37" w:rsidRPr="00DD2C48" w:rsidRDefault="00C16B37" w:rsidP="00B519A7">
      <w:pPr>
        <w:spacing w:line="240" w:lineRule="auto"/>
        <w:ind w:left="709"/>
        <w:jc w:val="both"/>
        <w:rPr>
          <w:rFonts w:ascii="Gadugi" w:hAnsi="Gadugi"/>
          <w:sz w:val="20"/>
          <w:szCs w:val="20"/>
        </w:rPr>
      </w:pPr>
      <w:r w:rsidRPr="00DD2C48">
        <w:rPr>
          <w:rFonts w:ascii="Gadugi" w:hAnsi="Gadugi"/>
          <w:sz w:val="20"/>
          <w:szCs w:val="20"/>
        </w:rPr>
        <w:t>(c) Cessão, ou promessa de cessão, dos direitos e obrigações decorrentes deste contrato sem a prévia e expressa autorização da outra parte.</w:t>
      </w:r>
    </w:p>
    <w:p w14:paraId="5F1E8AED" w14:textId="77777777" w:rsidR="00C16B37" w:rsidRPr="00DD2C48" w:rsidRDefault="00C16B37" w:rsidP="00B519A7">
      <w:pPr>
        <w:spacing w:line="240" w:lineRule="auto"/>
        <w:ind w:left="709"/>
        <w:jc w:val="both"/>
        <w:rPr>
          <w:rFonts w:ascii="Gadugi" w:hAnsi="Gadugi"/>
          <w:sz w:val="20"/>
          <w:szCs w:val="20"/>
        </w:rPr>
      </w:pPr>
      <w:r w:rsidRPr="00DD2C48">
        <w:rPr>
          <w:rFonts w:ascii="Gadugi" w:hAnsi="Gadugi"/>
          <w:sz w:val="20"/>
          <w:szCs w:val="20"/>
        </w:rPr>
        <w:t>(d) A verificação da insolvência de um ou de ambos os contratantes.</w:t>
      </w:r>
    </w:p>
    <w:p w14:paraId="6ABD34CE" w14:textId="77777777" w:rsidR="00C16B37" w:rsidRPr="00DD2C48" w:rsidRDefault="00C16B37" w:rsidP="00B519A7">
      <w:pPr>
        <w:spacing w:line="240" w:lineRule="auto"/>
        <w:ind w:left="709"/>
        <w:jc w:val="both"/>
        <w:rPr>
          <w:rFonts w:ascii="Gadugi" w:hAnsi="Gadugi"/>
          <w:sz w:val="20"/>
          <w:szCs w:val="20"/>
        </w:rPr>
      </w:pPr>
      <w:r w:rsidRPr="00DD2C48">
        <w:rPr>
          <w:rFonts w:ascii="Gadugi" w:hAnsi="Gadugi"/>
          <w:sz w:val="20"/>
          <w:szCs w:val="20"/>
        </w:rPr>
        <w:t>(e) Atraso na entrega do imóvel após a data prevista, levando-se em consideração as prorrogações e condições estabelecidas neste contrato.</w:t>
      </w:r>
    </w:p>
    <w:p w14:paraId="1D1E3A51" w14:textId="77777777" w:rsidR="00C16B37" w:rsidRPr="00DD2C48" w:rsidRDefault="00C16B37" w:rsidP="00B519A7">
      <w:pPr>
        <w:spacing w:line="240" w:lineRule="auto"/>
        <w:ind w:left="709"/>
        <w:jc w:val="both"/>
        <w:rPr>
          <w:rFonts w:ascii="Gadugi" w:hAnsi="Gadugi"/>
          <w:sz w:val="20"/>
          <w:szCs w:val="20"/>
        </w:rPr>
      </w:pPr>
      <w:r w:rsidRPr="00DD2C48">
        <w:rPr>
          <w:rFonts w:ascii="Gadugi" w:hAnsi="Gadugi"/>
          <w:sz w:val="20"/>
          <w:szCs w:val="20"/>
        </w:rPr>
        <w:t>(f) Constituição de qualquer ônus ou gravame sobre o imóvel objeto deste compromisso ou sobre os direitos a ele vinculados, sem o consentimento da outra parte.</w:t>
      </w:r>
    </w:p>
    <w:p w14:paraId="66B31419" w14:textId="53DE5748" w:rsidR="00C16B37" w:rsidRPr="00DD2C48" w:rsidRDefault="00C16B37" w:rsidP="00B519A7">
      <w:pPr>
        <w:spacing w:line="240" w:lineRule="auto"/>
        <w:ind w:left="709"/>
        <w:jc w:val="both"/>
        <w:rPr>
          <w:rFonts w:ascii="Gadugi" w:hAnsi="Gadugi"/>
          <w:sz w:val="20"/>
          <w:szCs w:val="20"/>
        </w:rPr>
      </w:pPr>
      <w:r w:rsidRPr="00DD2C48">
        <w:rPr>
          <w:rFonts w:ascii="Gadugi" w:hAnsi="Gadugi"/>
          <w:sz w:val="20"/>
          <w:szCs w:val="20"/>
        </w:rPr>
        <w:t>(g) A ocorrência da mora do COMPRADOR nos termos definidos nesta cláusula.</w:t>
      </w:r>
    </w:p>
    <w:p w14:paraId="37EB9C71" w14:textId="5F15B0DB" w:rsidR="005F4801" w:rsidRPr="00DD2C48" w:rsidRDefault="00E04622" w:rsidP="00B519A7">
      <w:pPr>
        <w:spacing w:line="240" w:lineRule="auto"/>
        <w:jc w:val="both"/>
        <w:rPr>
          <w:rFonts w:ascii="Gadugi" w:hAnsi="Gadugi"/>
          <w:sz w:val="20"/>
          <w:szCs w:val="20"/>
        </w:rPr>
      </w:pPr>
      <w:r w:rsidRPr="00DD2C48">
        <w:rPr>
          <w:rFonts w:ascii="Gadugi" w:hAnsi="Gadugi"/>
          <w:sz w:val="20"/>
          <w:szCs w:val="20"/>
        </w:rPr>
        <w:t>10</w:t>
      </w:r>
      <w:r w:rsidR="00C16B37" w:rsidRPr="00DD2C48">
        <w:rPr>
          <w:rFonts w:ascii="Gadugi" w:hAnsi="Gadugi"/>
          <w:sz w:val="20"/>
          <w:szCs w:val="20"/>
        </w:rPr>
        <w:t xml:space="preserve">.10.  No caso de rescisão previsto no item </w:t>
      </w:r>
      <w:r w:rsidR="00EE5F57">
        <w:rPr>
          <w:rFonts w:ascii="Gadugi" w:hAnsi="Gadugi"/>
          <w:sz w:val="20"/>
          <w:szCs w:val="20"/>
        </w:rPr>
        <w:t>10</w:t>
      </w:r>
      <w:r w:rsidR="00C16B37" w:rsidRPr="00DD2C48">
        <w:rPr>
          <w:rFonts w:ascii="Gadugi" w:hAnsi="Gadugi"/>
          <w:sz w:val="20"/>
          <w:szCs w:val="20"/>
        </w:rPr>
        <w:t>.9 desta cláusula</w:t>
      </w:r>
      <w:r w:rsidR="005F4801" w:rsidRPr="00DD2C48">
        <w:rPr>
          <w:rFonts w:ascii="Gadugi" w:hAnsi="Gadugi"/>
          <w:sz w:val="20"/>
          <w:szCs w:val="20"/>
        </w:rPr>
        <w:t xml:space="preserve">, eventuais valores pagos pelo(s) COMPRADOR(ES) serão devolvidos pela INCORPORADORA, considerando as deduções e a forma de pagamento dos </w:t>
      </w:r>
      <w:r w:rsidR="005F4801" w:rsidRPr="000568F1">
        <w:rPr>
          <w:rFonts w:ascii="Gadugi" w:hAnsi="Gadugi"/>
          <w:sz w:val="20"/>
          <w:szCs w:val="20"/>
        </w:rPr>
        <w:t xml:space="preserve">itens VII e </w:t>
      </w:r>
      <w:r w:rsidR="000568F1" w:rsidRPr="000568F1">
        <w:rPr>
          <w:rFonts w:ascii="Gadugi" w:hAnsi="Gadugi"/>
          <w:sz w:val="20"/>
          <w:szCs w:val="20"/>
        </w:rPr>
        <w:t>VIII</w:t>
      </w:r>
      <w:r w:rsidR="005F4801" w:rsidRPr="000568F1">
        <w:rPr>
          <w:rFonts w:ascii="Gadugi" w:hAnsi="Gadugi"/>
          <w:sz w:val="20"/>
          <w:szCs w:val="20"/>
        </w:rPr>
        <w:t>, do Quadro Resumo.</w:t>
      </w:r>
      <w:r w:rsidR="005F4801" w:rsidRPr="00DD2C48">
        <w:rPr>
          <w:rFonts w:ascii="Gadugi" w:hAnsi="Gadugi"/>
          <w:sz w:val="20"/>
          <w:szCs w:val="20"/>
        </w:rPr>
        <w:t xml:space="preserve"> </w:t>
      </w:r>
    </w:p>
    <w:p w14:paraId="64DD7676" w14:textId="59187D8E" w:rsidR="005F4801" w:rsidRPr="00DD2C48" w:rsidRDefault="00E04622" w:rsidP="00B519A7">
      <w:pPr>
        <w:spacing w:line="240" w:lineRule="auto"/>
        <w:jc w:val="both"/>
        <w:rPr>
          <w:rFonts w:ascii="Gadugi" w:hAnsi="Gadugi"/>
          <w:sz w:val="20"/>
          <w:szCs w:val="20"/>
        </w:rPr>
      </w:pPr>
      <w:r w:rsidRPr="00DD2C48">
        <w:rPr>
          <w:rFonts w:ascii="Gadugi" w:hAnsi="Gadugi"/>
          <w:sz w:val="20"/>
          <w:szCs w:val="20"/>
        </w:rPr>
        <w:t>10</w:t>
      </w:r>
      <w:r w:rsidR="005F4801" w:rsidRPr="00DD2C48">
        <w:rPr>
          <w:rFonts w:ascii="Gadugi" w:hAnsi="Gadugi"/>
          <w:sz w:val="20"/>
          <w:szCs w:val="20"/>
        </w:rPr>
        <w:t>.1</w:t>
      </w:r>
      <w:r w:rsidR="00C16B37" w:rsidRPr="00DD2C48">
        <w:rPr>
          <w:rFonts w:ascii="Gadugi" w:hAnsi="Gadugi"/>
          <w:sz w:val="20"/>
          <w:szCs w:val="20"/>
        </w:rPr>
        <w:t>1</w:t>
      </w:r>
      <w:r w:rsidR="005F4801" w:rsidRPr="00DD2C48">
        <w:rPr>
          <w:rFonts w:ascii="Gadugi" w:hAnsi="Gadugi"/>
          <w:sz w:val="20"/>
          <w:szCs w:val="20"/>
        </w:rPr>
        <w:t xml:space="preserve">. O inadimplemento absoluto do(s) COMPRADOR(ES) estará automaticamente configurado se, decorridos 15 (quinze) dias a contar do recebimento da intimação via Notificação Extrajudicial, o(s) COMPRADOR(ES) deixar(em) de purgar a mora mediante pagamento de todas as prestações vencidas e não pagas, atualizadas e com todos os seus acréscimos, além das despesas correspondentes ao procedimento junto ao Cartório. </w:t>
      </w:r>
    </w:p>
    <w:p w14:paraId="6AED6050" w14:textId="6CCD8803" w:rsidR="00C16B37" w:rsidRPr="00DD2C48" w:rsidRDefault="00E04622" w:rsidP="00B519A7">
      <w:pPr>
        <w:spacing w:line="240" w:lineRule="auto"/>
        <w:jc w:val="both"/>
        <w:rPr>
          <w:rFonts w:ascii="Gadugi" w:hAnsi="Gadugi"/>
          <w:sz w:val="20"/>
          <w:szCs w:val="20"/>
        </w:rPr>
      </w:pPr>
      <w:r w:rsidRPr="00DD2C48">
        <w:rPr>
          <w:rFonts w:ascii="Gadugi" w:hAnsi="Gadugi"/>
          <w:sz w:val="20"/>
          <w:szCs w:val="20"/>
        </w:rPr>
        <w:t>10</w:t>
      </w:r>
      <w:r w:rsidR="000B5490" w:rsidRPr="00DD2C48">
        <w:rPr>
          <w:rFonts w:ascii="Gadugi" w:hAnsi="Gadugi"/>
          <w:sz w:val="20"/>
          <w:szCs w:val="20"/>
        </w:rPr>
        <w:t>.12.</w:t>
      </w:r>
      <w:r w:rsidR="00C16B37" w:rsidRPr="00DD2C48">
        <w:rPr>
          <w:rFonts w:ascii="Gadugi" w:hAnsi="Gadugi"/>
          <w:sz w:val="20"/>
          <w:szCs w:val="20"/>
        </w:rPr>
        <w:t xml:space="preserve"> O contrato será rescindido por falta de pagamento de qualquer parcela do preço ou outro débito, conforme previsto nas alíneas "a", "b" e "g" </w:t>
      </w:r>
      <w:r w:rsidR="000B5490" w:rsidRPr="00DD2C48">
        <w:rPr>
          <w:rFonts w:ascii="Gadugi" w:hAnsi="Gadugi"/>
          <w:sz w:val="20"/>
          <w:szCs w:val="20"/>
        </w:rPr>
        <w:t>do item 9.9 desta</w:t>
      </w:r>
      <w:r w:rsidR="00C16B37" w:rsidRPr="00DD2C48">
        <w:rPr>
          <w:rFonts w:ascii="Gadugi" w:hAnsi="Gadugi"/>
          <w:sz w:val="20"/>
          <w:szCs w:val="20"/>
        </w:rPr>
        <w:t xml:space="preserve"> cláusula, caso o COMPRADOR não efetue o pagamento integral da dívida em atraso — incluindo todos os encargos legais e contratuais — no prazo de 15 (quinze) dias após ser </w:t>
      </w:r>
      <w:r w:rsidR="00C16B37" w:rsidRPr="00DD2C48">
        <w:rPr>
          <w:rFonts w:ascii="Gadugi" w:hAnsi="Gadugi"/>
          <w:sz w:val="20"/>
          <w:szCs w:val="20"/>
        </w:rPr>
        <w:lastRenderedPageBreak/>
        <w:t>notificado extrajudicialmente sobre a sua mora. Nas demais hipóteses de rescisão, a resolução do contrato se dará de pleno direito, ou seja, imediatamente e sem a necessidade de notificação ou interpelação prévia.</w:t>
      </w:r>
    </w:p>
    <w:p w14:paraId="2F94BE9F" w14:textId="77D1A14D" w:rsidR="00C16B37" w:rsidRPr="00DD2C48" w:rsidRDefault="00E04622" w:rsidP="00B519A7">
      <w:pPr>
        <w:spacing w:line="240" w:lineRule="auto"/>
        <w:jc w:val="both"/>
        <w:rPr>
          <w:rFonts w:ascii="Gadugi" w:hAnsi="Gadugi"/>
          <w:sz w:val="20"/>
          <w:szCs w:val="20"/>
        </w:rPr>
      </w:pPr>
      <w:r w:rsidRPr="00DD2C48">
        <w:rPr>
          <w:rFonts w:ascii="Gadugi" w:hAnsi="Gadugi"/>
          <w:sz w:val="20"/>
          <w:szCs w:val="20"/>
        </w:rPr>
        <w:t>10</w:t>
      </w:r>
      <w:r w:rsidR="000B5490" w:rsidRPr="00DD2C48">
        <w:rPr>
          <w:rFonts w:ascii="Gadugi" w:hAnsi="Gadugi"/>
          <w:sz w:val="20"/>
          <w:szCs w:val="20"/>
        </w:rPr>
        <w:t>.13.</w:t>
      </w:r>
      <w:r w:rsidR="00C16B37" w:rsidRPr="00DD2C48">
        <w:rPr>
          <w:rFonts w:ascii="Gadugi" w:hAnsi="Gadugi"/>
          <w:sz w:val="20"/>
          <w:szCs w:val="20"/>
        </w:rPr>
        <w:t xml:space="preserve"> A rescisão deste contrato resultará na aplicação cumulativa das penalidades moratórias e compensatórias aqui estabelecidas. Além disso, a INCORPORADORA ficará autorizada a usar e dispor livremente do imóvel objeto deste compromisso, incluindo a possibilidade de vendê-lo a terceiros.</w:t>
      </w:r>
    </w:p>
    <w:p w14:paraId="7861A06A" w14:textId="3080D179" w:rsidR="00C16B37" w:rsidRPr="00DD2C48" w:rsidRDefault="00E04622" w:rsidP="00B519A7">
      <w:pPr>
        <w:spacing w:line="240" w:lineRule="auto"/>
        <w:jc w:val="both"/>
        <w:rPr>
          <w:rFonts w:ascii="Gadugi" w:hAnsi="Gadugi"/>
          <w:sz w:val="20"/>
          <w:szCs w:val="20"/>
        </w:rPr>
      </w:pPr>
      <w:r w:rsidRPr="00DD2C48">
        <w:rPr>
          <w:rFonts w:ascii="Gadugi" w:hAnsi="Gadugi"/>
          <w:sz w:val="20"/>
          <w:szCs w:val="20"/>
        </w:rPr>
        <w:t>10</w:t>
      </w:r>
      <w:r w:rsidR="000B5490" w:rsidRPr="00DD2C48">
        <w:rPr>
          <w:rFonts w:ascii="Gadugi" w:hAnsi="Gadugi"/>
          <w:sz w:val="20"/>
          <w:szCs w:val="20"/>
        </w:rPr>
        <w:t>.14</w:t>
      </w:r>
      <w:r w:rsidR="00C16B37" w:rsidRPr="00DD2C48">
        <w:rPr>
          <w:rFonts w:ascii="Gadugi" w:hAnsi="Gadugi"/>
          <w:sz w:val="20"/>
          <w:szCs w:val="20"/>
        </w:rPr>
        <w:t>. Alternativamente à rescisão, a INCORPORADORA poderá exercer a prerrogativa de declarar o vencimento antecipado de todas as parcelas remanescentes do preço. Ao fazê-lo, o valor integral dessas parcelas será exigível de imediato.</w:t>
      </w:r>
    </w:p>
    <w:p w14:paraId="54540DB9" w14:textId="496F1B08" w:rsidR="00C16B37" w:rsidRPr="00DD2C48" w:rsidRDefault="00E04622" w:rsidP="00B519A7">
      <w:pPr>
        <w:spacing w:line="240" w:lineRule="auto"/>
        <w:jc w:val="both"/>
        <w:rPr>
          <w:rFonts w:ascii="Gadugi" w:hAnsi="Gadugi"/>
          <w:sz w:val="20"/>
          <w:szCs w:val="20"/>
        </w:rPr>
      </w:pPr>
      <w:r w:rsidRPr="00DD2C48">
        <w:rPr>
          <w:rFonts w:ascii="Gadugi" w:hAnsi="Gadugi"/>
          <w:sz w:val="20"/>
          <w:szCs w:val="20"/>
        </w:rPr>
        <w:t>10</w:t>
      </w:r>
      <w:r w:rsidR="000B5490" w:rsidRPr="00DD2C48">
        <w:rPr>
          <w:rFonts w:ascii="Gadugi" w:hAnsi="Gadugi"/>
          <w:sz w:val="20"/>
          <w:szCs w:val="20"/>
        </w:rPr>
        <w:t>.15</w:t>
      </w:r>
      <w:r w:rsidR="00C16B37" w:rsidRPr="00DD2C48">
        <w:rPr>
          <w:rFonts w:ascii="Gadugi" w:hAnsi="Gadugi"/>
          <w:sz w:val="20"/>
          <w:szCs w:val="20"/>
        </w:rPr>
        <w:t>. Na ocorrência de rescisão ou qualquer modalidade de extinção do presente instrumento, por qualquer razão que a determine, o COMPRADOR não será ressarcido, indenizado ou terá direito de retenção em relação às benfeitorias que houver introduzido no imóvel. Excetuam-se desta regra somente as benfeitorias de caráter necessário, desde que tenham sido previamente e expressamente autorizadas por escrito pela INCORPORADORA.</w:t>
      </w:r>
    </w:p>
    <w:p w14:paraId="379F5EEE" w14:textId="58E9638D" w:rsidR="00C16B37" w:rsidRPr="00DD2C48" w:rsidRDefault="00E04622" w:rsidP="00B519A7">
      <w:pPr>
        <w:spacing w:line="240" w:lineRule="auto"/>
        <w:jc w:val="both"/>
        <w:rPr>
          <w:rFonts w:ascii="Gadugi" w:hAnsi="Gadugi"/>
          <w:sz w:val="20"/>
          <w:szCs w:val="20"/>
        </w:rPr>
      </w:pPr>
      <w:r w:rsidRPr="00DD2C48">
        <w:rPr>
          <w:rFonts w:ascii="Gadugi" w:hAnsi="Gadugi"/>
          <w:sz w:val="20"/>
          <w:szCs w:val="20"/>
        </w:rPr>
        <w:t>10</w:t>
      </w:r>
      <w:r w:rsidR="000B5490" w:rsidRPr="00DD2C48">
        <w:rPr>
          <w:rFonts w:ascii="Gadugi" w:hAnsi="Gadugi"/>
          <w:sz w:val="20"/>
          <w:szCs w:val="20"/>
        </w:rPr>
        <w:t>.16.</w:t>
      </w:r>
      <w:r w:rsidR="00C16B37" w:rsidRPr="00DD2C48">
        <w:rPr>
          <w:rFonts w:ascii="Gadugi" w:hAnsi="Gadugi"/>
          <w:sz w:val="20"/>
          <w:szCs w:val="20"/>
        </w:rPr>
        <w:t xml:space="preserve"> Apenas as benfeitorias voluptuárias poderão ser removidas (levantadas) pelo COMPRADOR quando desocupar o imóvel. Contudo, isso é permitido somente se as características originais e a conservação da unidade forem mantidas.</w:t>
      </w:r>
    </w:p>
    <w:p w14:paraId="193355FD" w14:textId="7B5B48DA" w:rsidR="000B5490" w:rsidRPr="00DD2C48" w:rsidRDefault="00E04622" w:rsidP="00B519A7">
      <w:pPr>
        <w:spacing w:line="240" w:lineRule="auto"/>
        <w:jc w:val="both"/>
        <w:rPr>
          <w:rFonts w:ascii="Gadugi" w:hAnsi="Gadugi"/>
          <w:sz w:val="20"/>
          <w:szCs w:val="20"/>
        </w:rPr>
      </w:pPr>
      <w:r w:rsidRPr="00DD2C48">
        <w:rPr>
          <w:rFonts w:ascii="Gadugi" w:hAnsi="Gadugi"/>
          <w:sz w:val="20"/>
          <w:szCs w:val="20"/>
        </w:rPr>
        <w:t>10</w:t>
      </w:r>
      <w:r w:rsidR="000B5490" w:rsidRPr="00DD2C48">
        <w:rPr>
          <w:rFonts w:ascii="Gadugi" w:hAnsi="Gadugi"/>
          <w:sz w:val="20"/>
          <w:szCs w:val="20"/>
        </w:rPr>
        <w:t>.17.</w:t>
      </w:r>
      <w:r w:rsidR="00C16B37" w:rsidRPr="00DD2C48">
        <w:rPr>
          <w:rFonts w:ascii="Gadugi" w:hAnsi="Gadugi"/>
          <w:sz w:val="20"/>
          <w:szCs w:val="20"/>
        </w:rPr>
        <w:t xml:space="preserve"> Sendo a rescisão do presente Contrato imputável ao COMPRADOR, ou em caso de seu arrependimento, a INCORPORADORA reterá do montante a ser restituído os seguintes valores:</w:t>
      </w:r>
    </w:p>
    <w:p w14:paraId="4573EAB8" w14:textId="77777777" w:rsidR="000B5490" w:rsidRPr="00DD2C48" w:rsidRDefault="000B5490" w:rsidP="00B519A7">
      <w:pPr>
        <w:spacing w:line="240" w:lineRule="auto"/>
        <w:ind w:left="709"/>
        <w:jc w:val="both"/>
        <w:rPr>
          <w:rFonts w:ascii="Gadugi" w:hAnsi="Gadugi"/>
          <w:sz w:val="20"/>
          <w:szCs w:val="20"/>
        </w:rPr>
      </w:pPr>
      <w:r w:rsidRPr="00DD2C48">
        <w:rPr>
          <w:rFonts w:ascii="Gadugi" w:hAnsi="Gadugi"/>
          <w:sz w:val="20"/>
          <w:szCs w:val="20"/>
        </w:rPr>
        <w:t xml:space="preserve">(a) </w:t>
      </w:r>
      <w:r w:rsidR="00C16B37" w:rsidRPr="00DD2C48">
        <w:rPr>
          <w:rFonts w:ascii="Gadugi" w:hAnsi="Gadugi"/>
          <w:sz w:val="20"/>
          <w:szCs w:val="20"/>
        </w:rPr>
        <w:t xml:space="preserve">A aplicação de uma pena convencional correspondente a </w:t>
      </w:r>
      <w:r w:rsidRPr="00DD2C48">
        <w:rPr>
          <w:rFonts w:ascii="Gadugi" w:hAnsi="Gadugi"/>
          <w:sz w:val="20"/>
          <w:szCs w:val="20"/>
        </w:rPr>
        <w:t>30</w:t>
      </w:r>
      <w:r w:rsidR="00C16B37" w:rsidRPr="00DD2C48">
        <w:rPr>
          <w:rFonts w:ascii="Gadugi" w:hAnsi="Gadugi"/>
          <w:sz w:val="20"/>
          <w:szCs w:val="20"/>
        </w:rPr>
        <w:t>% (</w:t>
      </w:r>
      <w:r w:rsidRPr="00DD2C48">
        <w:rPr>
          <w:rFonts w:ascii="Gadugi" w:hAnsi="Gadugi"/>
          <w:sz w:val="20"/>
          <w:szCs w:val="20"/>
        </w:rPr>
        <w:t>trinta</w:t>
      </w:r>
      <w:r w:rsidR="00C16B37" w:rsidRPr="00DD2C48">
        <w:rPr>
          <w:rFonts w:ascii="Gadugi" w:hAnsi="Gadugi"/>
          <w:sz w:val="20"/>
          <w:szCs w:val="20"/>
        </w:rPr>
        <w:t xml:space="preserve"> por cento) do total dos valores pagos pelo COMPRADOR.</w:t>
      </w:r>
    </w:p>
    <w:p w14:paraId="4ED1195A" w14:textId="724401DF" w:rsidR="00C16B37" w:rsidRPr="00DD2C48" w:rsidRDefault="000B5490" w:rsidP="00B519A7">
      <w:pPr>
        <w:spacing w:line="240" w:lineRule="auto"/>
        <w:ind w:left="709"/>
        <w:jc w:val="both"/>
        <w:rPr>
          <w:rFonts w:ascii="Gadugi" w:hAnsi="Gadugi"/>
          <w:sz w:val="20"/>
          <w:szCs w:val="20"/>
        </w:rPr>
      </w:pPr>
      <w:r w:rsidRPr="00DD2C48">
        <w:rPr>
          <w:rFonts w:ascii="Gadugi" w:hAnsi="Gadugi"/>
          <w:sz w:val="20"/>
          <w:szCs w:val="20"/>
        </w:rPr>
        <w:t xml:space="preserve">(b) </w:t>
      </w:r>
      <w:r w:rsidR="00C16B37" w:rsidRPr="00DD2C48">
        <w:rPr>
          <w:rFonts w:ascii="Gadugi" w:hAnsi="Gadugi"/>
          <w:sz w:val="20"/>
          <w:szCs w:val="20"/>
        </w:rPr>
        <w:t>O valor integral da comissão de corretagem conforme detalhado no quadro-resumo deste contrato.</w:t>
      </w:r>
    </w:p>
    <w:p w14:paraId="46C6726D" w14:textId="398C9A5B" w:rsidR="00C16B37" w:rsidRPr="00DD2C48" w:rsidRDefault="00E04622" w:rsidP="00B519A7">
      <w:pPr>
        <w:spacing w:line="240" w:lineRule="auto"/>
        <w:jc w:val="both"/>
        <w:rPr>
          <w:rFonts w:ascii="Gadugi" w:hAnsi="Gadugi"/>
          <w:sz w:val="20"/>
          <w:szCs w:val="20"/>
        </w:rPr>
      </w:pPr>
      <w:r w:rsidRPr="00DD2C48">
        <w:rPr>
          <w:rFonts w:ascii="Gadugi" w:hAnsi="Gadugi"/>
          <w:sz w:val="20"/>
          <w:szCs w:val="20"/>
        </w:rPr>
        <w:t>10</w:t>
      </w:r>
      <w:r w:rsidR="000B5490" w:rsidRPr="00DD2C48">
        <w:rPr>
          <w:rFonts w:ascii="Gadugi" w:hAnsi="Gadugi"/>
          <w:sz w:val="20"/>
          <w:szCs w:val="20"/>
        </w:rPr>
        <w:t>.18.</w:t>
      </w:r>
      <w:r w:rsidR="00C16B37" w:rsidRPr="00DD2C48">
        <w:rPr>
          <w:rFonts w:ascii="Gadugi" w:hAnsi="Gadugi"/>
          <w:sz w:val="20"/>
          <w:szCs w:val="20"/>
        </w:rPr>
        <w:t xml:space="preserve"> O saldo a ser restituído ao COMPRADOR e o valor da retenção estabelecida na cláusula anterior serão atualizados monetariamente apenas pelos índices de correção previstos neste Contrato, não incidindo juros de qualquer espécie. O pagamento dessa restituição será feito no prazo máximo de 30 (trinta) dias após a concessão do habite-se. Contudo, se a unidade for revendida antes desse prazo, o valor remanescente devido ao adquirente será pago em até 30 (trinta) dias contados da data da revenda.</w:t>
      </w:r>
    </w:p>
    <w:p w14:paraId="4620AC8B" w14:textId="4489C805" w:rsidR="00C16B37" w:rsidRPr="00DD2C48" w:rsidRDefault="00E04622" w:rsidP="00B519A7">
      <w:pPr>
        <w:spacing w:line="240" w:lineRule="auto"/>
        <w:jc w:val="both"/>
        <w:rPr>
          <w:rFonts w:ascii="Gadugi" w:hAnsi="Gadugi"/>
          <w:sz w:val="20"/>
          <w:szCs w:val="20"/>
        </w:rPr>
      </w:pPr>
      <w:r w:rsidRPr="00DD2C48">
        <w:rPr>
          <w:rFonts w:ascii="Gadugi" w:hAnsi="Gadugi"/>
          <w:sz w:val="20"/>
          <w:szCs w:val="20"/>
        </w:rPr>
        <w:t>10</w:t>
      </w:r>
      <w:r w:rsidR="000B5490" w:rsidRPr="00DD2C48">
        <w:rPr>
          <w:rFonts w:ascii="Gadugi" w:hAnsi="Gadugi"/>
          <w:sz w:val="20"/>
          <w:szCs w:val="20"/>
        </w:rPr>
        <w:t>.19</w:t>
      </w:r>
      <w:r w:rsidR="00C16B37" w:rsidRPr="00DD2C48">
        <w:rPr>
          <w:rFonts w:ascii="Gadugi" w:hAnsi="Gadugi"/>
          <w:sz w:val="20"/>
          <w:szCs w:val="20"/>
        </w:rPr>
        <w:t xml:space="preserve">. A rescisão deste contrato não isenta o COMPRADOR do pagamento de valores que já estavam vencidos. Tais débitos, incluindo as sanções moratórias estabelecidas neste instrumento, serão cobrados cumulativamente com a retenção prevista na Cláusula </w:t>
      </w:r>
      <w:r w:rsidR="000B5490" w:rsidRPr="00DD2C48">
        <w:rPr>
          <w:rFonts w:ascii="Gadugi" w:hAnsi="Gadugi"/>
          <w:sz w:val="20"/>
          <w:szCs w:val="20"/>
        </w:rPr>
        <w:t>9.17</w:t>
      </w:r>
      <w:r w:rsidR="00C16B37" w:rsidRPr="00DD2C48">
        <w:rPr>
          <w:rFonts w:ascii="Gadugi" w:hAnsi="Gadugi"/>
          <w:sz w:val="20"/>
          <w:szCs w:val="20"/>
        </w:rPr>
        <w:t>.</w:t>
      </w:r>
    </w:p>
    <w:p w14:paraId="6E882E61" w14:textId="3651C84E" w:rsidR="00C16B37" w:rsidRPr="00DD2C48" w:rsidRDefault="00E04622" w:rsidP="00B519A7">
      <w:pPr>
        <w:spacing w:line="240" w:lineRule="auto"/>
        <w:jc w:val="both"/>
        <w:rPr>
          <w:rFonts w:ascii="Gadugi" w:hAnsi="Gadugi"/>
          <w:sz w:val="20"/>
          <w:szCs w:val="20"/>
        </w:rPr>
      </w:pPr>
      <w:r w:rsidRPr="00DD2C48">
        <w:rPr>
          <w:rFonts w:ascii="Gadugi" w:hAnsi="Gadugi"/>
          <w:sz w:val="20"/>
          <w:szCs w:val="20"/>
        </w:rPr>
        <w:t>10</w:t>
      </w:r>
      <w:r w:rsidR="000B5490" w:rsidRPr="00DD2C48">
        <w:rPr>
          <w:rFonts w:ascii="Gadugi" w:hAnsi="Gadugi"/>
          <w:sz w:val="20"/>
          <w:szCs w:val="20"/>
        </w:rPr>
        <w:t>.20.</w:t>
      </w:r>
      <w:r w:rsidR="00C16B37" w:rsidRPr="00DD2C48">
        <w:rPr>
          <w:rFonts w:ascii="Gadugi" w:hAnsi="Gadugi"/>
          <w:sz w:val="20"/>
          <w:szCs w:val="20"/>
        </w:rPr>
        <w:t xml:space="preserve"> Caso o COMPRADOR esteja na posse do imóvel no momento da rescisão, a INCORPORADORA está autorizada a deduzir do valor a ser devolvido as dívidas de taxas condominiais, contas de energia elétrica e impostos que estiverem em aberto até a efetiva restituição do bem. A INCORPORADORA também pode condicionar a restituição das parcelas pagas à apresentação, pelo COMPRADOR, da prova de que o contrato de energia elétrica foi cancelado junto à empresa responsável.</w:t>
      </w:r>
    </w:p>
    <w:p w14:paraId="4479E791" w14:textId="559FC24C" w:rsidR="000B5490" w:rsidRPr="00DD2C48" w:rsidRDefault="00E04622" w:rsidP="00B519A7">
      <w:pPr>
        <w:spacing w:line="240" w:lineRule="auto"/>
        <w:jc w:val="both"/>
        <w:rPr>
          <w:rFonts w:ascii="Gadugi" w:hAnsi="Gadugi"/>
          <w:sz w:val="20"/>
          <w:szCs w:val="20"/>
        </w:rPr>
      </w:pPr>
      <w:r w:rsidRPr="00DD2C48">
        <w:rPr>
          <w:rFonts w:ascii="Gadugi" w:hAnsi="Gadugi"/>
          <w:sz w:val="20"/>
          <w:szCs w:val="20"/>
        </w:rPr>
        <w:t>10</w:t>
      </w:r>
      <w:r w:rsidR="000B5490" w:rsidRPr="00DD2C48">
        <w:rPr>
          <w:rFonts w:ascii="Gadugi" w:hAnsi="Gadugi"/>
          <w:sz w:val="20"/>
          <w:szCs w:val="20"/>
        </w:rPr>
        <w:t>.21</w:t>
      </w:r>
      <w:r w:rsidR="00C16B37" w:rsidRPr="00DD2C48">
        <w:rPr>
          <w:rFonts w:ascii="Gadugi" w:hAnsi="Gadugi"/>
          <w:sz w:val="20"/>
          <w:szCs w:val="20"/>
        </w:rPr>
        <w:t>. Se a rescisão do presente Contrato for motivada por caso fortuito, força maior ou ato exclusivo de terceiro, a INCORPORADORA deduzirá do montante a ser restituído o valor integral da comissão de corretagem, conforme discriminado no quadro-resumo, acrescido</w:t>
      </w:r>
      <w:r w:rsidR="000B5490" w:rsidRPr="00DD2C48">
        <w:rPr>
          <w:rFonts w:ascii="Gadugi" w:hAnsi="Gadugi"/>
          <w:sz w:val="20"/>
          <w:szCs w:val="20"/>
        </w:rPr>
        <w:t xml:space="preserve"> do valor</w:t>
      </w:r>
      <w:r w:rsidR="00C16B37" w:rsidRPr="00DD2C48">
        <w:rPr>
          <w:rFonts w:ascii="Gadugi" w:hAnsi="Gadugi"/>
          <w:sz w:val="20"/>
          <w:szCs w:val="20"/>
        </w:rPr>
        <w:t xml:space="preserve"> referente a impostos e despesas administrativas.</w:t>
      </w:r>
    </w:p>
    <w:p w14:paraId="00CED59D" w14:textId="75E0113E" w:rsidR="00C16B37" w:rsidRPr="00DD2C48" w:rsidRDefault="00E04622" w:rsidP="00B519A7">
      <w:pPr>
        <w:spacing w:line="240" w:lineRule="auto"/>
        <w:jc w:val="both"/>
        <w:rPr>
          <w:rFonts w:ascii="Gadugi" w:hAnsi="Gadugi"/>
          <w:sz w:val="20"/>
          <w:szCs w:val="20"/>
        </w:rPr>
      </w:pPr>
      <w:r w:rsidRPr="00DD2C48">
        <w:rPr>
          <w:rFonts w:ascii="Gadugi" w:hAnsi="Gadugi"/>
          <w:sz w:val="20"/>
          <w:szCs w:val="20"/>
        </w:rPr>
        <w:t>10</w:t>
      </w:r>
      <w:r w:rsidR="000B5490" w:rsidRPr="00DD2C48">
        <w:rPr>
          <w:rFonts w:ascii="Gadugi" w:hAnsi="Gadugi"/>
          <w:sz w:val="20"/>
          <w:szCs w:val="20"/>
        </w:rPr>
        <w:t xml:space="preserve">.22. </w:t>
      </w:r>
      <w:r w:rsidR="00C16B37" w:rsidRPr="00DD2C48">
        <w:rPr>
          <w:rFonts w:ascii="Gadugi" w:hAnsi="Gadugi"/>
          <w:sz w:val="20"/>
          <w:szCs w:val="20"/>
        </w:rPr>
        <w:t>O saldo a ser restituído ao COMPRADOR, e, por extensão, o valor da retenção estabelecida na cláusula anterior, será atualizado monetariamente conforme os índices de correção adotados neste Contrato, não incidindo juros de qualquer natureza. O pagamento dessa restituição será feito no prazo máximo de 30 (trinta) dias após a concessão do habite-se. No entanto, se a unidade for revendida antes de transcorrido esse prazo, o montante remanescente devido ao adquirente será quitado em até 30 (trinta) dias contados da data da revenda.</w:t>
      </w:r>
    </w:p>
    <w:p w14:paraId="525FBC02" w14:textId="65AD1ADF" w:rsidR="000B5490" w:rsidRPr="00DD2C48" w:rsidRDefault="00E04622" w:rsidP="00B519A7">
      <w:pPr>
        <w:spacing w:line="240" w:lineRule="auto"/>
        <w:jc w:val="both"/>
        <w:rPr>
          <w:rFonts w:ascii="Gadugi" w:hAnsi="Gadugi"/>
          <w:sz w:val="20"/>
          <w:szCs w:val="20"/>
        </w:rPr>
      </w:pPr>
      <w:r w:rsidRPr="00DD2C48">
        <w:rPr>
          <w:rFonts w:ascii="Gadugi" w:hAnsi="Gadugi"/>
          <w:sz w:val="20"/>
          <w:szCs w:val="20"/>
        </w:rPr>
        <w:lastRenderedPageBreak/>
        <w:t>10</w:t>
      </w:r>
      <w:r w:rsidR="000B5490" w:rsidRPr="00DD2C48">
        <w:rPr>
          <w:rFonts w:ascii="Gadugi" w:hAnsi="Gadugi"/>
          <w:sz w:val="20"/>
          <w:szCs w:val="20"/>
        </w:rPr>
        <w:t>.23</w:t>
      </w:r>
      <w:r w:rsidR="00C16B37" w:rsidRPr="00DD2C48">
        <w:rPr>
          <w:rFonts w:ascii="Gadugi" w:hAnsi="Gadugi"/>
          <w:sz w:val="20"/>
          <w:szCs w:val="20"/>
        </w:rPr>
        <w:t>. Se a rescisão deste contrato ocorrer por culpa da INCORPORADORA, esta deverá devolver integralmente as parcelas já pagas.</w:t>
      </w:r>
    </w:p>
    <w:p w14:paraId="69E35C67" w14:textId="65068320" w:rsidR="00C16B37" w:rsidRPr="00DD2C48" w:rsidRDefault="00E04622" w:rsidP="00B519A7">
      <w:pPr>
        <w:spacing w:line="240" w:lineRule="auto"/>
        <w:jc w:val="both"/>
        <w:rPr>
          <w:rFonts w:ascii="Gadugi" w:hAnsi="Gadugi"/>
          <w:sz w:val="20"/>
          <w:szCs w:val="20"/>
        </w:rPr>
      </w:pPr>
      <w:r w:rsidRPr="00DD2C48">
        <w:rPr>
          <w:rFonts w:ascii="Gadugi" w:hAnsi="Gadugi"/>
          <w:sz w:val="20"/>
          <w:szCs w:val="20"/>
        </w:rPr>
        <w:t>10</w:t>
      </w:r>
      <w:r w:rsidR="000B5490" w:rsidRPr="00DD2C48">
        <w:rPr>
          <w:rFonts w:ascii="Gadugi" w:hAnsi="Gadugi"/>
          <w:sz w:val="20"/>
          <w:szCs w:val="20"/>
        </w:rPr>
        <w:t xml:space="preserve">.24. </w:t>
      </w:r>
      <w:r w:rsidR="00C16B37" w:rsidRPr="00DD2C48">
        <w:rPr>
          <w:rFonts w:ascii="Gadugi" w:hAnsi="Gadugi"/>
          <w:sz w:val="20"/>
          <w:szCs w:val="20"/>
        </w:rPr>
        <w:t>O saldo a ser restituído ao COMPRADOR será atualizado monetariamente de acordo com os índices de correção deste Contrato, não havendo cobrança de juros de qualquer espécie.</w:t>
      </w:r>
    </w:p>
    <w:p w14:paraId="73D0565F" w14:textId="70D0253F" w:rsidR="00E04622" w:rsidRPr="00DD2C48" w:rsidRDefault="00E04622" w:rsidP="00B519A7">
      <w:pPr>
        <w:spacing w:line="240" w:lineRule="auto"/>
        <w:jc w:val="both"/>
        <w:rPr>
          <w:rFonts w:ascii="Gadugi" w:hAnsi="Gadugi"/>
          <w:sz w:val="20"/>
          <w:szCs w:val="20"/>
        </w:rPr>
      </w:pPr>
      <w:r w:rsidRPr="00DD2C48">
        <w:rPr>
          <w:rFonts w:ascii="Gadugi" w:hAnsi="Gadugi"/>
          <w:sz w:val="20"/>
          <w:szCs w:val="20"/>
        </w:rPr>
        <w:t>10</w:t>
      </w:r>
      <w:r w:rsidR="000B5490" w:rsidRPr="00DD2C48">
        <w:rPr>
          <w:rFonts w:ascii="Gadugi" w:hAnsi="Gadugi"/>
          <w:sz w:val="20"/>
          <w:szCs w:val="20"/>
        </w:rPr>
        <w:t>.25.</w:t>
      </w:r>
      <w:r w:rsidR="00C16B37" w:rsidRPr="00DD2C48">
        <w:rPr>
          <w:rFonts w:ascii="Gadugi" w:hAnsi="Gadugi"/>
          <w:sz w:val="20"/>
          <w:szCs w:val="20"/>
        </w:rPr>
        <w:t xml:space="preserve"> Em caso de rescisão deste contrato após a entrega das chaves da(s) unidade(s) – independentemente do motivo (culpa do COMPRADOR, força maior, caso fortuito, fato de terceiro ou culpa da INCORPORADORA) – o adquirente responderá pelos seguintes encargos, sem prejuízo da aplicação das correções, juros, sanções moratórias e retenções já previstas neste instrumento:</w:t>
      </w:r>
    </w:p>
    <w:p w14:paraId="4C836665" w14:textId="77777777" w:rsidR="00E04622" w:rsidRPr="00DD2C48" w:rsidRDefault="00E04622" w:rsidP="00B519A7">
      <w:pPr>
        <w:spacing w:line="240" w:lineRule="auto"/>
        <w:ind w:left="709"/>
        <w:jc w:val="both"/>
        <w:rPr>
          <w:rFonts w:ascii="Gadugi" w:hAnsi="Gadugi"/>
          <w:sz w:val="20"/>
          <w:szCs w:val="20"/>
        </w:rPr>
      </w:pPr>
      <w:r w:rsidRPr="00DD2C48">
        <w:rPr>
          <w:rFonts w:ascii="Gadugi" w:hAnsi="Gadugi"/>
          <w:sz w:val="20"/>
          <w:szCs w:val="20"/>
        </w:rPr>
        <w:t xml:space="preserve">(a) </w:t>
      </w:r>
      <w:r w:rsidR="00C16B37" w:rsidRPr="00DD2C48">
        <w:rPr>
          <w:rFonts w:ascii="Gadugi" w:hAnsi="Gadugi"/>
          <w:sz w:val="20"/>
          <w:szCs w:val="20"/>
        </w:rPr>
        <w:t>Impostos reais incidentes sobre o imóvel</w:t>
      </w:r>
      <w:r w:rsidRPr="00DD2C48">
        <w:rPr>
          <w:rFonts w:ascii="Gadugi" w:hAnsi="Gadugi"/>
          <w:sz w:val="20"/>
          <w:szCs w:val="20"/>
        </w:rPr>
        <w:t>;</w:t>
      </w:r>
    </w:p>
    <w:p w14:paraId="123F8BDC" w14:textId="77777777" w:rsidR="00E04622" w:rsidRPr="00DD2C48" w:rsidRDefault="00E04622" w:rsidP="00B519A7">
      <w:pPr>
        <w:spacing w:line="240" w:lineRule="auto"/>
        <w:ind w:left="709"/>
        <w:jc w:val="both"/>
        <w:rPr>
          <w:rFonts w:ascii="Gadugi" w:hAnsi="Gadugi"/>
          <w:sz w:val="20"/>
          <w:szCs w:val="20"/>
        </w:rPr>
      </w:pPr>
      <w:r w:rsidRPr="00DD2C48">
        <w:rPr>
          <w:rFonts w:ascii="Gadugi" w:hAnsi="Gadugi"/>
          <w:sz w:val="20"/>
          <w:szCs w:val="20"/>
        </w:rPr>
        <w:t xml:space="preserve">(b) </w:t>
      </w:r>
      <w:r w:rsidR="00C16B37" w:rsidRPr="00DD2C48">
        <w:rPr>
          <w:rFonts w:ascii="Gadugi" w:hAnsi="Gadugi"/>
          <w:sz w:val="20"/>
          <w:szCs w:val="20"/>
        </w:rPr>
        <w:t>Cotas de condomínio e contribuições devidas a associações de moradores.</w:t>
      </w:r>
    </w:p>
    <w:p w14:paraId="0417B764" w14:textId="0969F402" w:rsidR="00E04622" w:rsidRPr="00DD2C48" w:rsidRDefault="00E04622" w:rsidP="00B519A7">
      <w:pPr>
        <w:spacing w:line="240" w:lineRule="auto"/>
        <w:ind w:left="709"/>
        <w:jc w:val="both"/>
        <w:rPr>
          <w:rFonts w:ascii="Gadugi" w:hAnsi="Gadugi"/>
          <w:sz w:val="20"/>
          <w:szCs w:val="20"/>
        </w:rPr>
      </w:pPr>
      <w:r w:rsidRPr="00DD2C48">
        <w:rPr>
          <w:rFonts w:ascii="Gadugi" w:hAnsi="Gadugi"/>
          <w:sz w:val="20"/>
          <w:szCs w:val="20"/>
        </w:rPr>
        <w:t xml:space="preserve">(c) </w:t>
      </w:r>
      <w:r w:rsidR="00C16B37" w:rsidRPr="00DD2C48">
        <w:rPr>
          <w:rFonts w:ascii="Gadugi" w:hAnsi="Gadugi"/>
          <w:sz w:val="20"/>
          <w:szCs w:val="20"/>
        </w:rPr>
        <w:t>Valor pela fruição (uso) do imóvel, equivalente a 0,</w:t>
      </w:r>
      <w:r w:rsidR="00EE5F57">
        <w:rPr>
          <w:rFonts w:ascii="Gadugi" w:hAnsi="Gadugi"/>
          <w:sz w:val="20"/>
          <w:szCs w:val="20"/>
        </w:rPr>
        <w:t>7</w:t>
      </w:r>
      <w:r w:rsidR="00C16B37" w:rsidRPr="00DD2C48">
        <w:rPr>
          <w:rFonts w:ascii="Gadugi" w:hAnsi="Gadugi"/>
          <w:sz w:val="20"/>
          <w:szCs w:val="20"/>
        </w:rPr>
        <w:t>5% (</w:t>
      </w:r>
      <w:r w:rsidR="00EE5F57">
        <w:rPr>
          <w:rFonts w:ascii="Gadugi" w:hAnsi="Gadugi"/>
          <w:sz w:val="20"/>
          <w:szCs w:val="20"/>
        </w:rPr>
        <w:t xml:space="preserve">setenta e cinco centésimos </w:t>
      </w:r>
      <w:r w:rsidR="00C16B37" w:rsidRPr="00DD2C48">
        <w:rPr>
          <w:rFonts w:ascii="Gadugi" w:hAnsi="Gadugi"/>
          <w:sz w:val="20"/>
          <w:szCs w:val="20"/>
        </w:rPr>
        <w:t xml:space="preserve">por cento) mensais sobre o valor total atualizado do contrato. Esse valor será calculado </w:t>
      </w:r>
      <w:r w:rsidR="00C16B37" w:rsidRPr="00DD2C48">
        <w:rPr>
          <w:rFonts w:ascii="Gadugi" w:hAnsi="Gadugi"/>
          <w:i/>
          <w:iCs/>
          <w:sz w:val="20"/>
          <w:szCs w:val="20"/>
        </w:rPr>
        <w:t xml:space="preserve">pro rata </w:t>
      </w:r>
      <w:r w:rsidRPr="00DD2C48">
        <w:rPr>
          <w:rFonts w:ascii="Gadugi" w:hAnsi="Gadugi"/>
          <w:i/>
          <w:iCs/>
          <w:sz w:val="20"/>
          <w:szCs w:val="20"/>
        </w:rPr>
        <w:t>die</w:t>
      </w:r>
      <w:r w:rsidRPr="00DD2C48">
        <w:rPr>
          <w:rFonts w:ascii="Gadugi" w:hAnsi="Gadugi"/>
          <w:sz w:val="20"/>
          <w:szCs w:val="20"/>
        </w:rPr>
        <w:t xml:space="preserve"> e</w:t>
      </w:r>
      <w:r w:rsidR="00C16B37" w:rsidRPr="00DD2C48">
        <w:rPr>
          <w:rFonts w:ascii="Gadugi" w:hAnsi="Gadugi"/>
          <w:sz w:val="20"/>
          <w:szCs w:val="20"/>
        </w:rPr>
        <w:t xml:space="preserve"> será computado desde a entrega das chaves até a efetiva devolução do imóvel livre e desimpedido.</w:t>
      </w:r>
    </w:p>
    <w:p w14:paraId="3F02739B" w14:textId="77777777" w:rsidR="00E04622" w:rsidRPr="00DD2C48" w:rsidRDefault="00E04622" w:rsidP="00B519A7">
      <w:pPr>
        <w:spacing w:line="240" w:lineRule="auto"/>
        <w:ind w:left="709"/>
        <w:jc w:val="both"/>
        <w:rPr>
          <w:rFonts w:ascii="Gadugi" w:hAnsi="Gadugi"/>
          <w:sz w:val="20"/>
          <w:szCs w:val="20"/>
        </w:rPr>
      </w:pPr>
      <w:r w:rsidRPr="00DD2C48">
        <w:rPr>
          <w:rFonts w:ascii="Gadugi" w:hAnsi="Gadugi"/>
          <w:sz w:val="20"/>
          <w:szCs w:val="20"/>
        </w:rPr>
        <w:t xml:space="preserve">(d) </w:t>
      </w:r>
      <w:r w:rsidR="00C16B37" w:rsidRPr="00DD2C48">
        <w:rPr>
          <w:rFonts w:ascii="Gadugi" w:hAnsi="Gadugi"/>
          <w:sz w:val="20"/>
          <w:szCs w:val="20"/>
        </w:rPr>
        <w:t>Contas de consumo (energia elétrica, água, gás ou qualquer outro fornecimento específico) destinadas à unidade imobiliária.</w:t>
      </w:r>
    </w:p>
    <w:p w14:paraId="6B4F0237" w14:textId="114A4053" w:rsidR="00C16B37" w:rsidRPr="00DD2C48" w:rsidRDefault="00E04622" w:rsidP="00B519A7">
      <w:pPr>
        <w:spacing w:line="240" w:lineRule="auto"/>
        <w:ind w:left="709"/>
        <w:jc w:val="both"/>
        <w:rPr>
          <w:rFonts w:ascii="Gadugi" w:hAnsi="Gadugi"/>
          <w:sz w:val="20"/>
          <w:szCs w:val="20"/>
        </w:rPr>
      </w:pPr>
      <w:r w:rsidRPr="00DD2C48">
        <w:rPr>
          <w:rFonts w:ascii="Gadugi" w:hAnsi="Gadugi"/>
          <w:sz w:val="20"/>
          <w:szCs w:val="20"/>
        </w:rPr>
        <w:t xml:space="preserve">(e) </w:t>
      </w:r>
      <w:r w:rsidR="00C16B37" w:rsidRPr="00DD2C48">
        <w:rPr>
          <w:rFonts w:ascii="Gadugi" w:hAnsi="Gadugi"/>
          <w:sz w:val="20"/>
          <w:szCs w:val="20"/>
        </w:rPr>
        <w:t>Demais encargos incidentes sobre o imóvel e outras despesas previstas no contrato.</w:t>
      </w:r>
    </w:p>
    <w:p w14:paraId="5114FA21" w14:textId="211FF9A7" w:rsidR="00C16B37" w:rsidRPr="00DD2C48" w:rsidRDefault="00E04622" w:rsidP="00B519A7">
      <w:pPr>
        <w:spacing w:line="240" w:lineRule="auto"/>
        <w:jc w:val="both"/>
        <w:rPr>
          <w:rFonts w:ascii="Gadugi" w:hAnsi="Gadugi"/>
          <w:sz w:val="20"/>
          <w:szCs w:val="20"/>
        </w:rPr>
      </w:pPr>
      <w:r w:rsidRPr="00DD2C48">
        <w:rPr>
          <w:rFonts w:ascii="Gadugi" w:hAnsi="Gadugi"/>
          <w:sz w:val="20"/>
          <w:szCs w:val="20"/>
        </w:rPr>
        <w:t xml:space="preserve">10.25.1. </w:t>
      </w:r>
      <w:r w:rsidR="00C16B37" w:rsidRPr="00DD2C48">
        <w:rPr>
          <w:rFonts w:ascii="Gadugi" w:hAnsi="Gadugi"/>
          <w:sz w:val="20"/>
          <w:szCs w:val="20"/>
        </w:rPr>
        <w:t>Os valores devidos pelo adquirente, referentes às deduções desta cláusula, poderão ser quitados por meio de compensação com a quantia a ser restituída.</w:t>
      </w:r>
    </w:p>
    <w:p w14:paraId="2CCCB176" w14:textId="78BC48CC" w:rsidR="00C16B37" w:rsidRPr="00DD2C48" w:rsidRDefault="00E04622" w:rsidP="00B519A7">
      <w:pPr>
        <w:spacing w:line="240" w:lineRule="auto"/>
        <w:jc w:val="both"/>
        <w:rPr>
          <w:rFonts w:ascii="Gadugi" w:hAnsi="Gadugi"/>
          <w:sz w:val="20"/>
          <w:szCs w:val="20"/>
        </w:rPr>
      </w:pPr>
      <w:r w:rsidRPr="00DD2C48">
        <w:rPr>
          <w:rFonts w:ascii="Gadugi" w:hAnsi="Gadugi"/>
          <w:sz w:val="20"/>
          <w:szCs w:val="20"/>
        </w:rPr>
        <w:t>10.26.</w:t>
      </w:r>
      <w:r w:rsidR="00C16B37" w:rsidRPr="00DD2C48">
        <w:rPr>
          <w:rFonts w:ascii="Gadugi" w:hAnsi="Gadugi"/>
          <w:sz w:val="20"/>
          <w:szCs w:val="20"/>
        </w:rPr>
        <w:t xml:space="preserve"> As consequências previstas nesta Cláusula serão aplicadas a partir da data da rescisão administrativa do contrato. Sua incidência é imediata, dispensando a necessidade de notificação, interpelação ou decisão judicial</w:t>
      </w:r>
      <w:r w:rsidRPr="00DD2C48">
        <w:rPr>
          <w:rFonts w:ascii="Gadugi" w:hAnsi="Gadugi"/>
          <w:sz w:val="20"/>
          <w:szCs w:val="20"/>
        </w:rPr>
        <w:t>, excetos nas hipóteses expressamente previstas neste instrumento</w:t>
      </w:r>
      <w:r w:rsidR="00C16B37" w:rsidRPr="00DD2C48">
        <w:rPr>
          <w:rFonts w:ascii="Gadugi" w:hAnsi="Gadugi"/>
          <w:sz w:val="20"/>
          <w:szCs w:val="20"/>
        </w:rPr>
        <w:t>.</w:t>
      </w:r>
    </w:p>
    <w:p w14:paraId="3CE45798" w14:textId="0947C1C9" w:rsidR="002E7292" w:rsidRPr="00DD2C48" w:rsidRDefault="00000000" w:rsidP="00B519A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DÉCIMA</w:t>
      </w:r>
      <w:r w:rsidR="00E04622" w:rsidRPr="00DD2C48">
        <w:rPr>
          <w:rFonts w:ascii="Gadugi" w:hAnsi="Gadugi"/>
          <w:b/>
          <w:bCs/>
          <w:sz w:val="20"/>
          <w:szCs w:val="20"/>
        </w:rPr>
        <w:t xml:space="preserve"> PRIMEIRA</w:t>
      </w:r>
      <w:r w:rsidRPr="00DD2C48">
        <w:rPr>
          <w:rFonts w:ascii="Gadugi" w:hAnsi="Gadugi"/>
          <w:b/>
          <w:bCs/>
          <w:sz w:val="20"/>
          <w:szCs w:val="20"/>
        </w:rPr>
        <w:t xml:space="preserve"> -</w:t>
      </w:r>
      <w:r w:rsidR="006E21C2">
        <w:rPr>
          <w:rFonts w:ascii="Gadugi" w:hAnsi="Gadugi"/>
          <w:b/>
          <w:bCs/>
          <w:sz w:val="20"/>
          <w:szCs w:val="20"/>
        </w:rPr>
        <w:t xml:space="preserve"> DO</w:t>
      </w:r>
      <w:r w:rsidRPr="00DD2C48">
        <w:rPr>
          <w:rFonts w:ascii="Gadugi" w:hAnsi="Gadugi"/>
          <w:b/>
          <w:bCs/>
          <w:sz w:val="20"/>
          <w:szCs w:val="20"/>
        </w:rPr>
        <w:t xml:space="preserve"> LEILÃO EXTRAJUDICIAL E DA CLÁUSULA PENAL</w:t>
      </w:r>
      <w:r w:rsidR="006E21C2">
        <w:rPr>
          <w:rFonts w:ascii="Gadugi" w:hAnsi="Gadugi"/>
          <w:b/>
          <w:bCs/>
          <w:sz w:val="20"/>
          <w:szCs w:val="20"/>
        </w:rPr>
        <w:t>:</w:t>
      </w:r>
    </w:p>
    <w:p w14:paraId="1F013850" w14:textId="16CD0115"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1</w:t>
      </w:r>
      <w:r w:rsidRPr="00DD2C48">
        <w:rPr>
          <w:rFonts w:ascii="Gadugi" w:hAnsi="Gadugi"/>
          <w:sz w:val="20"/>
          <w:szCs w:val="20"/>
        </w:rPr>
        <w:t>.1. Uma vez consolidada a propriedade fiduciária em nome da INCORPORADORA, por força da mora não purgada, deverá(</w:t>
      </w:r>
      <w:proofErr w:type="spellStart"/>
      <w:r w:rsidRPr="00DD2C48">
        <w:rPr>
          <w:rFonts w:ascii="Gadugi" w:hAnsi="Gadugi"/>
          <w:sz w:val="20"/>
          <w:szCs w:val="20"/>
        </w:rPr>
        <w:t>ão</w:t>
      </w:r>
      <w:proofErr w:type="spellEnd"/>
      <w:r w:rsidRPr="00DD2C48">
        <w:rPr>
          <w:rFonts w:ascii="Gadugi" w:hAnsi="Gadugi"/>
          <w:sz w:val="20"/>
          <w:szCs w:val="20"/>
        </w:rPr>
        <w:t xml:space="preserve">) a(s) Unidades(s) ser(em) alienada(s) pela INCORPORADORA a terceiros, com observância dos procedimentos previstos na Lei nº 9.514/97, na forma a seguir explicitada: </w:t>
      </w:r>
    </w:p>
    <w:p w14:paraId="0CDA2397"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(a) a alienação do(s) Lote(s) objeto da garantia fiduciária far-se-á sempre por público leilão, extrajudicialmente; </w:t>
      </w:r>
    </w:p>
    <w:p w14:paraId="2794191F"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(b) o primeiro público leilão será realizado dentro de 30 (trinta) dias, contados da data do registro da consolidação da plena propriedade em nome da INCORPORADORA, devendo ser ofertado pelo maior dentre os 2 (dois) valores a seguir indicados: </w:t>
      </w:r>
    </w:p>
    <w:p w14:paraId="779475C0" w14:textId="3F14B252"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b.1) o indicado no </w:t>
      </w:r>
      <w:r w:rsidRPr="000568F1">
        <w:rPr>
          <w:rFonts w:ascii="Gadugi" w:hAnsi="Gadugi"/>
          <w:sz w:val="20"/>
          <w:szCs w:val="20"/>
        </w:rPr>
        <w:t>Quadro Resumo – Item X, ou;</w:t>
      </w:r>
      <w:r w:rsidRPr="00DD2C48">
        <w:rPr>
          <w:rFonts w:ascii="Gadugi" w:hAnsi="Gadugi"/>
          <w:sz w:val="20"/>
          <w:szCs w:val="20"/>
        </w:rPr>
        <w:t xml:space="preserve"> </w:t>
      </w:r>
    </w:p>
    <w:p w14:paraId="15764F7F" w14:textId="37591C83"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b.2) o somatório dos valores da dívida e das despesas, conforme referido nos subitens “c” e “</w:t>
      </w:r>
      <w:proofErr w:type="spellStart"/>
      <w:r w:rsidRPr="00DD2C48">
        <w:rPr>
          <w:rFonts w:ascii="Gadugi" w:hAnsi="Gadugi"/>
          <w:sz w:val="20"/>
          <w:szCs w:val="20"/>
        </w:rPr>
        <w:t>d”do</w:t>
      </w:r>
      <w:proofErr w:type="spellEnd"/>
      <w:r w:rsidRPr="00DD2C48">
        <w:rPr>
          <w:rFonts w:ascii="Gadugi" w:hAnsi="Gadugi"/>
          <w:sz w:val="20"/>
          <w:szCs w:val="20"/>
        </w:rPr>
        <w:t xml:space="preserve"> item 1</w:t>
      </w:r>
      <w:r w:rsidR="00595502">
        <w:rPr>
          <w:rFonts w:ascii="Gadugi" w:hAnsi="Gadugi"/>
          <w:sz w:val="20"/>
          <w:szCs w:val="20"/>
        </w:rPr>
        <w:t>1</w:t>
      </w:r>
      <w:r w:rsidRPr="00DD2C48">
        <w:rPr>
          <w:rFonts w:ascii="Gadugi" w:hAnsi="Gadugi"/>
          <w:sz w:val="20"/>
          <w:szCs w:val="20"/>
        </w:rPr>
        <w:t xml:space="preserve">.2 abaixo. </w:t>
      </w:r>
    </w:p>
    <w:p w14:paraId="76D481A4"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(c) não havendo oferta em valor igual ou superior ao estabelecido conforme alínea “b” supra, a(s) Unidade(s) será(</w:t>
      </w:r>
      <w:proofErr w:type="spellStart"/>
      <w:r w:rsidRPr="00DD2C48">
        <w:rPr>
          <w:rFonts w:ascii="Gadugi" w:hAnsi="Gadugi"/>
          <w:sz w:val="20"/>
          <w:szCs w:val="20"/>
        </w:rPr>
        <w:t>ão</w:t>
      </w:r>
      <w:proofErr w:type="spellEnd"/>
      <w:r w:rsidRPr="00DD2C48">
        <w:rPr>
          <w:rFonts w:ascii="Gadugi" w:hAnsi="Gadugi"/>
          <w:sz w:val="20"/>
          <w:szCs w:val="20"/>
        </w:rPr>
        <w:t xml:space="preserve">) ofertado(s) em segundo leilão, a ser realizado dentro de 15 (quinze) dias, contados da data do primeiro público leilão, no qual será aceito o maior lance oferecido, desde que igual ou superior ao valor da dívida e das despesas, conforme disposto nos itens 10.2 e 10.3 adiante; </w:t>
      </w:r>
    </w:p>
    <w:p w14:paraId="517E6DDC"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(d) os públicos leilões serão anunciados mediante edital único com prazo de 10 (dez) dias, contados da primeira publicação, que será feita por 3 (três) dias, ao menos, em um dos jornais de maior circulação no local do imóvel ou em outro publicado em comarca de fácil acesso, se, no local do imóvel, não houver imprensa com circulação diária; e </w:t>
      </w:r>
    </w:p>
    <w:p w14:paraId="7A495F5E"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lastRenderedPageBreak/>
        <w:t xml:space="preserve">(e) havendo licitante vencedor, a INCORPORADORA, já como titular de domínio pleno, transmitirá a ele o domínio e a posse, indireta e/ou direta, da(s) Unidade(s). </w:t>
      </w:r>
    </w:p>
    <w:p w14:paraId="6BDCA02B" w14:textId="77777777" w:rsidR="005F4801" w:rsidRPr="00DD2C48" w:rsidRDefault="005F4801" w:rsidP="00B519A7">
      <w:pPr>
        <w:spacing w:after="0" w:line="240" w:lineRule="auto"/>
        <w:ind w:left="1134"/>
        <w:jc w:val="both"/>
        <w:rPr>
          <w:rFonts w:ascii="Gadugi" w:hAnsi="Gadugi"/>
          <w:sz w:val="20"/>
          <w:szCs w:val="20"/>
        </w:rPr>
      </w:pPr>
    </w:p>
    <w:p w14:paraId="09F977C1" w14:textId="4A5C743D"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1</w:t>
      </w:r>
      <w:r w:rsidRPr="00DD2C48">
        <w:rPr>
          <w:rFonts w:ascii="Gadugi" w:hAnsi="Gadugi"/>
          <w:sz w:val="20"/>
          <w:szCs w:val="20"/>
        </w:rPr>
        <w:t xml:space="preserve">.2. Para fins do leilão extrajudicial, as Partes adotam os seguintes preceitos: </w:t>
      </w:r>
    </w:p>
    <w:p w14:paraId="4273CA68" w14:textId="69AF8590"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(a) valor da(s) Unidade(s) é o mencionado no </w:t>
      </w:r>
      <w:r w:rsidRPr="00595502">
        <w:rPr>
          <w:rFonts w:ascii="Gadugi" w:hAnsi="Gadugi"/>
          <w:sz w:val="20"/>
          <w:szCs w:val="20"/>
        </w:rPr>
        <w:t>Quadro Resumo – item X para</w:t>
      </w:r>
      <w:r w:rsidRPr="00DD2C48">
        <w:rPr>
          <w:rFonts w:ascii="Gadugi" w:hAnsi="Gadugi"/>
          <w:sz w:val="20"/>
          <w:szCs w:val="20"/>
        </w:rPr>
        <w:t xml:space="preserve"> esse fim, incluído o valor das benfeitorias realizadas, obedecidos os demais requisitos previstos neste Contrato, atualizado monetariamente de acordo com a variação percentual acumulada pelo mesmo índice e na mesma periodicidade aplicáveis para atualização do valor do saldo devedor a partir da presente data; </w:t>
      </w:r>
    </w:p>
    <w:p w14:paraId="6F28C076"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(b) para fins do primeiro público leilão, se realizadas benfeitorias na(s) Unidade(s), a critério do(s) COMPRADOR(ES) e/ou da INCORPORADORA, poderá ser feita uma avaliação da(s) Unidade(s) para verificação do valor apurado na forma da alínea anterior, prevalecendo o maior deles; </w:t>
      </w:r>
    </w:p>
    <w:p w14:paraId="096C500E"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(c) valor da dívida é o equivalente à soma das seguintes quantias: </w:t>
      </w:r>
    </w:p>
    <w:p w14:paraId="1B47CCD4"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c.1) valor das obrigações garantidas, nele incluídas as prestações não pagas, os prêmios de seguro vencidos e não pagos, atualizadas monetariamente até o dia do leilão e acrescidas das penalidades moratórias; </w:t>
      </w:r>
    </w:p>
    <w:p w14:paraId="2C89AD25"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c.2) despesas de água, luz e gás (valores vencidos e não pagos à data do leilão), se for o caso; </w:t>
      </w:r>
    </w:p>
    <w:p w14:paraId="38C42CE6"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c.3) IPTU, foro, laudêmio, taxa de marinha e outros tributos ou contribuições eventualmente incidentes (valores vencidos e não pagos à data do leilão), se for o caso; </w:t>
      </w:r>
    </w:p>
    <w:p w14:paraId="58FB3FD5"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c.4) taxa mensal de ocupação, fixada em 1% (um por cento) sobre o valor da(s) Unidade(s), sendo este valor atualizado pelo mesmo índice aqui pactuado, mediante incidência diária de 1/30 (um trinta avos) da última variação percentual, nos termos do art. 37-A da Lei 9.514/97; </w:t>
      </w:r>
    </w:p>
    <w:p w14:paraId="39CCA4C6"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c.5) quaisquer valores porventura pagos pela INCORPORADORA relativos a(s) Unidade(s) e que sejam de responsabilidade do(s) COMPRADOR(ES), inclusive, mas não se limitando a contribuições, tributos, taxas, tarifas incidentes sobre a(s) Unidade(s), bem como da entrega de qualquer quantia ao(s) COMPRADOR(ES); </w:t>
      </w:r>
    </w:p>
    <w:p w14:paraId="7ADA03F6"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c.6) custeio dos reparos necessários à reposição da(s) Unidade(s) em idêntico estado ao que se encontrava quando a propriedade se consolidou em nome da INCORPORADORA, a menos que o(s) COMPRADOR(ES) já o tenha(m) devolvido em tais condições à VENDEDORA ou ao adquirente no leilão extrajudicial; </w:t>
      </w:r>
    </w:p>
    <w:p w14:paraId="18D6F1E0"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c.7) imposto de transmissão, e eventualmente laudêmio, que tenham sido pagos pela INCORPORADORA, em decorrência da consolidação da plena propriedade pelo inadimplemento do(s) COMPRADOR(ES), bem como as despesas com a realização de nova avaliação do Imóvel; e </w:t>
      </w:r>
    </w:p>
    <w:p w14:paraId="0909DB72"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c.8) gastos com a consolidação da propriedade em nome da INCORPORADORA. </w:t>
      </w:r>
    </w:p>
    <w:p w14:paraId="5A345950"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(d) despesas equivalem à soma dos valores despendidos para a realização do público leilão, neles compreendidos, entre outros: </w:t>
      </w:r>
    </w:p>
    <w:p w14:paraId="2553350B"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d.1) os encargos e custas de intimação do(s) COMPRADOR(ES); </w:t>
      </w:r>
    </w:p>
    <w:p w14:paraId="0426BED1"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d.2) os encargos e custas com a publicação de editais; </w:t>
      </w:r>
    </w:p>
    <w:p w14:paraId="5D7306E8"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d.3) a comissão do leiloeiro; </w:t>
      </w:r>
    </w:p>
    <w:p w14:paraId="20DCC7DA"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d.4) honorários advocatícios eventualmente incorridos para excussão da garantia. </w:t>
      </w:r>
    </w:p>
    <w:p w14:paraId="50EBBA4E" w14:textId="77777777" w:rsidR="005F4801" w:rsidRPr="00DD2C48" w:rsidRDefault="005F4801" w:rsidP="00B519A7">
      <w:pPr>
        <w:spacing w:after="0" w:line="240" w:lineRule="auto"/>
        <w:jc w:val="both"/>
        <w:rPr>
          <w:rFonts w:ascii="Gadugi" w:hAnsi="Gadugi"/>
          <w:sz w:val="20"/>
          <w:szCs w:val="20"/>
        </w:rPr>
      </w:pPr>
    </w:p>
    <w:p w14:paraId="7E572071" w14:textId="65D0ED7B"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1</w:t>
      </w:r>
      <w:r w:rsidRPr="00DD2C48">
        <w:rPr>
          <w:rFonts w:ascii="Gadugi" w:hAnsi="Gadugi"/>
          <w:sz w:val="20"/>
          <w:szCs w:val="20"/>
        </w:rPr>
        <w:t xml:space="preserve">.2.1. As quantias a que se referem as alíneas “c.2 até “c.4”, “c.6” até “c.8” e “d” serão acrescidas das penalidades devidas a seus respectivos credores, bem como atualizadas monetariamente pelo índice previsto neste Contrato, desde a data do seu efetivo pagamento aos credores até a data do leilão. </w:t>
      </w:r>
    </w:p>
    <w:p w14:paraId="6F8494A5" w14:textId="200582C4" w:rsidR="005F4801" w:rsidRPr="00DD2C48" w:rsidRDefault="005F4801" w:rsidP="00B519A7">
      <w:pPr>
        <w:spacing w:after="0"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1</w:t>
      </w:r>
      <w:r w:rsidRPr="00DD2C48">
        <w:rPr>
          <w:rFonts w:ascii="Gadugi" w:hAnsi="Gadugi"/>
          <w:sz w:val="20"/>
          <w:szCs w:val="20"/>
        </w:rPr>
        <w:t xml:space="preserve">.3. No segundo leilão: </w:t>
      </w:r>
    </w:p>
    <w:p w14:paraId="4C47790C"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(a) será aceito o maior lance oferecido, desde que igual ou superior ao valor da dívida e das despesas, hipótese em que, nos 5 (cinco) dias subsequentes ao integral e efetivo recebimento, a INCORPORADORA entregará ao(s) COMPRADOR(ES) a importância que sobejar, como adiante convencionado; </w:t>
      </w:r>
    </w:p>
    <w:p w14:paraId="6CFBABFB"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lastRenderedPageBreak/>
        <w:t xml:space="preserve">(b) poderá ser recusado o maior lance oferecido se inferior ao valor da dívida e das despesas, caso em que a dívida perante a INCORPORADORA será considerada extinta, ficando a INCORPORADORA exonerada da obrigação de restituição ao(s) COMPRADOR(ES) de qualquer quantia, a que título for, nos termos do parágrafo 5º do artigo 27 da Lei nº 9.514/97; e </w:t>
      </w:r>
    </w:p>
    <w:p w14:paraId="0E01A83C" w14:textId="77777777" w:rsidR="005F4801" w:rsidRPr="00DD2C48" w:rsidRDefault="005F4801" w:rsidP="00B519A7">
      <w:pPr>
        <w:spacing w:line="240" w:lineRule="auto"/>
        <w:ind w:left="1134"/>
        <w:jc w:val="both"/>
        <w:rPr>
          <w:rFonts w:ascii="Gadugi" w:hAnsi="Gadugi"/>
          <w:sz w:val="20"/>
          <w:szCs w:val="20"/>
        </w:rPr>
      </w:pPr>
      <w:r w:rsidRPr="00DD2C48">
        <w:rPr>
          <w:rFonts w:ascii="Gadugi" w:hAnsi="Gadugi"/>
          <w:sz w:val="20"/>
          <w:szCs w:val="20"/>
        </w:rPr>
        <w:t xml:space="preserve">(c) extinta a dívida, dentro de 5 (cinco) dias a contar da data da realização do segundo leilão, a INCORPORADORA colocará à disposição do(s) COMPRADOR(ES) o termo de extinção da obrigação. </w:t>
      </w:r>
    </w:p>
    <w:p w14:paraId="709FB693" w14:textId="5B49828E"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1</w:t>
      </w:r>
      <w:r w:rsidRPr="00DD2C48">
        <w:rPr>
          <w:rFonts w:ascii="Gadugi" w:hAnsi="Gadugi"/>
          <w:sz w:val="20"/>
          <w:szCs w:val="20"/>
        </w:rPr>
        <w:t xml:space="preserve">.4. Também será extinta a dívida se no segundo leilão não houver licitante, aplicando-se, nesse caso, o disposto no item 10.3, subitens “b”, parte final, e “c”. </w:t>
      </w:r>
    </w:p>
    <w:p w14:paraId="3A2C08C2" w14:textId="7AF429E8"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1</w:t>
      </w:r>
      <w:r w:rsidRPr="00DD2C48">
        <w:rPr>
          <w:rFonts w:ascii="Gadugi" w:hAnsi="Gadugi"/>
          <w:sz w:val="20"/>
          <w:szCs w:val="20"/>
        </w:rPr>
        <w:t xml:space="preserve">.5. Na hipótese de, em primeiro ou segundo leilão, sobejar importância a ser restituída ao(s) COMPRADOR(ES), a INCORPORADORA colocará a diferença a sua disposição, considerado nela incluído o valor da indenização das benfeitorias, podendo tal diferença ser depositada em conta corrente bancária do(s) COMPRADOR(ES). </w:t>
      </w:r>
    </w:p>
    <w:p w14:paraId="4658CEEC" w14:textId="765CA246"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1</w:t>
      </w:r>
      <w:r w:rsidRPr="00DD2C48">
        <w:rPr>
          <w:rFonts w:ascii="Gadugi" w:hAnsi="Gadugi"/>
          <w:sz w:val="20"/>
          <w:szCs w:val="20"/>
        </w:rPr>
        <w:t xml:space="preserve">.6. A INCORPORADORA manterá à disposição do(s) COMPRADOR(ES), pelo prazo máximo de 12 (doze) meses, a contar da data da realização do leilão, a respectiva prestação de contas. </w:t>
      </w:r>
    </w:p>
    <w:p w14:paraId="58070268" w14:textId="206849FA"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1</w:t>
      </w:r>
      <w:r w:rsidRPr="00DD2C48">
        <w:rPr>
          <w:rFonts w:ascii="Gadugi" w:hAnsi="Gadugi"/>
          <w:sz w:val="20"/>
          <w:szCs w:val="20"/>
        </w:rPr>
        <w:t>.7. O(s) COMPRADOR(ES) deverá(</w:t>
      </w:r>
      <w:proofErr w:type="spellStart"/>
      <w:r w:rsidRPr="00DD2C48">
        <w:rPr>
          <w:rFonts w:ascii="Gadugi" w:hAnsi="Gadugi"/>
          <w:sz w:val="20"/>
          <w:szCs w:val="20"/>
        </w:rPr>
        <w:t>ão</w:t>
      </w:r>
      <w:proofErr w:type="spellEnd"/>
      <w:r w:rsidRPr="00DD2C48">
        <w:rPr>
          <w:rFonts w:ascii="Gadugi" w:hAnsi="Gadugi"/>
          <w:sz w:val="20"/>
          <w:szCs w:val="20"/>
        </w:rPr>
        <w:t xml:space="preserve">) restituir o(s) Lote(s) no dia seguinte ao da consolidação da propriedade em nome da INCORPORADORA, deixando-o livre e desimpedido de pessoas e coisas, sob pena de pagamento à INCORPORADORA, ou àquele que tiver adquirido a(s) Unidade(s) em leilão, da taxa de ocupação mensal equivalente a 1% (um por cento) incidente </w:t>
      </w:r>
      <w:r w:rsidRPr="00DD2C48">
        <w:rPr>
          <w:rFonts w:ascii="Gadugi" w:hAnsi="Gadugi"/>
          <w:i/>
          <w:iCs/>
          <w:sz w:val="20"/>
          <w:szCs w:val="20"/>
        </w:rPr>
        <w:t xml:space="preserve">pro rata die </w:t>
      </w:r>
      <w:r w:rsidRPr="00DD2C48">
        <w:rPr>
          <w:rFonts w:ascii="Gadugi" w:hAnsi="Gadugi"/>
          <w:sz w:val="20"/>
          <w:szCs w:val="20"/>
        </w:rPr>
        <w:t xml:space="preserve">sobre o valor da(s) Unidade(s), como definido neste Contrato de acordo com o art. 37-A da Lei 9.514/97, sem prejuízo de sua responsabilidade pelo pagamento das seguintes despesas: </w:t>
      </w:r>
    </w:p>
    <w:p w14:paraId="1FF44559"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(a) todas as cotas de condomínio, mensalidades associativas, tributos incidentes sobre a(s) Unidade(s), inclusive IPTU, foro, contas de água, luz e gás vencidas ou que vençam até a data da efetiva entrega da(s) Unidade(s), e; </w:t>
      </w:r>
    </w:p>
    <w:p w14:paraId="79151A94"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(b) custos necessários à reposição da(s) Unidade(s) no estado em que se encontrava ao tempo da consolidação da propriedade em nome da INCORPORADORA. </w:t>
      </w:r>
    </w:p>
    <w:p w14:paraId="39A9A942" w14:textId="77777777" w:rsidR="005F4801" w:rsidRPr="00DD2C48" w:rsidRDefault="005F4801" w:rsidP="00B519A7">
      <w:pPr>
        <w:spacing w:after="0" w:line="240" w:lineRule="auto"/>
        <w:ind w:left="1134"/>
        <w:jc w:val="both"/>
        <w:rPr>
          <w:rFonts w:ascii="Gadugi" w:hAnsi="Gadugi"/>
          <w:sz w:val="20"/>
          <w:szCs w:val="20"/>
        </w:rPr>
      </w:pPr>
    </w:p>
    <w:p w14:paraId="3CCF2ECE" w14:textId="5705D4C0"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1</w:t>
      </w:r>
      <w:r w:rsidRPr="00DD2C48">
        <w:rPr>
          <w:rFonts w:ascii="Gadugi" w:hAnsi="Gadugi"/>
          <w:sz w:val="20"/>
          <w:szCs w:val="20"/>
        </w:rPr>
        <w:t xml:space="preserve">.8. A taxa de ocupação referida no item 10.7 anterior incidirá a partir da data da alienação em leilão, se nele for(em) alienado(s) a(s) Unidade(s), ou, caso contrário, a partir da data prevista para a realização do segundo leilão, sendo devida e exigível tal taxa de ocupação até a data em que a INCORPORADORA, seus sucessores ou cessionários vier(em) a ser imitido(s) na posse do(s) Lote(s). </w:t>
      </w:r>
    </w:p>
    <w:p w14:paraId="734368E7" w14:textId="785D56B3"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1</w:t>
      </w:r>
      <w:r w:rsidRPr="00DD2C48">
        <w:rPr>
          <w:rFonts w:ascii="Gadugi" w:hAnsi="Gadugi"/>
          <w:sz w:val="20"/>
          <w:szCs w:val="20"/>
        </w:rPr>
        <w:t xml:space="preserve">.9. Não ocorrendo a desocupação da(s) Unidade(s) no prazo e forma ajustadas, a INCORPORADORA, seus cessionários ou sucessores, inclusive aquele que o tenha adquirido no leilão ou posteriormente, estarão legitimados a promover judicialmente a reintegração na posse do Imóvel, declarando-se o(s) COMPRADOR(ES) ciente(s) de que, nos termos do artigo 30 da Lei nº 9.514/97, a reintegração será concedida liminarmente, com ordem judicial, para desocupação no prazo máximo de 60 (sessenta) dias, desde que comprovada, mediante Certidão da Matrícula do Imóvel, a consolidação da plena propriedade em nome da INCORPORADORA, ou o registro do contrato celebrado em decorrência da venda da(s) Unidade(s) no leilão ou posteriormente ao leilão, conforme quem seja o autor da ação de reintegração de posse, cumulada com cobrança do valor da taxa de ocupação e demais despesas previstas neste Contrato. </w:t>
      </w:r>
    </w:p>
    <w:p w14:paraId="7C1C5E79" w14:textId="0035C9BE" w:rsidR="002E7292" w:rsidRPr="00DD2C48" w:rsidRDefault="00000000" w:rsidP="00B519A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DÉCIMA </w:t>
      </w:r>
      <w:r w:rsidR="00E04622" w:rsidRPr="00DD2C48">
        <w:rPr>
          <w:rFonts w:ascii="Gadugi" w:hAnsi="Gadugi"/>
          <w:b/>
          <w:bCs/>
          <w:sz w:val="20"/>
          <w:szCs w:val="20"/>
        </w:rPr>
        <w:t>SEGUNDA</w:t>
      </w:r>
      <w:r w:rsidRPr="00DD2C48">
        <w:rPr>
          <w:rFonts w:ascii="Gadugi" w:hAnsi="Gadugi"/>
          <w:b/>
          <w:bCs/>
          <w:sz w:val="20"/>
          <w:szCs w:val="20"/>
        </w:rPr>
        <w:t xml:space="preserve"> – </w:t>
      </w:r>
      <w:r w:rsidR="006E21C2">
        <w:rPr>
          <w:rFonts w:ascii="Gadugi" w:hAnsi="Gadugi"/>
          <w:b/>
          <w:bCs/>
          <w:sz w:val="20"/>
          <w:szCs w:val="20"/>
        </w:rPr>
        <w:t xml:space="preserve">DA </w:t>
      </w:r>
      <w:r w:rsidRPr="00DD2C48">
        <w:rPr>
          <w:rFonts w:ascii="Gadugi" w:hAnsi="Gadugi"/>
          <w:b/>
          <w:bCs/>
          <w:sz w:val="20"/>
          <w:szCs w:val="20"/>
        </w:rPr>
        <w:t>CESSÃO E EMISSÃO DE TÍTULOS</w:t>
      </w:r>
      <w:r w:rsidR="006E21C2">
        <w:rPr>
          <w:rFonts w:ascii="Gadugi" w:hAnsi="Gadugi"/>
          <w:b/>
          <w:bCs/>
          <w:sz w:val="20"/>
          <w:szCs w:val="20"/>
        </w:rPr>
        <w:t>:</w:t>
      </w:r>
    </w:p>
    <w:p w14:paraId="67615233" w14:textId="03207EB7"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2</w:t>
      </w:r>
      <w:r w:rsidRPr="00DD2C48">
        <w:rPr>
          <w:rFonts w:ascii="Gadugi" w:hAnsi="Gadugi"/>
          <w:sz w:val="20"/>
          <w:szCs w:val="20"/>
        </w:rPr>
        <w:t>.1. O(s) COMPRADOR(ES) concorda(m) e está(</w:t>
      </w:r>
      <w:proofErr w:type="spellStart"/>
      <w:r w:rsidRPr="00DD2C48">
        <w:rPr>
          <w:rFonts w:ascii="Gadugi" w:hAnsi="Gadugi"/>
          <w:sz w:val="20"/>
          <w:szCs w:val="20"/>
        </w:rPr>
        <w:t>ão</w:t>
      </w:r>
      <w:proofErr w:type="spellEnd"/>
      <w:r w:rsidRPr="00DD2C48">
        <w:rPr>
          <w:rFonts w:ascii="Gadugi" w:hAnsi="Gadugi"/>
          <w:sz w:val="20"/>
          <w:szCs w:val="20"/>
        </w:rPr>
        <w:t xml:space="preserve">) ciente(s) de que os direitos creditórios resultantes do presente Contrato poderão ser cedidos e transferidos, no todo ou em parte, livremente pela INCORPORADORA, a seu exclusivo critério, e a quem esta desejar, inclusive, mas sem se limitar a, instituições financeiras, companhias securitizadoras, fundos de investimento, dentre outros, independente de anuência ou notificação do(s) COMPRADOR(ES), hipótese em que a propriedade fiduciária do Imóvel será transmitida ao novo credor, ficando este sub-rogado em todos os direitos, ações e obrigações, conforme dispõem os artigos 28 e 35 da Lei nº 9.514/97. </w:t>
      </w:r>
    </w:p>
    <w:p w14:paraId="1B9B4D50" w14:textId="61CACF76"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lastRenderedPageBreak/>
        <w:t>1</w:t>
      </w:r>
      <w:r w:rsidR="00E04622" w:rsidRPr="00DD2C48">
        <w:rPr>
          <w:rFonts w:ascii="Gadugi" w:hAnsi="Gadugi"/>
          <w:sz w:val="20"/>
          <w:szCs w:val="20"/>
        </w:rPr>
        <w:t>2</w:t>
      </w:r>
      <w:r w:rsidRPr="00DD2C48">
        <w:rPr>
          <w:rFonts w:ascii="Gadugi" w:hAnsi="Gadugi"/>
          <w:sz w:val="20"/>
          <w:szCs w:val="20"/>
        </w:rPr>
        <w:t xml:space="preserve">.1.1. As Partes estabelecem que a possibilidade de livre cessão dos créditos imobiliários é uma das condições essenciais ao parcelamento do preço da(s) Unidade(s) objeto desse Contrato, de forma que a INCORPORADORA poderá exigir o cumprimento específico dessa obrigação judicialmente. </w:t>
      </w:r>
    </w:p>
    <w:p w14:paraId="2FF1C749" w14:textId="721459B3"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2</w:t>
      </w:r>
      <w:r w:rsidRPr="00DD2C48">
        <w:rPr>
          <w:rFonts w:ascii="Gadugi" w:hAnsi="Gadugi"/>
          <w:sz w:val="20"/>
          <w:szCs w:val="20"/>
        </w:rPr>
        <w:t xml:space="preserve">.1.2. Na hipótese de cessão pela INCORPORADORA, ficará a critério do(a) CESSIONÁRIO(A) o competente registro da alienação fiduciária no Cartório de Registro de Imóveis, caso a INCORPORADORA ainda não o tenha feito. </w:t>
      </w:r>
    </w:p>
    <w:p w14:paraId="69771176" w14:textId="5D1E98C1"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2</w:t>
      </w:r>
      <w:r w:rsidRPr="00DD2C48">
        <w:rPr>
          <w:rFonts w:ascii="Gadugi" w:hAnsi="Gadugi"/>
          <w:sz w:val="20"/>
          <w:szCs w:val="20"/>
        </w:rPr>
        <w:t>.2. O(s) COMPRADOR(ES) poderá(</w:t>
      </w:r>
      <w:proofErr w:type="spellStart"/>
      <w:r w:rsidRPr="00DD2C48">
        <w:rPr>
          <w:rFonts w:ascii="Gadugi" w:hAnsi="Gadugi"/>
          <w:sz w:val="20"/>
          <w:szCs w:val="20"/>
        </w:rPr>
        <w:t>ão</w:t>
      </w:r>
      <w:proofErr w:type="spellEnd"/>
      <w:r w:rsidRPr="00DD2C48">
        <w:rPr>
          <w:rFonts w:ascii="Gadugi" w:hAnsi="Gadugi"/>
          <w:sz w:val="20"/>
          <w:szCs w:val="20"/>
        </w:rPr>
        <w:t xml:space="preserve">) ceder os direitos e obrigações de que é(são) titular(es) decorrentes deste Contrato , desde que haja prévia e expressa anuência da INCORPORADORA, que dependerá da análise do crédito dos eventuais cessionários, e o adquirente assuma integralmente as obrigações do(s) COMPRADOR(ES) previstas neste Contrato, observado, no caso de alienação fiduciária, o artigo 29 da Lei 9.514/97 bem como que o(s) COMPRADOR(ES) se encontre(m) em dia com suas obrigações perante a INCORPORADORA,. </w:t>
      </w:r>
    </w:p>
    <w:p w14:paraId="17E5C2D2" w14:textId="4815A899"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2</w:t>
      </w:r>
      <w:r w:rsidRPr="00DD2C48">
        <w:rPr>
          <w:rFonts w:ascii="Gadugi" w:hAnsi="Gadugi"/>
          <w:sz w:val="20"/>
          <w:szCs w:val="20"/>
        </w:rPr>
        <w:t>.2.1. Para que a INCORPORADORA possa avaliar acerca da possibilidade ou não de cessão de direitos pelo(os) COMPRADOR(ES), esse(s) deverá(</w:t>
      </w:r>
      <w:proofErr w:type="spellStart"/>
      <w:r w:rsidRPr="00DD2C48">
        <w:rPr>
          <w:rFonts w:ascii="Gadugi" w:hAnsi="Gadugi"/>
          <w:sz w:val="20"/>
          <w:szCs w:val="20"/>
        </w:rPr>
        <w:t>ão</w:t>
      </w:r>
      <w:proofErr w:type="spellEnd"/>
      <w:r w:rsidRPr="00DD2C48">
        <w:rPr>
          <w:rFonts w:ascii="Gadugi" w:hAnsi="Gadugi"/>
          <w:sz w:val="20"/>
          <w:szCs w:val="20"/>
        </w:rPr>
        <w:t>) providenciar a entrega de cópia autenticada dos seguintes documentos do(s) novo(s) adquirente(s) e, se for o caso, do(s) seu(s) respectivo(s) cônjuge(s) ou companheiro(a)(s): (i) carteira de identidade; (</w:t>
      </w:r>
      <w:proofErr w:type="spellStart"/>
      <w:r w:rsidRPr="00DD2C48">
        <w:rPr>
          <w:rFonts w:ascii="Gadugi" w:hAnsi="Gadugi"/>
          <w:sz w:val="20"/>
          <w:szCs w:val="20"/>
        </w:rPr>
        <w:t>ii</w:t>
      </w:r>
      <w:proofErr w:type="spellEnd"/>
      <w:r w:rsidRPr="00DD2C48">
        <w:rPr>
          <w:rFonts w:ascii="Gadugi" w:hAnsi="Gadugi"/>
          <w:sz w:val="20"/>
          <w:szCs w:val="20"/>
        </w:rPr>
        <w:t>) CPF; (</w:t>
      </w:r>
      <w:proofErr w:type="spellStart"/>
      <w:r w:rsidRPr="00DD2C48">
        <w:rPr>
          <w:rFonts w:ascii="Gadugi" w:hAnsi="Gadugi"/>
          <w:sz w:val="20"/>
          <w:szCs w:val="20"/>
        </w:rPr>
        <w:t>iii</w:t>
      </w:r>
      <w:proofErr w:type="spellEnd"/>
      <w:r w:rsidRPr="00DD2C48">
        <w:rPr>
          <w:rFonts w:ascii="Gadugi" w:hAnsi="Gadugi"/>
          <w:sz w:val="20"/>
          <w:szCs w:val="20"/>
        </w:rPr>
        <w:t>) comprovante de residência; (</w:t>
      </w:r>
      <w:proofErr w:type="spellStart"/>
      <w:r w:rsidRPr="00DD2C48">
        <w:rPr>
          <w:rFonts w:ascii="Gadugi" w:hAnsi="Gadugi"/>
          <w:sz w:val="20"/>
          <w:szCs w:val="20"/>
        </w:rPr>
        <w:t>iv</w:t>
      </w:r>
      <w:proofErr w:type="spellEnd"/>
      <w:r w:rsidRPr="00DD2C48">
        <w:rPr>
          <w:rFonts w:ascii="Gadugi" w:hAnsi="Gadugi"/>
          <w:sz w:val="20"/>
          <w:szCs w:val="20"/>
        </w:rPr>
        <w:t xml:space="preserve">) comprovante de rendimentos, sendo admitida a utilização da renda do casal para fins de análise de crédito, na hipótese de casamento e união estável; e (v) se for o caso, certidão de casamento emitida há, no máximo, 30 (trinta) dias ou declaração de união estável, firmada pelos companheiros e com firma reconhecida por autenticidade. A INCORPORADORA utilizar-se-á dos documentos acima referidos, ou outros que esta venha a solicitar e que considere necessários para esse fim, para realizar análise cadastral e de crédito do(s) novo(s) adquirente(s) e, se for o caso, do(s) seu(s) respectivo(s) cônjuge(s) ou companheiro(a)(s), podendo fazê-lo, inclusive, por meio de empresas especializadas terceirizadas contratadas pela INCORPORADORA para esse fim. Cabe, exclusivamente, à INCORPORADORA o direito de aceitar ou negar o crédito do(s) novo(s) adquirente(s) e ou a transferência dos direitos a </w:t>
      </w:r>
      <w:proofErr w:type="spellStart"/>
      <w:r w:rsidRPr="00DD2C48">
        <w:rPr>
          <w:rFonts w:ascii="Gadugi" w:hAnsi="Gadugi"/>
          <w:sz w:val="20"/>
          <w:szCs w:val="20"/>
        </w:rPr>
        <w:t>esse</w:t>
      </w:r>
      <w:proofErr w:type="spellEnd"/>
      <w:r w:rsidRPr="00DD2C48">
        <w:rPr>
          <w:rFonts w:ascii="Gadugi" w:hAnsi="Gadugi"/>
          <w:sz w:val="20"/>
          <w:szCs w:val="20"/>
        </w:rPr>
        <w:t xml:space="preserve"> (s), independentemente de qualquer justificativa ou justa causa. </w:t>
      </w:r>
    </w:p>
    <w:p w14:paraId="646FBBCB" w14:textId="3328457F"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2</w:t>
      </w:r>
      <w:r w:rsidRPr="00DD2C48">
        <w:rPr>
          <w:rFonts w:ascii="Gadugi" w:hAnsi="Gadugi"/>
          <w:sz w:val="20"/>
          <w:szCs w:val="20"/>
        </w:rPr>
        <w:t xml:space="preserve">.2.2. Nas hipóteses de composição de renda pelo casal, ambos deverão figurar como adquirentes da(s) Unidade(s) e responsáveis pelo pagamento do saldo devedor do preço, na proporção que vier a ser indicada no </w:t>
      </w:r>
      <w:r w:rsidRPr="00595502">
        <w:rPr>
          <w:rFonts w:ascii="Gadugi" w:hAnsi="Gadugi"/>
          <w:sz w:val="20"/>
          <w:szCs w:val="20"/>
        </w:rPr>
        <w:t>Quadro Resumo – item VI.</w:t>
      </w:r>
      <w:r w:rsidRPr="00DD2C48">
        <w:rPr>
          <w:rFonts w:ascii="Gadugi" w:hAnsi="Gadugi"/>
          <w:sz w:val="20"/>
          <w:szCs w:val="20"/>
        </w:rPr>
        <w:t xml:space="preserve"> </w:t>
      </w:r>
    </w:p>
    <w:p w14:paraId="2D843BDB" w14:textId="0F6C2424"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2</w:t>
      </w:r>
      <w:r w:rsidRPr="00DD2C48">
        <w:rPr>
          <w:rFonts w:ascii="Gadugi" w:hAnsi="Gadugi"/>
          <w:sz w:val="20"/>
          <w:szCs w:val="20"/>
        </w:rPr>
        <w:t xml:space="preserve">.2.3. A transferência ou cessão de direitos realizada pelo(s) COMPRADOR(ES) somente terá eficácia em relação à INCORPORADORA se esta anuir expressamente no instrumento que consubstanciar a transferência ou a cessão, bem como se tal instrumento for levado a registro perante o competente Ofício de Registro de Imóveis, no prazo máximo de 30 (trinta) dias, contados de tal anuência; sendo ambos os requisitos exigíveis mesmo na hipótese de o(s) COMPRADOR(ES) se encontrar(em) adimplente(s) perante a INCORPORADORA. </w:t>
      </w:r>
    </w:p>
    <w:p w14:paraId="44F9039F" w14:textId="6E11BD25"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2</w:t>
      </w:r>
      <w:r w:rsidRPr="00DD2C48">
        <w:rPr>
          <w:rFonts w:ascii="Gadugi" w:hAnsi="Gadugi"/>
          <w:sz w:val="20"/>
          <w:szCs w:val="20"/>
        </w:rPr>
        <w:t>.2.4. Sem prejuízo das demais disposições dessa Cláusula, a efetiva cessão dos direitos e obrigações ora referidos, o(s) COMPRADOR(ES) pagará(</w:t>
      </w:r>
      <w:proofErr w:type="spellStart"/>
      <w:r w:rsidRPr="00DD2C48">
        <w:rPr>
          <w:rFonts w:ascii="Gadugi" w:hAnsi="Gadugi"/>
          <w:sz w:val="20"/>
          <w:szCs w:val="20"/>
        </w:rPr>
        <w:t>ão</w:t>
      </w:r>
      <w:proofErr w:type="spellEnd"/>
      <w:r w:rsidRPr="00DD2C48">
        <w:rPr>
          <w:rFonts w:ascii="Gadugi" w:hAnsi="Gadugi"/>
          <w:sz w:val="20"/>
          <w:szCs w:val="20"/>
        </w:rPr>
        <w:t xml:space="preserve">) à INCORPORADORA, à título de taxa de transferência e despesas administrativas, o importe equivalente à 50% (cinquenta por cento) do salário mínimo vigente à época da cessão. Poderá ficar dispensado do pagamento dessa taxa, a critério exclusivo da INCORPORADORA, o(s) COMPRADOR(ES) que tenha(m) cumprido pontualmente todas as obrigações avençadas nesse Contrato. </w:t>
      </w:r>
    </w:p>
    <w:p w14:paraId="200CB40B" w14:textId="0DA3DB54" w:rsidR="005F4801" w:rsidRPr="00DD2C48" w:rsidRDefault="005F4801" w:rsidP="00B519A7">
      <w:pPr>
        <w:spacing w:line="240" w:lineRule="auto"/>
        <w:jc w:val="both"/>
        <w:rPr>
          <w:rFonts w:ascii="Gadugi" w:hAnsi="Gadugi"/>
          <w:b/>
          <w:bCs/>
          <w:i/>
          <w:iCs/>
          <w:sz w:val="20"/>
          <w:szCs w:val="20"/>
        </w:rPr>
      </w:pPr>
      <w:r w:rsidRPr="00DD2C48">
        <w:rPr>
          <w:rFonts w:ascii="Gadugi" w:hAnsi="Gadugi"/>
          <w:b/>
          <w:bCs/>
          <w:i/>
          <w:iCs/>
          <w:sz w:val="20"/>
          <w:szCs w:val="20"/>
        </w:rPr>
        <w:t xml:space="preserve">Do Seguro </w:t>
      </w:r>
    </w:p>
    <w:p w14:paraId="2263D633" w14:textId="3656EE01"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2</w:t>
      </w:r>
      <w:r w:rsidRPr="00DD2C48">
        <w:rPr>
          <w:rFonts w:ascii="Gadugi" w:hAnsi="Gadugi"/>
          <w:sz w:val="20"/>
          <w:szCs w:val="20"/>
        </w:rPr>
        <w:t>.3. A critério da INCORPORADORA, durante a vigência deste Contrato e até a liquidação total do saldo devedor, o(s) COMPRADOR(ES), quando pessoa física, manterá(</w:t>
      </w:r>
      <w:proofErr w:type="spellStart"/>
      <w:r w:rsidRPr="00DD2C48">
        <w:rPr>
          <w:rFonts w:ascii="Gadugi" w:hAnsi="Gadugi"/>
          <w:sz w:val="20"/>
          <w:szCs w:val="20"/>
        </w:rPr>
        <w:t>ão</w:t>
      </w:r>
      <w:proofErr w:type="spellEnd"/>
      <w:r w:rsidRPr="00DD2C48">
        <w:rPr>
          <w:rFonts w:ascii="Gadugi" w:hAnsi="Gadugi"/>
          <w:sz w:val="20"/>
          <w:szCs w:val="20"/>
        </w:rPr>
        <w:t>) seguro para riscos de morte e invalidez permanente, sendo responsável(</w:t>
      </w:r>
      <w:proofErr w:type="spellStart"/>
      <w:r w:rsidRPr="00DD2C48">
        <w:rPr>
          <w:rFonts w:ascii="Gadugi" w:hAnsi="Gadugi"/>
          <w:sz w:val="20"/>
          <w:szCs w:val="20"/>
        </w:rPr>
        <w:t>is</w:t>
      </w:r>
      <w:proofErr w:type="spellEnd"/>
      <w:r w:rsidRPr="00DD2C48">
        <w:rPr>
          <w:rFonts w:ascii="Gadugi" w:hAnsi="Gadugi"/>
          <w:sz w:val="20"/>
          <w:szCs w:val="20"/>
        </w:rPr>
        <w:t xml:space="preserve">) pelo pagamento do valor correspondente ao prêmio de seguro, acrescido do IOF/Seguros e de quaisquer outros tributos que venham a incidir em decorrência da contratação deste seguro.  </w:t>
      </w:r>
    </w:p>
    <w:p w14:paraId="6B1D31F3" w14:textId="481A8B2C"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2</w:t>
      </w:r>
      <w:r w:rsidRPr="00DD2C48">
        <w:rPr>
          <w:rFonts w:ascii="Gadugi" w:hAnsi="Gadugi"/>
          <w:sz w:val="20"/>
          <w:szCs w:val="20"/>
        </w:rPr>
        <w:t xml:space="preserve">.3.1. Na hipótese de contratação do seguro, em caso de sinistro por morte ou invalidez permanente, a INCORPORADORA receberá diretamente da companhia seguradora o valor da indenização, que será destinada à amortização ou liquidação total do saldo devedor, devidamente atualizado, observada a proporção de participação </w:t>
      </w:r>
      <w:r w:rsidRPr="00DD2C48">
        <w:rPr>
          <w:rFonts w:ascii="Gadugi" w:hAnsi="Gadugi"/>
          <w:sz w:val="20"/>
          <w:szCs w:val="20"/>
        </w:rPr>
        <w:lastRenderedPageBreak/>
        <w:t xml:space="preserve">do(s) COMPRADOR(ES) referida no Quadro Resumo, mantida a responsabilidade solidária pelo pagamento do saldo devedor atualizado entre o(s) COMPRADOR(ES) e/ou seus herdeiros ou sucessores. </w:t>
      </w:r>
    </w:p>
    <w:p w14:paraId="5A1225CC" w14:textId="3FA672BF"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2</w:t>
      </w:r>
      <w:r w:rsidRPr="00DD2C48">
        <w:rPr>
          <w:rFonts w:ascii="Gadugi" w:hAnsi="Gadugi"/>
          <w:sz w:val="20"/>
          <w:szCs w:val="20"/>
        </w:rPr>
        <w:t xml:space="preserve">.3.2. O prêmio do seguro, quando contratado, submete-se às seguintes condições: </w:t>
      </w:r>
    </w:p>
    <w:p w14:paraId="0540D9F5"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(a) é devido mensalmente; </w:t>
      </w:r>
    </w:p>
    <w:p w14:paraId="23F62D20"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(b) para a cobertura de riscos de natureza pessoal (morte e invalidez permanente de devedor pessoa física) o prêmio mensal é calculado multiplicando-se a taxa contratada pela importância segurada, sendo esta equivalente ao saldo devedor apurado na data de vencimento de cada prestação, atualizado monetariamente na forma descrita no presente Contrato; e </w:t>
      </w:r>
    </w:p>
    <w:p w14:paraId="362DE30B" w14:textId="40F13B9A" w:rsidR="005F4801" w:rsidRPr="00DD2C48" w:rsidRDefault="005F4801" w:rsidP="00B519A7">
      <w:pPr>
        <w:spacing w:line="240" w:lineRule="auto"/>
        <w:ind w:left="1134"/>
        <w:jc w:val="both"/>
        <w:rPr>
          <w:rFonts w:ascii="Gadugi" w:hAnsi="Gadugi"/>
          <w:sz w:val="20"/>
          <w:szCs w:val="20"/>
        </w:rPr>
      </w:pPr>
      <w:r w:rsidRPr="00DD2C48">
        <w:rPr>
          <w:rFonts w:ascii="Gadugi" w:hAnsi="Gadugi"/>
          <w:sz w:val="20"/>
          <w:szCs w:val="20"/>
        </w:rPr>
        <w:t>(c) o seguro para cobertura dos riscos de morte e invalidez permanente será renovado anualmente em companhia seguradora de livre escolha da INCORPORADORA, sem prejuízo do disposto no item 1</w:t>
      </w:r>
      <w:r w:rsidR="00595502">
        <w:rPr>
          <w:rFonts w:ascii="Gadugi" w:hAnsi="Gadugi"/>
          <w:sz w:val="20"/>
          <w:szCs w:val="20"/>
        </w:rPr>
        <w:t>2</w:t>
      </w:r>
      <w:r w:rsidRPr="00DD2C48">
        <w:rPr>
          <w:rFonts w:ascii="Gadugi" w:hAnsi="Gadugi"/>
          <w:sz w:val="20"/>
          <w:szCs w:val="20"/>
        </w:rPr>
        <w:t xml:space="preserve">.3.4. abaixo e mantida a responsabilidade de pagamento do prêmio pelo(s) COMPRADOR(ES), o qual será calculado com base nas taxas praticadas à época da renovação da apólice. </w:t>
      </w:r>
    </w:p>
    <w:p w14:paraId="196BDC3D" w14:textId="0949AD04"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2</w:t>
      </w:r>
      <w:r w:rsidRPr="00DD2C48">
        <w:rPr>
          <w:rFonts w:ascii="Gadugi" w:hAnsi="Gadugi"/>
          <w:sz w:val="20"/>
          <w:szCs w:val="20"/>
        </w:rPr>
        <w:t xml:space="preserve">.3.3. Os valores correspondentes ao prêmio mensal para cobertura do seguro de riscos de natureza pessoal (morte e invalidez permanente), calculado na forma dos subitens “b” e “c” supra, serão acrescidos da quantia correspondente ao IOF/Seguros e de quaisquer outros tributos que venham a ser aplicáveis, na forma da legislação vigente. </w:t>
      </w:r>
    </w:p>
    <w:p w14:paraId="59ECCF53" w14:textId="2AD92D65"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2</w:t>
      </w:r>
      <w:r w:rsidRPr="00DD2C48">
        <w:rPr>
          <w:rFonts w:ascii="Gadugi" w:hAnsi="Gadugi"/>
          <w:sz w:val="20"/>
          <w:szCs w:val="20"/>
        </w:rPr>
        <w:t>.3.4. Ficam o(s) COMPRADOR(ES) autorizados a contratar, a qualquer tempo, apólice individual com companhia seguradora distinta daquela com a qual o seguro houver sido originalmente contratado, desde que: (i) a beneficiária direta seja a INCORPORADORA; (</w:t>
      </w:r>
      <w:proofErr w:type="spellStart"/>
      <w:r w:rsidRPr="00DD2C48">
        <w:rPr>
          <w:rFonts w:ascii="Gadugi" w:hAnsi="Gadugi"/>
          <w:sz w:val="20"/>
          <w:szCs w:val="20"/>
        </w:rPr>
        <w:t>ii</w:t>
      </w:r>
      <w:proofErr w:type="spellEnd"/>
      <w:r w:rsidRPr="00DD2C48">
        <w:rPr>
          <w:rFonts w:ascii="Gadugi" w:hAnsi="Gadugi"/>
          <w:sz w:val="20"/>
          <w:szCs w:val="20"/>
        </w:rPr>
        <w:t>) sejam previstos a mesma cobertura, o mesmo prazo de vigência e os demais termos previstos nesta seção; (</w:t>
      </w:r>
      <w:proofErr w:type="spellStart"/>
      <w:r w:rsidRPr="00DD2C48">
        <w:rPr>
          <w:rFonts w:ascii="Gadugi" w:hAnsi="Gadugi"/>
          <w:sz w:val="20"/>
          <w:szCs w:val="20"/>
        </w:rPr>
        <w:t>iii</w:t>
      </w:r>
      <w:proofErr w:type="spellEnd"/>
      <w:r w:rsidRPr="00DD2C48">
        <w:rPr>
          <w:rFonts w:ascii="Gadugi" w:hAnsi="Gadugi"/>
          <w:sz w:val="20"/>
          <w:szCs w:val="20"/>
        </w:rPr>
        <w:t>) observe integralmente às condições específicas estabelecidas pelo Conselho Nacional de Seguros Privados (CNSP); e (</w:t>
      </w:r>
      <w:proofErr w:type="spellStart"/>
      <w:r w:rsidRPr="00DD2C48">
        <w:rPr>
          <w:rFonts w:ascii="Gadugi" w:hAnsi="Gadugi"/>
          <w:sz w:val="20"/>
          <w:szCs w:val="20"/>
        </w:rPr>
        <w:t>iv</w:t>
      </w:r>
      <w:proofErr w:type="spellEnd"/>
      <w:r w:rsidRPr="00DD2C48">
        <w:rPr>
          <w:rFonts w:ascii="Gadugi" w:hAnsi="Gadugi"/>
          <w:sz w:val="20"/>
          <w:szCs w:val="20"/>
        </w:rPr>
        <w:t xml:space="preserve">) o prêmio a ser pago ao longo do prazo remanescente do contrato segurado não onere a capacidade de pagamento do(s) COMPRADOR(ES) quanto às demais parcelas de encargos mensais vincendas. </w:t>
      </w:r>
    </w:p>
    <w:p w14:paraId="6CDA81B6" w14:textId="24DC48D8" w:rsidR="005F4801" w:rsidRPr="00DD2C48" w:rsidRDefault="005F4801" w:rsidP="00B519A7">
      <w:pPr>
        <w:spacing w:after="0"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2</w:t>
      </w:r>
      <w:r w:rsidRPr="00DD2C48">
        <w:rPr>
          <w:rFonts w:ascii="Gadugi" w:hAnsi="Gadugi"/>
          <w:sz w:val="20"/>
          <w:szCs w:val="20"/>
        </w:rPr>
        <w:t xml:space="preserve">.3.4.1. Quanto à mudança de apólice prevista anteriormente, fica estabelecido que: </w:t>
      </w:r>
    </w:p>
    <w:p w14:paraId="15AF05CD" w14:textId="77777777" w:rsidR="005F4801" w:rsidRPr="00DD2C48" w:rsidRDefault="005F4801" w:rsidP="00B519A7">
      <w:pPr>
        <w:spacing w:after="0" w:line="240" w:lineRule="auto"/>
        <w:ind w:left="1134"/>
        <w:jc w:val="both"/>
        <w:rPr>
          <w:rFonts w:ascii="Gadugi" w:hAnsi="Gadugi"/>
          <w:sz w:val="20"/>
          <w:szCs w:val="20"/>
        </w:rPr>
      </w:pPr>
      <w:r w:rsidRPr="00DD2C48">
        <w:rPr>
          <w:rFonts w:ascii="Gadugi" w:hAnsi="Gadugi"/>
          <w:sz w:val="20"/>
          <w:szCs w:val="20"/>
        </w:rPr>
        <w:t xml:space="preserve">(a) A INCORPORADORA deverá analisar e dar retorno com relação à proposta de nova apólice no prazo de até 15 (quinze) dias a contar de sua apresentação pelo(s) COMPRADOR(ES); e </w:t>
      </w:r>
    </w:p>
    <w:p w14:paraId="767E457D" w14:textId="77777777" w:rsidR="005F4801" w:rsidRPr="00DD2C48" w:rsidRDefault="005F4801" w:rsidP="00B519A7">
      <w:pPr>
        <w:spacing w:line="240" w:lineRule="auto"/>
        <w:ind w:left="1134"/>
        <w:jc w:val="both"/>
        <w:rPr>
          <w:rFonts w:ascii="Gadugi" w:hAnsi="Gadugi"/>
          <w:sz w:val="20"/>
          <w:szCs w:val="20"/>
        </w:rPr>
      </w:pPr>
      <w:r w:rsidRPr="00DD2C48">
        <w:rPr>
          <w:rFonts w:ascii="Gadugi" w:hAnsi="Gadugi"/>
          <w:sz w:val="20"/>
          <w:szCs w:val="20"/>
        </w:rPr>
        <w:t>(b) A INCORPORADORA somente poderá recusar a mudança de apólice nos seguintes casos: (i) não cumprimento de qualquer dos requisitos estabelecidos nesta seção ou (</w:t>
      </w:r>
      <w:proofErr w:type="spellStart"/>
      <w:r w:rsidRPr="00DD2C48">
        <w:rPr>
          <w:rFonts w:ascii="Gadugi" w:hAnsi="Gadugi"/>
          <w:sz w:val="20"/>
          <w:szCs w:val="20"/>
        </w:rPr>
        <w:t>ii</w:t>
      </w:r>
      <w:proofErr w:type="spellEnd"/>
      <w:r w:rsidRPr="00DD2C48">
        <w:rPr>
          <w:rFonts w:ascii="Gadugi" w:hAnsi="Gadugi"/>
          <w:sz w:val="20"/>
          <w:szCs w:val="20"/>
        </w:rPr>
        <w:t>) apresentação ao(s) COMPRADOR(ES), de outra apólice, individual ou coletiva, com custo efetivo não superior àquele da apólice recusada.</w:t>
      </w:r>
    </w:p>
    <w:p w14:paraId="653CB934" w14:textId="79E45486"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2</w:t>
      </w:r>
      <w:r w:rsidRPr="00DD2C48">
        <w:rPr>
          <w:rFonts w:ascii="Gadugi" w:hAnsi="Gadugi"/>
          <w:sz w:val="20"/>
          <w:szCs w:val="20"/>
        </w:rPr>
        <w:t>.3.5. A forma e a periodicidade do reajuste do prêmio de seguro e suas condições serão aquelas constantes na apólice de seguro acordada entre a INCORPORADORA e a companhia seguradora, cujo teor permanecerá disponível para consulta por parte do(s) COMPRADOR(ES), mediante solicitação por escrito, diretamente junto à INCORPORADORA.</w:t>
      </w:r>
    </w:p>
    <w:p w14:paraId="6599F633" w14:textId="51F36228"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2</w:t>
      </w:r>
      <w:r w:rsidRPr="00DD2C48">
        <w:rPr>
          <w:rFonts w:ascii="Gadugi" w:hAnsi="Gadugi"/>
          <w:sz w:val="20"/>
          <w:szCs w:val="20"/>
        </w:rPr>
        <w:t>.3.6. A INCORPORADORA fica, por meio deste instrumento, constituída pelo(s) COMPRADOR(ES) como seu(s) representante(s) perante a companhia seguradora para a finalidade de celebrar e de atuar no contrato de seguro com vistas a mantê-lo equilibrado atuarialmente e, em consequência, manter o contrato garantido pelo seguro até a quitação da dívida aqui avençada, o que implica em autorizá-la a aceitar alterações de capitais e prêmios em seu nome. A INCORPORADORA não estará autorizada, somente, a cancelar a cobertura da apólice, durante a vigência do presente instrumento, por qualquer forma.</w:t>
      </w:r>
    </w:p>
    <w:p w14:paraId="5E86FB76" w14:textId="6501FAD3"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2</w:t>
      </w:r>
      <w:r w:rsidRPr="00DD2C48">
        <w:rPr>
          <w:rFonts w:ascii="Gadugi" w:hAnsi="Gadugi"/>
          <w:sz w:val="20"/>
          <w:szCs w:val="20"/>
        </w:rPr>
        <w:t>.3.7. Na hipótese de contratação de apólices individuais de MIP pelo(s) COMPRADOR(ES), fica estabelecido que havendo qualquer contrariedade entre os termos da apólice e as disposições desta seção, estas deverão prevalecer sobre as disposições da apólice.</w:t>
      </w:r>
    </w:p>
    <w:p w14:paraId="7B69BE26" w14:textId="3018BEFA"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lastRenderedPageBreak/>
        <w:t>1</w:t>
      </w:r>
      <w:r w:rsidR="00E04622" w:rsidRPr="00DD2C48">
        <w:rPr>
          <w:rFonts w:ascii="Gadugi" w:hAnsi="Gadugi"/>
          <w:sz w:val="20"/>
          <w:szCs w:val="20"/>
        </w:rPr>
        <w:t>2</w:t>
      </w:r>
      <w:r w:rsidRPr="00DD2C48">
        <w:rPr>
          <w:rFonts w:ascii="Gadugi" w:hAnsi="Gadugi"/>
          <w:sz w:val="20"/>
          <w:szCs w:val="20"/>
        </w:rPr>
        <w:t xml:space="preserve">.3.8. A indenização devida para eventos de morte ou invalidez permanente será apurada proporcionalmente à participação de cada COMPRADOR no parcelamento contratado no presente instrumento, conforme percentual constante no </w:t>
      </w:r>
      <w:r w:rsidRPr="00595502">
        <w:rPr>
          <w:rFonts w:ascii="Gadugi" w:hAnsi="Gadugi"/>
          <w:sz w:val="20"/>
          <w:szCs w:val="20"/>
        </w:rPr>
        <w:t xml:space="preserve">Quadro Resumo – item </w:t>
      </w:r>
      <w:r w:rsidR="00595502">
        <w:rPr>
          <w:rFonts w:ascii="Gadugi" w:hAnsi="Gadugi"/>
          <w:sz w:val="20"/>
          <w:szCs w:val="20"/>
        </w:rPr>
        <w:t>VI.</w:t>
      </w:r>
    </w:p>
    <w:p w14:paraId="22B0A14E" w14:textId="396D37FD" w:rsidR="005F4801" w:rsidRDefault="005F4801" w:rsidP="00B519A7">
      <w:pPr>
        <w:spacing w:after="0"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2</w:t>
      </w:r>
      <w:r w:rsidRPr="00DD2C48">
        <w:rPr>
          <w:rFonts w:ascii="Gadugi" w:hAnsi="Gadugi"/>
          <w:sz w:val="20"/>
          <w:szCs w:val="20"/>
        </w:rPr>
        <w:t>.3.9. O(s) COMPRADOR(ES) declara(m) estar ciente(s):</w:t>
      </w:r>
    </w:p>
    <w:p w14:paraId="3E7BFD81" w14:textId="77777777" w:rsidR="00595502" w:rsidRPr="00DD2C48" w:rsidRDefault="00595502" w:rsidP="00B519A7">
      <w:pPr>
        <w:spacing w:after="0" w:line="240" w:lineRule="auto"/>
        <w:jc w:val="both"/>
        <w:rPr>
          <w:rFonts w:ascii="Gadugi" w:hAnsi="Gadugi"/>
          <w:sz w:val="20"/>
          <w:szCs w:val="20"/>
        </w:rPr>
      </w:pPr>
    </w:p>
    <w:p w14:paraId="1AEE6D9F" w14:textId="07FB7219" w:rsidR="00595502" w:rsidRPr="00DD2C48" w:rsidRDefault="005F4801" w:rsidP="00B519A7">
      <w:pPr>
        <w:spacing w:line="240" w:lineRule="auto"/>
        <w:ind w:left="1134"/>
        <w:jc w:val="both"/>
        <w:rPr>
          <w:rFonts w:ascii="Gadugi" w:hAnsi="Gadugi"/>
          <w:sz w:val="20"/>
          <w:szCs w:val="20"/>
        </w:rPr>
      </w:pPr>
      <w:r w:rsidRPr="00DD2C48">
        <w:rPr>
          <w:rFonts w:ascii="Gadugi" w:hAnsi="Gadugi"/>
          <w:sz w:val="20"/>
          <w:szCs w:val="20"/>
        </w:rPr>
        <w:t>(a) que ele(s) ou seus beneficiários, herdeiros ou sucessores, deverão comunicar a INCORPORADORA, imediatamente e por escrito, a ocorrência de qualquer sinistro;</w:t>
      </w:r>
    </w:p>
    <w:p w14:paraId="1F5B2DDE" w14:textId="041C8E78" w:rsidR="00595502" w:rsidRPr="00DD2C48" w:rsidRDefault="005F4801" w:rsidP="00B519A7">
      <w:pPr>
        <w:spacing w:line="240" w:lineRule="auto"/>
        <w:ind w:left="1134"/>
        <w:jc w:val="both"/>
        <w:rPr>
          <w:rFonts w:ascii="Gadugi" w:hAnsi="Gadugi"/>
          <w:sz w:val="20"/>
          <w:szCs w:val="20"/>
        </w:rPr>
      </w:pPr>
      <w:r w:rsidRPr="00DD2C48">
        <w:rPr>
          <w:rFonts w:ascii="Gadugi" w:hAnsi="Gadugi"/>
          <w:sz w:val="20"/>
          <w:szCs w:val="20"/>
        </w:rPr>
        <w:t>(b) que não contará(</w:t>
      </w:r>
      <w:proofErr w:type="spellStart"/>
      <w:r w:rsidRPr="00DD2C48">
        <w:rPr>
          <w:rFonts w:ascii="Gadugi" w:hAnsi="Gadugi"/>
          <w:sz w:val="20"/>
          <w:szCs w:val="20"/>
        </w:rPr>
        <w:t>ão</w:t>
      </w:r>
      <w:proofErr w:type="spellEnd"/>
      <w:r w:rsidRPr="00DD2C48">
        <w:rPr>
          <w:rFonts w:ascii="Gadugi" w:hAnsi="Gadugi"/>
          <w:sz w:val="20"/>
          <w:szCs w:val="20"/>
        </w:rPr>
        <w:t>) com as coberturas do seguro para riscos de morte e invalidez permanente quando tais sinistros resultarem de causa comprovadamente ocorrida em data anterior à contratação do Seguro MIP;</w:t>
      </w:r>
    </w:p>
    <w:p w14:paraId="6DB57659" w14:textId="77777777" w:rsidR="005F4801" w:rsidRPr="00DD2C48" w:rsidRDefault="005F4801" w:rsidP="00B519A7">
      <w:pPr>
        <w:spacing w:line="240" w:lineRule="auto"/>
        <w:ind w:left="1134"/>
        <w:jc w:val="both"/>
        <w:rPr>
          <w:rFonts w:ascii="Gadugi" w:hAnsi="Gadugi"/>
          <w:sz w:val="20"/>
          <w:szCs w:val="20"/>
        </w:rPr>
      </w:pPr>
      <w:r w:rsidRPr="00DD2C48">
        <w:rPr>
          <w:rFonts w:ascii="Gadugi" w:hAnsi="Gadugi"/>
          <w:sz w:val="20"/>
          <w:szCs w:val="20"/>
        </w:rPr>
        <w:t xml:space="preserve">(c) que </w:t>
      </w:r>
      <w:proofErr w:type="gramStart"/>
      <w:r w:rsidRPr="00DD2C48">
        <w:rPr>
          <w:rFonts w:ascii="Gadugi" w:hAnsi="Gadugi"/>
          <w:sz w:val="20"/>
          <w:szCs w:val="20"/>
        </w:rPr>
        <w:t>ele(s) não contarão</w:t>
      </w:r>
      <w:proofErr w:type="gramEnd"/>
      <w:r w:rsidRPr="00DD2C48">
        <w:rPr>
          <w:rFonts w:ascii="Gadugi" w:hAnsi="Gadugi"/>
          <w:sz w:val="20"/>
          <w:szCs w:val="20"/>
        </w:rPr>
        <w:t xml:space="preserve"> com as coberturas do seguro para riscos de morte e invalidez permanente nas condições expressamente previstas como exclusas na apólice;</w:t>
      </w:r>
    </w:p>
    <w:p w14:paraId="658A2D44" w14:textId="77777777" w:rsidR="005F4801" w:rsidRPr="00DD2C48" w:rsidRDefault="005F4801" w:rsidP="00B519A7">
      <w:pPr>
        <w:spacing w:line="240" w:lineRule="auto"/>
        <w:ind w:left="1134"/>
        <w:jc w:val="both"/>
        <w:rPr>
          <w:rFonts w:ascii="Gadugi" w:hAnsi="Gadugi"/>
          <w:sz w:val="20"/>
          <w:szCs w:val="20"/>
        </w:rPr>
      </w:pPr>
      <w:r w:rsidRPr="00DD2C48">
        <w:rPr>
          <w:rFonts w:ascii="Gadugi" w:hAnsi="Gadugi"/>
          <w:sz w:val="20"/>
          <w:szCs w:val="20"/>
        </w:rPr>
        <w:t>(d) que o seguro para riscos de morte e invalidez permanente não contempla quaisquer eventos decorrentes de doenças comprovadamente anteriores à sua contratação e de ciência do(s) COMPRADOR(ES), sendo que, passados 24 (vinte e quatro) meses da data do início de vigência do risco individual, a companhia seguradora não examinará existência de doença anterior à referida contratação; e</w:t>
      </w:r>
    </w:p>
    <w:p w14:paraId="00F76A24" w14:textId="77777777" w:rsidR="005F4801" w:rsidRPr="00DD2C48" w:rsidRDefault="005F4801" w:rsidP="00B519A7">
      <w:pPr>
        <w:spacing w:line="240" w:lineRule="auto"/>
        <w:ind w:left="1134"/>
        <w:jc w:val="both"/>
        <w:rPr>
          <w:rFonts w:ascii="Gadugi" w:hAnsi="Gadugi"/>
          <w:sz w:val="20"/>
          <w:szCs w:val="20"/>
        </w:rPr>
      </w:pPr>
      <w:r w:rsidRPr="00DD2C48">
        <w:rPr>
          <w:rFonts w:ascii="Gadugi" w:hAnsi="Gadugi"/>
          <w:sz w:val="20"/>
          <w:szCs w:val="20"/>
        </w:rPr>
        <w:t>(e) que autoriza, desde já, a companhia seguradora a realizar levantamento de informações médicas em hospitais, clínicas e/ou consultórios, bem como solicitar a realização de perícia médica quando necessário.</w:t>
      </w:r>
    </w:p>
    <w:p w14:paraId="2EAF91CA" w14:textId="12E4880C" w:rsidR="002E7292" w:rsidRPr="00DD2C48" w:rsidRDefault="00000000" w:rsidP="00B519A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DÉCIMA </w:t>
      </w:r>
      <w:r w:rsidR="00E04622" w:rsidRPr="00DD2C48">
        <w:rPr>
          <w:rFonts w:ascii="Gadugi" w:hAnsi="Gadugi"/>
          <w:b/>
          <w:bCs/>
          <w:sz w:val="20"/>
          <w:szCs w:val="20"/>
        </w:rPr>
        <w:t>TERCEIRA</w:t>
      </w:r>
      <w:r w:rsidRPr="00DD2C48">
        <w:rPr>
          <w:rFonts w:ascii="Gadugi" w:hAnsi="Gadugi"/>
          <w:b/>
          <w:bCs/>
          <w:sz w:val="20"/>
          <w:szCs w:val="20"/>
        </w:rPr>
        <w:t xml:space="preserve"> – </w:t>
      </w:r>
      <w:r w:rsidR="005F4801" w:rsidRPr="00DD2C48">
        <w:rPr>
          <w:rFonts w:ascii="Gadugi" w:hAnsi="Gadugi"/>
          <w:b/>
          <w:bCs/>
          <w:sz w:val="20"/>
          <w:szCs w:val="20"/>
        </w:rPr>
        <w:t>DA ENTREGA DAS UNIDADES:</w:t>
      </w:r>
    </w:p>
    <w:p w14:paraId="2078BA64" w14:textId="6624C591"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3</w:t>
      </w:r>
      <w:r w:rsidRPr="00DD2C48">
        <w:rPr>
          <w:rFonts w:ascii="Gadugi" w:hAnsi="Gadugi"/>
          <w:sz w:val="20"/>
          <w:szCs w:val="20"/>
        </w:rPr>
        <w:t>.1. O empreendimento objeto deste contrato será entregue integralmente, até a data de 30/0</w:t>
      </w:r>
      <w:r w:rsidR="001556C9">
        <w:rPr>
          <w:rFonts w:ascii="Gadugi" w:hAnsi="Gadugi"/>
          <w:sz w:val="20"/>
          <w:szCs w:val="20"/>
        </w:rPr>
        <w:t>1</w:t>
      </w:r>
      <w:r w:rsidRPr="00DD2C48">
        <w:rPr>
          <w:rFonts w:ascii="Gadugi" w:hAnsi="Gadugi"/>
          <w:sz w:val="20"/>
          <w:szCs w:val="20"/>
        </w:rPr>
        <w:t>/20</w:t>
      </w:r>
      <w:r w:rsidR="001F3B7A" w:rsidRPr="00DD2C48">
        <w:rPr>
          <w:rFonts w:ascii="Gadugi" w:hAnsi="Gadugi"/>
          <w:sz w:val="20"/>
          <w:szCs w:val="20"/>
        </w:rPr>
        <w:t>30</w:t>
      </w:r>
      <w:r w:rsidRPr="00DD2C48">
        <w:rPr>
          <w:rFonts w:ascii="Gadugi" w:hAnsi="Gadugi"/>
          <w:sz w:val="20"/>
          <w:szCs w:val="20"/>
        </w:rPr>
        <w:t>.</w:t>
      </w:r>
    </w:p>
    <w:p w14:paraId="52BE04E4" w14:textId="4828535A" w:rsidR="001F3B7A" w:rsidRPr="00DD2C48" w:rsidRDefault="001F3B7A" w:rsidP="00B519A7">
      <w:pPr>
        <w:spacing w:after="0"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3</w:t>
      </w:r>
      <w:r w:rsidRPr="00DD2C48">
        <w:rPr>
          <w:rFonts w:ascii="Gadugi" w:hAnsi="Gadugi"/>
          <w:sz w:val="20"/>
          <w:szCs w:val="20"/>
        </w:rPr>
        <w:t xml:space="preserve">.1.1. </w:t>
      </w:r>
      <w:r w:rsidR="001556C9" w:rsidRPr="00DD2C48">
        <w:rPr>
          <w:rFonts w:ascii="Gadugi" w:hAnsi="Gadugi"/>
          <w:sz w:val="20"/>
          <w:szCs w:val="20"/>
        </w:rPr>
        <w:t>Haverá</w:t>
      </w:r>
      <w:r w:rsidRPr="00DD2C48">
        <w:rPr>
          <w:rFonts w:ascii="Gadugi" w:hAnsi="Gadugi"/>
          <w:sz w:val="20"/>
          <w:szCs w:val="20"/>
        </w:rPr>
        <w:t xml:space="preserve"> entregas parciais de cada edifício integrante deste empreendimento da seguinte forma:</w:t>
      </w:r>
    </w:p>
    <w:p w14:paraId="09519C00" w14:textId="1ADA4EFE" w:rsidR="001F3B7A" w:rsidRPr="00DD2C48" w:rsidRDefault="001F3B7A" w:rsidP="00B519A7">
      <w:pPr>
        <w:spacing w:after="0" w:line="240" w:lineRule="auto"/>
        <w:ind w:firstLine="708"/>
        <w:jc w:val="both"/>
        <w:rPr>
          <w:rFonts w:ascii="Gadugi" w:hAnsi="Gadugi"/>
          <w:sz w:val="20"/>
          <w:szCs w:val="20"/>
        </w:rPr>
      </w:pPr>
      <w:r w:rsidRPr="00DD2C48">
        <w:rPr>
          <w:rFonts w:ascii="Gadugi" w:hAnsi="Gadugi"/>
          <w:sz w:val="20"/>
          <w:szCs w:val="20"/>
        </w:rPr>
        <w:t>(a) Torre “Edifício Florença”: Até 30/06/2025;</w:t>
      </w:r>
    </w:p>
    <w:p w14:paraId="7F489AC3" w14:textId="38AAD07B" w:rsidR="001F3B7A" w:rsidRPr="00DD2C48" w:rsidRDefault="001F3B7A" w:rsidP="00B519A7">
      <w:pPr>
        <w:spacing w:after="0" w:line="240" w:lineRule="auto"/>
        <w:ind w:firstLine="708"/>
        <w:jc w:val="both"/>
        <w:rPr>
          <w:rFonts w:ascii="Gadugi" w:hAnsi="Gadugi"/>
          <w:sz w:val="20"/>
          <w:szCs w:val="20"/>
        </w:rPr>
      </w:pPr>
      <w:r w:rsidRPr="00DD2C48">
        <w:rPr>
          <w:rFonts w:ascii="Gadugi" w:hAnsi="Gadugi"/>
          <w:sz w:val="20"/>
          <w:szCs w:val="20"/>
        </w:rPr>
        <w:t xml:space="preserve">(b) Torre “Edifício Brisa Mar”: Até </w:t>
      </w:r>
      <w:r w:rsidR="00595502">
        <w:rPr>
          <w:rFonts w:ascii="Gadugi" w:hAnsi="Gadugi"/>
          <w:sz w:val="20"/>
          <w:szCs w:val="20"/>
        </w:rPr>
        <w:t>30/06/2026</w:t>
      </w:r>
      <w:r w:rsidR="00B94174">
        <w:rPr>
          <w:rFonts w:ascii="Gadugi" w:hAnsi="Gadugi"/>
          <w:sz w:val="20"/>
          <w:szCs w:val="20"/>
        </w:rPr>
        <w:t>;</w:t>
      </w:r>
    </w:p>
    <w:p w14:paraId="59B78C0D" w14:textId="36D9BD45" w:rsidR="001F3B7A" w:rsidRPr="00DD2C48" w:rsidRDefault="001F3B7A" w:rsidP="00B519A7">
      <w:pPr>
        <w:spacing w:after="0" w:line="240" w:lineRule="auto"/>
        <w:ind w:firstLine="708"/>
        <w:jc w:val="both"/>
        <w:rPr>
          <w:rFonts w:ascii="Gadugi" w:hAnsi="Gadugi"/>
          <w:sz w:val="20"/>
          <w:szCs w:val="20"/>
        </w:rPr>
      </w:pPr>
      <w:r w:rsidRPr="00DD2C48">
        <w:rPr>
          <w:rFonts w:ascii="Gadugi" w:hAnsi="Gadugi"/>
          <w:sz w:val="20"/>
          <w:szCs w:val="20"/>
        </w:rPr>
        <w:t xml:space="preserve">(c) Torre “Edifício </w:t>
      </w:r>
      <w:proofErr w:type="spellStart"/>
      <w:r w:rsidRPr="00DD2C48">
        <w:rPr>
          <w:rFonts w:ascii="Gadugi" w:hAnsi="Gadugi"/>
          <w:sz w:val="20"/>
          <w:szCs w:val="20"/>
        </w:rPr>
        <w:t>Bella</w:t>
      </w:r>
      <w:proofErr w:type="spellEnd"/>
      <w:r w:rsidRPr="00DD2C48">
        <w:rPr>
          <w:rFonts w:ascii="Gadugi" w:hAnsi="Gadugi"/>
          <w:sz w:val="20"/>
          <w:szCs w:val="20"/>
        </w:rPr>
        <w:t xml:space="preserve"> Mare”: Até 30/0</w:t>
      </w:r>
      <w:r w:rsidR="001556C9">
        <w:rPr>
          <w:rFonts w:ascii="Gadugi" w:hAnsi="Gadugi"/>
          <w:sz w:val="20"/>
          <w:szCs w:val="20"/>
        </w:rPr>
        <w:t>1</w:t>
      </w:r>
      <w:r w:rsidRPr="00DD2C48">
        <w:rPr>
          <w:rFonts w:ascii="Gadugi" w:hAnsi="Gadugi"/>
          <w:sz w:val="20"/>
          <w:szCs w:val="20"/>
        </w:rPr>
        <w:t>/2028</w:t>
      </w:r>
      <w:r w:rsidR="00B94174">
        <w:rPr>
          <w:rFonts w:ascii="Gadugi" w:hAnsi="Gadugi"/>
          <w:sz w:val="20"/>
          <w:szCs w:val="20"/>
        </w:rPr>
        <w:t>;</w:t>
      </w:r>
    </w:p>
    <w:p w14:paraId="40577BAE" w14:textId="36743F63" w:rsidR="001F3B7A" w:rsidRPr="00DD2C48" w:rsidRDefault="001F3B7A" w:rsidP="00B519A7">
      <w:pPr>
        <w:spacing w:after="0" w:line="240" w:lineRule="auto"/>
        <w:ind w:firstLine="708"/>
        <w:jc w:val="both"/>
        <w:rPr>
          <w:rFonts w:ascii="Gadugi" w:hAnsi="Gadugi"/>
          <w:sz w:val="20"/>
          <w:szCs w:val="20"/>
        </w:rPr>
      </w:pPr>
      <w:r w:rsidRPr="00DD2C48">
        <w:rPr>
          <w:rFonts w:ascii="Gadugi" w:hAnsi="Gadugi"/>
          <w:sz w:val="20"/>
          <w:szCs w:val="20"/>
        </w:rPr>
        <w:t>(d) Torre “Edifício Horizon Iriri”: Até 30/0</w:t>
      </w:r>
      <w:r w:rsidR="001556C9">
        <w:rPr>
          <w:rFonts w:ascii="Gadugi" w:hAnsi="Gadugi"/>
          <w:sz w:val="20"/>
          <w:szCs w:val="20"/>
        </w:rPr>
        <w:t>1</w:t>
      </w:r>
      <w:r w:rsidRPr="00DD2C48">
        <w:rPr>
          <w:rFonts w:ascii="Gadugi" w:hAnsi="Gadugi"/>
          <w:sz w:val="20"/>
          <w:szCs w:val="20"/>
        </w:rPr>
        <w:t>/2030</w:t>
      </w:r>
      <w:r w:rsidR="00B94174">
        <w:rPr>
          <w:rFonts w:ascii="Gadugi" w:hAnsi="Gadugi"/>
          <w:sz w:val="20"/>
          <w:szCs w:val="20"/>
        </w:rPr>
        <w:t>;</w:t>
      </w:r>
    </w:p>
    <w:p w14:paraId="76C04261" w14:textId="24C33D19" w:rsidR="001F3B7A" w:rsidRPr="00DD2C48" w:rsidRDefault="001F3B7A" w:rsidP="00B519A7">
      <w:pPr>
        <w:spacing w:after="0" w:line="240" w:lineRule="auto"/>
        <w:ind w:firstLine="708"/>
        <w:jc w:val="both"/>
        <w:rPr>
          <w:rFonts w:ascii="Gadugi" w:hAnsi="Gadugi"/>
          <w:sz w:val="20"/>
          <w:szCs w:val="20"/>
        </w:rPr>
      </w:pPr>
      <w:r w:rsidRPr="00595502">
        <w:rPr>
          <w:rFonts w:ascii="Gadugi" w:hAnsi="Gadugi"/>
          <w:sz w:val="20"/>
          <w:szCs w:val="20"/>
        </w:rPr>
        <w:t>(e) Casa “</w:t>
      </w:r>
      <w:proofErr w:type="spellStart"/>
      <w:r w:rsidRPr="00595502">
        <w:rPr>
          <w:rFonts w:ascii="Gadugi" w:hAnsi="Gadugi"/>
          <w:sz w:val="20"/>
          <w:szCs w:val="20"/>
        </w:rPr>
        <w:t>One</w:t>
      </w:r>
      <w:proofErr w:type="spellEnd"/>
      <w:r w:rsidRPr="00595502">
        <w:rPr>
          <w:rFonts w:ascii="Gadugi" w:hAnsi="Gadugi"/>
          <w:sz w:val="20"/>
          <w:szCs w:val="20"/>
        </w:rPr>
        <w:t>”: Até 30/0</w:t>
      </w:r>
      <w:r w:rsidR="001556C9">
        <w:rPr>
          <w:rFonts w:ascii="Gadugi" w:hAnsi="Gadugi"/>
          <w:sz w:val="20"/>
          <w:szCs w:val="20"/>
        </w:rPr>
        <w:t>1</w:t>
      </w:r>
      <w:r w:rsidRPr="00595502">
        <w:rPr>
          <w:rFonts w:ascii="Gadugi" w:hAnsi="Gadugi"/>
          <w:sz w:val="20"/>
          <w:szCs w:val="20"/>
        </w:rPr>
        <w:t>/2030</w:t>
      </w:r>
      <w:r w:rsidR="00B94174">
        <w:rPr>
          <w:rFonts w:ascii="Gadugi" w:hAnsi="Gadugi"/>
          <w:sz w:val="20"/>
          <w:szCs w:val="20"/>
        </w:rPr>
        <w:t>;</w:t>
      </w:r>
    </w:p>
    <w:p w14:paraId="22119F8C" w14:textId="77777777" w:rsidR="001F3B7A" w:rsidRPr="00DD2C48" w:rsidRDefault="001F3B7A" w:rsidP="00B519A7">
      <w:pPr>
        <w:spacing w:after="0" w:line="240" w:lineRule="auto"/>
        <w:jc w:val="both"/>
        <w:rPr>
          <w:rFonts w:ascii="Gadugi" w:hAnsi="Gadugi"/>
          <w:sz w:val="20"/>
          <w:szCs w:val="20"/>
        </w:rPr>
      </w:pPr>
    </w:p>
    <w:p w14:paraId="529362A9" w14:textId="00E58D18" w:rsidR="005F4801" w:rsidRPr="00DD2C48" w:rsidRDefault="00E04622" w:rsidP="00B519A7">
      <w:pPr>
        <w:spacing w:line="240" w:lineRule="auto"/>
        <w:jc w:val="both"/>
        <w:rPr>
          <w:rFonts w:ascii="Gadugi" w:hAnsi="Gadugi"/>
          <w:sz w:val="20"/>
          <w:szCs w:val="20"/>
        </w:rPr>
      </w:pPr>
      <w:r w:rsidRPr="00DD2C48">
        <w:rPr>
          <w:rFonts w:ascii="Gadugi" w:hAnsi="Gadugi"/>
          <w:sz w:val="20"/>
          <w:szCs w:val="20"/>
        </w:rPr>
        <w:t xml:space="preserve">13.2. </w:t>
      </w:r>
      <w:r w:rsidR="005F4801" w:rsidRPr="00DD2C48">
        <w:rPr>
          <w:rFonts w:ascii="Gadugi" w:hAnsi="Gadugi"/>
          <w:sz w:val="20"/>
          <w:szCs w:val="20"/>
        </w:rPr>
        <w:t xml:space="preserve">Considera-se como entrega do imóvel a expedição do Alvará de Habite-se da respectiva </w:t>
      </w:r>
      <w:r w:rsidR="001F3B7A" w:rsidRPr="00DD2C48">
        <w:rPr>
          <w:rFonts w:ascii="Gadugi" w:hAnsi="Gadugi"/>
          <w:sz w:val="20"/>
          <w:szCs w:val="20"/>
        </w:rPr>
        <w:t>torre</w:t>
      </w:r>
      <w:r w:rsidR="005F4801" w:rsidRPr="00DD2C48">
        <w:rPr>
          <w:rFonts w:ascii="Gadugi" w:hAnsi="Gadugi"/>
          <w:sz w:val="20"/>
          <w:szCs w:val="20"/>
        </w:rPr>
        <w:t xml:space="preserve"> pela Prefeitura Municipal competente.</w:t>
      </w:r>
    </w:p>
    <w:p w14:paraId="7B3CC4CC" w14:textId="44D00659" w:rsidR="005F4801" w:rsidRPr="00DD2C48" w:rsidRDefault="001F3B7A" w:rsidP="00B519A7">
      <w:pPr>
        <w:spacing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3</w:t>
      </w:r>
      <w:r w:rsidR="005F4801" w:rsidRPr="00DD2C48">
        <w:rPr>
          <w:rFonts w:ascii="Gadugi" w:hAnsi="Gadugi"/>
          <w:sz w:val="20"/>
          <w:szCs w:val="20"/>
        </w:rPr>
        <w:t>.</w:t>
      </w:r>
      <w:r w:rsidR="00E04622" w:rsidRPr="00DD2C48">
        <w:rPr>
          <w:rFonts w:ascii="Gadugi" w:hAnsi="Gadugi"/>
          <w:sz w:val="20"/>
          <w:szCs w:val="20"/>
        </w:rPr>
        <w:t xml:space="preserve">3. </w:t>
      </w:r>
      <w:r w:rsidR="005F4801" w:rsidRPr="00DD2C48">
        <w:rPr>
          <w:rFonts w:ascii="Gadugi" w:hAnsi="Gadugi"/>
          <w:sz w:val="20"/>
          <w:szCs w:val="20"/>
        </w:rPr>
        <w:t>É admitida uma tolerância de até 180 (cento e oitenta) dias no prazo para a conclusão da obra e entrega do imóvel, independentemente de qualquer justificativa, podendo haver dilação desse prazo na ocorrência de caso fortuito, força maior ou fato de terceiro, nos termos do art. 393 do Código Civil, entre outros eventos:</w:t>
      </w:r>
    </w:p>
    <w:p w14:paraId="65CFA9AD" w14:textId="77777777" w:rsidR="001F3B7A" w:rsidRPr="00DD2C48" w:rsidRDefault="001F3B7A" w:rsidP="00B519A7">
      <w:pPr>
        <w:spacing w:after="0" w:line="240" w:lineRule="auto"/>
        <w:ind w:left="709"/>
        <w:jc w:val="both"/>
        <w:rPr>
          <w:rFonts w:ascii="Gadugi" w:hAnsi="Gadugi"/>
          <w:sz w:val="20"/>
          <w:szCs w:val="20"/>
        </w:rPr>
      </w:pPr>
      <w:r w:rsidRPr="00DD2C48">
        <w:rPr>
          <w:rFonts w:ascii="Gadugi" w:hAnsi="Gadugi"/>
          <w:sz w:val="20"/>
          <w:szCs w:val="20"/>
        </w:rPr>
        <w:t>(</w:t>
      </w:r>
      <w:r w:rsidR="005F4801" w:rsidRPr="00DD2C48">
        <w:rPr>
          <w:rFonts w:ascii="Gadugi" w:hAnsi="Gadugi"/>
          <w:sz w:val="20"/>
          <w:szCs w:val="20"/>
        </w:rPr>
        <w:t>a)</w:t>
      </w:r>
      <w:r w:rsidRPr="00DD2C48">
        <w:rPr>
          <w:rFonts w:ascii="Gadugi" w:hAnsi="Gadugi"/>
          <w:sz w:val="20"/>
          <w:szCs w:val="20"/>
        </w:rPr>
        <w:t xml:space="preserve"> </w:t>
      </w:r>
      <w:r w:rsidR="005F4801" w:rsidRPr="00DD2C48">
        <w:rPr>
          <w:rFonts w:ascii="Gadugi" w:hAnsi="Gadugi"/>
          <w:sz w:val="20"/>
          <w:szCs w:val="20"/>
        </w:rPr>
        <w:t>Greves parciais ou gerais</w:t>
      </w:r>
      <w:r w:rsidRPr="00DD2C48">
        <w:rPr>
          <w:rFonts w:ascii="Gadugi" w:hAnsi="Gadugi"/>
          <w:sz w:val="20"/>
          <w:szCs w:val="20"/>
        </w:rPr>
        <w:t>;</w:t>
      </w:r>
    </w:p>
    <w:p w14:paraId="49794579" w14:textId="7E56C79C" w:rsidR="005F4801" w:rsidRPr="00DD2C48" w:rsidRDefault="001F3B7A" w:rsidP="00B519A7">
      <w:pPr>
        <w:spacing w:after="0" w:line="240" w:lineRule="auto"/>
        <w:ind w:left="709"/>
        <w:jc w:val="both"/>
        <w:rPr>
          <w:rFonts w:ascii="Gadugi" w:hAnsi="Gadugi"/>
          <w:sz w:val="20"/>
          <w:szCs w:val="20"/>
        </w:rPr>
      </w:pPr>
      <w:r w:rsidRPr="00DD2C48">
        <w:rPr>
          <w:rFonts w:ascii="Gadugi" w:hAnsi="Gadugi"/>
          <w:sz w:val="20"/>
          <w:szCs w:val="20"/>
        </w:rPr>
        <w:t>(</w:t>
      </w:r>
      <w:r w:rsidR="005F4801" w:rsidRPr="00DD2C48">
        <w:rPr>
          <w:rFonts w:ascii="Gadugi" w:hAnsi="Gadugi"/>
          <w:sz w:val="20"/>
          <w:szCs w:val="20"/>
        </w:rPr>
        <w:t>b)</w:t>
      </w:r>
      <w:r w:rsidRPr="00DD2C48">
        <w:rPr>
          <w:rFonts w:ascii="Gadugi" w:hAnsi="Gadugi"/>
          <w:sz w:val="20"/>
          <w:szCs w:val="20"/>
        </w:rPr>
        <w:t xml:space="preserve"> </w:t>
      </w:r>
      <w:r w:rsidR="005F4801" w:rsidRPr="00DD2C48">
        <w:rPr>
          <w:rFonts w:ascii="Gadugi" w:hAnsi="Gadugi"/>
          <w:sz w:val="20"/>
          <w:szCs w:val="20"/>
        </w:rPr>
        <w:t>Suspensão ou falta de transporte</w:t>
      </w:r>
    </w:p>
    <w:p w14:paraId="4C6B0621" w14:textId="04568E18" w:rsidR="005F4801" w:rsidRPr="00DD2C48" w:rsidRDefault="001F3B7A" w:rsidP="00B519A7">
      <w:pPr>
        <w:spacing w:after="0" w:line="240" w:lineRule="auto"/>
        <w:ind w:left="709"/>
        <w:jc w:val="both"/>
        <w:rPr>
          <w:rFonts w:ascii="Gadugi" w:hAnsi="Gadugi"/>
          <w:sz w:val="20"/>
          <w:szCs w:val="20"/>
        </w:rPr>
      </w:pPr>
      <w:r w:rsidRPr="00DD2C48">
        <w:rPr>
          <w:rFonts w:ascii="Gadugi" w:hAnsi="Gadugi"/>
          <w:sz w:val="20"/>
          <w:szCs w:val="20"/>
        </w:rPr>
        <w:t>(</w:t>
      </w:r>
      <w:r w:rsidR="005F4801" w:rsidRPr="00DD2C48">
        <w:rPr>
          <w:rFonts w:ascii="Gadugi" w:hAnsi="Gadugi"/>
          <w:sz w:val="20"/>
          <w:szCs w:val="20"/>
        </w:rPr>
        <w:t>c)</w:t>
      </w:r>
      <w:r w:rsidRPr="00DD2C48">
        <w:rPr>
          <w:rFonts w:ascii="Gadugi" w:hAnsi="Gadugi"/>
          <w:sz w:val="20"/>
          <w:szCs w:val="20"/>
        </w:rPr>
        <w:t xml:space="preserve"> </w:t>
      </w:r>
      <w:r w:rsidR="005F4801" w:rsidRPr="00DD2C48">
        <w:rPr>
          <w:rFonts w:ascii="Gadugi" w:hAnsi="Gadugi"/>
          <w:sz w:val="20"/>
          <w:szCs w:val="20"/>
        </w:rPr>
        <w:t>Falta de materiais na praça ou de mão de obra especializada;</w:t>
      </w:r>
    </w:p>
    <w:p w14:paraId="40D6EB4B" w14:textId="13F8742C" w:rsidR="005F4801" w:rsidRPr="00DD2C48" w:rsidRDefault="001F3B7A" w:rsidP="00B519A7">
      <w:pPr>
        <w:spacing w:after="0" w:line="240" w:lineRule="auto"/>
        <w:ind w:left="709"/>
        <w:jc w:val="both"/>
        <w:rPr>
          <w:rFonts w:ascii="Gadugi" w:hAnsi="Gadugi"/>
          <w:sz w:val="20"/>
          <w:szCs w:val="20"/>
        </w:rPr>
      </w:pPr>
      <w:r w:rsidRPr="00DD2C48">
        <w:rPr>
          <w:rFonts w:ascii="Gadugi" w:hAnsi="Gadugi"/>
          <w:sz w:val="20"/>
          <w:szCs w:val="20"/>
        </w:rPr>
        <w:t>(</w:t>
      </w:r>
      <w:r w:rsidR="005F4801" w:rsidRPr="00DD2C48">
        <w:rPr>
          <w:rFonts w:ascii="Gadugi" w:hAnsi="Gadugi"/>
          <w:sz w:val="20"/>
          <w:szCs w:val="20"/>
        </w:rPr>
        <w:t>d)</w:t>
      </w:r>
      <w:r w:rsidRPr="00DD2C48">
        <w:rPr>
          <w:rFonts w:ascii="Gadugi" w:hAnsi="Gadugi"/>
          <w:sz w:val="20"/>
          <w:szCs w:val="20"/>
        </w:rPr>
        <w:t xml:space="preserve"> </w:t>
      </w:r>
      <w:r w:rsidR="005F4801" w:rsidRPr="00DD2C48">
        <w:rPr>
          <w:rFonts w:ascii="Gadugi" w:hAnsi="Gadugi"/>
          <w:sz w:val="20"/>
          <w:szCs w:val="20"/>
        </w:rPr>
        <w:t>Chuvas prolongadas que impeçam ou dificultem etapas importantes da obra;</w:t>
      </w:r>
    </w:p>
    <w:p w14:paraId="100D64C8" w14:textId="3F0E55AE" w:rsidR="005F4801" w:rsidRPr="00DD2C48" w:rsidRDefault="001F3B7A" w:rsidP="00B519A7">
      <w:pPr>
        <w:spacing w:after="0" w:line="240" w:lineRule="auto"/>
        <w:ind w:left="709"/>
        <w:jc w:val="both"/>
        <w:rPr>
          <w:rFonts w:ascii="Gadugi" w:hAnsi="Gadugi"/>
          <w:sz w:val="20"/>
          <w:szCs w:val="20"/>
        </w:rPr>
      </w:pPr>
      <w:r w:rsidRPr="00DD2C48">
        <w:rPr>
          <w:rFonts w:ascii="Gadugi" w:hAnsi="Gadugi"/>
          <w:sz w:val="20"/>
          <w:szCs w:val="20"/>
        </w:rPr>
        <w:t>(</w:t>
      </w:r>
      <w:r w:rsidR="005F4801" w:rsidRPr="00DD2C48">
        <w:rPr>
          <w:rFonts w:ascii="Gadugi" w:hAnsi="Gadugi"/>
          <w:sz w:val="20"/>
          <w:szCs w:val="20"/>
        </w:rPr>
        <w:t>e)</w:t>
      </w:r>
      <w:r w:rsidRPr="00DD2C48">
        <w:rPr>
          <w:rFonts w:ascii="Gadugi" w:hAnsi="Gadugi"/>
          <w:sz w:val="20"/>
          <w:szCs w:val="20"/>
        </w:rPr>
        <w:t xml:space="preserve"> </w:t>
      </w:r>
      <w:r w:rsidR="005F4801" w:rsidRPr="00DD2C48">
        <w:rPr>
          <w:rFonts w:ascii="Gadugi" w:hAnsi="Gadugi"/>
          <w:sz w:val="20"/>
          <w:szCs w:val="20"/>
        </w:rPr>
        <w:t>Eventual embargo ou paralisação da obra, não resultante de incúria ou erro da INCORPORADORA;</w:t>
      </w:r>
    </w:p>
    <w:p w14:paraId="6CDFF989" w14:textId="539C1480" w:rsidR="005F4801" w:rsidRPr="00DD2C48" w:rsidRDefault="001F3B7A" w:rsidP="00B519A7">
      <w:pPr>
        <w:spacing w:after="0" w:line="240" w:lineRule="auto"/>
        <w:ind w:left="709"/>
        <w:jc w:val="both"/>
        <w:rPr>
          <w:rFonts w:ascii="Gadugi" w:hAnsi="Gadugi"/>
          <w:sz w:val="20"/>
          <w:szCs w:val="20"/>
        </w:rPr>
      </w:pPr>
      <w:r w:rsidRPr="00DD2C48">
        <w:rPr>
          <w:rFonts w:ascii="Gadugi" w:hAnsi="Gadugi"/>
          <w:sz w:val="20"/>
          <w:szCs w:val="20"/>
        </w:rPr>
        <w:t>(</w:t>
      </w:r>
      <w:r w:rsidR="005F4801" w:rsidRPr="00DD2C48">
        <w:rPr>
          <w:rFonts w:ascii="Gadugi" w:hAnsi="Gadugi"/>
          <w:sz w:val="20"/>
          <w:szCs w:val="20"/>
        </w:rPr>
        <w:t>f)</w:t>
      </w:r>
      <w:r w:rsidRPr="00DD2C48">
        <w:rPr>
          <w:rFonts w:ascii="Gadugi" w:hAnsi="Gadugi"/>
          <w:sz w:val="20"/>
          <w:szCs w:val="20"/>
        </w:rPr>
        <w:t xml:space="preserve"> </w:t>
      </w:r>
      <w:r w:rsidR="005F4801" w:rsidRPr="00DD2C48">
        <w:rPr>
          <w:rFonts w:ascii="Gadugi" w:hAnsi="Gadugi"/>
          <w:sz w:val="20"/>
          <w:szCs w:val="20"/>
        </w:rPr>
        <w:t>Demora na execução de serviços próprios de empresas concessionárias de serviços públicos;</w:t>
      </w:r>
    </w:p>
    <w:p w14:paraId="6774F567" w14:textId="0A25EBA1" w:rsidR="005F4801" w:rsidRPr="00DD2C48" w:rsidRDefault="001F3B7A" w:rsidP="00B519A7">
      <w:pPr>
        <w:spacing w:after="0" w:line="240" w:lineRule="auto"/>
        <w:ind w:left="709"/>
        <w:jc w:val="both"/>
        <w:rPr>
          <w:rFonts w:ascii="Gadugi" w:hAnsi="Gadugi"/>
          <w:sz w:val="20"/>
          <w:szCs w:val="20"/>
        </w:rPr>
      </w:pPr>
      <w:r w:rsidRPr="00DD2C48">
        <w:rPr>
          <w:rFonts w:ascii="Gadugi" w:hAnsi="Gadugi"/>
          <w:sz w:val="20"/>
          <w:szCs w:val="20"/>
        </w:rPr>
        <w:t>(</w:t>
      </w:r>
      <w:r w:rsidR="005F4801" w:rsidRPr="00DD2C48">
        <w:rPr>
          <w:rFonts w:ascii="Gadugi" w:hAnsi="Gadugi"/>
          <w:sz w:val="20"/>
          <w:szCs w:val="20"/>
        </w:rPr>
        <w:t>g)</w:t>
      </w:r>
      <w:r w:rsidRPr="00DD2C48">
        <w:rPr>
          <w:rFonts w:ascii="Gadugi" w:hAnsi="Gadugi"/>
          <w:sz w:val="20"/>
          <w:szCs w:val="20"/>
        </w:rPr>
        <w:t xml:space="preserve"> </w:t>
      </w:r>
      <w:r w:rsidR="005F4801" w:rsidRPr="00DD2C48">
        <w:rPr>
          <w:rFonts w:ascii="Gadugi" w:hAnsi="Gadugi"/>
          <w:sz w:val="20"/>
          <w:szCs w:val="20"/>
        </w:rPr>
        <w:t>Demora na concessão do Habite-se e outras autorizações legais, por motivos alheios à INCORPORADORA;</w:t>
      </w:r>
    </w:p>
    <w:p w14:paraId="0CF75B58" w14:textId="501324ED" w:rsidR="005F4801" w:rsidRPr="00DD2C48" w:rsidRDefault="001F3B7A" w:rsidP="00B519A7">
      <w:pPr>
        <w:spacing w:after="0" w:line="240" w:lineRule="auto"/>
        <w:ind w:left="709"/>
        <w:jc w:val="both"/>
        <w:rPr>
          <w:rFonts w:ascii="Gadugi" w:hAnsi="Gadugi"/>
          <w:sz w:val="20"/>
          <w:szCs w:val="20"/>
        </w:rPr>
      </w:pPr>
      <w:r w:rsidRPr="00DD2C48">
        <w:rPr>
          <w:rFonts w:ascii="Gadugi" w:hAnsi="Gadugi"/>
          <w:sz w:val="20"/>
          <w:szCs w:val="20"/>
        </w:rPr>
        <w:t>(</w:t>
      </w:r>
      <w:r w:rsidR="005F4801" w:rsidRPr="00DD2C48">
        <w:rPr>
          <w:rFonts w:ascii="Gadugi" w:hAnsi="Gadugi"/>
          <w:sz w:val="20"/>
          <w:szCs w:val="20"/>
        </w:rPr>
        <w:t>h)</w:t>
      </w:r>
      <w:r w:rsidRPr="00DD2C48">
        <w:rPr>
          <w:rFonts w:ascii="Gadugi" w:hAnsi="Gadugi"/>
          <w:sz w:val="20"/>
          <w:szCs w:val="20"/>
        </w:rPr>
        <w:t xml:space="preserve"> </w:t>
      </w:r>
      <w:r w:rsidR="005F4801" w:rsidRPr="00DD2C48">
        <w:rPr>
          <w:rFonts w:ascii="Gadugi" w:hAnsi="Gadugi"/>
          <w:sz w:val="20"/>
          <w:szCs w:val="20"/>
        </w:rPr>
        <w:t>Reformas econômicas ou outros atos governamentais que interfiram no setor da construção civil;</w:t>
      </w:r>
    </w:p>
    <w:p w14:paraId="0877FA2A" w14:textId="384DD9B9" w:rsidR="005F4801" w:rsidRPr="00DD2C48" w:rsidRDefault="001F3B7A" w:rsidP="00B519A7">
      <w:pPr>
        <w:spacing w:after="0" w:line="240" w:lineRule="auto"/>
        <w:ind w:left="709"/>
        <w:jc w:val="both"/>
        <w:rPr>
          <w:rFonts w:ascii="Gadugi" w:hAnsi="Gadugi"/>
          <w:sz w:val="20"/>
          <w:szCs w:val="20"/>
        </w:rPr>
      </w:pPr>
      <w:r w:rsidRPr="00DD2C48">
        <w:rPr>
          <w:rFonts w:ascii="Gadugi" w:hAnsi="Gadugi"/>
          <w:sz w:val="20"/>
          <w:szCs w:val="20"/>
        </w:rPr>
        <w:t>(</w:t>
      </w:r>
      <w:r w:rsidR="005F4801" w:rsidRPr="00DD2C48">
        <w:rPr>
          <w:rFonts w:ascii="Gadugi" w:hAnsi="Gadugi"/>
          <w:sz w:val="20"/>
          <w:szCs w:val="20"/>
        </w:rPr>
        <w:t>i)</w:t>
      </w:r>
      <w:r w:rsidRPr="00DD2C48">
        <w:rPr>
          <w:rFonts w:ascii="Gadugi" w:hAnsi="Gadugi"/>
          <w:sz w:val="20"/>
          <w:szCs w:val="20"/>
        </w:rPr>
        <w:t xml:space="preserve"> </w:t>
      </w:r>
      <w:r w:rsidR="005F4801" w:rsidRPr="00DD2C48">
        <w:rPr>
          <w:rFonts w:ascii="Gadugi" w:hAnsi="Gadugi"/>
          <w:sz w:val="20"/>
          <w:szCs w:val="20"/>
        </w:rPr>
        <w:t>Pandemias ou eventos sanitários de repercussão coletiva.</w:t>
      </w:r>
    </w:p>
    <w:p w14:paraId="117A027C" w14:textId="77777777" w:rsidR="001F3B7A" w:rsidRPr="00DD2C48" w:rsidRDefault="001F3B7A" w:rsidP="00B519A7">
      <w:pPr>
        <w:spacing w:after="0" w:line="240" w:lineRule="auto"/>
        <w:ind w:left="709"/>
        <w:jc w:val="both"/>
        <w:rPr>
          <w:rFonts w:ascii="Gadugi" w:hAnsi="Gadugi"/>
          <w:sz w:val="20"/>
          <w:szCs w:val="20"/>
        </w:rPr>
      </w:pPr>
    </w:p>
    <w:p w14:paraId="7DC4E3C3" w14:textId="78DDAED4" w:rsidR="005F4801" w:rsidRPr="00DD2C48" w:rsidRDefault="00E04622" w:rsidP="00B519A7">
      <w:pPr>
        <w:spacing w:line="240" w:lineRule="auto"/>
        <w:jc w:val="both"/>
        <w:rPr>
          <w:rFonts w:ascii="Gadugi" w:hAnsi="Gadugi"/>
          <w:sz w:val="20"/>
          <w:szCs w:val="20"/>
        </w:rPr>
      </w:pPr>
      <w:r w:rsidRPr="00DD2C48">
        <w:rPr>
          <w:rFonts w:ascii="Gadugi" w:hAnsi="Gadugi"/>
          <w:sz w:val="20"/>
          <w:szCs w:val="20"/>
        </w:rPr>
        <w:t>13.4</w:t>
      </w:r>
      <w:r w:rsidR="001F3B7A" w:rsidRPr="00DD2C48">
        <w:rPr>
          <w:rFonts w:ascii="Gadugi" w:hAnsi="Gadugi"/>
          <w:sz w:val="20"/>
          <w:szCs w:val="20"/>
        </w:rPr>
        <w:t>.</w:t>
      </w:r>
      <w:r w:rsidR="005F4801" w:rsidRPr="00DD2C48">
        <w:rPr>
          <w:rFonts w:ascii="Gadugi" w:hAnsi="Gadugi"/>
          <w:sz w:val="20"/>
          <w:szCs w:val="20"/>
        </w:rPr>
        <w:t xml:space="preserve"> A prorrogação de prazo prevista no parágrafo anterior perdurará pelo tempo necessário para suplantar o atraso causado pelas ocorrências descritas. Os COMPRADORES serão informados da previsão, ainda que meramente estimada, da duração da prorrogação.</w:t>
      </w:r>
    </w:p>
    <w:p w14:paraId="3E557E2C" w14:textId="39914F57" w:rsidR="001F3B7A" w:rsidRPr="00DD2C48" w:rsidRDefault="00E04622" w:rsidP="00B519A7">
      <w:pPr>
        <w:spacing w:line="240" w:lineRule="auto"/>
        <w:jc w:val="both"/>
        <w:rPr>
          <w:rFonts w:ascii="Gadugi" w:hAnsi="Gadugi"/>
          <w:sz w:val="20"/>
          <w:szCs w:val="20"/>
        </w:rPr>
      </w:pPr>
      <w:r w:rsidRPr="00DD2C48">
        <w:rPr>
          <w:rFonts w:ascii="Gadugi" w:hAnsi="Gadugi"/>
          <w:sz w:val="20"/>
          <w:szCs w:val="20"/>
        </w:rPr>
        <w:t>13.5</w:t>
      </w:r>
      <w:r w:rsidR="001F3B7A" w:rsidRPr="00DD2C48">
        <w:rPr>
          <w:rFonts w:ascii="Gadugi" w:hAnsi="Gadugi"/>
          <w:sz w:val="20"/>
          <w:szCs w:val="20"/>
        </w:rPr>
        <w:t xml:space="preserve">. </w:t>
      </w:r>
      <w:r w:rsidR="005F4801" w:rsidRPr="00DD2C48">
        <w:rPr>
          <w:rFonts w:ascii="Gadugi" w:hAnsi="Gadugi"/>
          <w:sz w:val="20"/>
          <w:szCs w:val="20"/>
        </w:rPr>
        <w:t>Caso o prazo de entrega exceda às tolerâncias admitidas, o COMPRADOR poderá, alternativamente:</w:t>
      </w:r>
    </w:p>
    <w:p w14:paraId="5CDC5952" w14:textId="77777777" w:rsidR="001F3B7A" w:rsidRPr="00DD2C48" w:rsidRDefault="001F3B7A" w:rsidP="00B519A7">
      <w:pPr>
        <w:spacing w:line="240" w:lineRule="auto"/>
        <w:ind w:left="709" w:hanging="1"/>
        <w:jc w:val="both"/>
        <w:rPr>
          <w:rFonts w:ascii="Gadugi" w:hAnsi="Gadugi"/>
          <w:sz w:val="20"/>
          <w:szCs w:val="20"/>
        </w:rPr>
      </w:pPr>
      <w:r w:rsidRPr="00DD2C48">
        <w:rPr>
          <w:rFonts w:ascii="Gadugi" w:hAnsi="Gadugi"/>
          <w:sz w:val="20"/>
          <w:szCs w:val="20"/>
        </w:rPr>
        <w:t xml:space="preserve">(a) </w:t>
      </w:r>
      <w:r w:rsidR="005F4801" w:rsidRPr="00DD2C48">
        <w:rPr>
          <w:rFonts w:ascii="Gadugi" w:hAnsi="Gadugi"/>
          <w:sz w:val="20"/>
          <w:szCs w:val="20"/>
        </w:rPr>
        <w:t>Exigir a rescisão do contrato, hipótese em que fará jus à devolução dos valores pagos e à multa de 10% (dez por cento) sobre os valores efetivamente pagos; ou</w:t>
      </w:r>
    </w:p>
    <w:p w14:paraId="2EC3C2C7" w14:textId="65541360" w:rsidR="005F4801" w:rsidRPr="00DD2C48" w:rsidRDefault="001F3B7A" w:rsidP="00B519A7">
      <w:pPr>
        <w:spacing w:line="240" w:lineRule="auto"/>
        <w:ind w:left="709" w:hanging="1"/>
        <w:jc w:val="both"/>
        <w:rPr>
          <w:rFonts w:ascii="Gadugi" w:hAnsi="Gadugi"/>
          <w:sz w:val="20"/>
          <w:szCs w:val="20"/>
        </w:rPr>
      </w:pPr>
      <w:r w:rsidRPr="00DD2C48">
        <w:rPr>
          <w:rFonts w:ascii="Gadugi" w:hAnsi="Gadugi"/>
          <w:sz w:val="20"/>
          <w:szCs w:val="20"/>
        </w:rPr>
        <w:t xml:space="preserve">(b) </w:t>
      </w:r>
      <w:r w:rsidR="005F4801" w:rsidRPr="00DD2C48">
        <w:rPr>
          <w:rFonts w:ascii="Gadugi" w:hAnsi="Gadugi"/>
          <w:sz w:val="20"/>
          <w:szCs w:val="20"/>
        </w:rPr>
        <w:t xml:space="preserve">Optar pela manutenção do contrato, hipótese em que fará jus à indenização de </w:t>
      </w:r>
      <w:r w:rsidRPr="00DD2C48">
        <w:rPr>
          <w:rFonts w:ascii="Gadugi" w:hAnsi="Gadugi"/>
          <w:sz w:val="20"/>
          <w:szCs w:val="20"/>
        </w:rPr>
        <w:t>0,5</w:t>
      </w:r>
      <w:r w:rsidR="005F4801" w:rsidRPr="00DD2C48">
        <w:rPr>
          <w:rFonts w:ascii="Gadugi" w:hAnsi="Gadugi"/>
          <w:sz w:val="20"/>
          <w:szCs w:val="20"/>
        </w:rPr>
        <w:t>% (</w:t>
      </w:r>
      <w:r w:rsidRPr="00DD2C48">
        <w:rPr>
          <w:rFonts w:ascii="Gadugi" w:hAnsi="Gadugi"/>
          <w:sz w:val="20"/>
          <w:szCs w:val="20"/>
        </w:rPr>
        <w:t>meio</w:t>
      </w:r>
      <w:r w:rsidR="005F4801" w:rsidRPr="00DD2C48">
        <w:rPr>
          <w:rFonts w:ascii="Gadugi" w:hAnsi="Gadugi"/>
          <w:sz w:val="20"/>
          <w:szCs w:val="20"/>
        </w:rPr>
        <w:t xml:space="preserve"> por cento) ao mês sobre os valores pagos à INCORPORADORA, corrigidos nos termos deste contrato, até a efetiva entrega.</w:t>
      </w:r>
    </w:p>
    <w:p w14:paraId="27140BE9" w14:textId="7ADA0F3A" w:rsidR="005F4801" w:rsidRPr="00DD2C48" w:rsidRDefault="00E04622" w:rsidP="00B519A7">
      <w:pPr>
        <w:spacing w:line="240" w:lineRule="auto"/>
        <w:jc w:val="both"/>
        <w:rPr>
          <w:rFonts w:ascii="Gadugi" w:hAnsi="Gadugi"/>
          <w:sz w:val="20"/>
          <w:szCs w:val="20"/>
        </w:rPr>
      </w:pPr>
      <w:r w:rsidRPr="00DD2C48">
        <w:rPr>
          <w:rFonts w:ascii="Gadugi" w:hAnsi="Gadugi"/>
          <w:sz w:val="20"/>
          <w:szCs w:val="20"/>
        </w:rPr>
        <w:t>13.6</w:t>
      </w:r>
      <w:r w:rsidR="001F3B7A" w:rsidRPr="00DD2C48">
        <w:rPr>
          <w:rFonts w:ascii="Gadugi" w:hAnsi="Gadugi"/>
          <w:sz w:val="20"/>
          <w:szCs w:val="20"/>
        </w:rPr>
        <w:t xml:space="preserve">. </w:t>
      </w:r>
      <w:r w:rsidR="005F4801" w:rsidRPr="00DD2C48">
        <w:rPr>
          <w:rFonts w:ascii="Gadugi" w:hAnsi="Gadugi"/>
          <w:sz w:val="20"/>
          <w:szCs w:val="20"/>
        </w:rPr>
        <w:t>A entrega das chaves está condicionada à pontualidade do COMPRADOR no cumprimento de todas as suas obrigações contratuais.</w:t>
      </w:r>
    </w:p>
    <w:p w14:paraId="4719A54A" w14:textId="2D5B224F" w:rsidR="005F4801" w:rsidRPr="00DD2C48" w:rsidRDefault="00E04622" w:rsidP="00B519A7">
      <w:pPr>
        <w:spacing w:line="240" w:lineRule="auto"/>
        <w:jc w:val="both"/>
        <w:rPr>
          <w:rFonts w:ascii="Gadugi" w:hAnsi="Gadugi"/>
          <w:sz w:val="20"/>
          <w:szCs w:val="20"/>
        </w:rPr>
      </w:pPr>
      <w:r w:rsidRPr="00DD2C48">
        <w:rPr>
          <w:rFonts w:ascii="Gadugi" w:hAnsi="Gadugi"/>
          <w:sz w:val="20"/>
          <w:szCs w:val="20"/>
        </w:rPr>
        <w:t>13.7</w:t>
      </w:r>
      <w:r w:rsidR="001F3B7A" w:rsidRPr="00DD2C48">
        <w:rPr>
          <w:rFonts w:ascii="Gadugi" w:hAnsi="Gadugi"/>
          <w:sz w:val="20"/>
          <w:szCs w:val="20"/>
        </w:rPr>
        <w:t>.</w:t>
      </w:r>
      <w:r w:rsidR="005F4801" w:rsidRPr="00DD2C48">
        <w:rPr>
          <w:rFonts w:ascii="Gadugi" w:hAnsi="Gadugi"/>
          <w:sz w:val="20"/>
          <w:szCs w:val="20"/>
        </w:rPr>
        <w:t xml:space="preserve"> Caso o COMPRADOR opte por efetuar o pagamento de parcelas de sua obrigação por meio de financiamento bancário ou saque do FGTS, as chaves somente serão entregues após a assinatura do respectivo contrato junto ao agente financeiro e a consequente liberação dos recursos em favor da INCORPORADORA.</w:t>
      </w:r>
    </w:p>
    <w:p w14:paraId="37C3E34D" w14:textId="1DA83EB9" w:rsidR="00D64448" w:rsidRPr="00DD2C48" w:rsidRDefault="00E04622" w:rsidP="00B519A7">
      <w:pPr>
        <w:spacing w:line="240" w:lineRule="auto"/>
        <w:jc w:val="both"/>
        <w:rPr>
          <w:rFonts w:ascii="Gadugi" w:hAnsi="Gadugi"/>
          <w:sz w:val="20"/>
          <w:szCs w:val="20"/>
        </w:rPr>
      </w:pPr>
      <w:r w:rsidRPr="00DD2C48">
        <w:rPr>
          <w:rFonts w:ascii="Gadugi" w:hAnsi="Gadugi"/>
          <w:sz w:val="20"/>
          <w:szCs w:val="20"/>
        </w:rPr>
        <w:t>13.8</w:t>
      </w:r>
      <w:r w:rsidR="00D64448" w:rsidRPr="00DD2C48">
        <w:rPr>
          <w:rFonts w:ascii="Gadugi" w:hAnsi="Gadugi"/>
          <w:sz w:val="20"/>
          <w:szCs w:val="20"/>
        </w:rPr>
        <w:t xml:space="preserve">. A INCORPORADORA pode, a seu exclusivo critério, entregar as chaves ao COMPRADOR que na data da Concessão do Habite-se ainda esteja com parcelas do preço em aberto, devendo nesta hipótese ser constituída a alienação fiduciária do imóvel em favor da INCORPORADORA. </w:t>
      </w:r>
    </w:p>
    <w:p w14:paraId="74EFFA65" w14:textId="5755AC1B" w:rsidR="00D64448" w:rsidRPr="00DD2C48" w:rsidRDefault="00D64448" w:rsidP="00B519A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DÉCIMA </w:t>
      </w:r>
      <w:r w:rsidR="00E04622" w:rsidRPr="00DD2C48">
        <w:rPr>
          <w:rFonts w:ascii="Gadugi" w:hAnsi="Gadugi"/>
          <w:b/>
          <w:bCs/>
          <w:sz w:val="20"/>
          <w:szCs w:val="20"/>
        </w:rPr>
        <w:t>QUARTA</w:t>
      </w:r>
      <w:r w:rsidRPr="00DD2C48">
        <w:rPr>
          <w:rFonts w:ascii="Gadugi" w:hAnsi="Gadugi"/>
          <w:b/>
          <w:bCs/>
          <w:sz w:val="20"/>
          <w:szCs w:val="20"/>
        </w:rPr>
        <w:t xml:space="preserve"> – DAS OBRIGAÇÕES DAS PARTES:</w:t>
      </w:r>
    </w:p>
    <w:p w14:paraId="7D11AB81" w14:textId="1BC88979" w:rsidR="005F4801" w:rsidRPr="00DD2C48" w:rsidRDefault="00D64448" w:rsidP="00B519A7">
      <w:pPr>
        <w:spacing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4</w:t>
      </w:r>
      <w:r w:rsidRPr="00DD2C48">
        <w:rPr>
          <w:rFonts w:ascii="Gadugi" w:hAnsi="Gadugi"/>
          <w:sz w:val="20"/>
          <w:szCs w:val="20"/>
        </w:rPr>
        <w:t>.1.</w:t>
      </w:r>
      <w:r w:rsidR="005F4801" w:rsidRPr="00DD2C48">
        <w:rPr>
          <w:rFonts w:ascii="Gadugi" w:hAnsi="Gadugi"/>
          <w:sz w:val="20"/>
          <w:szCs w:val="20"/>
        </w:rPr>
        <w:t xml:space="preserve"> São obrigações da INCORPORADORA, dentre outras constantes deste contrato:</w:t>
      </w:r>
    </w:p>
    <w:p w14:paraId="14FF9ED7" w14:textId="77777777" w:rsidR="00D64448" w:rsidRPr="00DD2C48" w:rsidRDefault="00D64448" w:rsidP="00B519A7">
      <w:pPr>
        <w:spacing w:after="0" w:line="240" w:lineRule="auto"/>
        <w:ind w:left="709" w:hanging="1"/>
        <w:jc w:val="both"/>
        <w:rPr>
          <w:rFonts w:ascii="Gadugi" w:hAnsi="Gadugi"/>
          <w:sz w:val="20"/>
          <w:szCs w:val="20"/>
        </w:rPr>
      </w:pPr>
      <w:r w:rsidRPr="00DD2C48">
        <w:rPr>
          <w:rFonts w:ascii="Gadugi" w:hAnsi="Gadugi"/>
          <w:sz w:val="20"/>
          <w:szCs w:val="20"/>
        </w:rPr>
        <w:t>(</w:t>
      </w:r>
      <w:r w:rsidR="005F4801" w:rsidRPr="00DD2C48">
        <w:rPr>
          <w:rFonts w:ascii="Gadugi" w:hAnsi="Gadugi"/>
          <w:sz w:val="20"/>
          <w:szCs w:val="20"/>
        </w:rPr>
        <w:t>a)</w:t>
      </w:r>
      <w:r w:rsidRPr="00DD2C48">
        <w:rPr>
          <w:rFonts w:ascii="Gadugi" w:hAnsi="Gadugi"/>
          <w:sz w:val="20"/>
          <w:szCs w:val="20"/>
        </w:rPr>
        <w:t xml:space="preserve"> E</w:t>
      </w:r>
      <w:r w:rsidR="005F4801" w:rsidRPr="00DD2C48">
        <w:rPr>
          <w:rFonts w:ascii="Gadugi" w:hAnsi="Gadugi"/>
          <w:sz w:val="20"/>
          <w:szCs w:val="20"/>
        </w:rPr>
        <w:t xml:space="preserve">ntregar a unidade comprometida no prazo previsto e de acordo com as especificações, observando-se, em todo caso, a tolerância da Cláusula </w:t>
      </w:r>
      <w:r w:rsidRPr="00DD2C48">
        <w:rPr>
          <w:rFonts w:ascii="Gadugi" w:hAnsi="Gadugi"/>
          <w:sz w:val="20"/>
          <w:szCs w:val="20"/>
        </w:rPr>
        <w:t>12.2</w:t>
      </w:r>
      <w:r w:rsidR="005F4801" w:rsidRPr="00DD2C48">
        <w:rPr>
          <w:rFonts w:ascii="Gadugi" w:hAnsi="Gadugi"/>
          <w:sz w:val="20"/>
          <w:szCs w:val="20"/>
        </w:rPr>
        <w:t>.</w:t>
      </w:r>
    </w:p>
    <w:p w14:paraId="7FA02145" w14:textId="77777777" w:rsidR="00D64448" w:rsidRPr="00DD2C48" w:rsidRDefault="00D64448" w:rsidP="00B519A7">
      <w:pPr>
        <w:spacing w:before="240" w:line="240" w:lineRule="auto"/>
        <w:ind w:left="709" w:hanging="1"/>
        <w:jc w:val="both"/>
        <w:rPr>
          <w:rFonts w:ascii="Gadugi" w:hAnsi="Gadugi"/>
          <w:sz w:val="20"/>
          <w:szCs w:val="20"/>
        </w:rPr>
      </w:pPr>
      <w:r w:rsidRPr="00DD2C48">
        <w:rPr>
          <w:rFonts w:ascii="Gadugi" w:hAnsi="Gadugi"/>
          <w:sz w:val="20"/>
          <w:szCs w:val="20"/>
        </w:rPr>
        <w:t>(</w:t>
      </w:r>
      <w:r w:rsidR="005F4801" w:rsidRPr="00DD2C48">
        <w:rPr>
          <w:rFonts w:ascii="Gadugi" w:hAnsi="Gadugi"/>
          <w:sz w:val="20"/>
          <w:szCs w:val="20"/>
        </w:rPr>
        <w:t>b)</w:t>
      </w:r>
      <w:r w:rsidRPr="00DD2C48">
        <w:rPr>
          <w:rFonts w:ascii="Gadugi" w:hAnsi="Gadugi"/>
          <w:sz w:val="20"/>
          <w:szCs w:val="20"/>
        </w:rPr>
        <w:t xml:space="preserve"> P</w:t>
      </w:r>
      <w:r w:rsidR="005F4801" w:rsidRPr="00DD2C48">
        <w:rPr>
          <w:rFonts w:ascii="Gadugi" w:hAnsi="Gadugi"/>
          <w:sz w:val="20"/>
          <w:szCs w:val="20"/>
        </w:rPr>
        <w:t>ermitir ao</w:t>
      </w:r>
      <w:r w:rsidRPr="00DD2C48">
        <w:rPr>
          <w:rFonts w:ascii="Gadugi" w:hAnsi="Gadugi"/>
          <w:sz w:val="20"/>
          <w:szCs w:val="20"/>
        </w:rPr>
        <w:t xml:space="preserve"> </w:t>
      </w:r>
      <w:r w:rsidR="005F4801" w:rsidRPr="00DD2C48">
        <w:rPr>
          <w:rFonts w:ascii="Gadugi" w:hAnsi="Gadugi"/>
          <w:sz w:val="20"/>
          <w:szCs w:val="20"/>
        </w:rPr>
        <w:t xml:space="preserve">(à) COMPRADOR(A) visitar as obras, observadas normas de segurança, estágio das obras, dias e horários fixados pela INCORPORADORA; </w:t>
      </w:r>
    </w:p>
    <w:p w14:paraId="021354A1" w14:textId="4FD18EDA" w:rsidR="005F4801" w:rsidRPr="00DD2C48" w:rsidRDefault="00D64448" w:rsidP="00B519A7">
      <w:pPr>
        <w:spacing w:line="240" w:lineRule="auto"/>
        <w:ind w:left="709" w:hanging="1"/>
        <w:jc w:val="both"/>
        <w:rPr>
          <w:rFonts w:ascii="Gadugi" w:hAnsi="Gadugi"/>
          <w:sz w:val="20"/>
          <w:szCs w:val="20"/>
        </w:rPr>
      </w:pPr>
      <w:r w:rsidRPr="00DD2C48">
        <w:rPr>
          <w:rFonts w:ascii="Gadugi" w:hAnsi="Gadugi"/>
          <w:sz w:val="20"/>
          <w:szCs w:val="20"/>
        </w:rPr>
        <w:t>(c) P</w:t>
      </w:r>
      <w:r w:rsidR="005F4801" w:rsidRPr="00DD2C48">
        <w:rPr>
          <w:rFonts w:ascii="Gadugi" w:hAnsi="Gadugi"/>
          <w:sz w:val="20"/>
          <w:szCs w:val="20"/>
        </w:rPr>
        <w:t>restar as informações solicitadas a respeito do andamento da obra.</w:t>
      </w:r>
    </w:p>
    <w:p w14:paraId="4CF04E7E" w14:textId="3A001728" w:rsidR="00085BFB" w:rsidRPr="00DD2C48" w:rsidRDefault="00D64448" w:rsidP="00B519A7">
      <w:pPr>
        <w:spacing w:line="240" w:lineRule="auto"/>
        <w:ind w:left="709" w:hanging="1"/>
        <w:jc w:val="both"/>
        <w:rPr>
          <w:rFonts w:ascii="Gadugi" w:hAnsi="Gadugi"/>
          <w:sz w:val="20"/>
          <w:szCs w:val="20"/>
        </w:rPr>
      </w:pPr>
      <w:r w:rsidRPr="00DD2C48">
        <w:rPr>
          <w:rFonts w:ascii="Gadugi" w:hAnsi="Gadugi"/>
          <w:sz w:val="20"/>
          <w:szCs w:val="20"/>
        </w:rPr>
        <w:t>(d) Esclarecer ao(s) COMPRADOR(ES) quanto à forma de reajuste do valor das prestações do Preço e dos seus acréscimos, discriminando-os nos recibos e documentos que fornecer, e;</w:t>
      </w:r>
    </w:p>
    <w:p w14:paraId="6FBC3C2A" w14:textId="072D3841" w:rsidR="00D64448" w:rsidRPr="00DD2C48" w:rsidRDefault="00D64448" w:rsidP="00B519A7">
      <w:pPr>
        <w:spacing w:after="0" w:line="240" w:lineRule="auto"/>
        <w:ind w:left="709" w:hanging="1"/>
        <w:jc w:val="both"/>
        <w:rPr>
          <w:rFonts w:ascii="Gadugi" w:hAnsi="Gadugi"/>
          <w:sz w:val="20"/>
          <w:szCs w:val="20"/>
        </w:rPr>
      </w:pPr>
      <w:r w:rsidRPr="00DD2C48">
        <w:rPr>
          <w:rFonts w:ascii="Gadugi" w:hAnsi="Gadugi"/>
          <w:sz w:val="20"/>
          <w:szCs w:val="20"/>
        </w:rPr>
        <w:t>(e) Outorgar a escritura pública definitiva de compra e venda da(s) Unidade(s) (“Escritura Definitiva”), caso o saldo devedor do preço tenha sido liquidado com recursos próprios, captados junto à instituição bancária por este escolhida ou, a exclusivo critério da INCORPORADORA, mediante alienação fiduciária da(s) Unidade(s) em favor da INCORPORADORA.</w:t>
      </w:r>
    </w:p>
    <w:p w14:paraId="2D779F3F" w14:textId="77777777" w:rsidR="00D64448" w:rsidRPr="00DD2C48" w:rsidRDefault="00D64448" w:rsidP="00B519A7">
      <w:pPr>
        <w:spacing w:after="0" w:line="240" w:lineRule="auto"/>
        <w:jc w:val="both"/>
        <w:rPr>
          <w:rFonts w:ascii="Gadugi" w:hAnsi="Gadugi"/>
          <w:sz w:val="20"/>
          <w:szCs w:val="20"/>
        </w:rPr>
      </w:pPr>
    </w:p>
    <w:p w14:paraId="3AA2586A" w14:textId="2255AEA6" w:rsidR="005F4801" w:rsidRPr="00DD2C48" w:rsidRDefault="00D64448" w:rsidP="00B519A7">
      <w:pPr>
        <w:spacing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4</w:t>
      </w:r>
      <w:r w:rsidRPr="00DD2C48">
        <w:rPr>
          <w:rFonts w:ascii="Gadugi" w:hAnsi="Gadugi"/>
          <w:sz w:val="20"/>
          <w:szCs w:val="20"/>
        </w:rPr>
        <w:t>.</w:t>
      </w:r>
      <w:r w:rsidR="005F4801" w:rsidRPr="00DD2C48">
        <w:rPr>
          <w:rFonts w:ascii="Gadugi" w:hAnsi="Gadugi"/>
          <w:sz w:val="20"/>
          <w:szCs w:val="20"/>
        </w:rPr>
        <w:t>2 - São obrigações do(a) COMPRADOR(A):</w:t>
      </w:r>
    </w:p>
    <w:p w14:paraId="24CE56C8" w14:textId="06C09E28" w:rsidR="00D64448" w:rsidRPr="00DD2C48" w:rsidRDefault="00D64448" w:rsidP="00B519A7">
      <w:pPr>
        <w:spacing w:line="240" w:lineRule="auto"/>
        <w:ind w:left="709"/>
        <w:jc w:val="both"/>
        <w:rPr>
          <w:rFonts w:ascii="Gadugi" w:hAnsi="Gadugi"/>
          <w:sz w:val="20"/>
          <w:szCs w:val="20"/>
        </w:rPr>
      </w:pPr>
      <w:r w:rsidRPr="00DD2C48">
        <w:rPr>
          <w:rFonts w:ascii="Gadugi" w:hAnsi="Gadugi"/>
          <w:sz w:val="20"/>
          <w:szCs w:val="20"/>
        </w:rPr>
        <w:t xml:space="preserve">(a) Pagar pontualmente as obrigações pecuniárias previstas no Quadro Resumo – item VI e outros débitos que forem devidos em favor da </w:t>
      </w:r>
      <w:r w:rsidR="00085BFB" w:rsidRPr="00DD2C48">
        <w:rPr>
          <w:rFonts w:ascii="Gadugi" w:hAnsi="Gadugi"/>
          <w:sz w:val="20"/>
          <w:szCs w:val="20"/>
        </w:rPr>
        <w:t>INCORPORADORA</w:t>
      </w:r>
      <w:r w:rsidRPr="00DD2C48">
        <w:rPr>
          <w:rFonts w:ascii="Gadugi" w:hAnsi="Gadugi"/>
          <w:sz w:val="20"/>
          <w:szCs w:val="20"/>
        </w:rPr>
        <w:t xml:space="preserve">, no local designado; </w:t>
      </w:r>
    </w:p>
    <w:p w14:paraId="1AE3F992" w14:textId="5DC3A6CB" w:rsidR="00D64448" w:rsidRPr="00DD2C48" w:rsidRDefault="00085BFB" w:rsidP="00B519A7">
      <w:pPr>
        <w:spacing w:line="240" w:lineRule="auto"/>
        <w:ind w:left="709"/>
        <w:jc w:val="both"/>
        <w:rPr>
          <w:rFonts w:ascii="Gadugi" w:hAnsi="Gadugi"/>
          <w:sz w:val="20"/>
          <w:szCs w:val="20"/>
        </w:rPr>
      </w:pPr>
      <w:r w:rsidRPr="00DD2C48">
        <w:rPr>
          <w:rFonts w:ascii="Gadugi" w:hAnsi="Gadugi"/>
          <w:sz w:val="20"/>
          <w:szCs w:val="20"/>
        </w:rPr>
        <w:t>(</w:t>
      </w:r>
      <w:r w:rsidR="00D64448" w:rsidRPr="00DD2C48">
        <w:rPr>
          <w:rFonts w:ascii="Gadugi" w:hAnsi="Gadugi"/>
          <w:sz w:val="20"/>
          <w:szCs w:val="20"/>
        </w:rPr>
        <w:t xml:space="preserve">b) Pagar, no prazo, todas as despesas e encargos previstos neste Contrato, notadamente, as despesas de ITBI e as oriundas do </w:t>
      </w:r>
      <w:r w:rsidRPr="00DD2C48">
        <w:rPr>
          <w:rFonts w:ascii="Gadugi" w:hAnsi="Gadugi"/>
          <w:sz w:val="20"/>
          <w:szCs w:val="20"/>
        </w:rPr>
        <w:t xml:space="preserve">eventual </w:t>
      </w:r>
      <w:r w:rsidR="00D64448" w:rsidRPr="00DD2C48">
        <w:rPr>
          <w:rFonts w:ascii="Gadugi" w:hAnsi="Gadugi"/>
          <w:sz w:val="20"/>
          <w:szCs w:val="20"/>
        </w:rPr>
        <w:t xml:space="preserve">registro da alienação fiduciária, ressarcindo pontualmente a </w:t>
      </w:r>
      <w:r w:rsidRPr="00DD2C48">
        <w:rPr>
          <w:rFonts w:ascii="Gadugi" w:hAnsi="Gadugi"/>
          <w:sz w:val="20"/>
          <w:szCs w:val="20"/>
        </w:rPr>
        <w:t>INCORPORADORA</w:t>
      </w:r>
      <w:r w:rsidR="00D64448" w:rsidRPr="00DD2C48">
        <w:rPr>
          <w:rFonts w:ascii="Gadugi" w:hAnsi="Gadugi"/>
          <w:sz w:val="20"/>
          <w:szCs w:val="20"/>
        </w:rPr>
        <w:t xml:space="preserve"> quando esta for compelida a fazê-lo em seu nome; </w:t>
      </w:r>
    </w:p>
    <w:p w14:paraId="51CEFA18" w14:textId="77777777" w:rsidR="00085BFB" w:rsidRPr="00DD2C48" w:rsidRDefault="00085BFB" w:rsidP="00B519A7">
      <w:pPr>
        <w:spacing w:line="240" w:lineRule="auto"/>
        <w:ind w:left="709"/>
        <w:jc w:val="both"/>
        <w:rPr>
          <w:rFonts w:ascii="Gadugi" w:hAnsi="Gadugi"/>
          <w:sz w:val="20"/>
          <w:szCs w:val="20"/>
        </w:rPr>
      </w:pPr>
      <w:r w:rsidRPr="00DD2C48">
        <w:rPr>
          <w:rFonts w:ascii="Gadugi" w:hAnsi="Gadugi"/>
          <w:sz w:val="20"/>
          <w:szCs w:val="20"/>
        </w:rPr>
        <w:t>(</w:t>
      </w:r>
      <w:r w:rsidR="00D64448" w:rsidRPr="00DD2C48">
        <w:rPr>
          <w:rFonts w:ascii="Gadugi" w:hAnsi="Gadugi"/>
          <w:sz w:val="20"/>
          <w:szCs w:val="20"/>
        </w:rPr>
        <w:t xml:space="preserve">c) Comunicar à </w:t>
      </w:r>
      <w:r w:rsidRPr="00DD2C48">
        <w:rPr>
          <w:rFonts w:ascii="Gadugi" w:hAnsi="Gadugi"/>
          <w:sz w:val="20"/>
          <w:szCs w:val="20"/>
        </w:rPr>
        <w:t xml:space="preserve">INCORPORADORA </w:t>
      </w:r>
      <w:r w:rsidR="00D64448" w:rsidRPr="00DD2C48">
        <w:rPr>
          <w:rFonts w:ascii="Gadugi" w:hAnsi="Gadugi"/>
          <w:sz w:val="20"/>
          <w:szCs w:val="20"/>
        </w:rPr>
        <w:t xml:space="preserve">qualquer alteração de seu endereço, sob pena de as comunicações dirigidas ao(s) COMPRADOR(ES) serem reputadas válidas, sujeitando-o(s) a todas as responsabilidades </w:t>
      </w:r>
      <w:r w:rsidR="00D64448" w:rsidRPr="00DD2C48">
        <w:rPr>
          <w:rFonts w:ascii="Gadugi" w:hAnsi="Gadugi"/>
          <w:sz w:val="20"/>
          <w:szCs w:val="20"/>
        </w:rPr>
        <w:lastRenderedPageBreak/>
        <w:t xml:space="preserve">imputáveis por ocasião de mora. A não comunicação autoriza a </w:t>
      </w:r>
      <w:r w:rsidRPr="00DD2C48">
        <w:rPr>
          <w:rFonts w:ascii="Gadugi" w:hAnsi="Gadugi"/>
          <w:sz w:val="20"/>
          <w:szCs w:val="20"/>
        </w:rPr>
        <w:t>INCORPORADORA</w:t>
      </w:r>
      <w:r w:rsidR="00D64448" w:rsidRPr="00DD2C48">
        <w:rPr>
          <w:rFonts w:ascii="Gadugi" w:hAnsi="Gadugi"/>
          <w:sz w:val="20"/>
          <w:szCs w:val="20"/>
        </w:rPr>
        <w:t xml:space="preserve">, desde já, efetuar convocação, intimação, notificação ou citação através de edital. </w:t>
      </w:r>
    </w:p>
    <w:p w14:paraId="7BE344F0" w14:textId="1475CE4C" w:rsidR="005F4801" w:rsidRPr="00DD2C48" w:rsidRDefault="00085BFB" w:rsidP="00B519A7">
      <w:pPr>
        <w:spacing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4</w:t>
      </w:r>
      <w:r w:rsidRPr="00DD2C48">
        <w:rPr>
          <w:rFonts w:ascii="Gadugi" w:hAnsi="Gadugi"/>
          <w:sz w:val="20"/>
          <w:szCs w:val="20"/>
        </w:rPr>
        <w:t xml:space="preserve">.3. </w:t>
      </w:r>
      <w:r w:rsidR="005F4801" w:rsidRPr="00DD2C48">
        <w:rPr>
          <w:rFonts w:ascii="Gadugi" w:hAnsi="Gadugi"/>
          <w:sz w:val="20"/>
          <w:szCs w:val="20"/>
        </w:rPr>
        <w:t xml:space="preserve">Correrão por conta da INCORPORADORA todas as despesas e encargos relativos ao imóvel até a data de entrega das chaves, incluindo-se a quitação total de débitos com o INSS. </w:t>
      </w:r>
    </w:p>
    <w:p w14:paraId="58D89476" w14:textId="428CEE21" w:rsidR="005F4801" w:rsidRPr="00DD2C48" w:rsidRDefault="00085BFB" w:rsidP="00B519A7">
      <w:pPr>
        <w:spacing w:line="240" w:lineRule="auto"/>
        <w:jc w:val="both"/>
        <w:rPr>
          <w:rFonts w:ascii="Gadugi" w:hAnsi="Gadugi"/>
          <w:sz w:val="20"/>
          <w:szCs w:val="20"/>
        </w:rPr>
      </w:pPr>
      <w:r w:rsidRPr="00DD2C48">
        <w:rPr>
          <w:rFonts w:ascii="Gadugi" w:hAnsi="Gadugi"/>
          <w:sz w:val="20"/>
          <w:szCs w:val="20"/>
        </w:rPr>
        <w:t>1</w:t>
      </w:r>
      <w:r w:rsidR="00E04622" w:rsidRPr="00DD2C48">
        <w:rPr>
          <w:rFonts w:ascii="Gadugi" w:hAnsi="Gadugi"/>
          <w:sz w:val="20"/>
          <w:szCs w:val="20"/>
        </w:rPr>
        <w:t>4</w:t>
      </w:r>
      <w:r w:rsidR="005F4801" w:rsidRPr="00DD2C48">
        <w:rPr>
          <w:rFonts w:ascii="Gadugi" w:hAnsi="Gadugi"/>
          <w:sz w:val="20"/>
          <w:szCs w:val="20"/>
        </w:rPr>
        <w:t>.4 - Correrão por conta do(a)</w:t>
      </w:r>
      <w:r w:rsidRPr="00DD2C48">
        <w:rPr>
          <w:rFonts w:ascii="Gadugi" w:hAnsi="Gadugi"/>
          <w:sz w:val="20"/>
          <w:szCs w:val="20"/>
        </w:rPr>
        <w:t>N</w:t>
      </w:r>
      <w:r w:rsidR="005F4801" w:rsidRPr="00DD2C48">
        <w:rPr>
          <w:rFonts w:ascii="Gadugi" w:hAnsi="Gadugi"/>
          <w:sz w:val="20"/>
          <w:szCs w:val="20"/>
        </w:rPr>
        <w:t>COMPRADOR(A), a partir da entrega das chaves, as despesas e encargos tais como:</w:t>
      </w:r>
    </w:p>
    <w:p w14:paraId="07C454A7" w14:textId="70CA949B" w:rsidR="005F4801" w:rsidRPr="00DD2C48" w:rsidRDefault="00085BFB" w:rsidP="00B519A7">
      <w:pPr>
        <w:spacing w:line="240" w:lineRule="auto"/>
        <w:ind w:left="709"/>
        <w:jc w:val="both"/>
        <w:rPr>
          <w:rFonts w:ascii="Gadugi" w:hAnsi="Gadugi"/>
          <w:sz w:val="20"/>
          <w:szCs w:val="20"/>
        </w:rPr>
      </w:pPr>
      <w:r w:rsidRPr="00DD2C48">
        <w:rPr>
          <w:rFonts w:ascii="Gadugi" w:hAnsi="Gadugi"/>
          <w:sz w:val="20"/>
          <w:szCs w:val="20"/>
        </w:rPr>
        <w:t>(</w:t>
      </w:r>
      <w:r w:rsidR="005F4801" w:rsidRPr="00DD2C48">
        <w:rPr>
          <w:rFonts w:ascii="Gadugi" w:hAnsi="Gadugi"/>
          <w:sz w:val="20"/>
          <w:szCs w:val="20"/>
        </w:rPr>
        <w:t>a)</w:t>
      </w:r>
      <w:r w:rsidRPr="00DD2C48">
        <w:rPr>
          <w:rFonts w:ascii="Gadugi" w:hAnsi="Gadugi"/>
          <w:sz w:val="20"/>
          <w:szCs w:val="20"/>
        </w:rPr>
        <w:t xml:space="preserve"> A</w:t>
      </w:r>
      <w:r w:rsidR="005F4801" w:rsidRPr="00DD2C48">
        <w:rPr>
          <w:rFonts w:ascii="Gadugi" w:hAnsi="Gadugi"/>
          <w:sz w:val="20"/>
          <w:szCs w:val="20"/>
        </w:rPr>
        <w:t>s despesas de condomínio e contribuições devidas a associações de moradores;</w:t>
      </w:r>
    </w:p>
    <w:p w14:paraId="11F03FB8" w14:textId="3797296C" w:rsidR="005F4801" w:rsidRPr="00DD2C48" w:rsidRDefault="00085BFB" w:rsidP="00B519A7">
      <w:pPr>
        <w:spacing w:line="240" w:lineRule="auto"/>
        <w:ind w:left="709"/>
        <w:jc w:val="both"/>
        <w:rPr>
          <w:rFonts w:ascii="Gadugi" w:hAnsi="Gadugi"/>
          <w:sz w:val="20"/>
          <w:szCs w:val="20"/>
        </w:rPr>
      </w:pPr>
      <w:r w:rsidRPr="00DD2C48">
        <w:rPr>
          <w:rFonts w:ascii="Gadugi" w:hAnsi="Gadugi"/>
          <w:sz w:val="20"/>
          <w:szCs w:val="20"/>
        </w:rPr>
        <w:t>(</w:t>
      </w:r>
      <w:r w:rsidR="005F4801" w:rsidRPr="00DD2C48">
        <w:rPr>
          <w:rFonts w:ascii="Gadugi" w:hAnsi="Gadugi"/>
          <w:sz w:val="20"/>
          <w:szCs w:val="20"/>
        </w:rPr>
        <w:t>b)</w:t>
      </w:r>
      <w:r w:rsidRPr="00DD2C48">
        <w:rPr>
          <w:rFonts w:ascii="Gadugi" w:hAnsi="Gadugi"/>
          <w:sz w:val="20"/>
          <w:szCs w:val="20"/>
        </w:rPr>
        <w:t xml:space="preserve"> T</w:t>
      </w:r>
      <w:r w:rsidR="005F4801" w:rsidRPr="00DD2C48">
        <w:rPr>
          <w:rFonts w:ascii="Gadugi" w:hAnsi="Gadugi"/>
          <w:sz w:val="20"/>
          <w:szCs w:val="20"/>
        </w:rPr>
        <w:t xml:space="preserve">odas as despesas de escritura, </w:t>
      </w:r>
      <w:r w:rsidRPr="00DD2C48">
        <w:rPr>
          <w:rFonts w:ascii="Gadugi" w:hAnsi="Gadugi"/>
          <w:sz w:val="20"/>
          <w:szCs w:val="20"/>
        </w:rPr>
        <w:t>averbações</w:t>
      </w:r>
      <w:r w:rsidR="005F4801" w:rsidRPr="00DD2C48">
        <w:rPr>
          <w:rFonts w:ascii="Gadugi" w:hAnsi="Gadugi"/>
          <w:sz w:val="20"/>
          <w:szCs w:val="20"/>
        </w:rPr>
        <w:t xml:space="preserve"> e transferência do imóvel comprometido, tais como certidões negativas, quitações fiscais, custos de cartórios, impostos, taxas, emolumentos de avaliação e outras;</w:t>
      </w:r>
    </w:p>
    <w:p w14:paraId="48C94066" w14:textId="29FB3109" w:rsidR="005F4801" w:rsidRPr="00DD2C48" w:rsidRDefault="00085BFB" w:rsidP="00B519A7">
      <w:pPr>
        <w:spacing w:line="240" w:lineRule="auto"/>
        <w:ind w:left="709"/>
        <w:jc w:val="both"/>
        <w:rPr>
          <w:rFonts w:ascii="Gadugi" w:hAnsi="Gadugi"/>
          <w:sz w:val="20"/>
          <w:szCs w:val="20"/>
        </w:rPr>
      </w:pPr>
      <w:r w:rsidRPr="00DD2C48">
        <w:rPr>
          <w:rFonts w:ascii="Gadugi" w:hAnsi="Gadugi"/>
          <w:sz w:val="20"/>
          <w:szCs w:val="20"/>
        </w:rPr>
        <w:t>(</w:t>
      </w:r>
      <w:r w:rsidR="005F4801" w:rsidRPr="00DD2C48">
        <w:rPr>
          <w:rFonts w:ascii="Gadugi" w:hAnsi="Gadugi"/>
          <w:sz w:val="20"/>
          <w:szCs w:val="20"/>
        </w:rPr>
        <w:t>c)</w:t>
      </w:r>
      <w:r w:rsidRPr="00DD2C48">
        <w:rPr>
          <w:rFonts w:ascii="Gadugi" w:hAnsi="Gadugi"/>
          <w:sz w:val="20"/>
          <w:szCs w:val="20"/>
        </w:rPr>
        <w:t xml:space="preserve"> Q</w:t>
      </w:r>
      <w:r w:rsidR="005F4801" w:rsidRPr="00DD2C48">
        <w:rPr>
          <w:rFonts w:ascii="Gadugi" w:hAnsi="Gadugi"/>
          <w:sz w:val="20"/>
          <w:szCs w:val="20"/>
        </w:rPr>
        <w:t>uaisquer outros pagamentos que forem exigidos pelos órgãos públicos e agentes financeiros em caso de financiamento bancário;</w:t>
      </w:r>
    </w:p>
    <w:p w14:paraId="6BB858A0" w14:textId="2E899AD1" w:rsidR="005F4801" w:rsidRPr="00DD2C48" w:rsidRDefault="00085BFB" w:rsidP="00B519A7">
      <w:pPr>
        <w:spacing w:line="240" w:lineRule="auto"/>
        <w:ind w:left="709"/>
        <w:jc w:val="both"/>
        <w:rPr>
          <w:rFonts w:ascii="Gadugi" w:hAnsi="Gadugi"/>
          <w:sz w:val="20"/>
          <w:szCs w:val="20"/>
        </w:rPr>
      </w:pPr>
      <w:r w:rsidRPr="00DD2C48">
        <w:rPr>
          <w:rFonts w:ascii="Gadugi" w:hAnsi="Gadugi"/>
          <w:sz w:val="20"/>
          <w:szCs w:val="20"/>
        </w:rPr>
        <w:t>(</w:t>
      </w:r>
      <w:r w:rsidR="005F4801" w:rsidRPr="00DD2C48">
        <w:rPr>
          <w:rFonts w:ascii="Gadugi" w:hAnsi="Gadugi"/>
          <w:sz w:val="20"/>
          <w:szCs w:val="20"/>
        </w:rPr>
        <w:t>d)</w:t>
      </w:r>
      <w:r w:rsidRPr="00DD2C48">
        <w:rPr>
          <w:rFonts w:ascii="Gadugi" w:hAnsi="Gadugi"/>
          <w:sz w:val="20"/>
          <w:szCs w:val="20"/>
        </w:rPr>
        <w:t xml:space="preserve"> A</w:t>
      </w:r>
      <w:r w:rsidR="005F4801" w:rsidRPr="00DD2C48">
        <w:rPr>
          <w:rFonts w:ascii="Gadugi" w:hAnsi="Gadugi"/>
          <w:sz w:val="20"/>
          <w:szCs w:val="20"/>
        </w:rPr>
        <w:t>s despesas de liga</w:t>
      </w:r>
      <w:r w:rsidRPr="00DD2C48">
        <w:rPr>
          <w:rFonts w:ascii="Gadugi" w:hAnsi="Gadugi"/>
          <w:sz w:val="20"/>
          <w:szCs w:val="20"/>
        </w:rPr>
        <w:t>ções</w:t>
      </w:r>
      <w:r w:rsidR="005F4801" w:rsidRPr="00DD2C48">
        <w:rPr>
          <w:rFonts w:ascii="Gadugi" w:hAnsi="Gadugi"/>
          <w:sz w:val="20"/>
          <w:szCs w:val="20"/>
        </w:rPr>
        <w:t xml:space="preserve"> definitivas de luz e de outros serviços públicos, bem como as indispensáveis à instalação, funcionamento e regulamentação do condomínio.</w:t>
      </w:r>
    </w:p>
    <w:p w14:paraId="0FC99493" w14:textId="32A66A8D" w:rsidR="00085BFB" w:rsidRPr="00DD2C48" w:rsidRDefault="00085BFB" w:rsidP="00B519A7">
      <w:pPr>
        <w:spacing w:line="240" w:lineRule="auto"/>
        <w:ind w:left="709"/>
        <w:jc w:val="both"/>
        <w:rPr>
          <w:rFonts w:ascii="Gadugi" w:hAnsi="Gadugi"/>
          <w:sz w:val="20"/>
          <w:szCs w:val="20"/>
        </w:rPr>
      </w:pPr>
      <w:proofErr w:type="gramStart"/>
      <w:r w:rsidRPr="00DD2C48">
        <w:rPr>
          <w:rFonts w:ascii="Gadugi" w:hAnsi="Gadugi"/>
          <w:sz w:val="20"/>
          <w:szCs w:val="20"/>
        </w:rPr>
        <w:t>(e) )</w:t>
      </w:r>
      <w:proofErr w:type="gramEnd"/>
      <w:r w:rsidRPr="00DD2C48">
        <w:rPr>
          <w:rFonts w:ascii="Gadugi" w:hAnsi="Gadugi"/>
          <w:sz w:val="20"/>
          <w:szCs w:val="20"/>
        </w:rPr>
        <w:t xml:space="preserve"> Os tributos, os seguros e outros encargos, fiscais ou não, que já incidam na data do entrega das chaves ou que venham a incidir sobre a(s) Unidade(s), ainda que lançadas em nome da VENDEDORA, que deverão ser pagos regular e pontualmente de modo a colocá-la a salvo de qualquer cobrança ou ônus a si relativos;</w:t>
      </w:r>
    </w:p>
    <w:p w14:paraId="41FD5859" w14:textId="390D0431" w:rsidR="005F4801" w:rsidRPr="00DD2C48" w:rsidRDefault="005F4801" w:rsidP="00B519A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w:t>
      </w:r>
      <w:r w:rsidR="00E04622" w:rsidRPr="00DD2C48">
        <w:rPr>
          <w:rFonts w:ascii="Gadugi" w:hAnsi="Gadugi"/>
          <w:b/>
          <w:bCs/>
          <w:sz w:val="20"/>
          <w:szCs w:val="20"/>
        </w:rPr>
        <w:t>DÉCIMA QUINTA</w:t>
      </w:r>
      <w:r w:rsidRPr="00DD2C48">
        <w:rPr>
          <w:rFonts w:ascii="Gadugi" w:hAnsi="Gadugi"/>
          <w:b/>
          <w:bCs/>
          <w:sz w:val="20"/>
          <w:szCs w:val="20"/>
        </w:rPr>
        <w:t xml:space="preserve"> – DA CONSTRUÇÃO</w:t>
      </w:r>
      <w:r w:rsidR="00B94174">
        <w:rPr>
          <w:rFonts w:ascii="Gadugi" w:hAnsi="Gadugi"/>
          <w:b/>
          <w:bCs/>
          <w:sz w:val="20"/>
          <w:szCs w:val="20"/>
        </w:rPr>
        <w:t>:</w:t>
      </w:r>
    </w:p>
    <w:p w14:paraId="2F3337FB" w14:textId="115DB43D" w:rsidR="005F4801" w:rsidRPr="00DD2C48" w:rsidRDefault="00E04622" w:rsidP="00B519A7">
      <w:pPr>
        <w:spacing w:line="240" w:lineRule="auto"/>
        <w:jc w:val="both"/>
        <w:rPr>
          <w:rFonts w:ascii="Gadugi" w:hAnsi="Gadugi"/>
          <w:sz w:val="20"/>
          <w:szCs w:val="20"/>
        </w:rPr>
      </w:pPr>
      <w:r w:rsidRPr="00DD2C48">
        <w:rPr>
          <w:rFonts w:ascii="Gadugi" w:hAnsi="Gadugi"/>
          <w:sz w:val="20"/>
          <w:szCs w:val="20"/>
        </w:rPr>
        <w:t>15.1.</w:t>
      </w:r>
      <w:r w:rsidR="005F4801" w:rsidRPr="00DD2C48">
        <w:rPr>
          <w:rFonts w:ascii="Gadugi" w:hAnsi="Gadugi"/>
          <w:sz w:val="20"/>
          <w:szCs w:val="20"/>
        </w:rPr>
        <w:t xml:space="preserve"> O COMPRADOR aceita que o </w:t>
      </w:r>
      <w:r w:rsidRPr="00DD2C48">
        <w:rPr>
          <w:rFonts w:ascii="Gadugi" w:hAnsi="Gadugi"/>
          <w:sz w:val="20"/>
          <w:szCs w:val="20"/>
        </w:rPr>
        <w:t>empreendimento</w:t>
      </w:r>
      <w:r w:rsidR="005F4801" w:rsidRPr="00DD2C48">
        <w:rPr>
          <w:rFonts w:ascii="Gadugi" w:hAnsi="Gadugi"/>
          <w:sz w:val="20"/>
          <w:szCs w:val="20"/>
        </w:rPr>
        <w:t xml:space="preserve"> será erguido em estrita conformidade com as plantas, especificações e o Memorial Descritivo integrantes d</w:t>
      </w:r>
      <w:r w:rsidRPr="00DD2C48">
        <w:rPr>
          <w:rFonts w:ascii="Gadugi" w:hAnsi="Gadugi"/>
          <w:sz w:val="20"/>
          <w:szCs w:val="20"/>
        </w:rPr>
        <w:t>este contrato e do</w:t>
      </w:r>
      <w:r w:rsidR="005F4801" w:rsidRPr="00DD2C48">
        <w:rPr>
          <w:rFonts w:ascii="Gadugi" w:hAnsi="Gadugi"/>
          <w:sz w:val="20"/>
          <w:szCs w:val="20"/>
        </w:rPr>
        <w:t xml:space="preserve"> Memorial de Incorporação. A INCORPORADORA, entretanto, está autorizada a promover mudanças no projeto e nos documentos correlatos, sem que isso gere direito à indenização ou compensação para as partes. Tais mudanças devem ser motivadas por: conveniência técnica justificada, ordem do Poder Público, exigências de concessionárias ou eventos de força maior.</w:t>
      </w:r>
    </w:p>
    <w:p w14:paraId="5AF7765E" w14:textId="7A2B040F" w:rsidR="005F4801" w:rsidRPr="00DD2C48" w:rsidRDefault="00E04622" w:rsidP="00B519A7">
      <w:pPr>
        <w:spacing w:line="240" w:lineRule="auto"/>
        <w:jc w:val="both"/>
        <w:rPr>
          <w:rFonts w:ascii="Gadugi" w:hAnsi="Gadugi"/>
          <w:sz w:val="20"/>
          <w:szCs w:val="20"/>
        </w:rPr>
      </w:pPr>
      <w:r w:rsidRPr="00DD2C48">
        <w:rPr>
          <w:rFonts w:ascii="Gadugi" w:hAnsi="Gadugi"/>
          <w:sz w:val="20"/>
          <w:szCs w:val="20"/>
        </w:rPr>
        <w:t xml:space="preserve">15.1.1. </w:t>
      </w:r>
      <w:r w:rsidR="005F4801" w:rsidRPr="00DD2C48">
        <w:rPr>
          <w:rFonts w:ascii="Gadugi" w:hAnsi="Gadugi"/>
          <w:sz w:val="20"/>
          <w:szCs w:val="20"/>
        </w:rPr>
        <w:t xml:space="preserve">O COMPRADOR reconhece expressamente que as plantas, especificações e o Memorial Descritivo, por serem parte integrante </w:t>
      </w:r>
      <w:r w:rsidRPr="00DD2C48">
        <w:rPr>
          <w:rFonts w:ascii="Gadugi" w:hAnsi="Gadugi"/>
          <w:sz w:val="20"/>
          <w:szCs w:val="20"/>
        </w:rPr>
        <w:t xml:space="preserve">deste contrato e </w:t>
      </w:r>
      <w:r w:rsidR="005F4801" w:rsidRPr="00DD2C48">
        <w:rPr>
          <w:rFonts w:ascii="Gadugi" w:hAnsi="Gadugi"/>
          <w:sz w:val="20"/>
          <w:szCs w:val="20"/>
        </w:rPr>
        <w:t>do Memorial de Incorporação, possuem precedência absoluta sobre qualquer material publicitário, impresso ou digital. Assim, quaisquer elementos contidos em encartes de publicidade que apresentarem divergência em relação a esses documentos oficiais terão, para todos os efeitos, caráter meramente ilustrativo.</w:t>
      </w:r>
    </w:p>
    <w:p w14:paraId="6284DA59" w14:textId="45740A05" w:rsidR="005F4801" w:rsidRPr="00DD2C48" w:rsidRDefault="00E04622" w:rsidP="00B519A7">
      <w:pPr>
        <w:spacing w:line="240" w:lineRule="auto"/>
        <w:jc w:val="both"/>
        <w:rPr>
          <w:rFonts w:ascii="Gadugi" w:hAnsi="Gadugi"/>
          <w:sz w:val="20"/>
          <w:szCs w:val="20"/>
        </w:rPr>
      </w:pPr>
      <w:r w:rsidRPr="00DD2C48">
        <w:rPr>
          <w:rFonts w:ascii="Gadugi" w:hAnsi="Gadugi"/>
          <w:sz w:val="20"/>
          <w:szCs w:val="20"/>
        </w:rPr>
        <w:t xml:space="preserve">15.1.2. </w:t>
      </w:r>
      <w:r w:rsidR="005F4801" w:rsidRPr="00DD2C48">
        <w:rPr>
          <w:rFonts w:ascii="Gadugi" w:hAnsi="Gadugi"/>
          <w:sz w:val="20"/>
          <w:szCs w:val="20"/>
        </w:rPr>
        <w:t xml:space="preserve">O COMPRADOR, para todos os efeitos, anui previamente a qualquer alteração que se torne necessária no projeto, nas especificações ou no acabamento, tanto da unidade autônoma quanto das áreas comuns do empreendimento. Essas modificações são autorizadas, além dos eventos já previstos no </w:t>
      </w:r>
      <w:r w:rsidRPr="00DD2C48">
        <w:rPr>
          <w:rFonts w:ascii="Gadugi" w:hAnsi="Gadugi"/>
          <w:sz w:val="20"/>
          <w:szCs w:val="20"/>
        </w:rPr>
        <w:t>item 15.1</w:t>
      </w:r>
      <w:r w:rsidR="005F4801" w:rsidRPr="00DD2C48">
        <w:rPr>
          <w:rFonts w:ascii="Gadugi" w:hAnsi="Gadugi"/>
          <w:sz w:val="20"/>
          <w:szCs w:val="20"/>
        </w:rPr>
        <w:t xml:space="preserve"> desta cláusula, para que sejam atendidos os imperativos de segurança, qualidade e eficiência, seja da construção ou dos materiais, ou em caso de indisponibilidade ou descontinuidade no mercado do material que fora originalmente especificado.</w:t>
      </w:r>
    </w:p>
    <w:p w14:paraId="1DB97F3F" w14:textId="2B7A94FD" w:rsidR="005F4801" w:rsidRPr="00DD2C48" w:rsidRDefault="00E04622" w:rsidP="00B519A7">
      <w:pPr>
        <w:spacing w:line="240" w:lineRule="auto"/>
        <w:jc w:val="both"/>
        <w:rPr>
          <w:rFonts w:ascii="Gadugi" w:hAnsi="Gadugi"/>
          <w:sz w:val="20"/>
          <w:szCs w:val="20"/>
        </w:rPr>
      </w:pPr>
      <w:r w:rsidRPr="00DD2C48">
        <w:rPr>
          <w:rFonts w:ascii="Gadugi" w:hAnsi="Gadugi"/>
          <w:sz w:val="20"/>
          <w:szCs w:val="20"/>
        </w:rPr>
        <w:t>15.1.3.</w:t>
      </w:r>
      <w:r w:rsidR="005F4801" w:rsidRPr="00DD2C48">
        <w:rPr>
          <w:rFonts w:ascii="Gadugi" w:hAnsi="Gadugi"/>
          <w:sz w:val="20"/>
          <w:szCs w:val="20"/>
        </w:rPr>
        <w:t xml:space="preserve"> O COMPRADOR manifesta sua expressa e irrevogável ciência e concordância em relação à possibilidade de haver uma variação de até 5% (cinco por cento) nas metragens finais da unidade em comparação com aquelas que foram projetadas. O adquirente considera lícita qualquer diferença dentro desse limite percentual, renunciando, de forma irretratável, a qualquer tipo de reclamação, pedido ou pretensão indenizatória contra a INCORPORADORA que se baseie na variação de área prevista n</w:t>
      </w:r>
      <w:r w:rsidR="001843B1" w:rsidRPr="00DD2C48">
        <w:rPr>
          <w:rFonts w:ascii="Gadugi" w:hAnsi="Gadugi"/>
          <w:sz w:val="20"/>
          <w:szCs w:val="20"/>
        </w:rPr>
        <w:t>o presente item</w:t>
      </w:r>
      <w:r w:rsidR="005F4801" w:rsidRPr="00DD2C48">
        <w:rPr>
          <w:rFonts w:ascii="Gadugi" w:hAnsi="Gadugi"/>
          <w:sz w:val="20"/>
          <w:szCs w:val="20"/>
        </w:rPr>
        <w:t>.</w:t>
      </w:r>
    </w:p>
    <w:p w14:paraId="7053517A" w14:textId="455BE413" w:rsidR="005F4801" w:rsidRPr="00DD2C48" w:rsidRDefault="001843B1" w:rsidP="00B519A7">
      <w:pPr>
        <w:spacing w:line="240" w:lineRule="auto"/>
        <w:jc w:val="both"/>
        <w:rPr>
          <w:rFonts w:ascii="Gadugi" w:hAnsi="Gadugi"/>
          <w:sz w:val="20"/>
          <w:szCs w:val="20"/>
        </w:rPr>
      </w:pPr>
      <w:r w:rsidRPr="00DD2C48">
        <w:rPr>
          <w:rFonts w:ascii="Gadugi" w:hAnsi="Gadugi"/>
          <w:sz w:val="20"/>
          <w:szCs w:val="20"/>
        </w:rPr>
        <w:t>15</w:t>
      </w:r>
      <w:r w:rsidR="005F4801" w:rsidRPr="00DD2C48">
        <w:rPr>
          <w:rFonts w:ascii="Gadugi" w:hAnsi="Gadugi"/>
          <w:sz w:val="20"/>
          <w:szCs w:val="20"/>
        </w:rPr>
        <w:t>.2. O COMPRADOR está impedido de interferir, seja de forma direta ou indireta, no cronograma e no andamento regular da obra, sendo vedado manter comunicação com os encarregados ou operários ou permanecer no canteiro sem a expressa e prévia autorização da INCORPORADORA. Além disso, fica igualmente proibida a introdução de quaisquer materiais ou a contratação de operários próprios na obra antes da data da efetiva entrega das chaves da unidade.</w:t>
      </w:r>
    </w:p>
    <w:p w14:paraId="47699AFF" w14:textId="1900C733" w:rsidR="005F4801" w:rsidRPr="00DD2C48" w:rsidRDefault="001843B1" w:rsidP="00B519A7">
      <w:pPr>
        <w:spacing w:line="240" w:lineRule="auto"/>
        <w:jc w:val="both"/>
        <w:rPr>
          <w:rFonts w:ascii="Gadugi" w:hAnsi="Gadugi"/>
          <w:sz w:val="20"/>
          <w:szCs w:val="20"/>
        </w:rPr>
      </w:pPr>
      <w:r w:rsidRPr="00DD2C48">
        <w:rPr>
          <w:rFonts w:ascii="Gadugi" w:hAnsi="Gadugi"/>
          <w:sz w:val="20"/>
          <w:szCs w:val="20"/>
        </w:rPr>
        <w:lastRenderedPageBreak/>
        <w:t>15</w:t>
      </w:r>
      <w:r w:rsidR="005F4801" w:rsidRPr="00DD2C48">
        <w:rPr>
          <w:rFonts w:ascii="Gadugi" w:hAnsi="Gadugi"/>
          <w:sz w:val="20"/>
          <w:szCs w:val="20"/>
        </w:rPr>
        <w:t>.3. O(s) COMPRADOR(ES) atesta(m) estar plenamente ciente(s) de que as vagas de garagem do empreendimento foram dimensionadas em conformidade com as normas municipais e o projeto aprovado, destinando-se exclusivamente ao uso de veículos de passeio. Adicionalmente, declara(m) ter conhecimento específico da(s) vaga(s) pertencente(s) à(s) unidade(s) imobiliária(s) adquirida(s), abrangendo sua exata localização, o modo de acesso e suas dimensões.</w:t>
      </w:r>
    </w:p>
    <w:p w14:paraId="396C1535" w14:textId="6D07D338" w:rsidR="005F4801" w:rsidRPr="00DD2C48" w:rsidRDefault="001843B1" w:rsidP="00B519A7">
      <w:pPr>
        <w:spacing w:line="240" w:lineRule="auto"/>
        <w:jc w:val="both"/>
        <w:rPr>
          <w:rFonts w:ascii="Gadugi" w:hAnsi="Gadugi"/>
          <w:sz w:val="20"/>
          <w:szCs w:val="20"/>
        </w:rPr>
      </w:pPr>
      <w:r w:rsidRPr="00DD2C48">
        <w:rPr>
          <w:rFonts w:ascii="Gadugi" w:hAnsi="Gadugi"/>
          <w:sz w:val="20"/>
          <w:szCs w:val="20"/>
        </w:rPr>
        <w:t>15</w:t>
      </w:r>
      <w:r w:rsidR="005F4801" w:rsidRPr="00DD2C48">
        <w:rPr>
          <w:rFonts w:ascii="Gadugi" w:hAnsi="Gadugi"/>
          <w:sz w:val="20"/>
          <w:szCs w:val="20"/>
        </w:rPr>
        <w:t>.4. A INCORPORADORA poderá optar por realizar a construção do empreendimento utilizando recursos próprios ou mediante a contratação de financiamento junto a instituições financeiras. Caso a INCORPORADORA escolha financiar a obra, fica desde já autorizada a oferecer como garantia hipotecária à instituição credora o terreno e todas as unidades que compõem o empreendimento. Uma vez instituída a referida garantia hipotecária, a liberação do ônus só ocorrerá após a integral quitação do financiamento que foi concedido à INCORPORADORA para a execução da construção.</w:t>
      </w:r>
    </w:p>
    <w:p w14:paraId="027673AA" w14:textId="02287BC8" w:rsidR="005F4801" w:rsidRPr="00DD2C48" w:rsidRDefault="001843B1" w:rsidP="00B519A7">
      <w:pPr>
        <w:spacing w:line="240" w:lineRule="auto"/>
        <w:jc w:val="both"/>
        <w:rPr>
          <w:rFonts w:ascii="Gadugi" w:hAnsi="Gadugi"/>
          <w:sz w:val="20"/>
          <w:szCs w:val="20"/>
        </w:rPr>
      </w:pPr>
      <w:r w:rsidRPr="00DD2C48">
        <w:rPr>
          <w:rFonts w:ascii="Gadugi" w:hAnsi="Gadugi"/>
          <w:sz w:val="20"/>
          <w:szCs w:val="20"/>
        </w:rPr>
        <w:t>15</w:t>
      </w:r>
      <w:r w:rsidR="005F4801" w:rsidRPr="00DD2C48">
        <w:rPr>
          <w:rFonts w:ascii="Gadugi" w:hAnsi="Gadugi"/>
          <w:sz w:val="20"/>
          <w:szCs w:val="20"/>
        </w:rPr>
        <w:t xml:space="preserve">.5. O(s) COMPRADOR(ES) confirma(m) sua aprovação tanto para o financiamento da obra, conforme previsto na cláusula </w:t>
      </w:r>
      <w:r w:rsidRPr="00DD2C48">
        <w:rPr>
          <w:rFonts w:ascii="Gadugi" w:hAnsi="Gadugi"/>
          <w:sz w:val="20"/>
          <w:szCs w:val="20"/>
        </w:rPr>
        <w:t>15</w:t>
      </w:r>
      <w:r w:rsidR="005F4801" w:rsidRPr="00DD2C48">
        <w:rPr>
          <w:rFonts w:ascii="Gadugi" w:hAnsi="Gadugi"/>
          <w:sz w:val="20"/>
          <w:szCs w:val="20"/>
        </w:rPr>
        <w:t>.4, quanto para o estabelecimento de gravame hipotecário sobre o imóvel adquirido por meio dest</w:t>
      </w:r>
      <w:r w:rsidRPr="00DD2C48">
        <w:rPr>
          <w:rFonts w:ascii="Gadugi" w:hAnsi="Gadugi"/>
          <w:sz w:val="20"/>
          <w:szCs w:val="20"/>
        </w:rPr>
        <w:t>e contrato</w:t>
      </w:r>
      <w:r w:rsidR="005F4801" w:rsidRPr="00DD2C48">
        <w:rPr>
          <w:rFonts w:ascii="Gadugi" w:hAnsi="Gadugi"/>
          <w:sz w:val="20"/>
          <w:szCs w:val="20"/>
        </w:rPr>
        <w:t>. Ademais, assume(m) a obrigação de cooperar com todas as formalidades e exigências da instituição de crédito, o que inclui receber avisos, firmar aditivos e lavrar as escrituras ou quaisquer documentos que sejam demandados para a conclusão da transação.</w:t>
      </w:r>
    </w:p>
    <w:p w14:paraId="153FF955" w14:textId="5502825E" w:rsidR="005F4801" w:rsidRPr="00DD2C48" w:rsidRDefault="001843B1" w:rsidP="00B519A7">
      <w:pPr>
        <w:spacing w:line="240" w:lineRule="auto"/>
        <w:jc w:val="both"/>
        <w:rPr>
          <w:rFonts w:ascii="Gadugi" w:hAnsi="Gadugi"/>
          <w:sz w:val="20"/>
          <w:szCs w:val="20"/>
        </w:rPr>
      </w:pPr>
      <w:r w:rsidRPr="00DD2C48">
        <w:rPr>
          <w:rFonts w:ascii="Gadugi" w:hAnsi="Gadugi"/>
          <w:sz w:val="20"/>
          <w:szCs w:val="20"/>
        </w:rPr>
        <w:t>15</w:t>
      </w:r>
      <w:r w:rsidR="005F4801" w:rsidRPr="00DD2C48">
        <w:rPr>
          <w:rFonts w:ascii="Gadugi" w:hAnsi="Gadugi"/>
          <w:sz w:val="20"/>
          <w:szCs w:val="20"/>
        </w:rPr>
        <w:t>.6. A integralidade dos custos, encargos e despesas financeiras decorrentes do empréstimo obtido pela INCORPORADORA, incluindo aqueles referentes à unidade autônoma e sua fração ideal de terreno objeto deste instrumento, serão de responsabilidade única e exclusiva da INCORPORADORA. Esta regra é ressalvada apenas pelas obrigações que o(s) COMPRADOR(ES) venha(m) a assumir na hipótese de contratar(em) financiamento próprio.</w:t>
      </w:r>
    </w:p>
    <w:p w14:paraId="524CEAAD" w14:textId="0824ADEA" w:rsidR="005F4801" w:rsidRPr="00DD2C48" w:rsidRDefault="005F4801" w:rsidP="00B519A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DÉCIMA</w:t>
      </w:r>
      <w:r w:rsidR="001843B1" w:rsidRPr="00DD2C48">
        <w:rPr>
          <w:rFonts w:ascii="Gadugi" w:hAnsi="Gadugi"/>
          <w:b/>
          <w:bCs/>
          <w:sz w:val="20"/>
          <w:szCs w:val="20"/>
        </w:rPr>
        <w:t xml:space="preserve"> SEXTA</w:t>
      </w:r>
      <w:r w:rsidRPr="00DD2C48">
        <w:rPr>
          <w:rFonts w:ascii="Gadugi" w:hAnsi="Gadugi"/>
          <w:b/>
          <w:bCs/>
          <w:sz w:val="20"/>
          <w:szCs w:val="20"/>
        </w:rPr>
        <w:t xml:space="preserve"> – </w:t>
      </w:r>
      <w:r w:rsidR="001843B1" w:rsidRPr="00DD2C48">
        <w:rPr>
          <w:rFonts w:ascii="Gadugi" w:hAnsi="Gadugi"/>
          <w:b/>
          <w:bCs/>
          <w:sz w:val="20"/>
          <w:szCs w:val="20"/>
        </w:rPr>
        <w:t xml:space="preserve">DAS </w:t>
      </w:r>
      <w:r w:rsidRPr="00DD2C48">
        <w:rPr>
          <w:rFonts w:ascii="Gadugi" w:hAnsi="Gadugi"/>
          <w:b/>
          <w:bCs/>
          <w:sz w:val="20"/>
          <w:szCs w:val="20"/>
        </w:rPr>
        <w:t>VISITAS À OBRA</w:t>
      </w:r>
      <w:r w:rsidR="001843B1" w:rsidRPr="00DD2C48">
        <w:rPr>
          <w:rFonts w:ascii="Gadugi" w:hAnsi="Gadugi"/>
          <w:b/>
          <w:bCs/>
          <w:sz w:val="20"/>
          <w:szCs w:val="20"/>
        </w:rPr>
        <w:t>:</w:t>
      </w:r>
    </w:p>
    <w:p w14:paraId="6BD3D38D" w14:textId="26DE7C5B"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1</w:t>
      </w:r>
      <w:r w:rsidR="001843B1" w:rsidRPr="00DD2C48">
        <w:rPr>
          <w:rFonts w:ascii="Gadugi" w:hAnsi="Gadugi"/>
          <w:sz w:val="20"/>
          <w:szCs w:val="20"/>
        </w:rPr>
        <w:t>6</w:t>
      </w:r>
      <w:r w:rsidRPr="00DD2C48">
        <w:rPr>
          <w:rFonts w:ascii="Gadugi" w:hAnsi="Gadugi"/>
          <w:sz w:val="20"/>
          <w:szCs w:val="20"/>
        </w:rPr>
        <w:t>.1. Com o objetivo de prevenir acidentes, evitar atrasos na conclusão do empreendimento e preservar a produtividade dos trabalhadores, as visitas ao canteiro de obras serão permitidas apenas mediante autorização prévia da gerência da INCORPORADORA e em horários por ela determinados.</w:t>
      </w:r>
    </w:p>
    <w:p w14:paraId="3867A6DC" w14:textId="13971A0F" w:rsidR="005F4801" w:rsidRPr="00DD2C48" w:rsidRDefault="001843B1" w:rsidP="00B519A7">
      <w:pPr>
        <w:spacing w:line="240" w:lineRule="auto"/>
        <w:jc w:val="both"/>
        <w:rPr>
          <w:rFonts w:ascii="Gadugi" w:hAnsi="Gadugi"/>
          <w:sz w:val="20"/>
          <w:szCs w:val="20"/>
        </w:rPr>
      </w:pPr>
      <w:r w:rsidRPr="00DD2C48">
        <w:rPr>
          <w:rFonts w:ascii="Gadugi" w:hAnsi="Gadugi"/>
          <w:sz w:val="20"/>
          <w:szCs w:val="20"/>
        </w:rPr>
        <w:t xml:space="preserve">16.2. </w:t>
      </w:r>
      <w:r w:rsidR="005F4801" w:rsidRPr="00DD2C48">
        <w:rPr>
          <w:rFonts w:ascii="Gadugi" w:hAnsi="Gadugi"/>
          <w:sz w:val="20"/>
          <w:szCs w:val="20"/>
        </w:rPr>
        <w:t>A INCORPORADORA reserva-se o direito de suspender completamente o período de visitas pelo prazo máximo de 60 (sessenta) dias que antecedem a finalização da construção, visando assegurar o fiel cumprimento do cronograma de entrega do empreendimento.</w:t>
      </w:r>
    </w:p>
    <w:p w14:paraId="7B790947" w14:textId="35C1AF89" w:rsidR="005F4801" w:rsidRPr="00DD2C48" w:rsidRDefault="005F4801" w:rsidP="00B519A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DÉCIMA </w:t>
      </w:r>
      <w:r w:rsidR="001843B1" w:rsidRPr="00DD2C48">
        <w:rPr>
          <w:rFonts w:ascii="Gadugi" w:hAnsi="Gadugi"/>
          <w:b/>
          <w:bCs/>
          <w:sz w:val="20"/>
          <w:szCs w:val="20"/>
        </w:rPr>
        <w:t>SÉTIMA</w:t>
      </w:r>
      <w:r w:rsidRPr="00DD2C48">
        <w:rPr>
          <w:rFonts w:ascii="Gadugi" w:hAnsi="Gadugi"/>
          <w:b/>
          <w:bCs/>
          <w:sz w:val="20"/>
          <w:szCs w:val="20"/>
        </w:rPr>
        <w:t xml:space="preserve"> – </w:t>
      </w:r>
      <w:r w:rsidR="001843B1" w:rsidRPr="00DD2C48">
        <w:rPr>
          <w:rFonts w:ascii="Gadugi" w:hAnsi="Gadugi"/>
          <w:b/>
          <w:bCs/>
          <w:sz w:val="20"/>
          <w:szCs w:val="20"/>
        </w:rPr>
        <w:t xml:space="preserve">DA </w:t>
      </w:r>
      <w:r w:rsidRPr="00DD2C48">
        <w:rPr>
          <w:rFonts w:ascii="Gadugi" w:hAnsi="Gadugi"/>
          <w:b/>
          <w:bCs/>
          <w:sz w:val="20"/>
          <w:szCs w:val="20"/>
        </w:rPr>
        <w:t>MODIFICAÇÃO NA UNIDADE</w:t>
      </w:r>
      <w:r w:rsidR="001843B1" w:rsidRPr="00DD2C48">
        <w:rPr>
          <w:rFonts w:ascii="Gadugi" w:hAnsi="Gadugi"/>
          <w:b/>
          <w:bCs/>
          <w:sz w:val="20"/>
          <w:szCs w:val="20"/>
        </w:rPr>
        <w:t>:</w:t>
      </w:r>
    </w:p>
    <w:p w14:paraId="6D65F44F" w14:textId="692C03FC" w:rsidR="005F4801" w:rsidRPr="00DD2C48" w:rsidRDefault="001843B1" w:rsidP="00B519A7">
      <w:pPr>
        <w:spacing w:line="240" w:lineRule="auto"/>
        <w:jc w:val="both"/>
        <w:rPr>
          <w:rFonts w:ascii="Gadugi" w:hAnsi="Gadugi"/>
          <w:sz w:val="20"/>
          <w:szCs w:val="20"/>
        </w:rPr>
      </w:pPr>
      <w:r w:rsidRPr="00DD2C48">
        <w:rPr>
          <w:rFonts w:ascii="Gadugi" w:hAnsi="Gadugi"/>
          <w:sz w:val="20"/>
          <w:szCs w:val="20"/>
        </w:rPr>
        <w:t>17.1.</w:t>
      </w:r>
      <w:r w:rsidR="005F4801" w:rsidRPr="00DD2C48">
        <w:rPr>
          <w:rFonts w:ascii="Gadugi" w:hAnsi="Gadugi"/>
          <w:sz w:val="20"/>
          <w:szCs w:val="20"/>
        </w:rPr>
        <w:t xml:space="preserve"> O projeto e as especificações do imóvel objeto deste instrumento serão mantidos inalterados pela INCORPORADORA ao longo de todo o processo construtivo.</w:t>
      </w:r>
    </w:p>
    <w:p w14:paraId="7B5A5CED" w14:textId="76AF5E47" w:rsidR="005F4801" w:rsidRPr="00DD2C48" w:rsidRDefault="001843B1" w:rsidP="00B519A7">
      <w:pPr>
        <w:spacing w:line="240" w:lineRule="auto"/>
        <w:jc w:val="both"/>
        <w:rPr>
          <w:rFonts w:ascii="Gadugi" w:hAnsi="Gadugi"/>
          <w:sz w:val="20"/>
          <w:szCs w:val="20"/>
        </w:rPr>
      </w:pPr>
      <w:r w:rsidRPr="00DD2C48">
        <w:rPr>
          <w:rFonts w:ascii="Gadugi" w:hAnsi="Gadugi"/>
          <w:sz w:val="20"/>
          <w:szCs w:val="20"/>
        </w:rPr>
        <w:t>17</w:t>
      </w:r>
      <w:r w:rsidR="005F4801" w:rsidRPr="00DD2C48">
        <w:rPr>
          <w:rFonts w:ascii="Gadugi" w:hAnsi="Gadugi"/>
          <w:sz w:val="20"/>
          <w:szCs w:val="20"/>
        </w:rPr>
        <w:t>.2. Mediante a formalização de um termo aditivo, e condicionada à preservação da segurança, da qualidade e da viabilidade técnica da edificação, é facultado à INCORPORADORA deixar de executar determinados serviços na unidade objeto do presente, com a finalidade de otimizar futuras benfeitorias a serem implementadas e custeadas integralmente pelo COMPRADOR. Para esta situação, vigorarão as seguintes disposições:</w:t>
      </w:r>
    </w:p>
    <w:p w14:paraId="6522E67F" w14:textId="77777777" w:rsidR="001843B1" w:rsidRPr="00DD2C48" w:rsidRDefault="001843B1" w:rsidP="00B519A7">
      <w:pPr>
        <w:spacing w:line="240" w:lineRule="auto"/>
        <w:ind w:left="709"/>
        <w:jc w:val="both"/>
        <w:rPr>
          <w:rFonts w:ascii="Gadugi" w:hAnsi="Gadugi"/>
          <w:sz w:val="20"/>
          <w:szCs w:val="20"/>
        </w:rPr>
      </w:pPr>
      <w:r w:rsidRPr="00DD2C48">
        <w:rPr>
          <w:rFonts w:ascii="Gadugi" w:hAnsi="Gadugi"/>
          <w:sz w:val="20"/>
          <w:szCs w:val="20"/>
        </w:rPr>
        <w:t>(</w:t>
      </w:r>
      <w:r w:rsidR="005F4801" w:rsidRPr="00DD2C48">
        <w:rPr>
          <w:rFonts w:ascii="Gadugi" w:hAnsi="Gadugi"/>
          <w:sz w:val="20"/>
          <w:szCs w:val="20"/>
        </w:rPr>
        <w:t>a) A INCORPORADORA não efetuará qualquer restituição de valores ao COMPRADOR referente aos serviços de obra que deixaram de ser executados por decisão e interesse do adquirente;</w:t>
      </w:r>
    </w:p>
    <w:p w14:paraId="2B02DE57" w14:textId="77777777" w:rsidR="001843B1" w:rsidRPr="00DD2C48" w:rsidRDefault="001843B1" w:rsidP="00B519A7">
      <w:pPr>
        <w:spacing w:line="240" w:lineRule="auto"/>
        <w:ind w:left="709"/>
        <w:jc w:val="both"/>
        <w:rPr>
          <w:rFonts w:ascii="Gadugi" w:hAnsi="Gadugi"/>
          <w:sz w:val="20"/>
          <w:szCs w:val="20"/>
        </w:rPr>
      </w:pPr>
      <w:r w:rsidRPr="00DD2C48">
        <w:rPr>
          <w:rFonts w:ascii="Gadugi" w:hAnsi="Gadugi"/>
          <w:sz w:val="20"/>
          <w:szCs w:val="20"/>
        </w:rPr>
        <w:t xml:space="preserve">(b) </w:t>
      </w:r>
      <w:r w:rsidR="005F4801" w:rsidRPr="00DD2C48">
        <w:rPr>
          <w:rFonts w:ascii="Gadugi" w:hAnsi="Gadugi"/>
          <w:sz w:val="20"/>
          <w:szCs w:val="20"/>
        </w:rPr>
        <w:t>Os materiais de acabamento que não forem utilizados por solicitação expressa do COMPRADOR, tais como portas, louças sanitárias, bancadas de granito, pisos em porcelanato, cerâmicas diversas, torneiras e acabamentos de registros, permanecerão à sua disposição para retirada. Esta retirada deverá ocorrer, impreterivelmente, até 60 (sessenta) dias antes da data prevista para a entrega do imóvel. Expirado esse prazo, os referidos materiais serão automaticamente revertidos em favor da INCORPORADORA, sem qualquer ônus.</w:t>
      </w:r>
    </w:p>
    <w:p w14:paraId="1DA0AFAE" w14:textId="77777777" w:rsidR="007B46D0" w:rsidRPr="00DD2C48" w:rsidRDefault="001843B1" w:rsidP="00B519A7">
      <w:pPr>
        <w:spacing w:line="240" w:lineRule="auto"/>
        <w:ind w:left="709"/>
        <w:jc w:val="both"/>
        <w:rPr>
          <w:rFonts w:ascii="Gadugi" w:hAnsi="Gadugi"/>
          <w:sz w:val="20"/>
          <w:szCs w:val="20"/>
        </w:rPr>
      </w:pPr>
      <w:r w:rsidRPr="00DD2C48">
        <w:rPr>
          <w:rFonts w:ascii="Gadugi" w:hAnsi="Gadugi"/>
          <w:sz w:val="20"/>
          <w:szCs w:val="20"/>
        </w:rPr>
        <w:lastRenderedPageBreak/>
        <w:t>(</w:t>
      </w:r>
      <w:r w:rsidR="005F4801" w:rsidRPr="00DD2C48">
        <w:rPr>
          <w:rFonts w:ascii="Gadugi" w:hAnsi="Gadugi"/>
          <w:sz w:val="20"/>
          <w:szCs w:val="20"/>
        </w:rPr>
        <w:t>c) Qualquer alteração ou modificação a ser promovida pelo COMPRADOR na unidade só poderá ser iniciada depois que a obra for integralmente concluída e efetuada a entrega definitiva das chaves, o que se dará, por sua vez, após a realização da vistoria do imóvel pelo adquirente.</w:t>
      </w:r>
    </w:p>
    <w:p w14:paraId="7E3B101E" w14:textId="77777777" w:rsidR="007B46D0" w:rsidRPr="00DD2C48" w:rsidRDefault="007B46D0" w:rsidP="00B519A7">
      <w:pPr>
        <w:spacing w:line="240" w:lineRule="auto"/>
        <w:ind w:left="709"/>
        <w:jc w:val="both"/>
        <w:rPr>
          <w:rFonts w:ascii="Gadugi" w:hAnsi="Gadugi"/>
          <w:sz w:val="20"/>
          <w:szCs w:val="20"/>
        </w:rPr>
      </w:pPr>
      <w:r w:rsidRPr="00DD2C48">
        <w:rPr>
          <w:rFonts w:ascii="Gadugi" w:hAnsi="Gadugi"/>
          <w:sz w:val="20"/>
          <w:szCs w:val="20"/>
        </w:rPr>
        <w:t>(</w:t>
      </w:r>
      <w:r w:rsidR="005F4801" w:rsidRPr="00DD2C48">
        <w:rPr>
          <w:rFonts w:ascii="Gadugi" w:hAnsi="Gadugi"/>
          <w:sz w:val="20"/>
          <w:szCs w:val="20"/>
        </w:rPr>
        <w:t>d) A responsabilidade pela execução e pelos resultados das modificações recairá integral e exclusivamente sobre o COMPRADOR, sendo obrigatória a contratação de mão de obra e profissionais especializados externos, não vinculados à INCORPORADORA.</w:t>
      </w:r>
    </w:p>
    <w:p w14:paraId="1C87FDDC" w14:textId="4AD4EBBE" w:rsidR="005F4801" w:rsidRPr="00DD2C48" w:rsidRDefault="007B46D0" w:rsidP="00B519A7">
      <w:pPr>
        <w:spacing w:line="240" w:lineRule="auto"/>
        <w:ind w:left="709"/>
        <w:jc w:val="both"/>
        <w:rPr>
          <w:rFonts w:ascii="Gadugi" w:hAnsi="Gadugi"/>
          <w:sz w:val="20"/>
          <w:szCs w:val="20"/>
        </w:rPr>
      </w:pPr>
      <w:r w:rsidRPr="00DD2C48">
        <w:rPr>
          <w:rFonts w:ascii="Gadugi" w:hAnsi="Gadugi"/>
          <w:sz w:val="20"/>
          <w:szCs w:val="20"/>
        </w:rPr>
        <w:t>(</w:t>
      </w:r>
      <w:r w:rsidR="005F4801" w:rsidRPr="00DD2C48">
        <w:rPr>
          <w:rFonts w:ascii="Gadugi" w:hAnsi="Gadugi"/>
          <w:sz w:val="20"/>
          <w:szCs w:val="20"/>
        </w:rPr>
        <w:t>e) A INCORPORADORA está isenta de responsabilidade ou obrigação de fiscalização e/ou indicação referente à mão de obra externa contratada pelo COMPRADOR, não se responsabilizando, portanto, pelo serviço executado por esses terceiros.</w:t>
      </w:r>
    </w:p>
    <w:p w14:paraId="2822954C" w14:textId="43669468" w:rsidR="005F4801" w:rsidRPr="00DD2C48" w:rsidRDefault="005F4801" w:rsidP="00B519A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DÉCIMA </w:t>
      </w:r>
      <w:r w:rsidR="007B46D0" w:rsidRPr="00DD2C48">
        <w:rPr>
          <w:rFonts w:ascii="Gadugi" w:hAnsi="Gadugi"/>
          <w:b/>
          <w:bCs/>
          <w:sz w:val="20"/>
          <w:szCs w:val="20"/>
        </w:rPr>
        <w:t>OITAVA</w:t>
      </w:r>
      <w:r w:rsidRPr="00DD2C48">
        <w:rPr>
          <w:rFonts w:ascii="Gadugi" w:hAnsi="Gadugi"/>
          <w:b/>
          <w:bCs/>
          <w:sz w:val="20"/>
          <w:szCs w:val="20"/>
        </w:rPr>
        <w:t xml:space="preserve"> – </w:t>
      </w:r>
      <w:r w:rsidR="007B46D0" w:rsidRPr="00DD2C48">
        <w:rPr>
          <w:rFonts w:ascii="Gadugi" w:hAnsi="Gadugi"/>
          <w:b/>
          <w:bCs/>
          <w:sz w:val="20"/>
          <w:szCs w:val="20"/>
        </w:rPr>
        <w:t xml:space="preserve">DA </w:t>
      </w:r>
      <w:r w:rsidRPr="00DD2C48">
        <w:rPr>
          <w:rFonts w:ascii="Gadugi" w:hAnsi="Gadugi"/>
          <w:b/>
          <w:bCs/>
          <w:sz w:val="20"/>
          <w:szCs w:val="20"/>
        </w:rPr>
        <w:t>ENTREGA DO IMÓVEL E VISTORIA</w:t>
      </w:r>
      <w:r w:rsidR="00B94174">
        <w:rPr>
          <w:rFonts w:ascii="Gadugi" w:hAnsi="Gadugi"/>
          <w:b/>
          <w:bCs/>
          <w:sz w:val="20"/>
          <w:szCs w:val="20"/>
        </w:rPr>
        <w:t>:</w:t>
      </w:r>
    </w:p>
    <w:p w14:paraId="1D8716E8" w14:textId="77777777" w:rsidR="007B46D0" w:rsidRPr="00DD2C48" w:rsidRDefault="007B46D0" w:rsidP="00B519A7">
      <w:pPr>
        <w:spacing w:line="240" w:lineRule="auto"/>
        <w:jc w:val="both"/>
        <w:rPr>
          <w:rFonts w:ascii="Gadugi" w:hAnsi="Gadugi"/>
          <w:sz w:val="20"/>
          <w:szCs w:val="20"/>
        </w:rPr>
      </w:pPr>
      <w:r w:rsidRPr="00DD2C48">
        <w:rPr>
          <w:rFonts w:ascii="Gadugi" w:hAnsi="Gadugi"/>
          <w:sz w:val="20"/>
          <w:szCs w:val="20"/>
        </w:rPr>
        <w:t>18</w:t>
      </w:r>
      <w:r w:rsidR="005F4801" w:rsidRPr="00DD2C48">
        <w:rPr>
          <w:rFonts w:ascii="Gadugi" w:hAnsi="Gadugi"/>
          <w:sz w:val="20"/>
          <w:szCs w:val="20"/>
        </w:rPr>
        <w:t>.1. Uma vez obtido o "Habite-se", a INCORPORADORA procederá à notificação do COMPRADOR, por meio de Aviso de Recebimento (AR) ou endereço eletrônico, encaminhada ao endereço fornecido neste contrato, convocando-o a tomar todas as medidas necessárias para o recebimento das chaves no prazo de 30 (trinta) dias subsequentes. O não cumprimento das providências dentro do prazo estipulado implicará a constituição em mora do COMPRADOR, que passará a arcar com todas as penalidades daí resultantes e, automaticamente, isentará a INCORPORADORA de qualquer responsabilidade.</w:t>
      </w:r>
    </w:p>
    <w:p w14:paraId="41F155A6" w14:textId="777ECC3F" w:rsidR="005F4801" w:rsidRPr="00DD2C48" w:rsidRDefault="007B46D0" w:rsidP="00B519A7">
      <w:pPr>
        <w:spacing w:line="240" w:lineRule="auto"/>
        <w:jc w:val="both"/>
        <w:rPr>
          <w:rFonts w:ascii="Gadugi" w:hAnsi="Gadugi"/>
          <w:sz w:val="20"/>
          <w:szCs w:val="20"/>
        </w:rPr>
      </w:pPr>
      <w:r w:rsidRPr="00DD2C48">
        <w:rPr>
          <w:rFonts w:ascii="Gadugi" w:hAnsi="Gadugi"/>
          <w:sz w:val="20"/>
          <w:szCs w:val="20"/>
        </w:rPr>
        <w:t xml:space="preserve">18.2. </w:t>
      </w:r>
      <w:r w:rsidR="005F4801" w:rsidRPr="00DD2C48">
        <w:rPr>
          <w:rFonts w:ascii="Gadugi" w:hAnsi="Gadugi"/>
          <w:sz w:val="20"/>
          <w:szCs w:val="20"/>
        </w:rPr>
        <w:t xml:space="preserve">Caso o COMPRADOR, após ter sido devidamente notificado nos moldes da cláusula </w:t>
      </w:r>
      <w:r w:rsidRPr="00DD2C48">
        <w:rPr>
          <w:rFonts w:ascii="Gadugi" w:hAnsi="Gadugi"/>
          <w:sz w:val="20"/>
          <w:szCs w:val="20"/>
        </w:rPr>
        <w:t>18</w:t>
      </w:r>
      <w:r w:rsidR="005F4801" w:rsidRPr="00DD2C48">
        <w:rPr>
          <w:rFonts w:ascii="Gadugi" w:hAnsi="Gadugi"/>
          <w:sz w:val="20"/>
          <w:szCs w:val="20"/>
        </w:rPr>
        <w:t xml:space="preserve">.1, deixe de efetuar a retirada das chaves no prazo de 30 (trinta) dias sem apresentar motivo justificado, as chaves serão consideradas como entregues para todos os fins de direito e contratuais. </w:t>
      </w:r>
    </w:p>
    <w:p w14:paraId="626F9406" w14:textId="30F2AF94" w:rsidR="005F4801" w:rsidRPr="00DD2C48" w:rsidRDefault="007B46D0" w:rsidP="00B519A7">
      <w:pPr>
        <w:spacing w:line="240" w:lineRule="auto"/>
        <w:jc w:val="both"/>
        <w:rPr>
          <w:rFonts w:ascii="Gadugi" w:hAnsi="Gadugi"/>
          <w:sz w:val="20"/>
          <w:szCs w:val="20"/>
        </w:rPr>
      </w:pPr>
      <w:r w:rsidRPr="00DD2C48">
        <w:rPr>
          <w:rFonts w:ascii="Gadugi" w:hAnsi="Gadugi"/>
          <w:sz w:val="20"/>
          <w:szCs w:val="20"/>
        </w:rPr>
        <w:t>18</w:t>
      </w:r>
      <w:r w:rsidR="005F4801" w:rsidRPr="00DD2C48">
        <w:rPr>
          <w:rFonts w:ascii="Gadugi" w:hAnsi="Gadugi"/>
          <w:sz w:val="20"/>
          <w:szCs w:val="20"/>
        </w:rPr>
        <w:t>.3. Para os propósitos da recusa de recebimento das chaves, considera-se justo motivo</w:t>
      </w:r>
      <w:r w:rsidRPr="00DD2C48">
        <w:rPr>
          <w:rFonts w:ascii="Gadugi" w:hAnsi="Gadugi"/>
          <w:sz w:val="20"/>
          <w:szCs w:val="20"/>
        </w:rPr>
        <w:t>,</w:t>
      </w:r>
      <w:r w:rsidR="005F4801" w:rsidRPr="00DD2C48">
        <w:rPr>
          <w:rFonts w:ascii="Gadugi" w:hAnsi="Gadugi"/>
          <w:sz w:val="20"/>
          <w:szCs w:val="20"/>
        </w:rPr>
        <w:t xml:space="preserve"> única e exclusivamente a presença de um vício na unidade que torne a sua utilização ou habitação pelo COMPRADOR absolutamente inviável. Falhas menores que exijam reparos, trocas ou adequações de responsabilidade da INCORPORADORA – mas que não inviabilizem de forma total o uso ou a moradia na unidade objeto deste contrato – não serão consideradas motivos legítimos para o adiamento da entrega.</w:t>
      </w:r>
    </w:p>
    <w:p w14:paraId="247F8F22" w14:textId="77777777" w:rsidR="007B46D0" w:rsidRPr="00DD2C48" w:rsidRDefault="007B46D0" w:rsidP="00B519A7">
      <w:pPr>
        <w:spacing w:line="240" w:lineRule="auto"/>
        <w:jc w:val="both"/>
        <w:rPr>
          <w:rFonts w:ascii="Gadugi" w:hAnsi="Gadugi"/>
          <w:sz w:val="20"/>
          <w:szCs w:val="20"/>
        </w:rPr>
      </w:pPr>
      <w:r w:rsidRPr="00DD2C48">
        <w:rPr>
          <w:rFonts w:ascii="Gadugi" w:hAnsi="Gadugi"/>
          <w:sz w:val="20"/>
          <w:szCs w:val="20"/>
        </w:rPr>
        <w:t>18</w:t>
      </w:r>
      <w:r w:rsidR="005F4801" w:rsidRPr="00DD2C48">
        <w:rPr>
          <w:rFonts w:ascii="Gadugi" w:hAnsi="Gadugi"/>
          <w:sz w:val="20"/>
          <w:szCs w:val="20"/>
        </w:rPr>
        <w:t xml:space="preserve">.4. Na hipótese de haver parcelas a serem quitadas via financiamento bancário ou com recursos do FGTS, em razão de opção formalizada pelo COMPRADOR, o ato de entrega das chaves da unidade estará condicionado ao cumprimento integral </w:t>
      </w:r>
      <w:r w:rsidRPr="00DD2C48">
        <w:rPr>
          <w:rFonts w:ascii="Gadugi" w:hAnsi="Gadugi"/>
          <w:sz w:val="20"/>
          <w:szCs w:val="20"/>
        </w:rPr>
        <w:t>de todas as obrigações previstas neste contrato.</w:t>
      </w:r>
    </w:p>
    <w:p w14:paraId="12796251" w14:textId="0A5D8686" w:rsidR="005F4801" w:rsidRPr="00DD2C48" w:rsidRDefault="007B46D0" w:rsidP="00B519A7">
      <w:pPr>
        <w:spacing w:line="240" w:lineRule="auto"/>
        <w:jc w:val="both"/>
        <w:rPr>
          <w:rFonts w:ascii="Gadugi" w:hAnsi="Gadugi"/>
          <w:sz w:val="20"/>
          <w:szCs w:val="20"/>
        </w:rPr>
      </w:pPr>
      <w:r w:rsidRPr="00DD2C48">
        <w:rPr>
          <w:rFonts w:ascii="Gadugi" w:hAnsi="Gadugi"/>
          <w:sz w:val="20"/>
          <w:szCs w:val="20"/>
        </w:rPr>
        <w:t xml:space="preserve">18.5. </w:t>
      </w:r>
      <w:r w:rsidR="005F4801" w:rsidRPr="00DD2C48">
        <w:rPr>
          <w:rFonts w:ascii="Gadugi" w:hAnsi="Gadugi"/>
          <w:sz w:val="20"/>
          <w:szCs w:val="20"/>
        </w:rPr>
        <w:t>Quando o financiamento for realizado diretamente com a INCORPORADORA, a entrega das chaves ficará condicionada à prévia elaboração e ao registro da escritura de alienação fiduciária em favor da INCORPORADORA. Os custos e emolumentos referentes a esse registro correrão integralmente por conta do COMPRADOR, que também deverá estar rigorosamente em dia com o pagamento das parcelas</w:t>
      </w:r>
      <w:r w:rsidRPr="00DD2C48">
        <w:rPr>
          <w:rFonts w:ascii="Gadugi" w:hAnsi="Gadugi"/>
          <w:sz w:val="20"/>
          <w:szCs w:val="20"/>
        </w:rPr>
        <w:t xml:space="preserve"> deste contrato</w:t>
      </w:r>
      <w:r w:rsidR="005F4801" w:rsidRPr="00DD2C48">
        <w:rPr>
          <w:rFonts w:ascii="Gadugi" w:hAnsi="Gadugi"/>
          <w:sz w:val="20"/>
          <w:szCs w:val="20"/>
        </w:rPr>
        <w:t>.</w:t>
      </w:r>
    </w:p>
    <w:p w14:paraId="55BD6835" w14:textId="571627AF" w:rsidR="005F4801" w:rsidRPr="00DD2C48" w:rsidRDefault="005F4801" w:rsidP="00B519A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DÉCIMA </w:t>
      </w:r>
      <w:r w:rsidR="007B46D0" w:rsidRPr="00DD2C48">
        <w:rPr>
          <w:rFonts w:ascii="Gadugi" w:hAnsi="Gadugi"/>
          <w:b/>
          <w:bCs/>
          <w:sz w:val="20"/>
          <w:szCs w:val="20"/>
        </w:rPr>
        <w:t>NONA</w:t>
      </w:r>
      <w:r w:rsidRPr="00DD2C48">
        <w:rPr>
          <w:rFonts w:ascii="Gadugi" w:hAnsi="Gadugi"/>
          <w:b/>
          <w:bCs/>
          <w:sz w:val="20"/>
          <w:szCs w:val="20"/>
        </w:rPr>
        <w:t xml:space="preserve"> – </w:t>
      </w:r>
      <w:r w:rsidR="007B46D0" w:rsidRPr="00DD2C48">
        <w:rPr>
          <w:rFonts w:ascii="Gadugi" w:hAnsi="Gadugi"/>
          <w:b/>
          <w:bCs/>
          <w:sz w:val="20"/>
          <w:szCs w:val="20"/>
        </w:rPr>
        <w:t xml:space="preserve">DA </w:t>
      </w:r>
      <w:r w:rsidRPr="00DD2C48">
        <w:rPr>
          <w:rFonts w:ascii="Gadugi" w:hAnsi="Gadugi"/>
          <w:b/>
          <w:bCs/>
          <w:sz w:val="20"/>
          <w:szCs w:val="20"/>
        </w:rPr>
        <w:t>POSSE PRECÁRIA</w:t>
      </w:r>
      <w:r w:rsidR="007B46D0" w:rsidRPr="00DD2C48">
        <w:rPr>
          <w:rFonts w:ascii="Gadugi" w:hAnsi="Gadugi"/>
          <w:b/>
          <w:bCs/>
          <w:sz w:val="20"/>
          <w:szCs w:val="20"/>
        </w:rPr>
        <w:t>:</w:t>
      </w:r>
    </w:p>
    <w:p w14:paraId="5E53AE97" w14:textId="18356D2F" w:rsidR="005F4801" w:rsidRPr="00DD2C48" w:rsidRDefault="007B46D0" w:rsidP="00B519A7">
      <w:pPr>
        <w:spacing w:line="240" w:lineRule="auto"/>
        <w:jc w:val="both"/>
        <w:rPr>
          <w:rFonts w:ascii="Gadugi" w:hAnsi="Gadugi"/>
          <w:sz w:val="20"/>
          <w:szCs w:val="20"/>
        </w:rPr>
      </w:pPr>
      <w:r w:rsidRPr="00DD2C48">
        <w:rPr>
          <w:rFonts w:ascii="Gadugi" w:hAnsi="Gadugi"/>
          <w:sz w:val="20"/>
          <w:szCs w:val="20"/>
        </w:rPr>
        <w:t>19</w:t>
      </w:r>
      <w:r w:rsidR="005F4801" w:rsidRPr="00DD2C48">
        <w:rPr>
          <w:rFonts w:ascii="Gadugi" w:hAnsi="Gadugi"/>
          <w:sz w:val="20"/>
          <w:szCs w:val="20"/>
        </w:rPr>
        <w:t>.1. A entrega das chaves da unidade prometida, quando realizada antes da quitação integral do preço total acordado, configura a outorga da posse em caráter meramente precário.</w:t>
      </w:r>
    </w:p>
    <w:p w14:paraId="4B5DC1ED" w14:textId="49AAB14D" w:rsidR="005F4801" w:rsidRPr="00DD2C48" w:rsidRDefault="007B46D0" w:rsidP="00B519A7">
      <w:pPr>
        <w:spacing w:line="240" w:lineRule="auto"/>
        <w:jc w:val="both"/>
        <w:rPr>
          <w:rFonts w:ascii="Gadugi" w:hAnsi="Gadugi"/>
          <w:sz w:val="20"/>
          <w:szCs w:val="20"/>
        </w:rPr>
      </w:pPr>
      <w:r w:rsidRPr="00DD2C48">
        <w:rPr>
          <w:rFonts w:ascii="Gadugi" w:hAnsi="Gadugi"/>
          <w:sz w:val="20"/>
          <w:szCs w:val="20"/>
        </w:rPr>
        <w:t>19.2.</w:t>
      </w:r>
      <w:r w:rsidR="005F4801" w:rsidRPr="00DD2C48">
        <w:rPr>
          <w:rFonts w:ascii="Gadugi" w:hAnsi="Gadugi"/>
          <w:sz w:val="20"/>
          <w:szCs w:val="20"/>
        </w:rPr>
        <w:t xml:space="preserve"> A posse precária conferida ao COMPRADOR será extinta de pleno direito em caso de inadimplência ou de rescisão contratual. O imóvel deverá ser restituído à INCORPORADORA no prazo de 15 (quinze) dias. O descumprimento desta obrigação constituirá o </w:t>
      </w:r>
      <w:r w:rsidRPr="00DD2C48">
        <w:rPr>
          <w:rFonts w:ascii="Gadugi" w:hAnsi="Gadugi"/>
          <w:sz w:val="20"/>
          <w:szCs w:val="20"/>
        </w:rPr>
        <w:t xml:space="preserve">COMPRADOR </w:t>
      </w:r>
      <w:r w:rsidR="005F4801" w:rsidRPr="00DD2C48">
        <w:rPr>
          <w:rFonts w:ascii="Gadugi" w:hAnsi="Gadugi"/>
          <w:sz w:val="20"/>
          <w:szCs w:val="20"/>
        </w:rPr>
        <w:t>em possuidor de má-fé e caracterizará esbulho possessório, sujeitando-o à imediata reintegração de posse.</w:t>
      </w:r>
    </w:p>
    <w:p w14:paraId="66E59097" w14:textId="52BC3D39" w:rsidR="005F4801" w:rsidRPr="00DD2C48" w:rsidRDefault="007B46D0" w:rsidP="00B519A7">
      <w:pPr>
        <w:spacing w:line="240" w:lineRule="auto"/>
        <w:jc w:val="both"/>
        <w:rPr>
          <w:rFonts w:ascii="Gadugi" w:hAnsi="Gadugi"/>
          <w:sz w:val="20"/>
          <w:szCs w:val="20"/>
        </w:rPr>
      </w:pPr>
      <w:r w:rsidRPr="00DD2C48">
        <w:rPr>
          <w:rFonts w:ascii="Gadugi" w:hAnsi="Gadugi"/>
          <w:sz w:val="20"/>
          <w:szCs w:val="20"/>
        </w:rPr>
        <w:t>19.3.</w:t>
      </w:r>
      <w:r w:rsidR="005F4801" w:rsidRPr="00DD2C48">
        <w:rPr>
          <w:rFonts w:ascii="Gadugi" w:hAnsi="Gadugi"/>
          <w:sz w:val="20"/>
          <w:szCs w:val="20"/>
        </w:rPr>
        <w:t xml:space="preserve"> O COMPRADOR que for imitido na posse precária deverá, às suas exclusivas expensas, manter o imóvel devidamente segurado contra incêndio e outros sinistros, figurando a INCORPORADORA como beneficiária da apólice.</w:t>
      </w:r>
    </w:p>
    <w:p w14:paraId="0FE8D57D" w14:textId="7D0AC70F" w:rsidR="005F4801" w:rsidRPr="00DD2C48" w:rsidRDefault="005F4801" w:rsidP="00B519A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lastRenderedPageBreak/>
        <w:t xml:space="preserve">CLÁUSULA </w:t>
      </w:r>
      <w:r w:rsidR="007B46D0" w:rsidRPr="00DD2C48">
        <w:rPr>
          <w:rFonts w:ascii="Gadugi" w:hAnsi="Gadugi"/>
          <w:b/>
          <w:bCs/>
          <w:sz w:val="20"/>
          <w:szCs w:val="20"/>
        </w:rPr>
        <w:t>VIGÉSIMA</w:t>
      </w:r>
      <w:r w:rsidRPr="00DD2C48">
        <w:rPr>
          <w:rFonts w:ascii="Gadugi" w:hAnsi="Gadugi"/>
          <w:b/>
          <w:bCs/>
          <w:sz w:val="20"/>
          <w:szCs w:val="20"/>
        </w:rPr>
        <w:t xml:space="preserve"> – </w:t>
      </w:r>
      <w:r w:rsidR="007B46D0" w:rsidRPr="00DD2C48">
        <w:rPr>
          <w:rFonts w:ascii="Gadugi" w:hAnsi="Gadugi"/>
          <w:b/>
          <w:bCs/>
          <w:sz w:val="20"/>
          <w:szCs w:val="20"/>
        </w:rPr>
        <w:t xml:space="preserve">DA </w:t>
      </w:r>
      <w:r w:rsidRPr="00DD2C48">
        <w:rPr>
          <w:rFonts w:ascii="Gadugi" w:hAnsi="Gadugi"/>
          <w:b/>
          <w:bCs/>
          <w:sz w:val="20"/>
          <w:szCs w:val="20"/>
        </w:rPr>
        <w:t>OUTORGA DA ESCRITURA DEFINITIVA</w:t>
      </w:r>
      <w:r w:rsidR="007B46D0" w:rsidRPr="00DD2C48">
        <w:rPr>
          <w:rFonts w:ascii="Gadugi" w:hAnsi="Gadugi"/>
          <w:b/>
          <w:bCs/>
          <w:sz w:val="20"/>
          <w:szCs w:val="20"/>
        </w:rPr>
        <w:t>:</w:t>
      </w:r>
    </w:p>
    <w:p w14:paraId="7252CDB6" w14:textId="78BD8D1C" w:rsidR="005F4801" w:rsidRPr="00DD2C48" w:rsidRDefault="007B46D0" w:rsidP="00B519A7">
      <w:pPr>
        <w:spacing w:line="240" w:lineRule="auto"/>
        <w:jc w:val="both"/>
        <w:rPr>
          <w:rFonts w:ascii="Gadugi" w:hAnsi="Gadugi"/>
          <w:sz w:val="20"/>
          <w:szCs w:val="20"/>
        </w:rPr>
      </w:pPr>
      <w:r w:rsidRPr="00DD2C48">
        <w:rPr>
          <w:rFonts w:ascii="Gadugi" w:hAnsi="Gadugi"/>
          <w:sz w:val="20"/>
          <w:szCs w:val="20"/>
        </w:rPr>
        <w:t>20</w:t>
      </w:r>
      <w:r w:rsidR="005F4801" w:rsidRPr="00DD2C48">
        <w:rPr>
          <w:rFonts w:ascii="Gadugi" w:hAnsi="Gadugi"/>
          <w:sz w:val="20"/>
          <w:szCs w:val="20"/>
        </w:rPr>
        <w:t>.1. A outorga da escritura pública definitiva de compra e venda ao COMPRADOR somente será realizada após a integral quitação do valor total do imóvel estabelecido neste contrato.</w:t>
      </w:r>
    </w:p>
    <w:p w14:paraId="6DAAACE2" w14:textId="2A8AA9B5" w:rsidR="005F4801" w:rsidRPr="00DD2C48" w:rsidRDefault="007B46D0" w:rsidP="00B519A7">
      <w:pPr>
        <w:spacing w:line="240" w:lineRule="auto"/>
        <w:jc w:val="both"/>
        <w:rPr>
          <w:rFonts w:ascii="Gadugi" w:hAnsi="Gadugi"/>
          <w:sz w:val="20"/>
          <w:szCs w:val="20"/>
        </w:rPr>
      </w:pPr>
      <w:r w:rsidRPr="00DD2C48">
        <w:rPr>
          <w:rFonts w:ascii="Gadugi" w:hAnsi="Gadugi"/>
          <w:sz w:val="20"/>
          <w:szCs w:val="20"/>
        </w:rPr>
        <w:t>20</w:t>
      </w:r>
      <w:r w:rsidR="005F4801" w:rsidRPr="00DD2C48">
        <w:rPr>
          <w:rFonts w:ascii="Gadugi" w:hAnsi="Gadugi"/>
          <w:sz w:val="20"/>
          <w:szCs w:val="20"/>
        </w:rPr>
        <w:t xml:space="preserve">.2. O preço de venda estabelecido neste contrato não inclui nenhuma despesa, custo ou tributo inerente à transferência da propriedade da unidade imobiliária ao COMPRADOR. Isso abrange, mas não se limita </w:t>
      </w:r>
      <w:r w:rsidRPr="00DD2C48">
        <w:rPr>
          <w:rFonts w:ascii="Gadugi" w:hAnsi="Gadugi"/>
          <w:sz w:val="20"/>
          <w:szCs w:val="20"/>
        </w:rPr>
        <w:t>a custos</w:t>
      </w:r>
      <w:r w:rsidR="005F4801" w:rsidRPr="00DD2C48">
        <w:rPr>
          <w:rFonts w:ascii="Gadugi" w:hAnsi="Gadugi"/>
          <w:sz w:val="20"/>
          <w:szCs w:val="20"/>
        </w:rPr>
        <w:t xml:space="preserve"> de lavratura de escrituras (incluindo emolumentos de cartório de notas e registro de imóveis), o ITBI (Imposto de Transmissão de Bens Imóveis), assim como taxas como laudêmio, foro</w:t>
      </w:r>
      <w:r w:rsidRPr="00DD2C48">
        <w:rPr>
          <w:rFonts w:ascii="Gadugi" w:hAnsi="Gadugi"/>
          <w:sz w:val="20"/>
          <w:szCs w:val="20"/>
        </w:rPr>
        <w:t>, Taxa de Marinha</w:t>
      </w:r>
      <w:r w:rsidR="005F4801" w:rsidRPr="00DD2C48">
        <w:rPr>
          <w:rFonts w:ascii="Gadugi" w:hAnsi="Gadugi"/>
          <w:sz w:val="20"/>
          <w:szCs w:val="20"/>
        </w:rPr>
        <w:t xml:space="preserve"> ou taxa de ocupação, entre outros encargos.</w:t>
      </w:r>
    </w:p>
    <w:p w14:paraId="47B75E5A" w14:textId="4B1D1145" w:rsidR="005F4801" w:rsidRPr="00DD2C48" w:rsidRDefault="007B46D0" w:rsidP="00B519A7">
      <w:pPr>
        <w:spacing w:line="240" w:lineRule="auto"/>
        <w:jc w:val="both"/>
        <w:rPr>
          <w:rFonts w:ascii="Gadugi" w:hAnsi="Gadugi"/>
          <w:sz w:val="20"/>
          <w:szCs w:val="20"/>
        </w:rPr>
      </w:pPr>
      <w:r w:rsidRPr="00DD2C48">
        <w:rPr>
          <w:rFonts w:ascii="Gadugi" w:hAnsi="Gadugi"/>
          <w:sz w:val="20"/>
          <w:szCs w:val="20"/>
        </w:rPr>
        <w:t>20</w:t>
      </w:r>
      <w:r w:rsidR="005F4801" w:rsidRPr="00DD2C48">
        <w:rPr>
          <w:rFonts w:ascii="Gadugi" w:hAnsi="Gadugi"/>
          <w:sz w:val="20"/>
          <w:szCs w:val="20"/>
        </w:rPr>
        <w:t xml:space="preserve">.3. O COMPRADOR assume a obrigação de providenciar a alteração da titularidade dos tributos, tarifas, contribuições e de todos os demais encargos e despesas incidentes sobre a unidade junto aos órgãos competentes. O prazo para essa providência é de 60 (sessenta) dias, contado de forma improrrogável a partir da data de outorga da escritura definitiva de compra e venda. O </w:t>
      </w:r>
      <w:r w:rsidRPr="00DD2C48">
        <w:rPr>
          <w:rFonts w:ascii="Gadugi" w:hAnsi="Gadugi"/>
          <w:sz w:val="20"/>
          <w:szCs w:val="20"/>
        </w:rPr>
        <w:t xml:space="preserve">COMPRADOR </w:t>
      </w:r>
      <w:r w:rsidR="005F4801" w:rsidRPr="00DD2C48">
        <w:rPr>
          <w:rFonts w:ascii="Gadugi" w:hAnsi="Gadugi"/>
          <w:sz w:val="20"/>
          <w:szCs w:val="20"/>
        </w:rPr>
        <w:t>deverá comprovar essas medidas por meio de correspondência protocolada junto à INCORPORADORA. O descumprimento desta cláusula configurará inadimplemento contratual do COMPRADOR, que será responsabilizado pelos prejuízos causados por sua inércia.</w:t>
      </w:r>
    </w:p>
    <w:p w14:paraId="1C18995B" w14:textId="490CC1EE" w:rsidR="007B46D0" w:rsidRPr="007B46D0" w:rsidRDefault="007B46D0" w:rsidP="00B519A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7B46D0">
        <w:rPr>
          <w:rFonts w:ascii="Gadugi" w:hAnsi="Gadugi"/>
          <w:b/>
          <w:bCs/>
          <w:sz w:val="20"/>
          <w:szCs w:val="20"/>
        </w:rPr>
        <w:t xml:space="preserve">CLÁUSULA </w:t>
      </w:r>
      <w:r w:rsidRPr="00DD2C48">
        <w:rPr>
          <w:rFonts w:ascii="Gadugi" w:hAnsi="Gadugi"/>
          <w:b/>
          <w:bCs/>
          <w:sz w:val="20"/>
          <w:szCs w:val="20"/>
        </w:rPr>
        <w:t>VIGÉSIMA PRIMEIRA</w:t>
      </w:r>
      <w:r w:rsidRPr="007B46D0">
        <w:rPr>
          <w:rFonts w:ascii="Gadugi" w:hAnsi="Gadugi"/>
          <w:b/>
          <w:bCs/>
          <w:sz w:val="20"/>
          <w:szCs w:val="20"/>
        </w:rPr>
        <w:t xml:space="preserve"> – </w:t>
      </w:r>
      <w:r w:rsidRPr="00DD2C48">
        <w:rPr>
          <w:rFonts w:ascii="Gadugi" w:hAnsi="Gadugi"/>
          <w:b/>
          <w:bCs/>
          <w:sz w:val="20"/>
          <w:szCs w:val="20"/>
        </w:rPr>
        <w:t xml:space="preserve">DO </w:t>
      </w:r>
      <w:r w:rsidRPr="007B46D0">
        <w:rPr>
          <w:rFonts w:ascii="Gadugi" w:hAnsi="Gadugi"/>
          <w:b/>
          <w:bCs/>
          <w:sz w:val="20"/>
          <w:szCs w:val="20"/>
        </w:rPr>
        <w:t>MANDATO</w:t>
      </w:r>
      <w:r w:rsidRPr="00DD2C48">
        <w:rPr>
          <w:rFonts w:ascii="Gadugi" w:hAnsi="Gadugi"/>
          <w:b/>
          <w:bCs/>
          <w:sz w:val="20"/>
          <w:szCs w:val="20"/>
        </w:rPr>
        <w:t>:</w:t>
      </w:r>
    </w:p>
    <w:p w14:paraId="478059DA" w14:textId="11B354C5" w:rsidR="007B46D0" w:rsidRPr="00DD2C48" w:rsidRDefault="007B46D0" w:rsidP="00B519A7">
      <w:pPr>
        <w:spacing w:line="240" w:lineRule="auto"/>
        <w:jc w:val="both"/>
        <w:rPr>
          <w:rFonts w:ascii="Gadugi" w:hAnsi="Gadugi"/>
          <w:sz w:val="20"/>
          <w:szCs w:val="20"/>
        </w:rPr>
      </w:pPr>
      <w:r w:rsidRPr="00DD2C48">
        <w:rPr>
          <w:rFonts w:ascii="Gadugi" w:hAnsi="Gadugi"/>
          <w:sz w:val="20"/>
          <w:szCs w:val="20"/>
        </w:rPr>
        <w:t xml:space="preserve">21.1. Objetivando dar o perfeito cumprimento a este Contrato e/ou atender a quaisquer exigências das autoridades públicas ou concessionárias de serviços públicos, o(s) COMPRADOR(ES) nomeia(m) e constitui(em) seu bastante procurador a </w:t>
      </w:r>
      <w:r w:rsidR="003612FD" w:rsidRPr="00DD2C48">
        <w:rPr>
          <w:rFonts w:ascii="Gadugi" w:hAnsi="Gadugi"/>
          <w:sz w:val="20"/>
          <w:szCs w:val="20"/>
        </w:rPr>
        <w:t>INCORPORADORA</w:t>
      </w:r>
      <w:r w:rsidRPr="00DD2C48">
        <w:rPr>
          <w:rFonts w:ascii="Gadugi" w:hAnsi="Gadugi"/>
          <w:sz w:val="20"/>
          <w:szCs w:val="20"/>
        </w:rPr>
        <w:t xml:space="preserve">, com poderes para: </w:t>
      </w:r>
    </w:p>
    <w:p w14:paraId="70B5F903" w14:textId="77777777" w:rsidR="003612FD" w:rsidRPr="00DD2C48" w:rsidRDefault="003612FD" w:rsidP="00B519A7">
      <w:pPr>
        <w:spacing w:line="240" w:lineRule="auto"/>
        <w:ind w:left="709"/>
        <w:jc w:val="both"/>
        <w:rPr>
          <w:rFonts w:ascii="Gadugi" w:hAnsi="Gadugi"/>
          <w:sz w:val="20"/>
          <w:szCs w:val="20"/>
        </w:rPr>
      </w:pPr>
      <w:r w:rsidRPr="00DD2C48">
        <w:rPr>
          <w:rFonts w:ascii="Gadugi" w:hAnsi="Gadugi"/>
          <w:sz w:val="20"/>
          <w:szCs w:val="20"/>
        </w:rPr>
        <w:t>(</w:t>
      </w:r>
      <w:r w:rsidR="007B46D0" w:rsidRPr="00DD2C48">
        <w:rPr>
          <w:rFonts w:ascii="Gadugi" w:hAnsi="Gadugi"/>
          <w:sz w:val="20"/>
          <w:szCs w:val="20"/>
        </w:rPr>
        <w:t>a) Concordar com alterações ao Projeto, ditadas por conveniências técnicas ou de funcionalidade das áreas comuns, ou ainda por determinação das Autoridades Públicas ou Concessionárias de Serviços Públicos, assinando os respectivos instrumentos jurídicos, fazendo as doações eventualmente necessárias e instituindo as servidões que se mostrem indispensáveis à perfeita aprovação do</w:t>
      </w:r>
      <w:r w:rsidRPr="00DD2C48">
        <w:rPr>
          <w:rFonts w:ascii="Gadugi" w:hAnsi="Gadugi"/>
          <w:sz w:val="20"/>
          <w:szCs w:val="20"/>
        </w:rPr>
        <w:t xml:space="preserve"> empreendimento</w:t>
      </w:r>
      <w:r w:rsidR="007B46D0" w:rsidRPr="00DD2C48">
        <w:rPr>
          <w:rFonts w:ascii="Gadugi" w:hAnsi="Gadugi"/>
          <w:sz w:val="20"/>
          <w:szCs w:val="20"/>
        </w:rPr>
        <w:t>;</w:t>
      </w:r>
    </w:p>
    <w:p w14:paraId="300CB165" w14:textId="6A8A72AD" w:rsidR="007B46D0" w:rsidRPr="00DD2C48" w:rsidRDefault="003612FD" w:rsidP="00B519A7">
      <w:pPr>
        <w:spacing w:line="240" w:lineRule="auto"/>
        <w:ind w:left="709"/>
        <w:jc w:val="both"/>
        <w:rPr>
          <w:rFonts w:ascii="Gadugi" w:hAnsi="Gadugi"/>
          <w:sz w:val="20"/>
          <w:szCs w:val="20"/>
        </w:rPr>
      </w:pPr>
      <w:r w:rsidRPr="00DD2C48">
        <w:rPr>
          <w:rFonts w:ascii="Gadugi" w:hAnsi="Gadugi"/>
          <w:sz w:val="20"/>
          <w:szCs w:val="20"/>
        </w:rPr>
        <w:t xml:space="preserve">(b) </w:t>
      </w:r>
      <w:r w:rsidR="007B46D0" w:rsidRPr="00DD2C48">
        <w:rPr>
          <w:rFonts w:ascii="Gadugi" w:hAnsi="Gadugi"/>
          <w:sz w:val="20"/>
          <w:szCs w:val="20"/>
        </w:rPr>
        <w:t xml:space="preserve">Proceder a eventuais </w:t>
      </w:r>
      <w:proofErr w:type="spellStart"/>
      <w:r w:rsidR="007B46D0" w:rsidRPr="00DD2C48">
        <w:rPr>
          <w:rFonts w:ascii="Gadugi" w:hAnsi="Gadugi"/>
          <w:sz w:val="20"/>
          <w:szCs w:val="20"/>
        </w:rPr>
        <w:t>re-ratificações</w:t>
      </w:r>
      <w:proofErr w:type="spellEnd"/>
      <w:r w:rsidR="007B46D0" w:rsidRPr="00DD2C48">
        <w:rPr>
          <w:rFonts w:ascii="Gadugi" w:hAnsi="Gadugi"/>
          <w:sz w:val="20"/>
          <w:szCs w:val="20"/>
        </w:rPr>
        <w:t xml:space="preserve"> e aditamentos ao registro ou às averbações do Loteamento junto ao Cartório de Registro de Imóveis competente.</w:t>
      </w:r>
    </w:p>
    <w:p w14:paraId="38B292DD" w14:textId="0A879EEF" w:rsidR="003612FD" w:rsidRDefault="003612FD" w:rsidP="00B519A7">
      <w:pPr>
        <w:spacing w:line="240" w:lineRule="auto"/>
        <w:ind w:left="709"/>
        <w:jc w:val="both"/>
        <w:rPr>
          <w:rFonts w:ascii="Gadugi" w:hAnsi="Gadugi"/>
          <w:sz w:val="20"/>
          <w:szCs w:val="20"/>
        </w:rPr>
      </w:pPr>
      <w:r w:rsidRPr="00DD2C48">
        <w:rPr>
          <w:rFonts w:ascii="Gadugi" w:hAnsi="Gadugi"/>
          <w:sz w:val="20"/>
          <w:szCs w:val="20"/>
        </w:rPr>
        <w:t>(c) Realizar, perante os órgãos públicos competentes e concessionárias de serviços públicos, quaisquer diligências necessárias à modificação da titularidade do imóvel e de todos os tributos e encargos relacionados à unidade imobiliária, passando-os para o nome do COMPRADOR.</w:t>
      </w:r>
    </w:p>
    <w:p w14:paraId="2B854016" w14:textId="2D7B4491" w:rsidR="005F4801" w:rsidRPr="00DD2C48" w:rsidRDefault="005F4801" w:rsidP="00B519A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w:t>
      </w:r>
      <w:r w:rsidR="003612FD" w:rsidRPr="00DD2C48">
        <w:rPr>
          <w:rFonts w:ascii="Gadugi" w:hAnsi="Gadugi"/>
          <w:b/>
          <w:bCs/>
          <w:sz w:val="20"/>
          <w:szCs w:val="20"/>
        </w:rPr>
        <w:t>VIGÉSIMA SEGUNDA</w:t>
      </w:r>
      <w:r w:rsidRPr="00DD2C48">
        <w:rPr>
          <w:rFonts w:ascii="Gadugi" w:hAnsi="Gadugi"/>
          <w:b/>
          <w:bCs/>
          <w:sz w:val="20"/>
          <w:szCs w:val="20"/>
        </w:rPr>
        <w:t xml:space="preserve"> – </w:t>
      </w:r>
      <w:r w:rsidR="003612FD" w:rsidRPr="00DD2C48">
        <w:rPr>
          <w:rFonts w:ascii="Gadugi" w:hAnsi="Gadugi"/>
          <w:b/>
          <w:bCs/>
          <w:sz w:val="20"/>
          <w:szCs w:val="20"/>
        </w:rPr>
        <w:t xml:space="preserve">DAS </w:t>
      </w:r>
      <w:r w:rsidRPr="00DD2C48">
        <w:rPr>
          <w:rFonts w:ascii="Gadugi" w:hAnsi="Gadugi"/>
          <w:b/>
          <w:bCs/>
          <w:sz w:val="20"/>
          <w:szCs w:val="20"/>
        </w:rPr>
        <w:t>AUTORIZAÇÕES À INCORPORADORA</w:t>
      </w:r>
      <w:r w:rsidR="003612FD" w:rsidRPr="00DD2C48">
        <w:rPr>
          <w:rFonts w:ascii="Gadugi" w:hAnsi="Gadugi"/>
          <w:b/>
          <w:bCs/>
          <w:sz w:val="20"/>
          <w:szCs w:val="20"/>
        </w:rPr>
        <w:t>:</w:t>
      </w:r>
    </w:p>
    <w:p w14:paraId="31F843F7" w14:textId="0CA5E460" w:rsidR="005F4801" w:rsidRPr="00DD2C48" w:rsidRDefault="003612FD" w:rsidP="00B519A7">
      <w:pPr>
        <w:spacing w:line="240" w:lineRule="auto"/>
        <w:jc w:val="both"/>
        <w:rPr>
          <w:rFonts w:ascii="Gadugi" w:hAnsi="Gadugi"/>
          <w:sz w:val="20"/>
          <w:szCs w:val="20"/>
        </w:rPr>
      </w:pPr>
      <w:r w:rsidRPr="00DD2C48">
        <w:rPr>
          <w:rFonts w:ascii="Gadugi" w:hAnsi="Gadugi"/>
          <w:sz w:val="20"/>
          <w:szCs w:val="20"/>
        </w:rPr>
        <w:t>22</w:t>
      </w:r>
      <w:r w:rsidR="005F4801" w:rsidRPr="00DD2C48">
        <w:rPr>
          <w:rFonts w:ascii="Gadugi" w:hAnsi="Gadugi"/>
          <w:sz w:val="20"/>
          <w:szCs w:val="20"/>
        </w:rPr>
        <w:t>.1. A INCORPORADORA reserva-se o direito de instalar, em caráter definitivo e no local que julgar mais apropriado, uma placa ou marco que faça alusão ao empreendimento e à sua construção.</w:t>
      </w:r>
    </w:p>
    <w:p w14:paraId="1C542882" w14:textId="1EB74CBA" w:rsidR="005F4801" w:rsidRPr="00DD2C48" w:rsidRDefault="003612FD" w:rsidP="00B519A7">
      <w:pPr>
        <w:spacing w:line="240" w:lineRule="auto"/>
        <w:jc w:val="both"/>
        <w:rPr>
          <w:rFonts w:ascii="Gadugi" w:hAnsi="Gadugi"/>
          <w:sz w:val="20"/>
          <w:szCs w:val="20"/>
        </w:rPr>
      </w:pPr>
      <w:r w:rsidRPr="00DD2C48">
        <w:rPr>
          <w:rFonts w:ascii="Gadugi" w:hAnsi="Gadugi"/>
          <w:sz w:val="20"/>
          <w:szCs w:val="20"/>
        </w:rPr>
        <w:t xml:space="preserve">22.1.1. </w:t>
      </w:r>
      <w:r w:rsidR="005F4801" w:rsidRPr="00DD2C48">
        <w:rPr>
          <w:rFonts w:ascii="Gadugi" w:hAnsi="Gadugi"/>
          <w:sz w:val="20"/>
          <w:szCs w:val="20"/>
        </w:rPr>
        <w:t>O COMPRADOR está ciente e concorda que a INCORPORADORA poderá, até a data da averbação final da obra, manter no canteiro de obras ou no estande de vendas uma placa que identifique a instituição financeira responsável por conceder o financiamento da construção.</w:t>
      </w:r>
    </w:p>
    <w:p w14:paraId="63A2CB88" w14:textId="6C720DC3" w:rsidR="005F4801" w:rsidRPr="00DD2C48" w:rsidRDefault="003612FD" w:rsidP="00B519A7">
      <w:pPr>
        <w:spacing w:line="240" w:lineRule="auto"/>
        <w:jc w:val="both"/>
        <w:rPr>
          <w:rFonts w:ascii="Gadugi" w:hAnsi="Gadugi"/>
          <w:sz w:val="20"/>
          <w:szCs w:val="20"/>
        </w:rPr>
      </w:pPr>
      <w:r w:rsidRPr="00DD2C48">
        <w:rPr>
          <w:rFonts w:ascii="Gadugi" w:hAnsi="Gadugi"/>
          <w:sz w:val="20"/>
          <w:szCs w:val="20"/>
        </w:rPr>
        <w:t>22</w:t>
      </w:r>
      <w:r w:rsidR="005F4801" w:rsidRPr="00DD2C48">
        <w:rPr>
          <w:rFonts w:ascii="Gadugi" w:hAnsi="Gadugi"/>
          <w:sz w:val="20"/>
          <w:szCs w:val="20"/>
        </w:rPr>
        <w:t>.2. O COMPRADOR declara ter ciência e concorda que a INCORPORADORA detém o direito de, até que a última unidade seja vendida — mesmo após a obtenção da Baixa e do Habite-se — manter placas de venda ou painéis publicitários que divulguem suas atividades comerciais ou industriais na fachada do Condomínio. Da mesma forma, será permitida a permanência de corretores de imóveis nas áreas comuns do condomínio ou em qualquer unidade autônoma que tenha sido liberada para esse fim por seus respectivos proprietários.</w:t>
      </w:r>
    </w:p>
    <w:p w14:paraId="732E86E2" w14:textId="77777777" w:rsidR="003612FD" w:rsidRPr="00DD2C48" w:rsidRDefault="003612FD" w:rsidP="00B519A7">
      <w:pPr>
        <w:spacing w:line="240" w:lineRule="auto"/>
        <w:jc w:val="both"/>
        <w:rPr>
          <w:rFonts w:ascii="Gadugi" w:hAnsi="Gadugi"/>
          <w:sz w:val="20"/>
          <w:szCs w:val="20"/>
        </w:rPr>
      </w:pPr>
      <w:r w:rsidRPr="00DD2C48">
        <w:rPr>
          <w:rFonts w:ascii="Gadugi" w:hAnsi="Gadugi"/>
          <w:sz w:val="20"/>
          <w:szCs w:val="20"/>
        </w:rPr>
        <w:t>22</w:t>
      </w:r>
      <w:r w:rsidR="005F4801" w:rsidRPr="00DD2C48">
        <w:rPr>
          <w:rFonts w:ascii="Gadugi" w:hAnsi="Gadugi"/>
          <w:sz w:val="20"/>
          <w:szCs w:val="20"/>
        </w:rPr>
        <w:t xml:space="preserve">.3. O COMPRADOR manifesta seu conhecimento e sua expressa autorização para que o Condomínio, conceda à INCORPORADORA o direito de incorporar ao empreendimento, de forma gratuita, um elemento publicitário fixo </w:t>
      </w:r>
      <w:r w:rsidR="005F4801" w:rsidRPr="00DD2C48">
        <w:rPr>
          <w:rFonts w:ascii="Gadugi" w:hAnsi="Gadugi"/>
          <w:sz w:val="20"/>
          <w:szCs w:val="20"/>
        </w:rPr>
        <w:lastRenderedPageBreak/>
        <w:t>(como placa, painel, etc.), luminoso ou não, contendo sua logomarca e/ou denominação social. Este direito de uso terá a duração de 15 (quinze) anos, a contar da data de emissão do respectivo "Habite-se", e o referido elemento poderá ser instalado/incorporado em locais como marquises, fachada, caixa d'água, cobertura, muros, alambrados e outras construções ou equipamentos que circundam o empreendimento.</w:t>
      </w:r>
    </w:p>
    <w:p w14:paraId="463BE1CE" w14:textId="3B06F16E" w:rsidR="005F4801" w:rsidRPr="00DD2C48" w:rsidRDefault="003612FD" w:rsidP="00B519A7">
      <w:pPr>
        <w:spacing w:line="240" w:lineRule="auto"/>
        <w:jc w:val="both"/>
        <w:rPr>
          <w:rFonts w:ascii="Gadugi" w:hAnsi="Gadugi"/>
          <w:sz w:val="20"/>
          <w:szCs w:val="20"/>
        </w:rPr>
      </w:pPr>
      <w:r w:rsidRPr="00DD2C48">
        <w:rPr>
          <w:rFonts w:ascii="Gadugi" w:hAnsi="Gadugi"/>
          <w:sz w:val="20"/>
          <w:szCs w:val="20"/>
        </w:rPr>
        <w:t xml:space="preserve">22.4. </w:t>
      </w:r>
      <w:r w:rsidR="005F4801" w:rsidRPr="00DD2C48">
        <w:rPr>
          <w:rFonts w:ascii="Gadugi" w:hAnsi="Gadugi"/>
          <w:sz w:val="20"/>
          <w:szCs w:val="20"/>
        </w:rPr>
        <w:t>O COMPRADOR, por meio desta cláusula, fornece seu expresso consentimento para o tratamento de seus dados pessoais para todos os propósitos indispensáveis à formalização da presente Compra e Venda e à realização de futuros negócios. Isso abrange, sem se limitar a outras finalidades, o compartilhamento dessas informações com possíveis agentes financeiros, investidores ou cessionários de crédito, além da utilização dos dados para o direcionamento de campanhas e ações publicitárias da INCORPORADORA.</w:t>
      </w:r>
    </w:p>
    <w:p w14:paraId="02528590" w14:textId="46BA10AB" w:rsidR="005F4801" w:rsidRPr="00DD2C48" w:rsidRDefault="005F4801" w:rsidP="00B519A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w:t>
      </w:r>
      <w:r w:rsidR="003612FD" w:rsidRPr="00DD2C48">
        <w:rPr>
          <w:rFonts w:ascii="Gadugi" w:hAnsi="Gadugi"/>
          <w:b/>
          <w:bCs/>
          <w:sz w:val="20"/>
          <w:szCs w:val="20"/>
        </w:rPr>
        <w:t>VIGÉSIMA TERCEIRA</w:t>
      </w:r>
      <w:r w:rsidRPr="00DD2C48">
        <w:rPr>
          <w:rFonts w:ascii="Gadugi" w:hAnsi="Gadugi"/>
          <w:b/>
          <w:bCs/>
          <w:sz w:val="20"/>
          <w:szCs w:val="20"/>
        </w:rPr>
        <w:t xml:space="preserve"> – </w:t>
      </w:r>
      <w:r w:rsidR="003612FD" w:rsidRPr="00DD2C48">
        <w:rPr>
          <w:rFonts w:ascii="Gadugi" w:hAnsi="Gadugi"/>
          <w:b/>
          <w:bCs/>
          <w:sz w:val="20"/>
          <w:szCs w:val="20"/>
        </w:rPr>
        <w:t xml:space="preserve">DA </w:t>
      </w:r>
      <w:r w:rsidRPr="00DD2C48">
        <w:rPr>
          <w:rFonts w:ascii="Gadugi" w:hAnsi="Gadugi"/>
          <w:b/>
          <w:bCs/>
          <w:sz w:val="20"/>
          <w:szCs w:val="20"/>
        </w:rPr>
        <w:t>CONVENÇÃO E INSTALAÇÃO DO CONDOMÍNIO</w:t>
      </w:r>
      <w:r w:rsidR="003612FD" w:rsidRPr="00DD2C48">
        <w:rPr>
          <w:rFonts w:ascii="Gadugi" w:hAnsi="Gadugi"/>
          <w:b/>
          <w:bCs/>
          <w:sz w:val="20"/>
          <w:szCs w:val="20"/>
        </w:rPr>
        <w:t>:</w:t>
      </w:r>
    </w:p>
    <w:p w14:paraId="32DAA41B" w14:textId="7A613D0D" w:rsidR="005F4801" w:rsidRPr="00DD2C48" w:rsidRDefault="003612FD" w:rsidP="00B519A7">
      <w:pPr>
        <w:spacing w:line="240" w:lineRule="auto"/>
        <w:jc w:val="both"/>
        <w:rPr>
          <w:rFonts w:ascii="Gadugi" w:hAnsi="Gadugi"/>
          <w:sz w:val="20"/>
          <w:szCs w:val="20"/>
        </w:rPr>
      </w:pPr>
      <w:r w:rsidRPr="00DD2C48">
        <w:rPr>
          <w:rFonts w:ascii="Gadugi" w:hAnsi="Gadugi"/>
          <w:sz w:val="20"/>
          <w:szCs w:val="20"/>
        </w:rPr>
        <w:t>23</w:t>
      </w:r>
      <w:r w:rsidR="005F4801" w:rsidRPr="00DD2C48">
        <w:rPr>
          <w:rFonts w:ascii="Gadugi" w:hAnsi="Gadugi"/>
          <w:sz w:val="20"/>
          <w:szCs w:val="20"/>
        </w:rPr>
        <w:t xml:space="preserve">.1. O COMPRADOR declara ter pleno conhecimento dos termos da Convenção de Condomínio, documento que é parte integrante do Memorial de Incorporação, e o aceita em sua totalidade. Desta forma, o </w:t>
      </w:r>
      <w:r w:rsidRPr="00DD2C48">
        <w:rPr>
          <w:rFonts w:ascii="Gadugi" w:hAnsi="Gadugi"/>
          <w:sz w:val="20"/>
          <w:szCs w:val="20"/>
        </w:rPr>
        <w:t xml:space="preserve">COMPRADOR </w:t>
      </w:r>
      <w:r w:rsidR="005F4801" w:rsidRPr="00DD2C48">
        <w:rPr>
          <w:rFonts w:ascii="Gadugi" w:hAnsi="Gadugi"/>
          <w:sz w:val="20"/>
          <w:szCs w:val="20"/>
        </w:rPr>
        <w:t>assume a obrigação de cumprir todas as suas disposições integralmente, sendo esta responsabilidade extensível a si, seus herdeiros, sucessores e quaisquer outros ocupantes da unidade.</w:t>
      </w:r>
    </w:p>
    <w:p w14:paraId="08D65B88" w14:textId="11F1F607" w:rsidR="005F4801" w:rsidRPr="00DD2C48" w:rsidRDefault="003612FD" w:rsidP="00B519A7">
      <w:pPr>
        <w:spacing w:line="240" w:lineRule="auto"/>
        <w:jc w:val="both"/>
        <w:rPr>
          <w:rFonts w:ascii="Gadugi" w:hAnsi="Gadugi"/>
          <w:sz w:val="20"/>
          <w:szCs w:val="20"/>
        </w:rPr>
      </w:pPr>
      <w:r w:rsidRPr="00DD2C48">
        <w:rPr>
          <w:rFonts w:ascii="Gadugi" w:hAnsi="Gadugi"/>
          <w:sz w:val="20"/>
          <w:szCs w:val="20"/>
        </w:rPr>
        <w:t>23</w:t>
      </w:r>
      <w:r w:rsidR="005F4801" w:rsidRPr="00DD2C48">
        <w:rPr>
          <w:rFonts w:ascii="Gadugi" w:hAnsi="Gadugi"/>
          <w:sz w:val="20"/>
          <w:szCs w:val="20"/>
        </w:rPr>
        <w:t xml:space="preserve">.2. Não obstante o direito de comparecimento pessoal à Assembleia Geral de Instalação do </w:t>
      </w:r>
      <w:r w:rsidR="0010426C" w:rsidRPr="00DD2C48">
        <w:rPr>
          <w:rFonts w:ascii="Gadugi" w:hAnsi="Gadugi"/>
          <w:sz w:val="20"/>
          <w:szCs w:val="20"/>
        </w:rPr>
        <w:t>C</w:t>
      </w:r>
      <w:r w:rsidR="005F4801" w:rsidRPr="00DD2C48">
        <w:rPr>
          <w:rFonts w:ascii="Gadugi" w:hAnsi="Gadugi"/>
          <w:sz w:val="20"/>
          <w:szCs w:val="20"/>
        </w:rPr>
        <w:t>ondomínio, o COMPRADOR, por meio deste, nomeia a INCORPORADORA como sua procuradora com poderes suficientes para representá-lo no referido evento. A outorga concede poderes para votar em todas as pautas submetidas à apreciação da assembleia, com exceção daquelas que impliquem transigir ou firmar compromissos, sendo permitido o substabelecimento deste mandato.</w:t>
      </w:r>
    </w:p>
    <w:p w14:paraId="228231F8" w14:textId="226EBBBD" w:rsidR="005F4801" w:rsidRPr="00DD2C48" w:rsidRDefault="0010426C" w:rsidP="00B519A7">
      <w:pPr>
        <w:spacing w:line="240" w:lineRule="auto"/>
        <w:jc w:val="both"/>
        <w:rPr>
          <w:rFonts w:ascii="Gadugi" w:hAnsi="Gadugi"/>
          <w:sz w:val="20"/>
          <w:szCs w:val="20"/>
        </w:rPr>
      </w:pPr>
      <w:r w:rsidRPr="00DD2C48">
        <w:rPr>
          <w:rFonts w:ascii="Gadugi" w:hAnsi="Gadugi"/>
          <w:sz w:val="20"/>
          <w:szCs w:val="20"/>
        </w:rPr>
        <w:t>23</w:t>
      </w:r>
      <w:r w:rsidR="005F4801" w:rsidRPr="00DD2C48">
        <w:rPr>
          <w:rFonts w:ascii="Gadugi" w:hAnsi="Gadugi"/>
          <w:sz w:val="20"/>
          <w:szCs w:val="20"/>
        </w:rPr>
        <w:t>.3. O COMPRADOR declara ter pleno conhecimento e expressamente aceita que, pelo prazo de 02 (dois) anos, a contar da realização da Assembleia Geral de constituição do Condomínio, a INCORPORADORA deterá a responsabilidade única e exclusiva pela indicação da(s) empresa(s) terceirizada(s) que administrará(</w:t>
      </w:r>
      <w:proofErr w:type="spellStart"/>
      <w:r w:rsidR="005F4801" w:rsidRPr="00DD2C48">
        <w:rPr>
          <w:rFonts w:ascii="Gadugi" w:hAnsi="Gadugi"/>
          <w:sz w:val="20"/>
          <w:szCs w:val="20"/>
        </w:rPr>
        <w:t>ão</w:t>
      </w:r>
      <w:proofErr w:type="spellEnd"/>
      <w:r w:rsidR="005F4801" w:rsidRPr="00DD2C48">
        <w:rPr>
          <w:rFonts w:ascii="Gadugi" w:hAnsi="Gadugi"/>
          <w:sz w:val="20"/>
          <w:szCs w:val="20"/>
        </w:rPr>
        <w:t>) o Condomínio, em consonância com a Convenção Condominial e o Memorial de Incorporação. Esta prerrogativa conferida à INCORPORADORA não implica, no entanto, a assunção de quaisquer despesas ou custos extraordinários do Condomínio. Portanto, os encargos e as despesas de manutenção e administração do Condomínio continuarão a ser partilhados regularmente por todos os condôminos, conforme a Convenção e as regras deste Contrato, mesmo durante o período de 02 (dois) anos previsto.</w:t>
      </w:r>
    </w:p>
    <w:p w14:paraId="77C3CE75" w14:textId="43F2D086" w:rsidR="005F4801" w:rsidRPr="00DD2C48" w:rsidRDefault="0010426C" w:rsidP="00B519A7">
      <w:pPr>
        <w:spacing w:line="240" w:lineRule="auto"/>
        <w:jc w:val="both"/>
        <w:rPr>
          <w:rFonts w:ascii="Gadugi" w:hAnsi="Gadugi"/>
          <w:sz w:val="20"/>
          <w:szCs w:val="20"/>
        </w:rPr>
      </w:pPr>
      <w:r w:rsidRPr="00DD2C48">
        <w:rPr>
          <w:rFonts w:ascii="Gadugi" w:hAnsi="Gadugi"/>
          <w:sz w:val="20"/>
          <w:szCs w:val="20"/>
        </w:rPr>
        <w:t>23</w:t>
      </w:r>
      <w:r w:rsidR="005F4801" w:rsidRPr="00DD2C48">
        <w:rPr>
          <w:rFonts w:ascii="Gadugi" w:hAnsi="Gadugi"/>
          <w:sz w:val="20"/>
          <w:szCs w:val="20"/>
        </w:rPr>
        <w:t>.4. O COMPRADOR manifesta, de forma irrevogável, sua concordância com a aplicação de um desconto de 30% (trinta por cento) na contribuição condominial (taxa ordinária) devida pelas unidades que pertencem à INCORPORADORA. Este redutor se aplica a imóveis que ainda não foram alienados a terceiros ou que retornaram ao estoque da INCORPORADORA em decorrência de rescisão de Contrato de Promessa de Compra e Venda.</w:t>
      </w:r>
    </w:p>
    <w:p w14:paraId="2DD456C4" w14:textId="1D1FF70F" w:rsidR="005F4801" w:rsidRPr="00DD2C48" w:rsidRDefault="005F4801" w:rsidP="00B519A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w:t>
      </w:r>
      <w:r w:rsidR="0010426C" w:rsidRPr="00DD2C48">
        <w:rPr>
          <w:rFonts w:ascii="Gadugi" w:hAnsi="Gadugi"/>
          <w:b/>
          <w:bCs/>
          <w:sz w:val="20"/>
          <w:szCs w:val="20"/>
        </w:rPr>
        <w:t>VIGÉSIMA QUARTA</w:t>
      </w:r>
      <w:r w:rsidRPr="00DD2C48">
        <w:rPr>
          <w:rFonts w:ascii="Gadugi" w:hAnsi="Gadugi"/>
          <w:b/>
          <w:bCs/>
          <w:sz w:val="20"/>
          <w:szCs w:val="20"/>
        </w:rPr>
        <w:t xml:space="preserve"> – </w:t>
      </w:r>
      <w:r w:rsidR="0010426C" w:rsidRPr="00DD2C48">
        <w:rPr>
          <w:rFonts w:ascii="Gadugi" w:hAnsi="Gadugi"/>
          <w:b/>
          <w:bCs/>
          <w:sz w:val="20"/>
          <w:szCs w:val="20"/>
        </w:rPr>
        <w:t xml:space="preserve">DAS </w:t>
      </w:r>
      <w:r w:rsidRPr="00DD2C48">
        <w:rPr>
          <w:rFonts w:ascii="Gadugi" w:hAnsi="Gadugi"/>
          <w:b/>
          <w:bCs/>
          <w:sz w:val="20"/>
          <w:szCs w:val="20"/>
        </w:rPr>
        <w:t>DECLARAÇÕES DO ADQUIRENTE</w:t>
      </w:r>
      <w:r w:rsidR="0010426C" w:rsidRPr="00DD2C48">
        <w:rPr>
          <w:rFonts w:ascii="Gadugi" w:hAnsi="Gadugi"/>
          <w:b/>
          <w:bCs/>
          <w:sz w:val="20"/>
          <w:szCs w:val="20"/>
        </w:rPr>
        <w:t>:</w:t>
      </w:r>
    </w:p>
    <w:p w14:paraId="010A5E6B" w14:textId="77777777" w:rsidR="0010426C" w:rsidRPr="00DD2C48" w:rsidRDefault="0010426C" w:rsidP="00B519A7">
      <w:pPr>
        <w:spacing w:line="240" w:lineRule="auto"/>
        <w:jc w:val="both"/>
        <w:rPr>
          <w:rFonts w:ascii="Gadugi" w:hAnsi="Gadugi"/>
          <w:sz w:val="20"/>
          <w:szCs w:val="20"/>
        </w:rPr>
      </w:pPr>
      <w:r w:rsidRPr="00DD2C48">
        <w:rPr>
          <w:rFonts w:ascii="Gadugi" w:hAnsi="Gadugi"/>
          <w:sz w:val="20"/>
          <w:szCs w:val="20"/>
        </w:rPr>
        <w:t>24</w:t>
      </w:r>
      <w:r w:rsidR="005F4801" w:rsidRPr="00DD2C48">
        <w:rPr>
          <w:rFonts w:ascii="Gadugi" w:hAnsi="Gadugi"/>
          <w:sz w:val="20"/>
          <w:szCs w:val="20"/>
        </w:rPr>
        <w:t>.1. O COMPRADOR assume total responsabilidade pelas declarações que se seguem, as quais constituem pré-condições essenciais para a celebração deste contrato, comprometendo-se a fornecer a comprovação de tais informações sempre que lhe for solicitado pela INCORPORADORA:</w:t>
      </w:r>
    </w:p>
    <w:p w14:paraId="6787786E" w14:textId="77777777" w:rsidR="0010426C" w:rsidRPr="00DD2C48" w:rsidRDefault="0010426C" w:rsidP="00B519A7">
      <w:pPr>
        <w:spacing w:line="240" w:lineRule="auto"/>
        <w:ind w:left="709"/>
        <w:jc w:val="both"/>
        <w:rPr>
          <w:rFonts w:ascii="Gadugi" w:hAnsi="Gadugi"/>
          <w:sz w:val="20"/>
          <w:szCs w:val="20"/>
        </w:rPr>
      </w:pPr>
      <w:r w:rsidRPr="00DD2C48">
        <w:rPr>
          <w:rFonts w:ascii="Gadugi" w:hAnsi="Gadugi"/>
          <w:sz w:val="20"/>
          <w:szCs w:val="20"/>
        </w:rPr>
        <w:t>(</w:t>
      </w:r>
      <w:r w:rsidR="005F4801" w:rsidRPr="00DD2C48">
        <w:rPr>
          <w:rFonts w:ascii="Gadugi" w:hAnsi="Gadugi"/>
          <w:sz w:val="20"/>
          <w:szCs w:val="20"/>
        </w:rPr>
        <w:t>a) A veracidade de todas as informações fornecidas relativas à sua qualificação, incluindo identidade, estado civil e respectivo regime de bens, nacionalidade, profissão, endereço residencial ou comercial, e situação cadastral (fiscal e econômico-financeira);</w:t>
      </w:r>
    </w:p>
    <w:p w14:paraId="5C5193F5" w14:textId="77777777" w:rsidR="0010426C" w:rsidRPr="00DD2C48" w:rsidRDefault="0010426C" w:rsidP="00B519A7">
      <w:pPr>
        <w:spacing w:line="240" w:lineRule="auto"/>
        <w:ind w:left="709"/>
        <w:jc w:val="both"/>
        <w:rPr>
          <w:rFonts w:ascii="Gadugi" w:hAnsi="Gadugi"/>
          <w:sz w:val="20"/>
          <w:szCs w:val="20"/>
        </w:rPr>
      </w:pPr>
      <w:r w:rsidRPr="00DD2C48">
        <w:rPr>
          <w:rFonts w:ascii="Gadugi" w:hAnsi="Gadugi"/>
          <w:sz w:val="20"/>
          <w:szCs w:val="20"/>
        </w:rPr>
        <w:t>(</w:t>
      </w:r>
      <w:r w:rsidR="005F4801" w:rsidRPr="00DD2C48">
        <w:rPr>
          <w:rFonts w:ascii="Gadugi" w:hAnsi="Gadugi"/>
          <w:sz w:val="20"/>
          <w:szCs w:val="20"/>
        </w:rPr>
        <w:t>b) A inexistência de quaisquer responsabilidades porventura sob sua incumbência decorrentes de encargos de tutela, curatela ou decorrentes de disposição testamentária;</w:t>
      </w:r>
    </w:p>
    <w:p w14:paraId="5BDF8F07" w14:textId="77777777" w:rsidR="0010426C" w:rsidRPr="00DD2C48" w:rsidRDefault="0010426C" w:rsidP="00B519A7">
      <w:pPr>
        <w:spacing w:line="240" w:lineRule="auto"/>
        <w:ind w:left="709"/>
        <w:jc w:val="both"/>
        <w:rPr>
          <w:rFonts w:ascii="Gadugi" w:hAnsi="Gadugi"/>
          <w:sz w:val="20"/>
          <w:szCs w:val="20"/>
        </w:rPr>
      </w:pPr>
      <w:r w:rsidRPr="00DD2C48">
        <w:rPr>
          <w:rFonts w:ascii="Gadugi" w:hAnsi="Gadugi"/>
          <w:sz w:val="20"/>
          <w:szCs w:val="20"/>
        </w:rPr>
        <w:t>(</w:t>
      </w:r>
      <w:r w:rsidR="005F4801" w:rsidRPr="00DD2C48">
        <w:rPr>
          <w:rFonts w:ascii="Gadugi" w:hAnsi="Gadugi"/>
          <w:sz w:val="20"/>
          <w:szCs w:val="20"/>
        </w:rPr>
        <w:t>c) A inexistência de pendências fiscais, títulos protestados ou quaisquer ações judiciais ajuizadas contra si que possam, de alguma forma, prejudicar os direitos creditórios da INCORPORADORA;</w:t>
      </w:r>
    </w:p>
    <w:p w14:paraId="20D3B1DC" w14:textId="2A7EE466" w:rsidR="005F4801" w:rsidRPr="00DD2C48" w:rsidRDefault="0010426C" w:rsidP="00B519A7">
      <w:pPr>
        <w:spacing w:line="240" w:lineRule="auto"/>
        <w:ind w:left="709"/>
        <w:jc w:val="both"/>
        <w:rPr>
          <w:rFonts w:ascii="Gadugi" w:hAnsi="Gadugi"/>
          <w:sz w:val="20"/>
          <w:szCs w:val="20"/>
        </w:rPr>
      </w:pPr>
      <w:r w:rsidRPr="00DD2C48">
        <w:rPr>
          <w:rFonts w:ascii="Gadugi" w:hAnsi="Gadugi"/>
          <w:sz w:val="20"/>
          <w:szCs w:val="20"/>
        </w:rPr>
        <w:lastRenderedPageBreak/>
        <w:t>(</w:t>
      </w:r>
      <w:r w:rsidR="005F4801" w:rsidRPr="00DD2C48">
        <w:rPr>
          <w:rFonts w:ascii="Gadugi" w:hAnsi="Gadugi"/>
          <w:sz w:val="20"/>
          <w:szCs w:val="20"/>
        </w:rPr>
        <w:t>d) Declara(m) ter tomado conhecimento integral da localização exata e das características da(s) vaga(s) de garagem, concordando com as estipulações pertinentes e não tendo nada a opor a elas.</w:t>
      </w:r>
    </w:p>
    <w:p w14:paraId="745B0A74" w14:textId="03FFCEBE" w:rsidR="005F4801" w:rsidRPr="00DD2C48" w:rsidRDefault="0010426C" w:rsidP="00B519A7">
      <w:pPr>
        <w:spacing w:line="240" w:lineRule="auto"/>
        <w:jc w:val="both"/>
        <w:rPr>
          <w:rFonts w:ascii="Gadugi" w:hAnsi="Gadugi"/>
          <w:sz w:val="20"/>
          <w:szCs w:val="20"/>
        </w:rPr>
      </w:pPr>
      <w:r w:rsidRPr="00DD2C48">
        <w:rPr>
          <w:rFonts w:ascii="Gadugi" w:hAnsi="Gadugi"/>
          <w:sz w:val="20"/>
          <w:szCs w:val="20"/>
        </w:rPr>
        <w:t>24</w:t>
      </w:r>
      <w:r w:rsidR="005F4801" w:rsidRPr="00DD2C48">
        <w:rPr>
          <w:rFonts w:ascii="Gadugi" w:hAnsi="Gadugi"/>
          <w:sz w:val="20"/>
          <w:szCs w:val="20"/>
        </w:rPr>
        <w:t xml:space="preserve">.2. O COMPRADOR manifesta ter conhecimento do conteúdo integral do Manual do Proprietário, reconhecendo que as orientações e recomendações nele dispostas devem ser observadas. Para todos os efeitos legais, o cumprimento dessas diretrizes constitui obrigação inseparável e parte integrante </w:t>
      </w:r>
      <w:r w:rsidRPr="00DD2C48">
        <w:rPr>
          <w:rFonts w:ascii="Gadugi" w:hAnsi="Gadugi"/>
          <w:sz w:val="20"/>
          <w:szCs w:val="20"/>
        </w:rPr>
        <w:t>deste contrato</w:t>
      </w:r>
      <w:r w:rsidR="005F4801" w:rsidRPr="00DD2C48">
        <w:rPr>
          <w:rFonts w:ascii="Gadugi" w:hAnsi="Gadugi"/>
          <w:sz w:val="20"/>
          <w:szCs w:val="20"/>
        </w:rPr>
        <w:t>.</w:t>
      </w:r>
    </w:p>
    <w:p w14:paraId="63ACF38F" w14:textId="1BB4FA9C" w:rsidR="005F4801" w:rsidRPr="00DD2C48" w:rsidRDefault="005F4801" w:rsidP="00B519A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w:t>
      </w:r>
      <w:r w:rsidR="0010426C" w:rsidRPr="00DD2C48">
        <w:rPr>
          <w:rFonts w:ascii="Gadugi" w:hAnsi="Gadugi"/>
          <w:b/>
          <w:bCs/>
          <w:sz w:val="20"/>
          <w:szCs w:val="20"/>
        </w:rPr>
        <w:t>VIGÉSIMA QUINTA</w:t>
      </w:r>
      <w:r w:rsidRPr="00DD2C48">
        <w:rPr>
          <w:rFonts w:ascii="Gadugi" w:hAnsi="Gadugi"/>
          <w:b/>
          <w:bCs/>
          <w:sz w:val="20"/>
          <w:szCs w:val="20"/>
        </w:rPr>
        <w:t xml:space="preserve"> – </w:t>
      </w:r>
      <w:r w:rsidR="0010426C" w:rsidRPr="00DD2C48">
        <w:rPr>
          <w:rFonts w:ascii="Gadugi" w:hAnsi="Gadugi"/>
          <w:b/>
          <w:bCs/>
          <w:sz w:val="20"/>
          <w:szCs w:val="20"/>
        </w:rPr>
        <w:t xml:space="preserve">DAS </w:t>
      </w:r>
      <w:r w:rsidRPr="00DD2C48">
        <w:rPr>
          <w:rFonts w:ascii="Gadugi" w:hAnsi="Gadugi"/>
          <w:b/>
          <w:bCs/>
          <w:sz w:val="20"/>
          <w:szCs w:val="20"/>
        </w:rPr>
        <w:t>COMUNICAÇÕES, NOTIFICAÇÕES E INTERPELAÇÕES</w:t>
      </w:r>
      <w:r w:rsidR="0010426C" w:rsidRPr="00DD2C48">
        <w:rPr>
          <w:rFonts w:ascii="Gadugi" w:hAnsi="Gadugi"/>
          <w:b/>
          <w:bCs/>
          <w:sz w:val="20"/>
          <w:szCs w:val="20"/>
        </w:rPr>
        <w:t>:</w:t>
      </w:r>
    </w:p>
    <w:p w14:paraId="7D0892AE" w14:textId="44DE8304" w:rsidR="005F4801" w:rsidRPr="00DD2C48" w:rsidRDefault="0010426C" w:rsidP="00B519A7">
      <w:pPr>
        <w:spacing w:line="240" w:lineRule="auto"/>
        <w:jc w:val="both"/>
        <w:rPr>
          <w:rFonts w:ascii="Gadugi" w:hAnsi="Gadugi"/>
          <w:sz w:val="20"/>
          <w:szCs w:val="20"/>
        </w:rPr>
      </w:pPr>
      <w:r w:rsidRPr="00DD2C48">
        <w:rPr>
          <w:rFonts w:ascii="Gadugi" w:hAnsi="Gadugi"/>
          <w:sz w:val="20"/>
          <w:szCs w:val="20"/>
        </w:rPr>
        <w:t>24</w:t>
      </w:r>
      <w:r w:rsidR="005F4801" w:rsidRPr="00DD2C48">
        <w:rPr>
          <w:rFonts w:ascii="Gadugi" w:hAnsi="Gadugi"/>
          <w:sz w:val="20"/>
          <w:szCs w:val="20"/>
        </w:rPr>
        <w:t>.1. Todas as comunicações, notificações ou interpelações entre as partes, para todos os efeitos e propósitos deste contrato, devem ser feitas por escrito. Serão tidas como entregues e válidas na data em que forem entregues pessoalmente com um protocolo de recebimento ou quando forem enviadas pelo correio com aviso de recebimento para o endereço especificado neste instrumento.</w:t>
      </w:r>
    </w:p>
    <w:p w14:paraId="4CF02654" w14:textId="5D1FDB02" w:rsidR="005F4801" w:rsidRPr="00DD2C48" w:rsidRDefault="0010426C" w:rsidP="00B519A7">
      <w:pPr>
        <w:spacing w:line="240" w:lineRule="auto"/>
        <w:jc w:val="both"/>
        <w:rPr>
          <w:rFonts w:ascii="Gadugi" w:hAnsi="Gadugi"/>
          <w:sz w:val="20"/>
          <w:szCs w:val="20"/>
        </w:rPr>
      </w:pPr>
      <w:r w:rsidRPr="00DD2C48">
        <w:rPr>
          <w:rFonts w:ascii="Gadugi" w:hAnsi="Gadugi"/>
          <w:sz w:val="20"/>
          <w:szCs w:val="20"/>
        </w:rPr>
        <w:t>24</w:t>
      </w:r>
      <w:r w:rsidR="005F4801" w:rsidRPr="00DD2C48">
        <w:rPr>
          <w:rFonts w:ascii="Gadugi" w:hAnsi="Gadugi"/>
          <w:sz w:val="20"/>
          <w:szCs w:val="20"/>
        </w:rPr>
        <w:t xml:space="preserve">.2. O COMPRADOR tem a obrigação de notificar a INCORPORADORA por escrito sobre qualquer mudança no seu endereço de correspondência, que consta no </w:t>
      </w:r>
      <w:r w:rsidRPr="00DD2C48">
        <w:rPr>
          <w:rFonts w:ascii="Gadugi" w:hAnsi="Gadugi"/>
          <w:sz w:val="20"/>
          <w:szCs w:val="20"/>
        </w:rPr>
        <w:t>QUADRO RESUMO</w:t>
      </w:r>
      <w:r w:rsidR="005F4801" w:rsidRPr="00DD2C48">
        <w:rPr>
          <w:rFonts w:ascii="Gadugi" w:hAnsi="Gadugi"/>
          <w:sz w:val="20"/>
          <w:szCs w:val="20"/>
        </w:rPr>
        <w:t>. Se não o fizer, qualquer comunicação enviada para o endereço anterior será considerada válida e eficaz.</w:t>
      </w:r>
    </w:p>
    <w:p w14:paraId="06FFFEBA" w14:textId="1E6A2514" w:rsidR="005F4801" w:rsidRPr="00DD2C48" w:rsidRDefault="005F4801" w:rsidP="00B519A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VIGÉSIMA </w:t>
      </w:r>
      <w:r w:rsidR="0010426C" w:rsidRPr="00DD2C48">
        <w:rPr>
          <w:rFonts w:ascii="Gadugi" w:hAnsi="Gadugi"/>
          <w:b/>
          <w:bCs/>
          <w:sz w:val="20"/>
          <w:szCs w:val="20"/>
        </w:rPr>
        <w:t>SEXTA</w:t>
      </w:r>
      <w:r w:rsidRPr="00DD2C48">
        <w:rPr>
          <w:rFonts w:ascii="Gadugi" w:hAnsi="Gadugi"/>
          <w:b/>
          <w:bCs/>
          <w:sz w:val="20"/>
          <w:szCs w:val="20"/>
        </w:rPr>
        <w:t xml:space="preserve"> – DOS HONORÁRIOS ADVOCATÍCIOS</w:t>
      </w:r>
      <w:r w:rsidR="0010426C" w:rsidRPr="00DD2C48">
        <w:rPr>
          <w:rFonts w:ascii="Gadugi" w:hAnsi="Gadugi"/>
          <w:b/>
          <w:bCs/>
          <w:sz w:val="20"/>
          <w:szCs w:val="20"/>
        </w:rPr>
        <w:t>:</w:t>
      </w:r>
    </w:p>
    <w:p w14:paraId="2A540F56" w14:textId="515833FF" w:rsidR="006E21C2" w:rsidRPr="00DD2C48" w:rsidRDefault="0010426C" w:rsidP="00B519A7">
      <w:pPr>
        <w:spacing w:line="240" w:lineRule="auto"/>
        <w:jc w:val="both"/>
        <w:rPr>
          <w:rFonts w:ascii="Gadugi" w:hAnsi="Gadugi"/>
          <w:sz w:val="20"/>
          <w:szCs w:val="20"/>
        </w:rPr>
      </w:pPr>
      <w:r w:rsidRPr="00DD2C48">
        <w:rPr>
          <w:rFonts w:ascii="Gadugi" w:hAnsi="Gadugi"/>
          <w:sz w:val="20"/>
          <w:szCs w:val="20"/>
        </w:rPr>
        <w:t>26</w:t>
      </w:r>
      <w:r w:rsidR="005F4801" w:rsidRPr="00DD2C48">
        <w:rPr>
          <w:rFonts w:ascii="Gadugi" w:hAnsi="Gadugi"/>
          <w:sz w:val="20"/>
          <w:szCs w:val="20"/>
        </w:rPr>
        <w:t>.1. Na eventualidade de ajuizamento de demanda judicial para fins de rescisão contratual, cobrança de débitos ou retomada do imóvel, será devido honorários de 20% (vinte por cento) calculado sobre o valor da respectiva causa. Esse percentual não se confunde com a eventual verba honorária de sucumbência determinada pelo juiz na decisão final.</w:t>
      </w:r>
    </w:p>
    <w:p w14:paraId="00B4B56B" w14:textId="24CED1E5" w:rsidR="005F4801" w:rsidRPr="00DD2C48" w:rsidRDefault="005F4801" w:rsidP="00B519A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VIGÉSIMA </w:t>
      </w:r>
      <w:r w:rsidR="0010426C" w:rsidRPr="00DD2C48">
        <w:rPr>
          <w:rFonts w:ascii="Gadugi" w:hAnsi="Gadugi"/>
          <w:b/>
          <w:bCs/>
          <w:sz w:val="20"/>
          <w:szCs w:val="20"/>
        </w:rPr>
        <w:t>SÉTIMA</w:t>
      </w:r>
      <w:r w:rsidRPr="00DD2C48">
        <w:rPr>
          <w:rFonts w:ascii="Gadugi" w:hAnsi="Gadugi"/>
          <w:b/>
          <w:bCs/>
          <w:sz w:val="20"/>
          <w:szCs w:val="20"/>
        </w:rPr>
        <w:t xml:space="preserve"> – DA COMISSÃO DE CORRETAGEM</w:t>
      </w:r>
      <w:r w:rsidR="0010426C" w:rsidRPr="00DD2C48">
        <w:rPr>
          <w:rFonts w:ascii="Gadugi" w:hAnsi="Gadugi"/>
          <w:b/>
          <w:bCs/>
          <w:sz w:val="20"/>
          <w:szCs w:val="20"/>
        </w:rPr>
        <w:t>:</w:t>
      </w:r>
    </w:p>
    <w:p w14:paraId="00D33146" w14:textId="460F9B1C" w:rsidR="00595502" w:rsidRPr="00DD2C48" w:rsidRDefault="005F4801" w:rsidP="00B519A7">
      <w:pPr>
        <w:spacing w:line="240" w:lineRule="auto"/>
        <w:jc w:val="both"/>
        <w:rPr>
          <w:rFonts w:ascii="Gadugi" w:hAnsi="Gadugi"/>
          <w:sz w:val="20"/>
          <w:szCs w:val="20"/>
        </w:rPr>
      </w:pPr>
      <w:r w:rsidRPr="00DD2C48">
        <w:rPr>
          <w:rFonts w:ascii="Gadugi" w:hAnsi="Gadugi"/>
          <w:sz w:val="20"/>
          <w:szCs w:val="20"/>
        </w:rPr>
        <w:t>2</w:t>
      </w:r>
      <w:r w:rsidR="0010426C" w:rsidRPr="00DD2C48">
        <w:rPr>
          <w:rFonts w:ascii="Gadugi" w:hAnsi="Gadugi"/>
          <w:sz w:val="20"/>
          <w:szCs w:val="20"/>
        </w:rPr>
        <w:t>7</w:t>
      </w:r>
      <w:r w:rsidRPr="00DD2C48">
        <w:rPr>
          <w:rFonts w:ascii="Gadugi" w:hAnsi="Gadugi"/>
          <w:sz w:val="20"/>
          <w:szCs w:val="20"/>
        </w:rPr>
        <w:t>.1. Ressalvada a aplicação do direito de arrependimento (</w:t>
      </w:r>
      <w:r w:rsidRPr="00595502">
        <w:rPr>
          <w:rFonts w:ascii="Gadugi" w:hAnsi="Gadugi"/>
          <w:sz w:val="20"/>
          <w:szCs w:val="20"/>
        </w:rPr>
        <w:t xml:space="preserve">conforme o Item </w:t>
      </w:r>
      <w:r w:rsidR="00595502" w:rsidRPr="00595502">
        <w:rPr>
          <w:rFonts w:ascii="Gadugi" w:hAnsi="Gadugi"/>
          <w:sz w:val="20"/>
          <w:szCs w:val="20"/>
        </w:rPr>
        <w:t>V</w:t>
      </w:r>
      <w:r w:rsidRPr="00595502">
        <w:rPr>
          <w:rFonts w:ascii="Gadugi" w:hAnsi="Gadugi"/>
          <w:sz w:val="20"/>
          <w:szCs w:val="20"/>
        </w:rPr>
        <w:t xml:space="preserve"> do quadro-resumo),</w:t>
      </w:r>
      <w:r w:rsidRPr="00DD2C48">
        <w:rPr>
          <w:rFonts w:ascii="Gadugi" w:hAnsi="Gadugi"/>
          <w:sz w:val="20"/>
          <w:szCs w:val="20"/>
        </w:rPr>
        <w:t xml:space="preserve"> a INCORPORADORA não restituirá os valores pagos pelo COMPRADOR a título de comissão de corretagem em qualquer caso de rescisão do contrato (seja por culpa das partes, força maior, caso fortuito ou ato de terceiro). A comissão não será devolvida por se tratar de um pagamento destinado exclusivamente a terceiros.</w:t>
      </w:r>
    </w:p>
    <w:p w14:paraId="0AA7EC13" w14:textId="63AC20E7" w:rsidR="005F4801" w:rsidRPr="00DD2C48" w:rsidRDefault="005F4801" w:rsidP="00B519A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VIGÉSIMA </w:t>
      </w:r>
      <w:r w:rsidR="0010426C" w:rsidRPr="00DD2C48">
        <w:rPr>
          <w:rFonts w:ascii="Gadugi" w:hAnsi="Gadugi"/>
          <w:b/>
          <w:bCs/>
          <w:sz w:val="20"/>
          <w:szCs w:val="20"/>
        </w:rPr>
        <w:t>OITAVA</w:t>
      </w:r>
      <w:r w:rsidRPr="00DD2C48">
        <w:rPr>
          <w:rFonts w:ascii="Gadugi" w:hAnsi="Gadugi"/>
          <w:b/>
          <w:bCs/>
          <w:sz w:val="20"/>
          <w:szCs w:val="20"/>
        </w:rPr>
        <w:t xml:space="preserve"> – </w:t>
      </w:r>
      <w:r w:rsidR="0010426C" w:rsidRPr="00DD2C48">
        <w:rPr>
          <w:rFonts w:ascii="Gadugi" w:hAnsi="Gadugi"/>
          <w:b/>
          <w:bCs/>
          <w:sz w:val="20"/>
          <w:szCs w:val="20"/>
        </w:rPr>
        <w:t>DAS DISPOSIÇÕES GERAIS:</w:t>
      </w:r>
    </w:p>
    <w:p w14:paraId="66FF2D1A" w14:textId="21ADA236" w:rsidR="0010426C" w:rsidRPr="00DD2C48" w:rsidRDefault="0010426C" w:rsidP="00B519A7">
      <w:pPr>
        <w:spacing w:line="240" w:lineRule="auto"/>
        <w:jc w:val="both"/>
        <w:rPr>
          <w:rFonts w:ascii="Gadugi" w:hAnsi="Gadugi"/>
          <w:sz w:val="20"/>
          <w:szCs w:val="20"/>
        </w:rPr>
      </w:pPr>
      <w:r w:rsidRPr="00DD2C48">
        <w:rPr>
          <w:rFonts w:ascii="Gadugi" w:hAnsi="Gadugi"/>
          <w:sz w:val="20"/>
          <w:szCs w:val="20"/>
        </w:rPr>
        <w:t>28.1. O(s) COMPRADOR(ES) se obriga(m) a promover</w:t>
      </w:r>
      <w:r w:rsidR="00F23F0E" w:rsidRPr="00DD2C48">
        <w:rPr>
          <w:rFonts w:ascii="Gadugi" w:hAnsi="Gadugi"/>
          <w:sz w:val="20"/>
          <w:szCs w:val="20"/>
        </w:rPr>
        <w:t>, a partir do momento em que se tornar exigível,</w:t>
      </w:r>
      <w:r w:rsidRPr="00DD2C48">
        <w:rPr>
          <w:rFonts w:ascii="Gadugi" w:hAnsi="Gadugi"/>
          <w:sz w:val="20"/>
          <w:szCs w:val="20"/>
        </w:rPr>
        <w:t xml:space="preserve"> todos os registros e averbações dos atos pactuados no presente Contrato perante o Ofício de Registro de Imóveis competente, arcando com o pagamento de quaisquer tributos, taxas, tarifas, emolumentos e quaisquer outras despesas daí decorrentes, assumindo, ainda, o dever de promover as alterações cadastrais relativas ao Imóvel perante a Prefeitura Municipal e quaisquer outros órgãos públicos, notadamente para os fins de cobrança e recolhimento de IPTU – Imposto sobre Propriedade Predial e Territorial Urbana, ITBI – Imposto sobre Transmissão de Bens Imóveis, foro, Laudêmio, taxas, tarifas, contribuições e demais encargos relativos a(s) </w:t>
      </w:r>
      <w:r w:rsidR="00F23F0E" w:rsidRPr="00DD2C48">
        <w:rPr>
          <w:rFonts w:ascii="Gadugi" w:hAnsi="Gadugi"/>
          <w:sz w:val="20"/>
          <w:szCs w:val="20"/>
        </w:rPr>
        <w:t>Unidade</w:t>
      </w:r>
      <w:r w:rsidRPr="00DD2C48">
        <w:rPr>
          <w:rFonts w:ascii="Gadugi" w:hAnsi="Gadugi"/>
          <w:sz w:val="20"/>
          <w:szCs w:val="20"/>
        </w:rPr>
        <w:t xml:space="preserve">(s). </w:t>
      </w:r>
    </w:p>
    <w:p w14:paraId="4741DED5" w14:textId="19F2B833" w:rsidR="0010426C" w:rsidRPr="00DD2C48" w:rsidRDefault="00F23F0E" w:rsidP="00B519A7">
      <w:pPr>
        <w:spacing w:line="240" w:lineRule="auto"/>
        <w:jc w:val="both"/>
        <w:rPr>
          <w:rFonts w:ascii="Gadugi" w:hAnsi="Gadugi"/>
          <w:sz w:val="20"/>
          <w:szCs w:val="20"/>
        </w:rPr>
      </w:pPr>
      <w:r w:rsidRPr="00DD2C48">
        <w:rPr>
          <w:rFonts w:ascii="Gadugi" w:hAnsi="Gadugi"/>
          <w:sz w:val="20"/>
          <w:szCs w:val="20"/>
        </w:rPr>
        <w:t>28</w:t>
      </w:r>
      <w:r w:rsidR="0010426C" w:rsidRPr="00DD2C48">
        <w:rPr>
          <w:rFonts w:ascii="Gadugi" w:hAnsi="Gadugi"/>
          <w:sz w:val="20"/>
          <w:szCs w:val="20"/>
        </w:rPr>
        <w:t xml:space="preserve">.2. Este Contrato somente poderá ser alterado mediante aditivo contratual, formalizado por escrito e assinado pelas Partes. </w:t>
      </w:r>
    </w:p>
    <w:p w14:paraId="450E5F01" w14:textId="6384E35A" w:rsidR="0010426C" w:rsidRPr="00DD2C48" w:rsidRDefault="00F23F0E" w:rsidP="00B519A7">
      <w:pPr>
        <w:spacing w:line="240" w:lineRule="auto"/>
        <w:jc w:val="both"/>
        <w:rPr>
          <w:rFonts w:ascii="Gadugi" w:hAnsi="Gadugi"/>
          <w:sz w:val="20"/>
          <w:szCs w:val="20"/>
        </w:rPr>
      </w:pPr>
      <w:r w:rsidRPr="00DD2C48">
        <w:rPr>
          <w:rFonts w:ascii="Gadugi" w:hAnsi="Gadugi"/>
          <w:sz w:val="20"/>
          <w:szCs w:val="20"/>
        </w:rPr>
        <w:t>28</w:t>
      </w:r>
      <w:r w:rsidR="0010426C" w:rsidRPr="00DD2C48">
        <w:rPr>
          <w:rFonts w:ascii="Gadugi" w:hAnsi="Gadugi"/>
          <w:sz w:val="20"/>
          <w:szCs w:val="20"/>
        </w:rPr>
        <w:t xml:space="preserve">.3. A tolerância de uma Parte para com a outra, relativamente ao descumprimento de qualquer das obrigações ora assumidas, não será considerada novação, moratória ou renúncia a qualquer direito, constituindo mera liberalidade que não impedirá a Parte tolerante de exigir da outra o fiel e cabal cumprimento deste Contrato. </w:t>
      </w:r>
    </w:p>
    <w:p w14:paraId="535F8A18" w14:textId="5FA0B8E8" w:rsidR="0010426C" w:rsidRPr="00DD2C48" w:rsidRDefault="00F23F0E" w:rsidP="00B519A7">
      <w:pPr>
        <w:spacing w:line="240" w:lineRule="auto"/>
        <w:jc w:val="both"/>
        <w:rPr>
          <w:rFonts w:ascii="Gadugi" w:hAnsi="Gadugi"/>
          <w:sz w:val="20"/>
          <w:szCs w:val="20"/>
        </w:rPr>
      </w:pPr>
      <w:r w:rsidRPr="00DD2C48">
        <w:rPr>
          <w:rFonts w:ascii="Gadugi" w:hAnsi="Gadugi"/>
          <w:sz w:val="20"/>
          <w:szCs w:val="20"/>
        </w:rPr>
        <w:t>28</w:t>
      </w:r>
      <w:r w:rsidR="0010426C" w:rsidRPr="00DD2C48">
        <w:rPr>
          <w:rFonts w:ascii="Gadugi" w:hAnsi="Gadugi"/>
          <w:sz w:val="20"/>
          <w:szCs w:val="20"/>
        </w:rPr>
        <w:t xml:space="preserve">.4. Acordam as Partes que se qualquer disposição deste Contrato for considerada ilegal, inexigível, nula ou inválida, as demais permanecerão em plena vigência. </w:t>
      </w:r>
    </w:p>
    <w:p w14:paraId="1341A7AB" w14:textId="4C9432D8" w:rsidR="0010426C" w:rsidRPr="00DD2C48" w:rsidRDefault="00F23F0E" w:rsidP="00B519A7">
      <w:pPr>
        <w:spacing w:line="240" w:lineRule="auto"/>
        <w:jc w:val="both"/>
        <w:rPr>
          <w:rFonts w:ascii="Gadugi" w:hAnsi="Gadugi"/>
          <w:sz w:val="20"/>
          <w:szCs w:val="20"/>
        </w:rPr>
      </w:pPr>
      <w:r w:rsidRPr="00DD2C48">
        <w:rPr>
          <w:rFonts w:ascii="Gadugi" w:hAnsi="Gadugi"/>
          <w:sz w:val="20"/>
          <w:szCs w:val="20"/>
        </w:rPr>
        <w:lastRenderedPageBreak/>
        <w:t>28</w:t>
      </w:r>
      <w:r w:rsidR="0010426C" w:rsidRPr="00DD2C48">
        <w:rPr>
          <w:rFonts w:ascii="Gadugi" w:hAnsi="Gadugi"/>
          <w:sz w:val="20"/>
          <w:szCs w:val="20"/>
        </w:rPr>
        <w:t xml:space="preserve">.5. As Partes declaram, para todos os fins de direito, que não se verifica na presente contratação qualquer fato ou obrigação que possa vir a ser caracterizada como lesão civil, uma vez que reconhecem a proporcionalidade das prestações a serem assumidas em função deste Contrato. </w:t>
      </w:r>
    </w:p>
    <w:p w14:paraId="58D43E45" w14:textId="1B4F9619" w:rsidR="0010426C" w:rsidRPr="00DD2C48" w:rsidRDefault="00F23F0E" w:rsidP="00B519A7">
      <w:pPr>
        <w:spacing w:line="240" w:lineRule="auto"/>
        <w:jc w:val="both"/>
        <w:rPr>
          <w:rFonts w:ascii="Gadugi" w:hAnsi="Gadugi"/>
          <w:sz w:val="20"/>
          <w:szCs w:val="20"/>
        </w:rPr>
      </w:pPr>
      <w:r w:rsidRPr="00DD2C48">
        <w:rPr>
          <w:rFonts w:ascii="Gadugi" w:hAnsi="Gadugi"/>
          <w:sz w:val="20"/>
          <w:szCs w:val="20"/>
        </w:rPr>
        <w:t>28.6</w:t>
      </w:r>
      <w:r w:rsidR="0010426C" w:rsidRPr="00DD2C48">
        <w:rPr>
          <w:rFonts w:ascii="Gadugi" w:hAnsi="Gadugi"/>
          <w:sz w:val="20"/>
          <w:szCs w:val="20"/>
        </w:rPr>
        <w:t xml:space="preserve">. Este Contrato constitui título executivo extrajudicial para efeitos da execução das obrigações líquidas, certas e exigíveis nele previstas. </w:t>
      </w:r>
    </w:p>
    <w:p w14:paraId="6165BE19" w14:textId="2F31FEC1" w:rsidR="0010426C" w:rsidRPr="00DD2C48" w:rsidRDefault="00F23F0E" w:rsidP="00B519A7">
      <w:pPr>
        <w:spacing w:line="240" w:lineRule="auto"/>
        <w:jc w:val="both"/>
        <w:rPr>
          <w:rFonts w:ascii="Gadugi" w:hAnsi="Gadugi"/>
          <w:sz w:val="20"/>
          <w:szCs w:val="20"/>
        </w:rPr>
      </w:pPr>
      <w:r w:rsidRPr="00DD2C48">
        <w:rPr>
          <w:rFonts w:ascii="Gadugi" w:hAnsi="Gadugi"/>
          <w:sz w:val="20"/>
          <w:szCs w:val="20"/>
        </w:rPr>
        <w:t>28.7</w:t>
      </w:r>
      <w:r w:rsidR="0010426C" w:rsidRPr="00DD2C48">
        <w:rPr>
          <w:rFonts w:ascii="Gadugi" w:hAnsi="Gadugi"/>
          <w:sz w:val="20"/>
          <w:szCs w:val="20"/>
        </w:rPr>
        <w:t xml:space="preserve">. Figurando no Quadro Resumo dois ou mais COMPRADORES, todos eles se declaram solidariamente responsáveis por todas as obrigações assumidas perante a </w:t>
      </w:r>
      <w:r w:rsidRPr="00DD2C48">
        <w:rPr>
          <w:rFonts w:ascii="Gadugi" w:hAnsi="Gadugi"/>
          <w:sz w:val="20"/>
          <w:szCs w:val="20"/>
        </w:rPr>
        <w:t>INCORPORADORA</w:t>
      </w:r>
      <w:r w:rsidR="0010426C" w:rsidRPr="00DD2C48">
        <w:rPr>
          <w:rFonts w:ascii="Gadugi" w:hAnsi="Gadugi"/>
          <w:sz w:val="20"/>
          <w:szCs w:val="20"/>
        </w:rPr>
        <w:t xml:space="preserve"> e, mútua e reciprocamente, se constituem procuradores um do outro, conferindo-se poderes especiais para receber citações, intimações e interpelações de qualquer procedimento, judicial ou extrajudicial, decorrente do presente Contrato, de modo que, realizada a citação ou intimação na pessoa de qualquer um deles, estará completo o quadro citatório. </w:t>
      </w:r>
    </w:p>
    <w:p w14:paraId="173AA78A" w14:textId="4E3CEAE9" w:rsidR="0010426C" w:rsidRPr="00DD2C48" w:rsidRDefault="00F23F0E" w:rsidP="00B519A7">
      <w:pPr>
        <w:spacing w:line="240" w:lineRule="auto"/>
        <w:jc w:val="both"/>
        <w:rPr>
          <w:rFonts w:ascii="Gadugi" w:hAnsi="Gadugi"/>
          <w:sz w:val="20"/>
          <w:szCs w:val="20"/>
        </w:rPr>
      </w:pPr>
      <w:r w:rsidRPr="00DD2C48">
        <w:rPr>
          <w:rFonts w:ascii="Gadugi" w:hAnsi="Gadugi"/>
          <w:sz w:val="20"/>
          <w:szCs w:val="20"/>
        </w:rPr>
        <w:t>28.8</w:t>
      </w:r>
      <w:r w:rsidR="0010426C" w:rsidRPr="00DD2C48">
        <w:rPr>
          <w:rFonts w:ascii="Gadugi" w:hAnsi="Gadugi"/>
          <w:sz w:val="20"/>
          <w:szCs w:val="20"/>
        </w:rPr>
        <w:t xml:space="preserve">. Além dos casos previstos neste Contrato e dos contidos na lei, a dívida vencer-se-á automática e antecipadamente também pelos seguintes motivos: </w:t>
      </w:r>
    </w:p>
    <w:p w14:paraId="403A2689" w14:textId="2488FE28" w:rsidR="0010426C" w:rsidRPr="00DD2C48" w:rsidRDefault="0010426C" w:rsidP="00B519A7">
      <w:pPr>
        <w:spacing w:line="240" w:lineRule="auto"/>
        <w:ind w:left="709"/>
        <w:jc w:val="both"/>
        <w:rPr>
          <w:rFonts w:ascii="Gadugi" w:hAnsi="Gadugi"/>
          <w:sz w:val="20"/>
          <w:szCs w:val="20"/>
        </w:rPr>
      </w:pPr>
      <w:r w:rsidRPr="00DD2C48">
        <w:rPr>
          <w:rFonts w:ascii="Gadugi" w:hAnsi="Gadugi"/>
          <w:sz w:val="20"/>
          <w:szCs w:val="20"/>
        </w:rPr>
        <w:t xml:space="preserve">(a) </w:t>
      </w:r>
      <w:r w:rsidR="00F23F0E" w:rsidRPr="00DD2C48">
        <w:rPr>
          <w:rFonts w:ascii="Gadugi" w:hAnsi="Gadugi"/>
          <w:sz w:val="20"/>
          <w:szCs w:val="20"/>
        </w:rPr>
        <w:t>S</w:t>
      </w:r>
      <w:r w:rsidRPr="00DD2C48">
        <w:rPr>
          <w:rFonts w:ascii="Gadugi" w:hAnsi="Gadugi"/>
          <w:sz w:val="20"/>
          <w:szCs w:val="20"/>
        </w:rPr>
        <w:t xml:space="preserve">e as obrigações não forem cumpridas nas épocas próprias e se o(s) COMPRADOR(ES) faltar(em) ao pagamento de qualquer prestação de juros ou de capital, ou de qualquer outra quantia por ele(s) devida em decorrência do presente Contrato; </w:t>
      </w:r>
    </w:p>
    <w:p w14:paraId="11E5219A" w14:textId="67A1C5ED" w:rsidR="0010426C" w:rsidRPr="00DD2C48" w:rsidRDefault="0010426C" w:rsidP="00B519A7">
      <w:pPr>
        <w:spacing w:line="240" w:lineRule="auto"/>
        <w:ind w:left="709"/>
        <w:jc w:val="both"/>
        <w:rPr>
          <w:rFonts w:ascii="Gadugi" w:hAnsi="Gadugi"/>
          <w:sz w:val="20"/>
          <w:szCs w:val="20"/>
        </w:rPr>
      </w:pPr>
      <w:r w:rsidRPr="00DD2C48">
        <w:rPr>
          <w:rFonts w:ascii="Gadugi" w:hAnsi="Gadugi"/>
          <w:sz w:val="20"/>
          <w:szCs w:val="20"/>
        </w:rPr>
        <w:t xml:space="preserve">(b) </w:t>
      </w:r>
      <w:r w:rsidR="00F23F0E" w:rsidRPr="00DD2C48">
        <w:rPr>
          <w:rFonts w:ascii="Gadugi" w:hAnsi="Gadugi"/>
          <w:sz w:val="20"/>
          <w:szCs w:val="20"/>
        </w:rPr>
        <w:t>E</w:t>
      </w:r>
      <w:r w:rsidRPr="00DD2C48">
        <w:rPr>
          <w:rFonts w:ascii="Gadugi" w:hAnsi="Gadugi"/>
          <w:sz w:val="20"/>
          <w:szCs w:val="20"/>
        </w:rPr>
        <w:t>m caso da falência, recuperação judicial ou extrajudicial, concurso de credores ou insolvência do(s) COMPRADOR(ES);</w:t>
      </w:r>
    </w:p>
    <w:p w14:paraId="1E46BD88" w14:textId="47FB150C" w:rsidR="0010426C" w:rsidRPr="00DD2C48" w:rsidRDefault="0010426C" w:rsidP="00B519A7">
      <w:pPr>
        <w:spacing w:line="240" w:lineRule="auto"/>
        <w:ind w:left="709"/>
        <w:jc w:val="both"/>
        <w:rPr>
          <w:rFonts w:ascii="Gadugi" w:hAnsi="Gadugi"/>
          <w:sz w:val="20"/>
          <w:szCs w:val="20"/>
        </w:rPr>
      </w:pPr>
      <w:r w:rsidRPr="00DD2C48">
        <w:rPr>
          <w:rFonts w:ascii="Gadugi" w:hAnsi="Gadugi"/>
          <w:sz w:val="20"/>
          <w:szCs w:val="20"/>
        </w:rPr>
        <w:t xml:space="preserve">(c) </w:t>
      </w:r>
      <w:r w:rsidR="00F23F0E" w:rsidRPr="00DD2C48">
        <w:rPr>
          <w:rFonts w:ascii="Gadugi" w:hAnsi="Gadugi"/>
          <w:sz w:val="20"/>
          <w:szCs w:val="20"/>
        </w:rPr>
        <w:t>S</w:t>
      </w:r>
      <w:r w:rsidRPr="00DD2C48">
        <w:rPr>
          <w:rFonts w:ascii="Gadugi" w:hAnsi="Gadugi"/>
          <w:sz w:val="20"/>
          <w:szCs w:val="20"/>
        </w:rPr>
        <w:t>e não forem mantidos em dia os pagamentos de todos os tributos, impostos, taxas ou quaisquer outras contribuições, cotas de condomínio, contribuições associativas, foro,</w:t>
      </w:r>
      <w:r w:rsidR="00F23F0E" w:rsidRPr="00DD2C48">
        <w:rPr>
          <w:rFonts w:ascii="Gadugi" w:hAnsi="Gadugi"/>
          <w:sz w:val="20"/>
          <w:szCs w:val="20"/>
        </w:rPr>
        <w:t xml:space="preserve"> laudêmio, taxa de Marinha, etc.</w:t>
      </w:r>
      <w:r w:rsidRPr="00DD2C48">
        <w:rPr>
          <w:rFonts w:ascii="Gadugi" w:hAnsi="Gadugi"/>
          <w:sz w:val="20"/>
          <w:szCs w:val="20"/>
        </w:rPr>
        <w:t xml:space="preserve"> atribuíveis ou vinculados, por qualquer forma a(s) </w:t>
      </w:r>
      <w:r w:rsidR="00F23F0E" w:rsidRPr="00DD2C48">
        <w:rPr>
          <w:rFonts w:ascii="Gadugi" w:hAnsi="Gadugi"/>
          <w:sz w:val="20"/>
          <w:szCs w:val="20"/>
        </w:rPr>
        <w:t>unidade</w:t>
      </w:r>
      <w:r w:rsidRPr="00DD2C48">
        <w:rPr>
          <w:rFonts w:ascii="Gadugi" w:hAnsi="Gadugi"/>
          <w:sz w:val="20"/>
          <w:szCs w:val="20"/>
        </w:rPr>
        <w:t>(s) oferecid</w:t>
      </w:r>
      <w:r w:rsidR="00F23F0E" w:rsidRPr="00DD2C48">
        <w:rPr>
          <w:rFonts w:ascii="Gadugi" w:hAnsi="Gadugi"/>
          <w:sz w:val="20"/>
          <w:szCs w:val="20"/>
        </w:rPr>
        <w:t>a</w:t>
      </w:r>
      <w:r w:rsidRPr="00DD2C48">
        <w:rPr>
          <w:rFonts w:ascii="Gadugi" w:hAnsi="Gadugi"/>
          <w:sz w:val="20"/>
          <w:szCs w:val="20"/>
        </w:rPr>
        <w:t>(s) em garantia no presente</w:t>
      </w:r>
      <w:r w:rsidR="00F23F0E" w:rsidRPr="00DD2C48">
        <w:rPr>
          <w:rFonts w:ascii="Gadugi" w:hAnsi="Gadugi"/>
          <w:sz w:val="20"/>
          <w:szCs w:val="20"/>
        </w:rPr>
        <w:t xml:space="preserve"> </w:t>
      </w:r>
      <w:r w:rsidRPr="00DD2C48">
        <w:rPr>
          <w:rFonts w:ascii="Gadugi" w:hAnsi="Gadugi"/>
          <w:sz w:val="20"/>
          <w:szCs w:val="20"/>
        </w:rPr>
        <w:t xml:space="preserve">instrumento; </w:t>
      </w:r>
    </w:p>
    <w:p w14:paraId="1AE1C0CF" w14:textId="58B0DB43" w:rsidR="0010426C" w:rsidRPr="00DD2C48" w:rsidRDefault="0010426C" w:rsidP="00B519A7">
      <w:pPr>
        <w:spacing w:line="240" w:lineRule="auto"/>
        <w:ind w:left="709"/>
        <w:jc w:val="both"/>
        <w:rPr>
          <w:rFonts w:ascii="Gadugi" w:hAnsi="Gadugi"/>
          <w:sz w:val="20"/>
          <w:szCs w:val="20"/>
        </w:rPr>
      </w:pPr>
      <w:r w:rsidRPr="00DD2C48">
        <w:rPr>
          <w:rFonts w:ascii="Gadugi" w:hAnsi="Gadugi"/>
          <w:sz w:val="20"/>
          <w:szCs w:val="20"/>
        </w:rPr>
        <w:t xml:space="preserve">(d) </w:t>
      </w:r>
      <w:r w:rsidR="00F23F0E" w:rsidRPr="00DD2C48">
        <w:rPr>
          <w:rFonts w:ascii="Gadugi" w:hAnsi="Gadugi"/>
          <w:sz w:val="20"/>
          <w:szCs w:val="20"/>
        </w:rPr>
        <w:t>S</w:t>
      </w:r>
      <w:r w:rsidRPr="00DD2C48">
        <w:rPr>
          <w:rFonts w:ascii="Gadugi" w:hAnsi="Gadugi"/>
          <w:sz w:val="20"/>
          <w:szCs w:val="20"/>
        </w:rPr>
        <w:t xml:space="preserve">e forem prestadas informações ou declarações falsas neste instrumento; </w:t>
      </w:r>
    </w:p>
    <w:p w14:paraId="61AE73BA" w14:textId="2F88C812" w:rsidR="0010426C" w:rsidRPr="00DD2C48" w:rsidRDefault="0010426C" w:rsidP="00B519A7">
      <w:pPr>
        <w:spacing w:line="240" w:lineRule="auto"/>
        <w:ind w:left="709"/>
        <w:jc w:val="both"/>
        <w:rPr>
          <w:rFonts w:ascii="Gadugi" w:hAnsi="Gadugi"/>
          <w:sz w:val="20"/>
          <w:szCs w:val="20"/>
        </w:rPr>
      </w:pPr>
      <w:r w:rsidRPr="00DD2C48">
        <w:rPr>
          <w:rFonts w:ascii="Gadugi" w:hAnsi="Gadugi"/>
          <w:sz w:val="20"/>
          <w:szCs w:val="20"/>
        </w:rPr>
        <w:t xml:space="preserve">(e) </w:t>
      </w:r>
      <w:r w:rsidR="00F23F0E" w:rsidRPr="00DD2C48">
        <w:rPr>
          <w:rFonts w:ascii="Gadugi" w:hAnsi="Gadugi"/>
          <w:sz w:val="20"/>
          <w:szCs w:val="20"/>
        </w:rPr>
        <w:t>S</w:t>
      </w:r>
      <w:r w:rsidRPr="00DD2C48">
        <w:rPr>
          <w:rFonts w:ascii="Gadugi" w:hAnsi="Gadugi"/>
          <w:sz w:val="20"/>
          <w:szCs w:val="20"/>
        </w:rPr>
        <w:t xml:space="preserve">e ocorrer cessão ou transferência, pelo(s) COMPRADOR(ES), de seus direitos e obrigações decorrentes deste Contrato, sem a prévia e expressa anuência da </w:t>
      </w:r>
      <w:r w:rsidR="00F23F0E" w:rsidRPr="00DD2C48">
        <w:rPr>
          <w:rFonts w:ascii="Gadugi" w:hAnsi="Gadugi"/>
          <w:sz w:val="20"/>
          <w:szCs w:val="20"/>
        </w:rPr>
        <w:t>INCORPORADORA</w:t>
      </w:r>
      <w:r w:rsidRPr="00DD2C48">
        <w:rPr>
          <w:rFonts w:ascii="Gadugi" w:hAnsi="Gadugi"/>
          <w:sz w:val="20"/>
          <w:szCs w:val="20"/>
        </w:rPr>
        <w:t xml:space="preserve">, na forma prevista neste Contrato; </w:t>
      </w:r>
    </w:p>
    <w:p w14:paraId="7C9A9F0D" w14:textId="70B46F3F" w:rsidR="0010426C" w:rsidRPr="00DD2C48" w:rsidRDefault="0010426C" w:rsidP="00B519A7">
      <w:pPr>
        <w:spacing w:line="240" w:lineRule="auto"/>
        <w:ind w:left="709"/>
        <w:jc w:val="both"/>
        <w:rPr>
          <w:rFonts w:ascii="Gadugi" w:hAnsi="Gadugi"/>
          <w:sz w:val="20"/>
          <w:szCs w:val="20"/>
        </w:rPr>
      </w:pPr>
      <w:r w:rsidRPr="00DD2C48">
        <w:rPr>
          <w:rFonts w:ascii="Gadugi" w:hAnsi="Gadugi"/>
          <w:sz w:val="20"/>
          <w:szCs w:val="20"/>
        </w:rPr>
        <w:t xml:space="preserve">(f) </w:t>
      </w:r>
      <w:r w:rsidR="00F23F0E" w:rsidRPr="00DD2C48">
        <w:rPr>
          <w:rFonts w:ascii="Gadugi" w:hAnsi="Gadugi"/>
          <w:sz w:val="20"/>
          <w:szCs w:val="20"/>
        </w:rPr>
        <w:t>S</w:t>
      </w:r>
      <w:r w:rsidRPr="00DD2C48">
        <w:rPr>
          <w:rFonts w:ascii="Gadugi" w:hAnsi="Gadugi"/>
          <w:sz w:val="20"/>
          <w:szCs w:val="20"/>
        </w:rPr>
        <w:t xml:space="preserve">e o(s) COMPRADOR(ES) constituir(em) qualquer ônus, seja de que natureza for, sobre os direitos aquisitivos de que a </w:t>
      </w:r>
      <w:r w:rsidR="00F23F0E" w:rsidRPr="00DD2C48">
        <w:rPr>
          <w:rFonts w:ascii="Gadugi" w:hAnsi="Gadugi"/>
          <w:sz w:val="20"/>
          <w:szCs w:val="20"/>
        </w:rPr>
        <w:t xml:space="preserve">INCORPORADORA </w:t>
      </w:r>
      <w:r w:rsidRPr="00DD2C48">
        <w:rPr>
          <w:rFonts w:ascii="Gadugi" w:hAnsi="Gadugi"/>
          <w:sz w:val="20"/>
          <w:szCs w:val="20"/>
        </w:rPr>
        <w:t xml:space="preserve">é titular; </w:t>
      </w:r>
    </w:p>
    <w:p w14:paraId="52D4B8EC" w14:textId="47ECA285" w:rsidR="0010426C" w:rsidRPr="00DD2C48" w:rsidRDefault="0010426C" w:rsidP="00B519A7">
      <w:pPr>
        <w:spacing w:line="240" w:lineRule="auto"/>
        <w:ind w:left="709"/>
        <w:jc w:val="both"/>
        <w:rPr>
          <w:rFonts w:ascii="Gadugi" w:hAnsi="Gadugi"/>
          <w:sz w:val="20"/>
          <w:szCs w:val="20"/>
        </w:rPr>
      </w:pPr>
      <w:r w:rsidRPr="00DD2C48">
        <w:rPr>
          <w:rFonts w:ascii="Gadugi" w:hAnsi="Gadugi"/>
          <w:sz w:val="20"/>
          <w:szCs w:val="20"/>
        </w:rPr>
        <w:t xml:space="preserve">(g) </w:t>
      </w:r>
      <w:r w:rsidR="00F23F0E" w:rsidRPr="00DD2C48">
        <w:rPr>
          <w:rFonts w:ascii="Gadugi" w:hAnsi="Gadugi"/>
          <w:sz w:val="20"/>
          <w:szCs w:val="20"/>
        </w:rPr>
        <w:t>S</w:t>
      </w:r>
      <w:r w:rsidRPr="00DD2C48">
        <w:rPr>
          <w:rFonts w:ascii="Gadugi" w:hAnsi="Gadugi"/>
          <w:sz w:val="20"/>
          <w:szCs w:val="20"/>
        </w:rPr>
        <w:t>e ocorrer a distribuição de ação desapropriatória d</w:t>
      </w:r>
      <w:r w:rsidR="00F23F0E" w:rsidRPr="00DD2C48">
        <w:rPr>
          <w:rFonts w:ascii="Gadugi" w:hAnsi="Gadugi"/>
          <w:sz w:val="20"/>
          <w:szCs w:val="20"/>
        </w:rPr>
        <w:t>a</w:t>
      </w:r>
      <w:r w:rsidRPr="00DD2C48">
        <w:rPr>
          <w:rFonts w:ascii="Gadugi" w:hAnsi="Gadugi"/>
          <w:sz w:val="20"/>
          <w:szCs w:val="20"/>
        </w:rPr>
        <w:t xml:space="preserve">(s) </w:t>
      </w:r>
      <w:r w:rsidR="00F23F0E" w:rsidRPr="00DD2C48">
        <w:rPr>
          <w:rFonts w:ascii="Gadugi" w:hAnsi="Gadugi"/>
          <w:sz w:val="20"/>
          <w:szCs w:val="20"/>
        </w:rPr>
        <w:t>Unidade</w:t>
      </w:r>
      <w:r w:rsidRPr="00DD2C48">
        <w:rPr>
          <w:rFonts w:ascii="Gadugi" w:hAnsi="Gadugi"/>
          <w:sz w:val="20"/>
          <w:szCs w:val="20"/>
        </w:rPr>
        <w:t xml:space="preserve">(s) objeto do presente; </w:t>
      </w:r>
    </w:p>
    <w:p w14:paraId="45C711AC" w14:textId="4D8FE8BB" w:rsidR="0010426C" w:rsidRPr="00DD2C48" w:rsidRDefault="0010426C" w:rsidP="00B519A7">
      <w:pPr>
        <w:spacing w:line="240" w:lineRule="auto"/>
        <w:ind w:left="709"/>
        <w:jc w:val="both"/>
        <w:rPr>
          <w:rFonts w:ascii="Gadugi" w:hAnsi="Gadugi"/>
          <w:sz w:val="20"/>
          <w:szCs w:val="20"/>
        </w:rPr>
      </w:pPr>
      <w:r w:rsidRPr="00DD2C48">
        <w:rPr>
          <w:rFonts w:ascii="Gadugi" w:hAnsi="Gadugi"/>
          <w:sz w:val="20"/>
          <w:szCs w:val="20"/>
        </w:rPr>
        <w:t xml:space="preserve">(h) </w:t>
      </w:r>
      <w:r w:rsidR="00F23F0E" w:rsidRPr="00DD2C48">
        <w:rPr>
          <w:rFonts w:ascii="Gadugi" w:hAnsi="Gadugi"/>
          <w:sz w:val="20"/>
          <w:szCs w:val="20"/>
        </w:rPr>
        <w:t>S</w:t>
      </w:r>
      <w:r w:rsidRPr="00DD2C48">
        <w:rPr>
          <w:rFonts w:ascii="Gadugi" w:hAnsi="Gadugi"/>
          <w:sz w:val="20"/>
          <w:szCs w:val="20"/>
        </w:rPr>
        <w:t xml:space="preserve">e o(s) COMPRADOR(ES) não mantiver(em) </w:t>
      </w:r>
      <w:r w:rsidR="00F23F0E" w:rsidRPr="00DD2C48">
        <w:rPr>
          <w:rFonts w:ascii="Gadugi" w:hAnsi="Gadugi"/>
          <w:sz w:val="20"/>
          <w:szCs w:val="20"/>
        </w:rPr>
        <w:t>a</w:t>
      </w:r>
      <w:r w:rsidRPr="00DD2C48">
        <w:rPr>
          <w:rFonts w:ascii="Gadugi" w:hAnsi="Gadugi"/>
          <w:sz w:val="20"/>
          <w:szCs w:val="20"/>
        </w:rPr>
        <w:t xml:space="preserve">(s) </w:t>
      </w:r>
      <w:r w:rsidR="00F23F0E" w:rsidRPr="00DD2C48">
        <w:rPr>
          <w:rFonts w:ascii="Gadugi" w:hAnsi="Gadugi"/>
          <w:sz w:val="20"/>
          <w:szCs w:val="20"/>
        </w:rPr>
        <w:t>Unidade</w:t>
      </w:r>
      <w:r w:rsidRPr="00DD2C48">
        <w:rPr>
          <w:rFonts w:ascii="Gadugi" w:hAnsi="Gadugi"/>
          <w:sz w:val="20"/>
          <w:szCs w:val="20"/>
        </w:rPr>
        <w:t xml:space="preserve">(s) em perfeito estado de conservação, segurança e habitabilidade, ou realizarem, sem o prévio e expresso consentimento da </w:t>
      </w:r>
      <w:r w:rsidR="00F23F0E" w:rsidRPr="00DD2C48">
        <w:rPr>
          <w:rFonts w:ascii="Gadugi" w:hAnsi="Gadugi"/>
          <w:sz w:val="20"/>
          <w:szCs w:val="20"/>
        </w:rPr>
        <w:t>INCORPORADORA</w:t>
      </w:r>
      <w:r w:rsidRPr="00DD2C48">
        <w:rPr>
          <w:rFonts w:ascii="Gadugi" w:hAnsi="Gadugi"/>
          <w:sz w:val="20"/>
          <w:szCs w:val="20"/>
        </w:rPr>
        <w:t xml:space="preserve">, obras de que, de qualquer forma, comprometam a manutenção ou a realização da garantia; </w:t>
      </w:r>
    </w:p>
    <w:p w14:paraId="00FDC875" w14:textId="4515379A" w:rsidR="0010426C" w:rsidRPr="00DD2C48" w:rsidRDefault="0010426C" w:rsidP="00B519A7">
      <w:pPr>
        <w:spacing w:line="240" w:lineRule="auto"/>
        <w:ind w:left="709"/>
        <w:jc w:val="both"/>
        <w:rPr>
          <w:rFonts w:ascii="Gadugi" w:hAnsi="Gadugi"/>
          <w:sz w:val="20"/>
          <w:szCs w:val="20"/>
        </w:rPr>
      </w:pPr>
      <w:r w:rsidRPr="00DD2C48">
        <w:rPr>
          <w:rFonts w:ascii="Gadugi" w:hAnsi="Gadugi"/>
          <w:sz w:val="20"/>
          <w:szCs w:val="20"/>
        </w:rPr>
        <w:t xml:space="preserve">(i) </w:t>
      </w:r>
      <w:r w:rsidR="00F23F0E" w:rsidRPr="00DD2C48">
        <w:rPr>
          <w:rFonts w:ascii="Gadugi" w:hAnsi="Gadugi"/>
          <w:sz w:val="20"/>
          <w:szCs w:val="20"/>
        </w:rPr>
        <w:t>S</w:t>
      </w:r>
      <w:r w:rsidRPr="00DD2C48">
        <w:rPr>
          <w:rFonts w:ascii="Gadugi" w:hAnsi="Gadugi"/>
          <w:sz w:val="20"/>
          <w:szCs w:val="20"/>
        </w:rPr>
        <w:t xml:space="preserve">e o contrato de seguro contra risco de morte e invalidez permanente for rescindido ou deixar de ser firmado por culpa exclusiva do(s) COMPRADOR(ES), bem como se a cobertura do seguro deixar de se efetivar quando os sinistros resultarem de causa comprovadamente ocorrida em data anterior à assinatura do presente Contrato; </w:t>
      </w:r>
    </w:p>
    <w:p w14:paraId="22FFE33C" w14:textId="4482DF7C" w:rsidR="0010426C" w:rsidRPr="00DD2C48" w:rsidRDefault="0010426C" w:rsidP="00B519A7">
      <w:pPr>
        <w:spacing w:line="240" w:lineRule="auto"/>
        <w:ind w:left="709"/>
        <w:jc w:val="both"/>
        <w:rPr>
          <w:rFonts w:ascii="Gadugi" w:hAnsi="Gadugi"/>
          <w:sz w:val="20"/>
          <w:szCs w:val="20"/>
        </w:rPr>
      </w:pPr>
      <w:r w:rsidRPr="00DD2C48">
        <w:rPr>
          <w:rFonts w:ascii="Gadugi" w:hAnsi="Gadugi"/>
          <w:sz w:val="20"/>
          <w:szCs w:val="20"/>
        </w:rPr>
        <w:t xml:space="preserve">(j) </w:t>
      </w:r>
      <w:r w:rsidR="00F23F0E" w:rsidRPr="00DD2C48">
        <w:rPr>
          <w:rFonts w:ascii="Gadugi" w:hAnsi="Gadugi"/>
          <w:sz w:val="20"/>
          <w:szCs w:val="20"/>
        </w:rPr>
        <w:t>S</w:t>
      </w:r>
      <w:r w:rsidRPr="00DD2C48">
        <w:rPr>
          <w:rFonts w:ascii="Gadugi" w:hAnsi="Gadugi"/>
          <w:sz w:val="20"/>
          <w:szCs w:val="20"/>
        </w:rPr>
        <w:t xml:space="preserve">e o(s) COMPRADOR(ES) abandonar(em) </w:t>
      </w:r>
      <w:r w:rsidR="00F23F0E" w:rsidRPr="00DD2C48">
        <w:rPr>
          <w:rFonts w:ascii="Gadugi" w:hAnsi="Gadugi"/>
          <w:sz w:val="20"/>
          <w:szCs w:val="20"/>
        </w:rPr>
        <w:t>a</w:t>
      </w:r>
      <w:r w:rsidRPr="00DD2C48">
        <w:rPr>
          <w:rFonts w:ascii="Gadugi" w:hAnsi="Gadugi"/>
          <w:sz w:val="20"/>
          <w:szCs w:val="20"/>
        </w:rPr>
        <w:t xml:space="preserve">(s) </w:t>
      </w:r>
      <w:r w:rsidR="00F23F0E" w:rsidRPr="00DD2C48">
        <w:rPr>
          <w:rFonts w:ascii="Gadugi" w:hAnsi="Gadugi"/>
          <w:sz w:val="20"/>
          <w:szCs w:val="20"/>
        </w:rPr>
        <w:t>Unidade</w:t>
      </w:r>
      <w:r w:rsidRPr="00DD2C48">
        <w:rPr>
          <w:rFonts w:ascii="Gadugi" w:hAnsi="Gadugi"/>
          <w:sz w:val="20"/>
          <w:szCs w:val="20"/>
        </w:rPr>
        <w:t xml:space="preserve">(s), e; </w:t>
      </w:r>
    </w:p>
    <w:p w14:paraId="4DBD2726" w14:textId="6BCD5210" w:rsidR="0010426C" w:rsidRPr="00DD2C48" w:rsidRDefault="0010426C" w:rsidP="00B519A7">
      <w:pPr>
        <w:spacing w:line="240" w:lineRule="auto"/>
        <w:ind w:left="709"/>
        <w:jc w:val="both"/>
        <w:rPr>
          <w:rFonts w:ascii="Gadugi" w:hAnsi="Gadugi"/>
          <w:sz w:val="20"/>
          <w:szCs w:val="20"/>
        </w:rPr>
      </w:pPr>
      <w:r w:rsidRPr="00DD2C48">
        <w:rPr>
          <w:rFonts w:ascii="Gadugi" w:hAnsi="Gadugi"/>
          <w:sz w:val="20"/>
          <w:szCs w:val="20"/>
        </w:rPr>
        <w:t xml:space="preserve">(k) </w:t>
      </w:r>
      <w:r w:rsidR="00F23F0E" w:rsidRPr="00DD2C48">
        <w:rPr>
          <w:rFonts w:ascii="Gadugi" w:hAnsi="Gadugi"/>
          <w:sz w:val="20"/>
          <w:szCs w:val="20"/>
        </w:rPr>
        <w:t>S</w:t>
      </w:r>
      <w:r w:rsidRPr="00DD2C48">
        <w:rPr>
          <w:rFonts w:ascii="Gadugi" w:hAnsi="Gadugi"/>
          <w:sz w:val="20"/>
          <w:szCs w:val="20"/>
        </w:rPr>
        <w:t xml:space="preserve">e houver infração a qualquer cláusula do presente Contrato. </w:t>
      </w:r>
    </w:p>
    <w:p w14:paraId="6C93C48A" w14:textId="7367345C" w:rsidR="0010426C" w:rsidRPr="00DD2C48" w:rsidRDefault="00F23F0E" w:rsidP="00B519A7">
      <w:pPr>
        <w:spacing w:line="240" w:lineRule="auto"/>
        <w:jc w:val="both"/>
        <w:rPr>
          <w:rFonts w:ascii="Gadugi" w:hAnsi="Gadugi"/>
          <w:sz w:val="20"/>
          <w:szCs w:val="20"/>
        </w:rPr>
      </w:pPr>
      <w:r w:rsidRPr="00DD2C48">
        <w:rPr>
          <w:rFonts w:ascii="Gadugi" w:hAnsi="Gadugi"/>
          <w:sz w:val="20"/>
          <w:szCs w:val="20"/>
        </w:rPr>
        <w:t>28.9</w:t>
      </w:r>
      <w:r w:rsidR="0010426C" w:rsidRPr="00DD2C48">
        <w:rPr>
          <w:rFonts w:ascii="Gadugi" w:hAnsi="Gadugi"/>
          <w:sz w:val="20"/>
          <w:szCs w:val="20"/>
        </w:rPr>
        <w:t xml:space="preserve">. Na hipótese de desapropriação total ou parcial do(s) Lote(s), a </w:t>
      </w:r>
      <w:r w:rsidRPr="00DD2C48">
        <w:rPr>
          <w:rFonts w:ascii="Gadugi" w:hAnsi="Gadugi"/>
          <w:sz w:val="20"/>
          <w:szCs w:val="20"/>
        </w:rPr>
        <w:t>INCORPORADORA</w:t>
      </w:r>
      <w:r w:rsidR="0010426C" w:rsidRPr="00DD2C48">
        <w:rPr>
          <w:rFonts w:ascii="Gadugi" w:hAnsi="Gadugi"/>
          <w:sz w:val="20"/>
          <w:szCs w:val="20"/>
        </w:rPr>
        <w:t xml:space="preserve">, como proprietária, ainda que em caráter resolúvel, será a única e exclusiva beneficiária da justa e prévia indenização paga pelo poder desapropriante. </w:t>
      </w:r>
    </w:p>
    <w:p w14:paraId="7BE7E1A8" w14:textId="2DA80CC9" w:rsidR="0010426C" w:rsidRPr="00DD2C48" w:rsidRDefault="00F23F0E" w:rsidP="00B519A7">
      <w:pPr>
        <w:spacing w:line="240" w:lineRule="auto"/>
        <w:jc w:val="both"/>
        <w:rPr>
          <w:rFonts w:ascii="Gadugi" w:hAnsi="Gadugi"/>
          <w:sz w:val="20"/>
          <w:szCs w:val="20"/>
        </w:rPr>
      </w:pPr>
      <w:r w:rsidRPr="00DD2C48">
        <w:rPr>
          <w:rFonts w:ascii="Gadugi" w:hAnsi="Gadugi"/>
          <w:sz w:val="20"/>
          <w:szCs w:val="20"/>
        </w:rPr>
        <w:lastRenderedPageBreak/>
        <w:t>28.10</w:t>
      </w:r>
      <w:r w:rsidR="0010426C" w:rsidRPr="00DD2C48">
        <w:rPr>
          <w:rFonts w:ascii="Gadugi" w:hAnsi="Gadugi"/>
          <w:sz w:val="20"/>
          <w:szCs w:val="20"/>
        </w:rPr>
        <w:t xml:space="preserve">. Se, no dia de seu recebimento pela </w:t>
      </w:r>
      <w:r w:rsidRPr="00DD2C48">
        <w:rPr>
          <w:rFonts w:ascii="Gadugi" w:hAnsi="Gadugi"/>
          <w:sz w:val="20"/>
          <w:szCs w:val="20"/>
        </w:rPr>
        <w:t>INCORPORADORA</w:t>
      </w:r>
      <w:r w:rsidR="0010426C" w:rsidRPr="00DD2C48">
        <w:rPr>
          <w:rFonts w:ascii="Gadugi" w:hAnsi="Gadugi"/>
          <w:sz w:val="20"/>
          <w:szCs w:val="20"/>
        </w:rPr>
        <w:t xml:space="preserve">, a justa e prévia indenização for: </w:t>
      </w:r>
    </w:p>
    <w:p w14:paraId="09C8F03B" w14:textId="5E199E89" w:rsidR="0010426C" w:rsidRPr="00DD2C48" w:rsidRDefault="0010426C" w:rsidP="00B519A7">
      <w:pPr>
        <w:spacing w:line="240" w:lineRule="auto"/>
        <w:ind w:left="709"/>
        <w:jc w:val="both"/>
        <w:rPr>
          <w:rFonts w:ascii="Gadugi" w:hAnsi="Gadugi"/>
          <w:sz w:val="20"/>
          <w:szCs w:val="20"/>
        </w:rPr>
      </w:pPr>
      <w:r w:rsidRPr="00DD2C48">
        <w:rPr>
          <w:rFonts w:ascii="Gadugi" w:hAnsi="Gadugi"/>
          <w:sz w:val="20"/>
          <w:szCs w:val="20"/>
        </w:rPr>
        <w:t xml:space="preserve">(a) </w:t>
      </w:r>
      <w:r w:rsidR="00F23F0E" w:rsidRPr="00DD2C48">
        <w:rPr>
          <w:rFonts w:ascii="Gadugi" w:hAnsi="Gadugi"/>
          <w:sz w:val="20"/>
          <w:szCs w:val="20"/>
        </w:rPr>
        <w:t>S</w:t>
      </w:r>
      <w:r w:rsidRPr="00DD2C48">
        <w:rPr>
          <w:rFonts w:ascii="Gadugi" w:hAnsi="Gadugi"/>
          <w:sz w:val="20"/>
          <w:szCs w:val="20"/>
        </w:rPr>
        <w:t xml:space="preserve">uperior ao valor da dívida, tal como definida </w:t>
      </w:r>
      <w:proofErr w:type="spellStart"/>
      <w:r w:rsidRPr="00DD2C48">
        <w:rPr>
          <w:rFonts w:ascii="Gadugi" w:hAnsi="Gadugi"/>
          <w:sz w:val="20"/>
          <w:szCs w:val="20"/>
        </w:rPr>
        <w:t>neste</w:t>
      </w:r>
      <w:proofErr w:type="spellEnd"/>
      <w:r w:rsidRPr="00DD2C48">
        <w:rPr>
          <w:rFonts w:ascii="Gadugi" w:hAnsi="Gadugi"/>
          <w:sz w:val="20"/>
          <w:szCs w:val="20"/>
        </w:rPr>
        <w:t xml:space="preserve"> Contrato para fins do leilão extrajudicial, a importância que sobejar será entregue ao(s) COMPRADOR(ES); e </w:t>
      </w:r>
    </w:p>
    <w:p w14:paraId="7CB4C732" w14:textId="337BADAB" w:rsidR="0010426C" w:rsidRPr="00DD2C48" w:rsidRDefault="0010426C" w:rsidP="00B519A7">
      <w:pPr>
        <w:spacing w:line="240" w:lineRule="auto"/>
        <w:ind w:left="709"/>
        <w:jc w:val="both"/>
        <w:rPr>
          <w:rFonts w:ascii="Gadugi" w:hAnsi="Gadugi"/>
          <w:sz w:val="20"/>
          <w:szCs w:val="20"/>
        </w:rPr>
      </w:pPr>
      <w:r w:rsidRPr="00DD2C48">
        <w:rPr>
          <w:rFonts w:ascii="Gadugi" w:hAnsi="Gadugi"/>
          <w:sz w:val="20"/>
          <w:szCs w:val="20"/>
        </w:rPr>
        <w:t xml:space="preserve">(b) </w:t>
      </w:r>
      <w:r w:rsidR="00F23F0E" w:rsidRPr="00DD2C48">
        <w:rPr>
          <w:rFonts w:ascii="Gadugi" w:hAnsi="Gadugi"/>
          <w:sz w:val="20"/>
          <w:szCs w:val="20"/>
        </w:rPr>
        <w:t>I</w:t>
      </w:r>
      <w:r w:rsidRPr="00DD2C48">
        <w:rPr>
          <w:rFonts w:ascii="Gadugi" w:hAnsi="Gadugi"/>
          <w:sz w:val="20"/>
          <w:szCs w:val="20"/>
        </w:rPr>
        <w:t xml:space="preserve">nferior ao valor da dívida, tal como definida </w:t>
      </w:r>
      <w:proofErr w:type="spellStart"/>
      <w:r w:rsidRPr="00DD2C48">
        <w:rPr>
          <w:rFonts w:ascii="Gadugi" w:hAnsi="Gadugi"/>
          <w:sz w:val="20"/>
          <w:szCs w:val="20"/>
        </w:rPr>
        <w:t>neste</w:t>
      </w:r>
      <w:proofErr w:type="spellEnd"/>
      <w:r w:rsidRPr="00DD2C48">
        <w:rPr>
          <w:rFonts w:ascii="Gadugi" w:hAnsi="Gadugi"/>
          <w:sz w:val="20"/>
          <w:szCs w:val="20"/>
        </w:rPr>
        <w:t xml:space="preserve"> Contrato para fins do leilão público, esta será considerada extinta perante a </w:t>
      </w:r>
      <w:r w:rsidR="00F23F0E" w:rsidRPr="00DD2C48">
        <w:rPr>
          <w:rFonts w:ascii="Gadugi" w:hAnsi="Gadugi"/>
          <w:sz w:val="20"/>
          <w:szCs w:val="20"/>
        </w:rPr>
        <w:t xml:space="preserve">INCORPORADORA </w:t>
      </w:r>
      <w:r w:rsidRPr="00DD2C48">
        <w:rPr>
          <w:rFonts w:ascii="Gadugi" w:hAnsi="Gadugi"/>
          <w:sz w:val="20"/>
          <w:szCs w:val="20"/>
        </w:rPr>
        <w:t xml:space="preserve">e exonerada ficará a </w:t>
      </w:r>
      <w:r w:rsidR="00F23F0E" w:rsidRPr="00DD2C48">
        <w:rPr>
          <w:rFonts w:ascii="Gadugi" w:hAnsi="Gadugi"/>
          <w:sz w:val="20"/>
          <w:szCs w:val="20"/>
        </w:rPr>
        <w:t xml:space="preserve">INCORPORADORA </w:t>
      </w:r>
      <w:r w:rsidRPr="00DD2C48">
        <w:rPr>
          <w:rFonts w:ascii="Gadugi" w:hAnsi="Gadugi"/>
          <w:sz w:val="20"/>
          <w:szCs w:val="20"/>
        </w:rPr>
        <w:t xml:space="preserve">da obrigação de restituição de qualquer quantia, a que título for, ao(s) COMPRADOR(ES). </w:t>
      </w:r>
    </w:p>
    <w:p w14:paraId="3E4AB91B" w14:textId="2F042106" w:rsidR="0010426C" w:rsidRPr="00DD2C48" w:rsidRDefault="00F23F0E" w:rsidP="00B519A7">
      <w:pPr>
        <w:spacing w:line="240" w:lineRule="auto"/>
        <w:jc w:val="both"/>
        <w:rPr>
          <w:rFonts w:ascii="Gadugi" w:hAnsi="Gadugi"/>
          <w:sz w:val="20"/>
          <w:szCs w:val="20"/>
        </w:rPr>
      </w:pPr>
      <w:r w:rsidRPr="00DD2C48">
        <w:rPr>
          <w:rFonts w:ascii="Gadugi" w:hAnsi="Gadugi"/>
          <w:sz w:val="20"/>
          <w:szCs w:val="20"/>
        </w:rPr>
        <w:t>28.11</w:t>
      </w:r>
      <w:r w:rsidR="0010426C" w:rsidRPr="00DD2C48">
        <w:rPr>
          <w:rFonts w:ascii="Gadugi" w:hAnsi="Gadugi"/>
          <w:sz w:val="20"/>
          <w:szCs w:val="20"/>
        </w:rPr>
        <w:t xml:space="preserve">. Integram o presente Contrato as certidões atualizadas de propriedade, negativa de ônus reais e de alienações, considerando-se, para estes fins, aquelas que tenham sido expedidas há não mais do que 30 (trinta) dias da data de assinatura deste instrumento, sendo certo que o(s) COMPRADOR(ES) dispensa(m), para fins de assinatura deste instrumento, a apresentação das certidões de que trata a Lei nº 7.433, de 18 de dezembro de 1985, consoante faculta o Decreto nº 93.240, de 09 de setembro de 1986. </w:t>
      </w:r>
    </w:p>
    <w:p w14:paraId="53AC2908" w14:textId="3CECA07B" w:rsidR="0010426C" w:rsidRPr="00DD2C48" w:rsidRDefault="00F23F0E" w:rsidP="00B519A7">
      <w:pPr>
        <w:spacing w:line="240" w:lineRule="auto"/>
        <w:jc w:val="both"/>
        <w:rPr>
          <w:rFonts w:ascii="Gadugi" w:hAnsi="Gadugi"/>
          <w:sz w:val="20"/>
          <w:szCs w:val="20"/>
        </w:rPr>
      </w:pPr>
      <w:r w:rsidRPr="00DD2C48">
        <w:rPr>
          <w:rFonts w:ascii="Gadugi" w:hAnsi="Gadugi"/>
          <w:sz w:val="20"/>
          <w:szCs w:val="20"/>
        </w:rPr>
        <w:t>28.12</w:t>
      </w:r>
      <w:r w:rsidR="0010426C" w:rsidRPr="00DD2C48">
        <w:rPr>
          <w:rFonts w:ascii="Gadugi" w:hAnsi="Gadugi"/>
          <w:sz w:val="20"/>
          <w:szCs w:val="20"/>
        </w:rPr>
        <w:t>. O(s) COMPRADOR(ES) declara(m) que antes de assinar este Contrato, recebeu(</w:t>
      </w:r>
      <w:proofErr w:type="spellStart"/>
      <w:r w:rsidR="0010426C" w:rsidRPr="00DD2C48">
        <w:rPr>
          <w:rFonts w:ascii="Gadugi" w:hAnsi="Gadugi"/>
          <w:sz w:val="20"/>
          <w:szCs w:val="20"/>
        </w:rPr>
        <w:t>ram</w:t>
      </w:r>
      <w:proofErr w:type="spellEnd"/>
      <w:r w:rsidR="0010426C" w:rsidRPr="00DD2C48">
        <w:rPr>
          <w:rFonts w:ascii="Gadugi" w:hAnsi="Gadugi"/>
          <w:sz w:val="20"/>
          <w:szCs w:val="20"/>
        </w:rPr>
        <w:t xml:space="preserve">) do corretor intermediador, uma minuta para análise e elaboração de contraproposta, acaso achasse(m) necessário, e as informações necessárias e suficientes para sua convicção de compra. </w:t>
      </w:r>
    </w:p>
    <w:p w14:paraId="0EAF0B26" w14:textId="3F66C1E7" w:rsidR="0010426C" w:rsidRPr="00DD2C48" w:rsidRDefault="00F23F0E" w:rsidP="00B519A7">
      <w:pPr>
        <w:spacing w:line="240" w:lineRule="auto"/>
        <w:jc w:val="both"/>
        <w:rPr>
          <w:rFonts w:ascii="Gadugi" w:hAnsi="Gadugi"/>
          <w:sz w:val="20"/>
          <w:szCs w:val="20"/>
        </w:rPr>
      </w:pPr>
      <w:r w:rsidRPr="00DD2C48">
        <w:rPr>
          <w:rFonts w:ascii="Gadugi" w:hAnsi="Gadugi"/>
          <w:sz w:val="20"/>
          <w:szCs w:val="20"/>
        </w:rPr>
        <w:t>28.13</w:t>
      </w:r>
      <w:r w:rsidR="0010426C" w:rsidRPr="00DD2C48">
        <w:rPr>
          <w:rFonts w:ascii="Gadugi" w:hAnsi="Gadugi"/>
          <w:sz w:val="20"/>
          <w:szCs w:val="20"/>
        </w:rPr>
        <w:t xml:space="preserve">. O(s) COMPRADOR(ES) responde(m) por todas as despesas decorrentes do presente negócio, inclusive aquelas relativas a emolumentos e despachante para obtenção das certidões dos distribuidores forenses, da Municipalidade e de propriedade, as necessárias à sua efetivação e as demais que se lhe seguirem, inclusive aquelas relativas a emolumentos e custas de Tabelionato de Notas e de Serviço de Registro de Imóveis, de  quitações fiscais e qualquer tributo devido sobre a operação, que venha a ser cobrado ou criado, mesmo que o pagamento caiba, por lei ou convenção, à </w:t>
      </w:r>
      <w:r w:rsidRPr="00DD2C48">
        <w:rPr>
          <w:rFonts w:ascii="Gadugi" w:hAnsi="Gadugi"/>
          <w:sz w:val="20"/>
          <w:szCs w:val="20"/>
        </w:rPr>
        <w:t>INCORPORADORA</w:t>
      </w:r>
      <w:r w:rsidR="0010426C" w:rsidRPr="00DD2C48">
        <w:rPr>
          <w:rFonts w:ascii="Gadugi" w:hAnsi="Gadugi"/>
          <w:sz w:val="20"/>
          <w:szCs w:val="20"/>
        </w:rPr>
        <w:t xml:space="preserve">, sendo facultado ao(s) COMPRADOR(ES) obter(em) financiamento junto à </w:t>
      </w:r>
      <w:r w:rsidRPr="00DD2C48">
        <w:rPr>
          <w:rFonts w:ascii="Gadugi" w:hAnsi="Gadugi"/>
          <w:sz w:val="20"/>
          <w:szCs w:val="20"/>
        </w:rPr>
        <w:t xml:space="preserve">INCORPORADORA </w:t>
      </w:r>
      <w:r w:rsidR="0010426C" w:rsidRPr="00DD2C48">
        <w:rPr>
          <w:rFonts w:ascii="Gadugi" w:hAnsi="Gadugi"/>
          <w:sz w:val="20"/>
          <w:szCs w:val="20"/>
        </w:rPr>
        <w:t xml:space="preserve">para pagamento das referidas despesas, nas condições e no prazo a serem fixados no Quadro Resumo. </w:t>
      </w:r>
    </w:p>
    <w:p w14:paraId="6C4B7237" w14:textId="443AB9B3" w:rsidR="0010426C" w:rsidRPr="00DD2C48" w:rsidRDefault="00F23F0E" w:rsidP="00B519A7">
      <w:pPr>
        <w:spacing w:line="240" w:lineRule="auto"/>
        <w:jc w:val="both"/>
        <w:rPr>
          <w:rFonts w:ascii="Gadugi" w:hAnsi="Gadugi"/>
          <w:sz w:val="20"/>
          <w:szCs w:val="20"/>
        </w:rPr>
      </w:pPr>
      <w:r w:rsidRPr="00DD2C48">
        <w:rPr>
          <w:rFonts w:ascii="Gadugi" w:hAnsi="Gadugi"/>
          <w:sz w:val="20"/>
          <w:szCs w:val="20"/>
        </w:rPr>
        <w:t>28</w:t>
      </w:r>
      <w:r w:rsidR="0010426C" w:rsidRPr="00DD2C48">
        <w:rPr>
          <w:rFonts w:ascii="Gadugi" w:hAnsi="Gadugi"/>
          <w:sz w:val="20"/>
          <w:szCs w:val="20"/>
        </w:rPr>
        <w:t>.1</w:t>
      </w:r>
      <w:r w:rsidRPr="00DD2C48">
        <w:rPr>
          <w:rFonts w:ascii="Gadugi" w:hAnsi="Gadugi"/>
          <w:sz w:val="20"/>
          <w:szCs w:val="20"/>
        </w:rPr>
        <w:t>4</w:t>
      </w:r>
      <w:r w:rsidR="0010426C" w:rsidRPr="00DD2C48">
        <w:rPr>
          <w:rFonts w:ascii="Gadugi" w:hAnsi="Gadugi"/>
          <w:sz w:val="20"/>
          <w:szCs w:val="20"/>
        </w:rPr>
        <w:t xml:space="preserve">. As Partes autorizam, desde já, o Oficial do Registro de Imóveis competente a proceder, TOTAL ou PARCIALMENTE, a todos os assentamentos necessários decorrentes do presente instrumento. Para esse fim, o(s) COMPRADOR(ES) constitui(em) e nomeia(m) como sua procuradora a </w:t>
      </w:r>
      <w:r w:rsidR="007F77A9" w:rsidRPr="00DD2C48">
        <w:rPr>
          <w:rFonts w:ascii="Gadugi" w:hAnsi="Gadugi"/>
          <w:sz w:val="20"/>
          <w:szCs w:val="20"/>
        </w:rPr>
        <w:t>INCORPORADORA</w:t>
      </w:r>
      <w:r w:rsidR="0010426C" w:rsidRPr="00DD2C48">
        <w:rPr>
          <w:rFonts w:ascii="Gadugi" w:hAnsi="Gadugi"/>
          <w:sz w:val="20"/>
          <w:szCs w:val="20"/>
        </w:rPr>
        <w:t xml:space="preserve">, conferindo-lhe poderes especiais, na forma prevista nos artigos 683 e 684 do Código Civil, para </w:t>
      </w:r>
      <w:proofErr w:type="spellStart"/>
      <w:r w:rsidR="0010426C" w:rsidRPr="00DD2C48">
        <w:rPr>
          <w:rFonts w:ascii="Gadugi" w:hAnsi="Gadugi"/>
          <w:sz w:val="20"/>
          <w:szCs w:val="20"/>
        </w:rPr>
        <w:t>re-ratificar</w:t>
      </w:r>
      <w:proofErr w:type="spellEnd"/>
      <w:r w:rsidR="0010426C" w:rsidRPr="00DD2C48">
        <w:rPr>
          <w:rFonts w:ascii="Gadugi" w:hAnsi="Gadugi"/>
          <w:sz w:val="20"/>
          <w:szCs w:val="20"/>
        </w:rPr>
        <w:t xml:space="preserve"> ou aditar o presente instrumento, tão-somente visando suprir eventuais exigências formuladas pelo referido Oficial, para viabilizar os mencionados registros e averbações, desde que tal </w:t>
      </w:r>
      <w:proofErr w:type="spellStart"/>
      <w:r w:rsidR="0010426C" w:rsidRPr="00DD2C48">
        <w:rPr>
          <w:rFonts w:ascii="Gadugi" w:hAnsi="Gadugi"/>
          <w:sz w:val="20"/>
          <w:szCs w:val="20"/>
        </w:rPr>
        <w:t>re-ratificação</w:t>
      </w:r>
      <w:proofErr w:type="spellEnd"/>
      <w:r w:rsidR="0010426C" w:rsidRPr="00DD2C48">
        <w:rPr>
          <w:rFonts w:ascii="Gadugi" w:hAnsi="Gadugi"/>
          <w:sz w:val="20"/>
          <w:szCs w:val="20"/>
        </w:rPr>
        <w:t xml:space="preserve"> ou aditamento não altere o conteúdo econômico e jurídico dos negócios pactuados neste instrumento, notadamente os valores e os direitos e obrigações das Partes, conferindo poderes à </w:t>
      </w:r>
      <w:r w:rsidR="007F77A9" w:rsidRPr="00DD2C48">
        <w:rPr>
          <w:rFonts w:ascii="Gadugi" w:hAnsi="Gadugi"/>
          <w:sz w:val="20"/>
          <w:szCs w:val="20"/>
        </w:rPr>
        <w:t>INCORPORADORA</w:t>
      </w:r>
      <w:r w:rsidR="0010426C" w:rsidRPr="00DD2C48">
        <w:rPr>
          <w:rFonts w:ascii="Gadugi" w:hAnsi="Gadugi"/>
          <w:sz w:val="20"/>
          <w:szCs w:val="20"/>
        </w:rPr>
        <w:t xml:space="preserve">, ainda, para representar o(s) COMPRADOR(ES) e a </w:t>
      </w:r>
      <w:r w:rsidR="007F77A9" w:rsidRPr="00DD2C48">
        <w:rPr>
          <w:rFonts w:ascii="Gadugi" w:hAnsi="Gadugi"/>
          <w:sz w:val="20"/>
          <w:szCs w:val="20"/>
        </w:rPr>
        <w:t xml:space="preserve">INCORPORADORA </w:t>
      </w:r>
      <w:r w:rsidR="0010426C" w:rsidRPr="00DD2C48">
        <w:rPr>
          <w:rFonts w:ascii="Gadugi" w:hAnsi="Gadugi"/>
          <w:sz w:val="20"/>
          <w:szCs w:val="20"/>
        </w:rPr>
        <w:t xml:space="preserve">perante o Município para proceder a inscrição imobiliária cabível, em decorrência da compra e venda com pacto de alienação fiduciária ora contratada. </w:t>
      </w:r>
    </w:p>
    <w:p w14:paraId="5EF06111" w14:textId="42136DD3" w:rsidR="0010426C" w:rsidRPr="00DD2C48" w:rsidRDefault="007F77A9" w:rsidP="00B519A7">
      <w:pPr>
        <w:spacing w:line="240" w:lineRule="auto"/>
        <w:jc w:val="both"/>
        <w:rPr>
          <w:rFonts w:ascii="Gadugi" w:hAnsi="Gadugi"/>
          <w:sz w:val="20"/>
          <w:szCs w:val="20"/>
        </w:rPr>
      </w:pPr>
      <w:r w:rsidRPr="00DD2C48">
        <w:rPr>
          <w:rFonts w:ascii="Gadugi" w:hAnsi="Gadugi"/>
          <w:sz w:val="20"/>
          <w:szCs w:val="20"/>
        </w:rPr>
        <w:t>28.16</w:t>
      </w:r>
      <w:r w:rsidR="0010426C" w:rsidRPr="00DD2C48">
        <w:rPr>
          <w:rFonts w:ascii="Gadugi" w:hAnsi="Gadugi"/>
          <w:sz w:val="20"/>
          <w:szCs w:val="20"/>
        </w:rPr>
        <w:t xml:space="preserve">. A atualização monetária </w:t>
      </w:r>
      <w:r w:rsidR="0010426C" w:rsidRPr="00DD2C48">
        <w:rPr>
          <w:rFonts w:ascii="Gadugi" w:hAnsi="Gadugi"/>
          <w:i/>
          <w:iCs/>
          <w:sz w:val="20"/>
          <w:szCs w:val="20"/>
        </w:rPr>
        <w:t>pro rata die</w:t>
      </w:r>
      <w:r w:rsidR="0010426C" w:rsidRPr="00DD2C48">
        <w:rPr>
          <w:rFonts w:ascii="Gadugi" w:hAnsi="Gadugi"/>
          <w:sz w:val="20"/>
          <w:szCs w:val="20"/>
        </w:rPr>
        <w:t xml:space="preserve"> de valores constantes deste instrumento, ou dele derivados, deverão observar os seguintes critérios: </w:t>
      </w:r>
    </w:p>
    <w:p w14:paraId="18391D58" w14:textId="77777777" w:rsidR="007F77A9" w:rsidRPr="00DD2C48" w:rsidRDefault="0010426C" w:rsidP="00B519A7">
      <w:pPr>
        <w:spacing w:line="240" w:lineRule="auto"/>
        <w:ind w:left="709"/>
        <w:jc w:val="both"/>
        <w:rPr>
          <w:rFonts w:ascii="Gadugi" w:hAnsi="Gadugi"/>
          <w:sz w:val="20"/>
          <w:szCs w:val="20"/>
        </w:rPr>
      </w:pPr>
      <w:r w:rsidRPr="00DD2C48">
        <w:rPr>
          <w:rFonts w:ascii="Gadugi" w:hAnsi="Gadugi"/>
          <w:sz w:val="20"/>
          <w:szCs w:val="20"/>
        </w:rPr>
        <w:t xml:space="preserve">(a) </w:t>
      </w:r>
      <w:r w:rsidR="007F77A9" w:rsidRPr="00DD2C48">
        <w:rPr>
          <w:rFonts w:ascii="Gadugi" w:hAnsi="Gadugi"/>
          <w:sz w:val="20"/>
          <w:szCs w:val="20"/>
        </w:rPr>
        <w:t>Q</w:t>
      </w:r>
      <w:r w:rsidRPr="00DD2C48">
        <w:rPr>
          <w:rFonts w:ascii="Gadugi" w:hAnsi="Gadugi"/>
          <w:sz w:val="20"/>
          <w:szCs w:val="20"/>
        </w:rPr>
        <w:t xml:space="preserve">uando o pagamento ocorrer após a data de vencimento, mas dentro do mês de seu vencimento, o valor devido na forma deste Contrato será atualizado monetariamente, desde o dia de seu vencimento, até o dia de seu efetivo pagamento, mediante incidência diária de 1/30 (um trinta avos) da última variação percentual disponível do índice eleito neste Contrato, e; </w:t>
      </w:r>
    </w:p>
    <w:p w14:paraId="1D16A01D" w14:textId="0071E098" w:rsidR="0010426C" w:rsidRPr="00DD2C48" w:rsidRDefault="0010426C" w:rsidP="00B519A7">
      <w:pPr>
        <w:spacing w:line="240" w:lineRule="auto"/>
        <w:ind w:left="709"/>
        <w:jc w:val="both"/>
        <w:rPr>
          <w:rFonts w:ascii="Gadugi" w:hAnsi="Gadugi"/>
          <w:sz w:val="20"/>
          <w:szCs w:val="20"/>
        </w:rPr>
      </w:pPr>
      <w:r w:rsidRPr="00DD2C48">
        <w:rPr>
          <w:rFonts w:ascii="Gadugi" w:hAnsi="Gadugi"/>
          <w:sz w:val="20"/>
          <w:szCs w:val="20"/>
        </w:rPr>
        <w:t xml:space="preserve">(b) </w:t>
      </w:r>
      <w:r w:rsidR="007F77A9" w:rsidRPr="00DD2C48">
        <w:rPr>
          <w:rFonts w:ascii="Gadugi" w:hAnsi="Gadugi"/>
          <w:sz w:val="20"/>
          <w:szCs w:val="20"/>
        </w:rPr>
        <w:t>Q</w:t>
      </w:r>
      <w:r w:rsidRPr="00DD2C48">
        <w:rPr>
          <w:rFonts w:ascii="Gadugi" w:hAnsi="Gadugi"/>
          <w:sz w:val="20"/>
          <w:szCs w:val="20"/>
        </w:rPr>
        <w:t xml:space="preserve">uando o pagamento ocorrer em mês posterior ao do vencimento, o valor será atualizado monetariamente no que corresponder ao número inteiro de meses transcorridos desde o vencimento do último encargo pago. O valor assim encontrado será atualizado pelos dias remanescentes de atraso, até a data em que se der o pagamento, com base no critério de atualização monetária referido na alínea anterior dessa Cláusula </w:t>
      </w:r>
      <w:r w:rsidR="007F77A9" w:rsidRPr="00DD2C48">
        <w:rPr>
          <w:rFonts w:ascii="Gadugi" w:hAnsi="Gadugi"/>
          <w:sz w:val="20"/>
          <w:szCs w:val="20"/>
        </w:rPr>
        <w:t>28.16.</w:t>
      </w:r>
      <w:r w:rsidRPr="00DD2C48">
        <w:rPr>
          <w:rFonts w:ascii="Gadugi" w:hAnsi="Gadugi"/>
          <w:sz w:val="20"/>
          <w:szCs w:val="20"/>
        </w:rPr>
        <w:t xml:space="preserve"> </w:t>
      </w:r>
    </w:p>
    <w:p w14:paraId="08094843" w14:textId="5009D8BA" w:rsidR="0010426C" w:rsidRPr="00DD2C48" w:rsidRDefault="007F77A9" w:rsidP="00B519A7">
      <w:pPr>
        <w:spacing w:line="240" w:lineRule="auto"/>
        <w:jc w:val="both"/>
        <w:rPr>
          <w:rFonts w:ascii="Gadugi" w:hAnsi="Gadugi"/>
          <w:sz w:val="20"/>
          <w:szCs w:val="20"/>
        </w:rPr>
      </w:pPr>
      <w:r w:rsidRPr="00DD2C48">
        <w:rPr>
          <w:rFonts w:ascii="Gadugi" w:hAnsi="Gadugi"/>
          <w:sz w:val="20"/>
          <w:szCs w:val="20"/>
        </w:rPr>
        <w:lastRenderedPageBreak/>
        <w:t>28.17</w:t>
      </w:r>
      <w:r w:rsidR="0010426C" w:rsidRPr="00DD2C48">
        <w:rPr>
          <w:rFonts w:ascii="Gadugi" w:hAnsi="Gadugi"/>
          <w:sz w:val="20"/>
          <w:szCs w:val="20"/>
        </w:rPr>
        <w:t xml:space="preserve">. Os juros </w:t>
      </w:r>
      <w:r w:rsidR="0010426C" w:rsidRPr="00DD2C48">
        <w:rPr>
          <w:rFonts w:ascii="Gadugi" w:hAnsi="Gadugi"/>
          <w:i/>
          <w:iCs/>
          <w:sz w:val="20"/>
          <w:szCs w:val="20"/>
        </w:rPr>
        <w:t>pro rata die</w:t>
      </w:r>
      <w:r w:rsidR="0010426C" w:rsidRPr="00DD2C48">
        <w:rPr>
          <w:rFonts w:ascii="Gadugi" w:hAnsi="Gadugi"/>
          <w:sz w:val="20"/>
          <w:szCs w:val="20"/>
        </w:rPr>
        <w:t xml:space="preserve"> incidentes sobre os valores constantes deste instrumento, ou dele derivados, deverão ser calculados da seguinte forma: </w:t>
      </w:r>
    </w:p>
    <w:p w14:paraId="6725F001" w14:textId="3B3D5B0C" w:rsidR="0010426C" w:rsidRPr="00DD2C48" w:rsidRDefault="0010426C" w:rsidP="00B519A7">
      <w:pPr>
        <w:spacing w:line="240" w:lineRule="auto"/>
        <w:ind w:left="709"/>
        <w:jc w:val="both"/>
        <w:rPr>
          <w:rFonts w:ascii="Gadugi" w:hAnsi="Gadugi"/>
          <w:sz w:val="20"/>
          <w:szCs w:val="20"/>
        </w:rPr>
      </w:pPr>
      <w:r w:rsidRPr="00DD2C48">
        <w:rPr>
          <w:rFonts w:ascii="Gadugi" w:hAnsi="Gadugi"/>
          <w:sz w:val="20"/>
          <w:szCs w:val="20"/>
        </w:rPr>
        <w:t xml:space="preserve">(a) </w:t>
      </w:r>
      <w:r w:rsidR="007F77A9" w:rsidRPr="00DD2C48">
        <w:rPr>
          <w:rFonts w:ascii="Gadugi" w:hAnsi="Gadugi"/>
          <w:sz w:val="20"/>
          <w:szCs w:val="20"/>
        </w:rPr>
        <w:t>I</w:t>
      </w:r>
      <w:r w:rsidRPr="00DD2C48">
        <w:rPr>
          <w:rFonts w:ascii="Gadugi" w:hAnsi="Gadugi"/>
          <w:sz w:val="20"/>
          <w:szCs w:val="20"/>
        </w:rPr>
        <w:t xml:space="preserve">ncidentes sobre os valores previamente atualizados monetariamente na forma deste Contrato, e; </w:t>
      </w:r>
    </w:p>
    <w:p w14:paraId="35754303" w14:textId="4D135D7B" w:rsidR="0010426C" w:rsidRPr="00DD2C48" w:rsidRDefault="0010426C" w:rsidP="00B519A7">
      <w:pPr>
        <w:spacing w:line="240" w:lineRule="auto"/>
        <w:ind w:left="709"/>
        <w:jc w:val="both"/>
        <w:rPr>
          <w:rFonts w:ascii="Gadugi" w:hAnsi="Gadugi"/>
          <w:sz w:val="20"/>
          <w:szCs w:val="20"/>
        </w:rPr>
      </w:pPr>
      <w:r w:rsidRPr="00DD2C48">
        <w:rPr>
          <w:rFonts w:ascii="Gadugi" w:hAnsi="Gadugi"/>
          <w:sz w:val="20"/>
          <w:szCs w:val="20"/>
        </w:rPr>
        <w:t xml:space="preserve">(b) </w:t>
      </w:r>
      <w:r w:rsidR="007F77A9" w:rsidRPr="00DD2C48">
        <w:rPr>
          <w:rFonts w:ascii="Gadugi" w:hAnsi="Gadugi"/>
          <w:sz w:val="20"/>
          <w:szCs w:val="20"/>
        </w:rPr>
        <w:t>D</w:t>
      </w:r>
      <w:r w:rsidRPr="00DD2C48">
        <w:rPr>
          <w:rFonts w:ascii="Gadugi" w:hAnsi="Gadugi"/>
          <w:sz w:val="20"/>
          <w:szCs w:val="20"/>
        </w:rPr>
        <w:t xml:space="preserve">esde o dia de seu vencimento, até o dia de seu efetivo pagamento, com base na taxa diária correspondente a 1/30 (um trinta avos) da taxa de juros efetiva mensal prevista no </w:t>
      </w:r>
      <w:r w:rsidRPr="00595502">
        <w:rPr>
          <w:rFonts w:ascii="Gadugi" w:hAnsi="Gadugi"/>
          <w:sz w:val="20"/>
          <w:szCs w:val="20"/>
        </w:rPr>
        <w:t>Quadro Resumo – item VI.</w:t>
      </w:r>
      <w:r w:rsidRPr="00DD2C48">
        <w:rPr>
          <w:rFonts w:ascii="Gadugi" w:hAnsi="Gadugi"/>
          <w:sz w:val="20"/>
          <w:szCs w:val="20"/>
        </w:rPr>
        <w:t xml:space="preserve"> </w:t>
      </w:r>
    </w:p>
    <w:p w14:paraId="6E988C19" w14:textId="57CBA9DB" w:rsidR="0010426C" w:rsidRPr="00DD2C48" w:rsidRDefault="007F77A9" w:rsidP="00B519A7">
      <w:pPr>
        <w:spacing w:line="240" w:lineRule="auto"/>
        <w:jc w:val="both"/>
        <w:rPr>
          <w:rFonts w:ascii="Gadugi" w:hAnsi="Gadugi"/>
          <w:sz w:val="20"/>
          <w:szCs w:val="20"/>
        </w:rPr>
      </w:pPr>
      <w:r w:rsidRPr="00DD2C48">
        <w:rPr>
          <w:rFonts w:ascii="Gadugi" w:hAnsi="Gadugi"/>
          <w:sz w:val="20"/>
          <w:szCs w:val="20"/>
        </w:rPr>
        <w:t>28.18</w:t>
      </w:r>
      <w:r w:rsidR="0010426C" w:rsidRPr="00DD2C48">
        <w:rPr>
          <w:rFonts w:ascii="Gadugi" w:hAnsi="Gadugi"/>
          <w:sz w:val="20"/>
          <w:szCs w:val="20"/>
        </w:rPr>
        <w:t xml:space="preserve">. Até a venda da última unidade do Loteamento, a </w:t>
      </w:r>
      <w:r w:rsidRPr="00DD2C48">
        <w:rPr>
          <w:rFonts w:ascii="Gadugi" w:hAnsi="Gadugi"/>
          <w:sz w:val="20"/>
          <w:szCs w:val="20"/>
        </w:rPr>
        <w:t xml:space="preserve">INCORPORADORA </w:t>
      </w:r>
      <w:r w:rsidR="0010426C" w:rsidRPr="00DD2C48">
        <w:rPr>
          <w:rFonts w:ascii="Gadugi" w:hAnsi="Gadugi"/>
          <w:sz w:val="20"/>
          <w:szCs w:val="20"/>
        </w:rPr>
        <w:t xml:space="preserve">ou empresa por ela contratada poderá manter no Loteamento um plantão de vendas, bem como cartazes, faixas, placas e luminosos destinados à respectiva comercialização. </w:t>
      </w:r>
    </w:p>
    <w:p w14:paraId="6D439C42" w14:textId="2BAF05EF" w:rsidR="0010426C" w:rsidRPr="00DD2C48" w:rsidRDefault="007F77A9" w:rsidP="00B519A7">
      <w:pPr>
        <w:spacing w:line="240" w:lineRule="auto"/>
        <w:jc w:val="both"/>
        <w:rPr>
          <w:rFonts w:ascii="Gadugi" w:hAnsi="Gadugi"/>
          <w:sz w:val="20"/>
          <w:szCs w:val="20"/>
        </w:rPr>
      </w:pPr>
      <w:r w:rsidRPr="00DD2C48">
        <w:rPr>
          <w:rFonts w:ascii="Gadugi" w:hAnsi="Gadugi"/>
          <w:sz w:val="20"/>
          <w:szCs w:val="20"/>
        </w:rPr>
        <w:t>28.19</w:t>
      </w:r>
      <w:r w:rsidR="0010426C" w:rsidRPr="00DD2C48">
        <w:rPr>
          <w:rFonts w:ascii="Gadugi" w:hAnsi="Gadugi"/>
          <w:sz w:val="20"/>
          <w:szCs w:val="20"/>
        </w:rPr>
        <w:t xml:space="preserve">. O(s) COMPRADOR(ES) se responsabiliza(m) pelas seguintes declarações, que consubstanciam condições prévias à assinatura deste Contrato, obrigando-se a cumpri-las quando solicitado pela </w:t>
      </w:r>
      <w:r w:rsidRPr="00DD2C48">
        <w:rPr>
          <w:rFonts w:ascii="Gadugi" w:hAnsi="Gadugi"/>
          <w:sz w:val="20"/>
          <w:szCs w:val="20"/>
        </w:rPr>
        <w:t>INCORPORADORA</w:t>
      </w:r>
      <w:r w:rsidR="0010426C" w:rsidRPr="00DD2C48">
        <w:rPr>
          <w:rFonts w:ascii="Gadugi" w:hAnsi="Gadugi"/>
          <w:sz w:val="20"/>
          <w:szCs w:val="20"/>
        </w:rPr>
        <w:t xml:space="preserve">: </w:t>
      </w:r>
    </w:p>
    <w:p w14:paraId="2880EFB7" w14:textId="1EAEEC58" w:rsidR="005F4801" w:rsidRPr="00DD2C48" w:rsidRDefault="005F4801" w:rsidP="00B519A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VIGÉSIMA </w:t>
      </w:r>
      <w:r w:rsidR="0010426C" w:rsidRPr="00DD2C48">
        <w:rPr>
          <w:rFonts w:ascii="Gadugi" w:hAnsi="Gadugi"/>
          <w:b/>
          <w:bCs/>
          <w:sz w:val="20"/>
          <w:szCs w:val="20"/>
        </w:rPr>
        <w:t>NONA</w:t>
      </w:r>
      <w:r w:rsidRPr="00DD2C48">
        <w:rPr>
          <w:rFonts w:ascii="Gadugi" w:hAnsi="Gadugi"/>
          <w:b/>
          <w:bCs/>
          <w:sz w:val="20"/>
          <w:szCs w:val="20"/>
        </w:rPr>
        <w:t xml:space="preserve"> – </w:t>
      </w:r>
      <w:r w:rsidR="007F77A9" w:rsidRPr="00DD2C48">
        <w:rPr>
          <w:rFonts w:ascii="Gadugi" w:hAnsi="Gadugi"/>
          <w:b/>
          <w:bCs/>
          <w:sz w:val="20"/>
          <w:szCs w:val="20"/>
        </w:rPr>
        <w:t xml:space="preserve">DO </w:t>
      </w:r>
      <w:r w:rsidRPr="00DD2C48">
        <w:rPr>
          <w:rFonts w:ascii="Gadugi" w:hAnsi="Gadugi"/>
          <w:b/>
          <w:bCs/>
          <w:sz w:val="20"/>
          <w:szCs w:val="20"/>
        </w:rPr>
        <w:t>FORO</w:t>
      </w:r>
      <w:r w:rsidR="007F77A9" w:rsidRPr="00DD2C48">
        <w:rPr>
          <w:rFonts w:ascii="Gadugi" w:hAnsi="Gadugi"/>
          <w:b/>
          <w:bCs/>
          <w:sz w:val="20"/>
          <w:szCs w:val="20"/>
        </w:rPr>
        <w:t>:</w:t>
      </w:r>
      <w:r w:rsidRPr="00DD2C48">
        <w:rPr>
          <w:rFonts w:ascii="Gadugi" w:hAnsi="Gadugi"/>
          <w:b/>
          <w:bCs/>
          <w:sz w:val="20"/>
          <w:szCs w:val="20"/>
        </w:rPr>
        <w:t xml:space="preserve"> </w:t>
      </w:r>
    </w:p>
    <w:p w14:paraId="75790ADB" w14:textId="0234DEB0"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2</w:t>
      </w:r>
      <w:r w:rsidR="007F77A9" w:rsidRPr="00DD2C48">
        <w:rPr>
          <w:rFonts w:ascii="Gadugi" w:hAnsi="Gadugi"/>
          <w:sz w:val="20"/>
          <w:szCs w:val="20"/>
        </w:rPr>
        <w:t>9</w:t>
      </w:r>
      <w:r w:rsidRPr="00DD2C48">
        <w:rPr>
          <w:rFonts w:ascii="Gadugi" w:hAnsi="Gadugi"/>
          <w:sz w:val="20"/>
          <w:szCs w:val="20"/>
        </w:rPr>
        <w:t xml:space="preserve">.1. Fica eleito o </w:t>
      </w:r>
      <w:r w:rsidR="00DD2C48" w:rsidRPr="00DD2C48">
        <w:rPr>
          <w:rFonts w:ascii="Gadugi" w:hAnsi="Gadugi"/>
          <w:sz w:val="20"/>
          <w:szCs w:val="20"/>
        </w:rPr>
        <w:t>F</w:t>
      </w:r>
      <w:r w:rsidRPr="00DD2C48">
        <w:rPr>
          <w:rFonts w:ascii="Gadugi" w:hAnsi="Gadugi"/>
          <w:sz w:val="20"/>
          <w:szCs w:val="20"/>
        </w:rPr>
        <w:t xml:space="preserve">oro da </w:t>
      </w:r>
      <w:r w:rsidR="007F77A9" w:rsidRPr="00DD2C48">
        <w:rPr>
          <w:rFonts w:ascii="Gadugi" w:hAnsi="Gadugi"/>
          <w:sz w:val="20"/>
          <w:szCs w:val="20"/>
        </w:rPr>
        <w:t>C</w:t>
      </w:r>
      <w:r w:rsidRPr="00DD2C48">
        <w:rPr>
          <w:rFonts w:ascii="Gadugi" w:hAnsi="Gadugi"/>
          <w:sz w:val="20"/>
          <w:szCs w:val="20"/>
        </w:rPr>
        <w:t xml:space="preserve">omarca </w:t>
      </w:r>
      <w:r w:rsidR="00DD2C48" w:rsidRPr="00DD2C48">
        <w:rPr>
          <w:rFonts w:ascii="Gadugi" w:hAnsi="Gadugi"/>
          <w:sz w:val="20"/>
          <w:szCs w:val="20"/>
        </w:rPr>
        <w:t>de situação do imóvel</w:t>
      </w:r>
      <w:r w:rsidR="007F77A9" w:rsidRPr="00DD2C48">
        <w:rPr>
          <w:rFonts w:ascii="Gadugi" w:hAnsi="Gadugi"/>
          <w:sz w:val="20"/>
          <w:szCs w:val="20"/>
        </w:rPr>
        <w:t>,</w:t>
      </w:r>
      <w:r w:rsidRPr="00DD2C48">
        <w:rPr>
          <w:rFonts w:ascii="Gadugi" w:hAnsi="Gadugi"/>
          <w:sz w:val="20"/>
          <w:szCs w:val="20"/>
        </w:rPr>
        <w:t xml:space="preserve"> para dirimir quaisquer questões relativas ao Contrato</w:t>
      </w:r>
      <w:r w:rsidR="007F77A9" w:rsidRPr="00DD2C48">
        <w:rPr>
          <w:rFonts w:ascii="Gadugi" w:hAnsi="Gadugi"/>
          <w:sz w:val="20"/>
          <w:szCs w:val="20"/>
        </w:rPr>
        <w:t>, ficando</w:t>
      </w:r>
      <w:r w:rsidRPr="00DD2C48">
        <w:rPr>
          <w:rFonts w:ascii="Gadugi" w:hAnsi="Gadugi"/>
          <w:sz w:val="20"/>
          <w:szCs w:val="20"/>
        </w:rPr>
        <w:t xml:space="preserve"> afastada a competência de qualquer outro foro, inclusive aquele que decorra de domicílio presente ou futuro das partes contratantes.</w:t>
      </w:r>
    </w:p>
    <w:p w14:paraId="3FA2696C" w14:textId="77777777" w:rsidR="005F4801" w:rsidRPr="00DD2C48" w:rsidRDefault="005F4801" w:rsidP="00B519A7">
      <w:pPr>
        <w:spacing w:line="240" w:lineRule="auto"/>
        <w:jc w:val="both"/>
        <w:rPr>
          <w:rFonts w:ascii="Gadugi" w:hAnsi="Gadugi"/>
          <w:sz w:val="20"/>
          <w:szCs w:val="20"/>
        </w:rPr>
      </w:pPr>
      <w:r w:rsidRPr="00DD2C48">
        <w:rPr>
          <w:rFonts w:ascii="Gadugi" w:hAnsi="Gadugi"/>
          <w:sz w:val="20"/>
          <w:szCs w:val="20"/>
        </w:rPr>
        <w:t>E por assim o acharem justo e contratualmente comprometido, as partes providenciam a emissão do presente instrumento, que assinam na presença de duas testemunhas, após a leitura e a declaração de plena conformidade com as suas vontades.</w:t>
      </w:r>
    </w:p>
    <w:p w14:paraId="54B3236F" w14:textId="72B43515" w:rsidR="005F4801" w:rsidRPr="00DD2C48" w:rsidRDefault="005F4801" w:rsidP="00B519A7">
      <w:pPr>
        <w:spacing w:line="240" w:lineRule="auto"/>
        <w:jc w:val="both"/>
        <w:rPr>
          <w:rFonts w:ascii="Gadugi" w:hAnsi="Gadugi"/>
          <w:sz w:val="20"/>
          <w:szCs w:val="20"/>
        </w:rPr>
      </w:pPr>
      <w:r w:rsidRPr="00DD2C48">
        <w:rPr>
          <w:rFonts w:ascii="Gadugi" w:hAnsi="Gadugi"/>
          <w:sz w:val="20"/>
          <w:szCs w:val="20"/>
          <w:highlight w:val="yellow"/>
        </w:rPr>
        <w:t xml:space="preserve">Balneário de Iriri, Anchieta – ES, </w:t>
      </w:r>
      <w:proofErr w:type="spellStart"/>
      <w:r w:rsidR="007F77A9" w:rsidRPr="00DD2C48">
        <w:rPr>
          <w:rFonts w:ascii="Gadugi" w:hAnsi="Gadugi"/>
          <w:sz w:val="20"/>
          <w:szCs w:val="20"/>
          <w:highlight w:val="yellow"/>
        </w:rPr>
        <w:t>xx</w:t>
      </w:r>
      <w:proofErr w:type="spellEnd"/>
      <w:r w:rsidRPr="00DD2C48">
        <w:rPr>
          <w:rFonts w:ascii="Gadugi" w:hAnsi="Gadugi"/>
          <w:sz w:val="20"/>
          <w:szCs w:val="20"/>
          <w:highlight w:val="yellow"/>
        </w:rPr>
        <w:t xml:space="preserve"> de </w:t>
      </w:r>
      <w:proofErr w:type="spellStart"/>
      <w:r w:rsidR="001211FD">
        <w:rPr>
          <w:rFonts w:ascii="Gadugi" w:hAnsi="Gadugi"/>
          <w:sz w:val="20"/>
          <w:szCs w:val="20"/>
          <w:highlight w:val="yellow"/>
        </w:rPr>
        <w:t>xxxxxxxxxx</w:t>
      </w:r>
      <w:proofErr w:type="spellEnd"/>
      <w:r w:rsidRPr="00DD2C48">
        <w:rPr>
          <w:rFonts w:ascii="Gadugi" w:hAnsi="Gadugi"/>
          <w:sz w:val="20"/>
          <w:szCs w:val="20"/>
          <w:highlight w:val="yellow"/>
        </w:rPr>
        <w:t xml:space="preserve"> de 20</w:t>
      </w:r>
      <w:r w:rsidR="001211FD">
        <w:rPr>
          <w:rFonts w:ascii="Gadugi" w:hAnsi="Gadugi"/>
          <w:sz w:val="20"/>
          <w:szCs w:val="20"/>
          <w:highlight w:val="yellow"/>
        </w:rPr>
        <w:t>xx</w:t>
      </w:r>
      <w:r w:rsidRPr="00DD2C48">
        <w:rPr>
          <w:rFonts w:ascii="Gadugi" w:hAnsi="Gadugi"/>
          <w:sz w:val="20"/>
          <w:szCs w:val="20"/>
          <w:highlight w:val="yellow"/>
        </w:rPr>
        <w:t>.</w:t>
      </w:r>
    </w:p>
    <w:p w14:paraId="712866DF" w14:textId="77777777" w:rsidR="005F4801" w:rsidRPr="00DD2C48" w:rsidRDefault="005F4801" w:rsidP="00B519A7">
      <w:pPr>
        <w:spacing w:line="240" w:lineRule="auto"/>
        <w:jc w:val="both"/>
        <w:rPr>
          <w:rFonts w:ascii="Gadugi" w:hAnsi="Gadugi"/>
          <w:sz w:val="20"/>
          <w:szCs w:val="20"/>
        </w:rPr>
      </w:pPr>
    </w:p>
    <w:tbl>
      <w:tblPr>
        <w:tblStyle w:val="Tabelacomgrade"/>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531"/>
      </w:tblGrid>
      <w:tr w:rsidR="007F77A9" w:rsidRPr="00DD2C48" w14:paraId="4F0ED259" w14:textId="77777777" w:rsidTr="006E21C2">
        <w:trPr>
          <w:jc w:val="center"/>
        </w:trPr>
        <w:tc>
          <w:tcPr>
            <w:tcW w:w="9204" w:type="dxa"/>
            <w:gridSpan w:val="2"/>
          </w:tcPr>
          <w:p w14:paraId="778AFCD3" w14:textId="77777777" w:rsidR="007F77A9" w:rsidRPr="00DD2C48" w:rsidRDefault="007F77A9" w:rsidP="006E21C2">
            <w:pPr>
              <w:spacing w:line="240" w:lineRule="auto"/>
              <w:jc w:val="center"/>
              <w:rPr>
                <w:rFonts w:ascii="Gadugi" w:eastAsia="Gadugi" w:hAnsi="Gadugi" w:cs="Gadugi"/>
                <w:b/>
                <w:sz w:val="20"/>
                <w:szCs w:val="20"/>
              </w:rPr>
            </w:pPr>
          </w:p>
          <w:p w14:paraId="2A12350C" w14:textId="77777777" w:rsidR="007F77A9" w:rsidRPr="00DD2C48" w:rsidRDefault="007F77A9" w:rsidP="006E21C2">
            <w:pPr>
              <w:spacing w:line="240" w:lineRule="auto"/>
              <w:jc w:val="center"/>
              <w:rPr>
                <w:rFonts w:ascii="Gadugi" w:eastAsia="Gadugi" w:hAnsi="Gadugi" w:cs="Gadugi"/>
                <w:b/>
                <w:sz w:val="20"/>
                <w:szCs w:val="20"/>
              </w:rPr>
            </w:pPr>
          </w:p>
          <w:p w14:paraId="1789D3B8" w14:textId="77777777" w:rsidR="007F77A9" w:rsidRPr="00DD2C48" w:rsidRDefault="007F77A9" w:rsidP="006E21C2">
            <w:pPr>
              <w:spacing w:line="240" w:lineRule="auto"/>
              <w:jc w:val="center"/>
              <w:rPr>
                <w:rFonts w:ascii="Gadugi" w:eastAsia="Gadugi" w:hAnsi="Gadugi" w:cs="Gadugi"/>
                <w:b/>
                <w:sz w:val="20"/>
                <w:szCs w:val="20"/>
              </w:rPr>
            </w:pPr>
            <w:r w:rsidRPr="00DD2C48">
              <w:rPr>
                <w:rFonts w:ascii="Gadugi" w:eastAsia="Gadugi" w:hAnsi="Gadugi" w:cs="Gadugi"/>
                <w:b/>
                <w:sz w:val="20"/>
                <w:szCs w:val="20"/>
              </w:rPr>
              <w:t>CONSTRUTORA TALISMÃ</w:t>
            </w:r>
          </w:p>
          <w:p w14:paraId="1D8C02D4" w14:textId="77777777" w:rsidR="007F77A9" w:rsidRPr="00DD2C48" w:rsidRDefault="007F77A9" w:rsidP="006E21C2">
            <w:pPr>
              <w:spacing w:line="240" w:lineRule="auto"/>
              <w:jc w:val="center"/>
              <w:rPr>
                <w:rFonts w:ascii="Gadugi" w:eastAsia="Gadugi" w:hAnsi="Gadugi" w:cs="Gadugi"/>
                <w:sz w:val="20"/>
                <w:szCs w:val="20"/>
              </w:rPr>
            </w:pPr>
            <w:r w:rsidRPr="00DD2C48">
              <w:rPr>
                <w:rFonts w:ascii="Gadugi" w:eastAsia="Gadugi" w:hAnsi="Gadugi" w:cs="Gadugi"/>
                <w:sz w:val="20"/>
                <w:szCs w:val="20"/>
              </w:rPr>
              <w:t>CNPJ/MF nº 27.123.008/0001-00</w:t>
            </w:r>
          </w:p>
          <w:p w14:paraId="1F552F59" w14:textId="77777777" w:rsidR="007F77A9" w:rsidRPr="00DD2C48" w:rsidRDefault="007F77A9" w:rsidP="006E21C2">
            <w:pPr>
              <w:spacing w:line="240" w:lineRule="auto"/>
              <w:jc w:val="center"/>
              <w:rPr>
                <w:rFonts w:ascii="Gadugi" w:eastAsia="Gadugi" w:hAnsi="Gadugi" w:cs="Gadugi"/>
                <w:sz w:val="20"/>
                <w:szCs w:val="20"/>
              </w:rPr>
            </w:pPr>
            <w:r w:rsidRPr="00DD2C48">
              <w:rPr>
                <w:rFonts w:ascii="Gadugi" w:eastAsia="Gadugi" w:hAnsi="Gadugi" w:cs="Gadugi"/>
                <w:sz w:val="20"/>
                <w:szCs w:val="20"/>
              </w:rPr>
              <w:t>Representada por PEDRO HENRIQUE MURUCCI PIROVANI</w:t>
            </w:r>
          </w:p>
          <w:p w14:paraId="220622E1" w14:textId="77777777" w:rsidR="007F77A9" w:rsidRPr="00DD2C48" w:rsidRDefault="007F77A9" w:rsidP="006E21C2">
            <w:pPr>
              <w:spacing w:line="240" w:lineRule="auto"/>
              <w:jc w:val="center"/>
              <w:rPr>
                <w:rFonts w:ascii="Gadugi" w:eastAsia="Gadugi" w:hAnsi="Gadugi" w:cs="Gadugi"/>
                <w:sz w:val="20"/>
                <w:szCs w:val="20"/>
              </w:rPr>
            </w:pPr>
            <w:r w:rsidRPr="00DD2C48">
              <w:rPr>
                <w:rFonts w:ascii="Gadugi" w:eastAsia="Gadugi" w:hAnsi="Gadugi" w:cs="Gadugi"/>
                <w:sz w:val="20"/>
                <w:szCs w:val="20"/>
              </w:rPr>
              <w:t>CPF N° 109.223.157-95 e CNH Nº 04187677050 DETRAN-ES</w:t>
            </w:r>
          </w:p>
          <w:p w14:paraId="6074D865" w14:textId="77777777" w:rsidR="007F77A9" w:rsidRPr="00DD2C48" w:rsidRDefault="007F77A9" w:rsidP="006E21C2">
            <w:pPr>
              <w:spacing w:line="240" w:lineRule="auto"/>
              <w:jc w:val="center"/>
              <w:rPr>
                <w:rFonts w:ascii="Gadugi" w:eastAsia="Gadugi" w:hAnsi="Gadugi" w:cs="Gadugi"/>
                <w:b/>
                <w:sz w:val="20"/>
                <w:szCs w:val="20"/>
              </w:rPr>
            </w:pPr>
            <w:r w:rsidRPr="00DD2C48">
              <w:rPr>
                <w:rFonts w:ascii="Gadugi" w:eastAsia="Gadugi" w:hAnsi="Gadugi" w:cs="Gadugi"/>
                <w:b/>
                <w:sz w:val="20"/>
                <w:szCs w:val="20"/>
              </w:rPr>
              <w:t>INCORPORADORA</w:t>
            </w:r>
          </w:p>
          <w:p w14:paraId="0CD71E9D" w14:textId="77777777" w:rsidR="007F77A9" w:rsidRPr="00DD2C48" w:rsidRDefault="007F77A9" w:rsidP="006E21C2">
            <w:pPr>
              <w:spacing w:line="240" w:lineRule="auto"/>
              <w:jc w:val="center"/>
              <w:rPr>
                <w:rFonts w:ascii="Gadugi" w:eastAsia="Gadugi" w:hAnsi="Gadugi" w:cs="Gadugi"/>
                <w:b/>
                <w:color w:val="000000"/>
                <w:sz w:val="20"/>
                <w:szCs w:val="20"/>
              </w:rPr>
            </w:pPr>
          </w:p>
          <w:p w14:paraId="41363EDD" w14:textId="76C7DD71" w:rsidR="007F77A9" w:rsidRDefault="007F77A9" w:rsidP="006E21C2">
            <w:pPr>
              <w:spacing w:line="240" w:lineRule="auto"/>
              <w:jc w:val="center"/>
              <w:rPr>
                <w:rFonts w:ascii="Gadugi" w:eastAsia="Gadugi" w:hAnsi="Gadugi" w:cs="Gadugi"/>
                <w:b/>
                <w:color w:val="000000"/>
                <w:sz w:val="20"/>
                <w:szCs w:val="20"/>
              </w:rPr>
            </w:pPr>
          </w:p>
          <w:p w14:paraId="188BFE20" w14:textId="77777777" w:rsidR="00DD2C48" w:rsidRPr="00DD2C48" w:rsidRDefault="00DD2C48" w:rsidP="006E21C2">
            <w:pPr>
              <w:spacing w:line="240" w:lineRule="auto"/>
              <w:jc w:val="center"/>
              <w:rPr>
                <w:rFonts w:ascii="Gadugi" w:eastAsia="Gadugi" w:hAnsi="Gadugi" w:cs="Gadugi"/>
                <w:b/>
                <w:color w:val="000000"/>
                <w:sz w:val="20"/>
                <w:szCs w:val="20"/>
              </w:rPr>
            </w:pPr>
          </w:p>
          <w:p w14:paraId="07F4A29B" w14:textId="77777777" w:rsidR="007F77A9" w:rsidRPr="00DD2C48" w:rsidRDefault="007F77A9" w:rsidP="006E21C2">
            <w:pPr>
              <w:spacing w:line="240" w:lineRule="auto"/>
              <w:jc w:val="center"/>
              <w:rPr>
                <w:rFonts w:ascii="Gadugi" w:eastAsia="Gadugi" w:hAnsi="Gadugi" w:cs="Gadugi"/>
                <w:sz w:val="20"/>
                <w:szCs w:val="20"/>
              </w:rPr>
            </w:pPr>
          </w:p>
        </w:tc>
      </w:tr>
      <w:tr w:rsidR="007F77A9" w:rsidRPr="00DD2C48" w14:paraId="52F2B5EC" w14:textId="77777777" w:rsidTr="006E21C2">
        <w:trPr>
          <w:jc w:val="center"/>
        </w:trPr>
        <w:tc>
          <w:tcPr>
            <w:tcW w:w="4673" w:type="dxa"/>
          </w:tcPr>
          <w:p w14:paraId="0DAA72EA" w14:textId="0A67EEBC" w:rsidR="007F77A9" w:rsidRPr="00DD2C48" w:rsidRDefault="00DD2C48" w:rsidP="006E21C2">
            <w:pPr>
              <w:spacing w:line="240" w:lineRule="auto"/>
              <w:jc w:val="center"/>
              <w:rPr>
                <w:rFonts w:ascii="Gadugi" w:eastAsia="Gadugi" w:hAnsi="Gadugi" w:cs="Gadugi"/>
                <w:b/>
                <w:color w:val="000000"/>
                <w:sz w:val="20"/>
                <w:szCs w:val="20"/>
              </w:rPr>
            </w:pPr>
            <w:r w:rsidRPr="00DD2C48">
              <w:rPr>
                <w:rFonts w:ascii="Gadugi" w:eastAsia="Gadugi" w:hAnsi="Gadugi" w:cs="Gadugi"/>
                <w:b/>
                <w:color w:val="000000"/>
                <w:sz w:val="20"/>
                <w:szCs w:val="20"/>
              </w:rPr>
              <w:t>COMPRADOR 1</w:t>
            </w:r>
          </w:p>
          <w:p w14:paraId="79FDE7D2" w14:textId="7AC9C4F6" w:rsidR="007F77A9" w:rsidRPr="00DD2C48" w:rsidRDefault="00DD2C48" w:rsidP="006E21C2">
            <w:pPr>
              <w:spacing w:line="240" w:lineRule="auto"/>
              <w:jc w:val="center"/>
              <w:rPr>
                <w:rFonts w:ascii="Gadugi" w:eastAsia="Gadugi" w:hAnsi="Gadugi" w:cs="Gadugi"/>
                <w:sz w:val="20"/>
                <w:szCs w:val="20"/>
              </w:rPr>
            </w:pPr>
            <w:r w:rsidRPr="00DD2C48">
              <w:rPr>
                <w:rFonts w:ascii="Gadugi" w:eastAsia="Gadugi" w:hAnsi="Gadugi" w:cs="Gadugi"/>
                <w:sz w:val="20"/>
                <w:szCs w:val="20"/>
              </w:rPr>
              <w:t>Descrito no Quadro Resumo</w:t>
            </w:r>
          </w:p>
        </w:tc>
        <w:tc>
          <w:tcPr>
            <w:tcW w:w="4531" w:type="dxa"/>
          </w:tcPr>
          <w:p w14:paraId="22D6D79F" w14:textId="5C5258DD" w:rsidR="007F77A9" w:rsidRPr="00DD2C48" w:rsidRDefault="00DD2C48" w:rsidP="006E21C2">
            <w:pPr>
              <w:spacing w:line="240" w:lineRule="auto"/>
              <w:jc w:val="center"/>
              <w:rPr>
                <w:rFonts w:ascii="Gadugi" w:eastAsia="Gadugi" w:hAnsi="Gadugi" w:cs="Gadugi"/>
                <w:b/>
                <w:color w:val="000000"/>
                <w:sz w:val="20"/>
                <w:szCs w:val="20"/>
              </w:rPr>
            </w:pPr>
            <w:r w:rsidRPr="00DD2C48">
              <w:rPr>
                <w:rFonts w:ascii="Gadugi" w:eastAsia="Gadugi" w:hAnsi="Gadugi" w:cs="Gadugi"/>
                <w:b/>
                <w:color w:val="000000"/>
                <w:sz w:val="20"/>
                <w:szCs w:val="20"/>
              </w:rPr>
              <w:t>COMPRADOR 2</w:t>
            </w:r>
          </w:p>
          <w:p w14:paraId="2872B0BB" w14:textId="75DD1242" w:rsidR="007F77A9" w:rsidRPr="00DD2C48" w:rsidRDefault="00DD2C48" w:rsidP="006E21C2">
            <w:pPr>
              <w:spacing w:line="240" w:lineRule="auto"/>
              <w:jc w:val="center"/>
              <w:rPr>
                <w:rFonts w:ascii="Gadugi" w:eastAsia="Gadugi" w:hAnsi="Gadugi" w:cs="Gadugi"/>
                <w:sz w:val="20"/>
                <w:szCs w:val="20"/>
              </w:rPr>
            </w:pPr>
            <w:r w:rsidRPr="00DD2C48">
              <w:rPr>
                <w:rFonts w:ascii="Gadugi" w:eastAsia="Gadugi" w:hAnsi="Gadugi" w:cs="Gadugi"/>
                <w:sz w:val="20"/>
                <w:szCs w:val="20"/>
              </w:rPr>
              <w:t>Descrito no Quadro Resumo</w:t>
            </w:r>
          </w:p>
        </w:tc>
      </w:tr>
      <w:tr w:rsidR="00DD2C48" w:rsidRPr="00DD2C48" w14:paraId="74F7E80D" w14:textId="77777777" w:rsidTr="006E21C2">
        <w:trPr>
          <w:jc w:val="center"/>
        </w:trPr>
        <w:tc>
          <w:tcPr>
            <w:tcW w:w="4673" w:type="dxa"/>
          </w:tcPr>
          <w:p w14:paraId="1BD66F17" w14:textId="77777777" w:rsidR="00DD2C48" w:rsidRPr="00DD2C48" w:rsidRDefault="00DD2C48" w:rsidP="006E21C2">
            <w:pPr>
              <w:spacing w:line="240" w:lineRule="auto"/>
              <w:jc w:val="center"/>
              <w:rPr>
                <w:rFonts w:ascii="Gadugi" w:eastAsia="Gadugi" w:hAnsi="Gadugi" w:cs="Gadugi"/>
                <w:b/>
                <w:color w:val="000000"/>
                <w:sz w:val="20"/>
                <w:szCs w:val="20"/>
              </w:rPr>
            </w:pPr>
          </w:p>
          <w:p w14:paraId="52E968C4" w14:textId="77777777" w:rsidR="00DD2C48" w:rsidRPr="00DD2C48" w:rsidRDefault="00DD2C48" w:rsidP="006E21C2">
            <w:pPr>
              <w:spacing w:line="240" w:lineRule="auto"/>
              <w:jc w:val="center"/>
              <w:rPr>
                <w:rFonts w:ascii="Gadugi" w:eastAsia="Gadugi" w:hAnsi="Gadugi" w:cs="Gadugi"/>
                <w:b/>
                <w:color w:val="000000"/>
                <w:sz w:val="20"/>
                <w:szCs w:val="20"/>
              </w:rPr>
            </w:pPr>
          </w:p>
          <w:p w14:paraId="3FA6C306" w14:textId="77777777" w:rsidR="00DD2C48" w:rsidRPr="00DD2C48" w:rsidRDefault="00DD2C48" w:rsidP="006E21C2">
            <w:pPr>
              <w:spacing w:line="240" w:lineRule="auto"/>
              <w:jc w:val="center"/>
              <w:rPr>
                <w:rFonts w:ascii="Gadugi" w:eastAsia="Gadugi" w:hAnsi="Gadugi" w:cs="Gadugi"/>
                <w:b/>
                <w:color w:val="000000"/>
                <w:sz w:val="20"/>
                <w:szCs w:val="20"/>
              </w:rPr>
            </w:pPr>
          </w:p>
          <w:p w14:paraId="0DF11250" w14:textId="77777777" w:rsidR="00DD2C48" w:rsidRPr="00DD2C48" w:rsidRDefault="00DD2C48" w:rsidP="006E21C2">
            <w:pPr>
              <w:spacing w:line="240" w:lineRule="auto"/>
              <w:jc w:val="center"/>
              <w:rPr>
                <w:rFonts w:ascii="Gadugi" w:eastAsia="Gadugi" w:hAnsi="Gadugi" w:cs="Gadugi"/>
                <w:b/>
                <w:color w:val="000000"/>
                <w:sz w:val="20"/>
                <w:szCs w:val="20"/>
              </w:rPr>
            </w:pPr>
          </w:p>
          <w:p w14:paraId="2A8CA801" w14:textId="77777777" w:rsidR="00DD2C48" w:rsidRPr="00DD2C48" w:rsidRDefault="00DD2C48" w:rsidP="006E21C2">
            <w:pPr>
              <w:spacing w:line="240" w:lineRule="auto"/>
              <w:jc w:val="center"/>
              <w:rPr>
                <w:rFonts w:ascii="Gadugi" w:eastAsia="Gadugi" w:hAnsi="Gadugi" w:cs="Gadugi"/>
                <w:b/>
                <w:color w:val="000000"/>
                <w:sz w:val="20"/>
                <w:szCs w:val="20"/>
              </w:rPr>
            </w:pPr>
          </w:p>
        </w:tc>
        <w:tc>
          <w:tcPr>
            <w:tcW w:w="4531" w:type="dxa"/>
          </w:tcPr>
          <w:p w14:paraId="7116062D" w14:textId="77777777" w:rsidR="00DD2C48" w:rsidRPr="00DD2C48" w:rsidRDefault="00DD2C48" w:rsidP="006E21C2">
            <w:pPr>
              <w:spacing w:line="240" w:lineRule="auto"/>
              <w:jc w:val="center"/>
              <w:rPr>
                <w:rFonts w:ascii="Gadugi" w:eastAsia="Gadugi" w:hAnsi="Gadugi" w:cs="Gadugi"/>
                <w:b/>
                <w:color w:val="000000"/>
                <w:sz w:val="20"/>
                <w:szCs w:val="20"/>
              </w:rPr>
            </w:pPr>
          </w:p>
        </w:tc>
      </w:tr>
      <w:tr w:rsidR="007F77A9" w:rsidRPr="00DD2C48" w14:paraId="2D3959DE" w14:textId="77777777" w:rsidTr="006E21C2">
        <w:trPr>
          <w:jc w:val="center"/>
        </w:trPr>
        <w:tc>
          <w:tcPr>
            <w:tcW w:w="4673" w:type="dxa"/>
          </w:tcPr>
          <w:p w14:paraId="294B26DC" w14:textId="77777777" w:rsidR="007F77A9" w:rsidRPr="00DD2C48" w:rsidRDefault="007F77A9" w:rsidP="006E21C2">
            <w:pPr>
              <w:spacing w:line="240" w:lineRule="auto"/>
              <w:jc w:val="center"/>
              <w:rPr>
                <w:rFonts w:ascii="Gadugi" w:eastAsia="Gadugi" w:hAnsi="Gadugi" w:cs="Gadugi"/>
                <w:b/>
                <w:sz w:val="20"/>
                <w:szCs w:val="20"/>
              </w:rPr>
            </w:pPr>
            <w:r w:rsidRPr="00DD2C48">
              <w:rPr>
                <w:rFonts w:ascii="Gadugi" w:eastAsia="Gadugi" w:hAnsi="Gadugi" w:cs="Gadugi"/>
                <w:b/>
                <w:sz w:val="20"/>
                <w:szCs w:val="20"/>
              </w:rPr>
              <w:t>SÁVIO LEAL DE OLIVEIRA</w:t>
            </w:r>
          </w:p>
          <w:p w14:paraId="431E84C9" w14:textId="77777777" w:rsidR="007F77A9" w:rsidRPr="00595502" w:rsidRDefault="007F77A9" w:rsidP="006E21C2">
            <w:pPr>
              <w:spacing w:line="240" w:lineRule="auto"/>
              <w:jc w:val="center"/>
              <w:rPr>
                <w:rFonts w:ascii="Gadugi" w:eastAsia="Gadugi" w:hAnsi="Gadugi" w:cs="Gadugi"/>
                <w:sz w:val="16"/>
                <w:szCs w:val="16"/>
              </w:rPr>
            </w:pPr>
            <w:r w:rsidRPr="00595502">
              <w:rPr>
                <w:rFonts w:ascii="Gadugi" w:eastAsia="Gadugi" w:hAnsi="Gadugi" w:cs="Gadugi"/>
                <w:sz w:val="16"/>
                <w:szCs w:val="16"/>
              </w:rPr>
              <w:t>CPF Nº 147.649.877-67 e CNH Nº 07451150948 DETRAN-ES</w:t>
            </w:r>
          </w:p>
          <w:p w14:paraId="04D8FC13" w14:textId="77777777" w:rsidR="007F77A9" w:rsidRPr="00595502" w:rsidRDefault="007F77A9" w:rsidP="006E21C2">
            <w:pPr>
              <w:spacing w:line="240" w:lineRule="auto"/>
              <w:jc w:val="center"/>
              <w:rPr>
                <w:rFonts w:ascii="Gadugi" w:eastAsia="Gadugi" w:hAnsi="Gadugi" w:cs="Gadugi"/>
                <w:b/>
                <w:sz w:val="16"/>
                <w:szCs w:val="16"/>
              </w:rPr>
            </w:pPr>
            <w:r w:rsidRPr="00595502">
              <w:rPr>
                <w:rFonts w:ascii="Gadugi" w:eastAsia="Gadugi" w:hAnsi="Gadugi" w:cs="Gadugi"/>
                <w:b/>
                <w:sz w:val="16"/>
                <w:szCs w:val="16"/>
              </w:rPr>
              <w:t>TESTEMUNHA</w:t>
            </w:r>
          </w:p>
          <w:p w14:paraId="7B5D5011" w14:textId="77777777" w:rsidR="007F77A9" w:rsidRPr="00DD2C48" w:rsidRDefault="007F77A9" w:rsidP="006E21C2">
            <w:pPr>
              <w:spacing w:line="240" w:lineRule="auto"/>
              <w:jc w:val="center"/>
              <w:rPr>
                <w:rFonts w:ascii="Gadugi" w:eastAsia="Gadugi" w:hAnsi="Gadugi" w:cs="Gadugi"/>
                <w:b/>
                <w:sz w:val="20"/>
                <w:szCs w:val="20"/>
              </w:rPr>
            </w:pPr>
          </w:p>
        </w:tc>
        <w:tc>
          <w:tcPr>
            <w:tcW w:w="4531" w:type="dxa"/>
          </w:tcPr>
          <w:p w14:paraId="134B0B58" w14:textId="77777777" w:rsidR="007F77A9" w:rsidRPr="00DD2C48" w:rsidRDefault="007F77A9" w:rsidP="006E21C2">
            <w:pPr>
              <w:spacing w:line="240" w:lineRule="auto"/>
              <w:jc w:val="center"/>
              <w:rPr>
                <w:rFonts w:ascii="Gadugi" w:eastAsia="Gadugi" w:hAnsi="Gadugi" w:cs="Gadugi"/>
                <w:b/>
                <w:sz w:val="20"/>
                <w:szCs w:val="20"/>
              </w:rPr>
            </w:pPr>
            <w:r w:rsidRPr="00DD2C48">
              <w:rPr>
                <w:rFonts w:ascii="Gadugi" w:eastAsia="Gadugi" w:hAnsi="Gadugi" w:cs="Gadugi"/>
                <w:b/>
                <w:sz w:val="20"/>
                <w:szCs w:val="20"/>
              </w:rPr>
              <w:t>OTÁVIO TEIXEIRA DE AZEVEDO</w:t>
            </w:r>
          </w:p>
          <w:p w14:paraId="45D59170" w14:textId="40FEE96A" w:rsidR="007F77A9" w:rsidRPr="00595502" w:rsidRDefault="007F77A9" w:rsidP="006E21C2">
            <w:pPr>
              <w:spacing w:line="240" w:lineRule="auto"/>
              <w:jc w:val="center"/>
              <w:rPr>
                <w:rFonts w:ascii="Gadugi" w:eastAsia="Gadugi" w:hAnsi="Gadugi" w:cs="Gadugi"/>
                <w:b/>
                <w:sz w:val="16"/>
                <w:szCs w:val="16"/>
              </w:rPr>
            </w:pPr>
            <w:r w:rsidRPr="00595502">
              <w:rPr>
                <w:rFonts w:ascii="Gadugi" w:eastAsia="Gadugi" w:hAnsi="Gadugi" w:cs="Gadugi"/>
                <w:sz w:val="16"/>
                <w:szCs w:val="16"/>
              </w:rPr>
              <w:t xml:space="preserve">CPF nº 178.544.147-775 e RG nº 3.956.045 SPTC-ES                                                                                                            </w:t>
            </w:r>
            <w:r w:rsidRPr="00595502">
              <w:rPr>
                <w:rFonts w:ascii="Gadugi" w:eastAsia="Gadugi" w:hAnsi="Gadugi" w:cs="Gadugi"/>
                <w:b/>
                <w:sz w:val="16"/>
                <w:szCs w:val="16"/>
              </w:rPr>
              <w:t>TESTEMUNHA</w:t>
            </w:r>
          </w:p>
        </w:tc>
      </w:tr>
    </w:tbl>
    <w:p w14:paraId="3B98276E" w14:textId="52646AD4" w:rsidR="00B519A7" w:rsidRDefault="00595502" w:rsidP="00B519A7">
      <w:pPr>
        <w:spacing w:line="259" w:lineRule="auto"/>
        <w:jc w:val="both"/>
        <w:rPr>
          <w:rFonts w:ascii="Gadugi" w:hAnsi="Gadugi"/>
          <w:sz w:val="20"/>
          <w:szCs w:val="20"/>
        </w:rPr>
      </w:pPr>
      <w:r>
        <w:rPr>
          <w:rFonts w:ascii="Gadugi" w:hAnsi="Gadugi"/>
          <w:sz w:val="20"/>
          <w:szCs w:val="20"/>
        </w:rPr>
        <w:br w:type="page"/>
      </w:r>
    </w:p>
    <w:p w14:paraId="057CC5E1" w14:textId="6DAA2697" w:rsidR="00B519A7" w:rsidRPr="00B519A7" w:rsidRDefault="00B519A7" w:rsidP="00B519A7">
      <w:pPr>
        <w:spacing w:line="259" w:lineRule="auto"/>
        <w:jc w:val="center"/>
        <w:rPr>
          <w:rFonts w:ascii="Gadugi" w:hAnsi="Gadugi"/>
          <w:b/>
          <w:bCs/>
          <w:sz w:val="20"/>
          <w:szCs w:val="20"/>
          <w:u w:val="single"/>
        </w:rPr>
      </w:pPr>
      <w:r w:rsidRPr="00B519A7">
        <w:rPr>
          <w:rFonts w:ascii="Gadugi" w:hAnsi="Gadugi"/>
          <w:b/>
          <w:bCs/>
          <w:sz w:val="20"/>
          <w:szCs w:val="20"/>
          <w:u w:val="single"/>
        </w:rPr>
        <w:lastRenderedPageBreak/>
        <w:t>ANEXO I</w:t>
      </w:r>
    </w:p>
    <w:p w14:paraId="572D7CD4" w14:textId="1EFE75DC" w:rsidR="00B519A7" w:rsidRPr="00B519A7" w:rsidRDefault="00B519A7" w:rsidP="00B519A7">
      <w:pPr>
        <w:spacing w:line="240" w:lineRule="auto"/>
        <w:jc w:val="center"/>
        <w:rPr>
          <w:rFonts w:ascii="Gadugi" w:hAnsi="Gadugi"/>
          <w:sz w:val="20"/>
          <w:szCs w:val="20"/>
          <w:u w:val="single"/>
        </w:rPr>
      </w:pPr>
      <w:r w:rsidRPr="00B519A7">
        <w:rPr>
          <w:rFonts w:ascii="Gadugi" w:hAnsi="Gadugi"/>
          <w:b/>
          <w:bCs/>
          <w:sz w:val="20"/>
          <w:szCs w:val="20"/>
          <w:u w:val="single"/>
        </w:rPr>
        <w:t>MEMORIAL DESCRITIVO DAS TORRES (EDIFÍCIO FLORENÇA E EDIFÍCIO BRISA MAR)</w:t>
      </w:r>
    </w:p>
    <w:p w14:paraId="4F2EB708" w14:textId="77777777" w:rsidR="00B519A7" w:rsidRDefault="00B519A7" w:rsidP="00B519A7">
      <w:pPr>
        <w:spacing w:after="0" w:line="240" w:lineRule="auto"/>
        <w:jc w:val="both"/>
        <w:rPr>
          <w:rFonts w:ascii="Gadugi" w:hAnsi="Gadugi"/>
          <w:b/>
          <w:bCs/>
          <w:sz w:val="20"/>
          <w:szCs w:val="20"/>
        </w:rPr>
      </w:pPr>
    </w:p>
    <w:p w14:paraId="071AB101" w14:textId="74A7BB3C" w:rsidR="00B519A7" w:rsidRPr="00B519A7" w:rsidRDefault="00B519A7" w:rsidP="00B519A7">
      <w:pPr>
        <w:spacing w:line="240" w:lineRule="auto"/>
        <w:jc w:val="both"/>
        <w:rPr>
          <w:rFonts w:ascii="Gadugi" w:hAnsi="Gadugi"/>
          <w:sz w:val="20"/>
          <w:szCs w:val="20"/>
        </w:rPr>
      </w:pPr>
      <w:r w:rsidRPr="00B519A7">
        <w:rPr>
          <w:rFonts w:ascii="Gadugi" w:hAnsi="Gadugi"/>
          <w:b/>
          <w:bCs/>
          <w:sz w:val="20"/>
          <w:szCs w:val="20"/>
        </w:rPr>
        <w:t>1</w:t>
      </w:r>
      <w:r>
        <w:rPr>
          <w:rFonts w:ascii="Gadugi" w:hAnsi="Gadugi"/>
          <w:b/>
          <w:bCs/>
          <w:sz w:val="20"/>
          <w:szCs w:val="20"/>
        </w:rPr>
        <w:t xml:space="preserve">. </w:t>
      </w:r>
      <w:r w:rsidRPr="00B519A7">
        <w:rPr>
          <w:rFonts w:ascii="Gadugi" w:hAnsi="Gadugi"/>
          <w:b/>
          <w:bCs/>
          <w:sz w:val="20"/>
          <w:szCs w:val="20"/>
        </w:rPr>
        <w:t xml:space="preserve">APRESENTAÇÃO </w:t>
      </w:r>
    </w:p>
    <w:p w14:paraId="2913F5AF" w14:textId="77777777" w:rsidR="000F3647" w:rsidRPr="000F3647" w:rsidRDefault="000F3647" w:rsidP="000F3647">
      <w:pPr>
        <w:spacing w:line="240" w:lineRule="auto"/>
        <w:jc w:val="both"/>
        <w:rPr>
          <w:rFonts w:ascii="Gadugi" w:hAnsi="Gadugi"/>
          <w:sz w:val="20"/>
          <w:szCs w:val="20"/>
        </w:rPr>
      </w:pPr>
      <w:r w:rsidRPr="000F3647">
        <w:rPr>
          <w:rFonts w:ascii="Gadugi" w:hAnsi="Gadugi"/>
          <w:sz w:val="20"/>
          <w:szCs w:val="20"/>
        </w:rPr>
        <w:t>O presente Memorial Descritivo tem por finalidade estabelecer as especificações e diretrizes técnicas para a execução das obras do empreendimento RESIDENCIAL COSTA MAR, limitando-se às torres Edifício Florença e Edifício Brisa Mar, situadas na Rua Lourival Serrão, s/nº, Balneário de Iriri, Anchieta/ES.</w:t>
      </w:r>
    </w:p>
    <w:p w14:paraId="0BAA43D3" w14:textId="3ADBA624" w:rsidR="000F3647" w:rsidRPr="000F3647" w:rsidRDefault="000F3647" w:rsidP="000F3647">
      <w:pPr>
        <w:spacing w:line="240" w:lineRule="auto"/>
        <w:jc w:val="both"/>
        <w:rPr>
          <w:rFonts w:ascii="Gadugi" w:hAnsi="Gadugi"/>
          <w:sz w:val="20"/>
          <w:szCs w:val="20"/>
        </w:rPr>
      </w:pPr>
      <w:r w:rsidRPr="000F3647">
        <w:rPr>
          <w:rFonts w:ascii="Gadugi" w:hAnsi="Gadugi"/>
          <w:sz w:val="20"/>
          <w:szCs w:val="20"/>
        </w:rPr>
        <w:t>Ressalta-se que o Residencial Costa Mar é composto por quatro torres</w:t>
      </w:r>
      <w:r>
        <w:rPr>
          <w:rFonts w:ascii="Gadugi" w:hAnsi="Gadugi"/>
          <w:sz w:val="20"/>
          <w:szCs w:val="20"/>
        </w:rPr>
        <w:t xml:space="preserve"> e uma Casa</w:t>
      </w:r>
      <w:r w:rsidRPr="000F3647">
        <w:rPr>
          <w:rFonts w:ascii="Gadugi" w:hAnsi="Gadugi"/>
          <w:sz w:val="20"/>
          <w:szCs w:val="20"/>
        </w:rPr>
        <w:t>, sendo que as outras duas torres</w:t>
      </w:r>
      <w:r>
        <w:rPr>
          <w:rFonts w:ascii="Gadugi" w:hAnsi="Gadugi"/>
          <w:sz w:val="20"/>
          <w:szCs w:val="20"/>
        </w:rPr>
        <w:t xml:space="preserve"> e casa</w:t>
      </w:r>
      <w:r w:rsidRPr="000F3647">
        <w:rPr>
          <w:rFonts w:ascii="Gadugi" w:hAnsi="Gadugi"/>
          <w:sz w:val="20"/>
          <w:szCs w:val="20"/>
        </w:rPr>
        <w:t xml:space="preserve"> não estão abrangidas por este documento, as quais serão objeto d</w:t>
      </w:r>
      <w:r>
        <w:rPr>
          <w:rFonts w:ascii="Gadugi" w:hAnsi="Gadugi"/>
          <w:sz w:val="20"/>
          <w:szCs w:val="20"/>
        </w:rPr>
        <w:t>os</w:t>
      </w:r>
      <w:r w:rsidRPr="000F3647">
        <w:rPr>
          <w:rFonts w:ascii="Gadugi" w:hAnsi="Gadugi"/>
          <w:sz w:val="20"/>
          <w:szCs w:val="20"/>
        </w:rPr>
        <w:t xml:space="preserve"> memoria</w:t>
      </w:r>
      <w:r>
        <w:rPr>
          <w:rFonts w:ascii="Gadugi" w:hAnsi="Gadugi"/>
          <w:sz w:val="20"/>
          <w:szCs w:val="20"/>
        </w:rPr>
        <w:t>is</w:t>
      </w:r>
      <w:r w:rsidRPr="000F3647">
        <w:rPr>
          <w:rFonts w:ascii="Gadugi" w:hAnsi="Gadugi"/>
          <w:sz w:val="20"/>
          <w:szCs w:val="20"/>
        </w:rPr>
        <w:t xml:space="preserve"> descritivo</w:t>
      </w:r>
      <w:r>
        <w:rPr>
          <w:rFonts w:ascii="Gadugi" w:hAnsi="Gadugi"/>
          <w:sz w:val="20"/>
          <w:szCs w:val="20"/>
        </w:rPr>
        <w:t>s</w:t>
      </w:r>
      <w:r w:rsidRPr="000F3647">
        <w:rPr>
          <w:rFonts w:ascii="Gadugi" w:hAnsi="Gadugi"/>
          <w:sz w:val="20"/>
          <w:szCs w:val="20"/>
        </w:rPr>
        <w:t xml:space="preserve"> </w:t>
      </w:r>
      <w:r>
        <w:rPr>
          <w:rFonts w:ascii="Gadugi" w:hAnsi="Gadugi"/>
          <w:sz w:val="20"/>
          <w:szCs w:val="20"/>
        </w:rPr>
        <w:t>constantes do Anexo II e III respectivamente</w:t>
      </w:r>
      <w:r w:rsidRPr="000F3647">
        <w:rPr>
          <w:rFonts w:ascii="Gadugi" w:hAnsi="Gadugi"/>
          <w:sz w:val="20"/>
          <w:szCs w:val="20"/>
        </w:rPr>
        <w:t>.</w:t>
      </w:r>
    </w:p>
    <w:p w14:paraId="60D11BFD" w14:textId="77777777" w:rsidR="000F3647" w:rsidRDefault="000F3647" w:rsidP="000F3647">
      <w:pPr>
        <w:spacing w:line="240" w:lineRule="auto"/>
        <w:jc w:val="both"/>
        <w:rPr>
          <w:rFonts w:ascii="Gadugi" w:hAnsi="Gadugi"/>
          <w:sz w:val="20"/>
          <w:szCs w:val="20"/>
        </w:rPr>
      </w:pPr>
      <w:r w:rsidRPr="000F3647">
        <w:rPr>
          <w:rFonts w:ascii="Gadugi" w:hAnsi="Gadugi"/>
          <w:sz w:val="20"/>
          <w:szCs w:val="20"/>
        </w:rPr>
        <w:t>Integram o escopo deste memorial os serviços de fundação, estrutura, alvenaria, revestimentos, esquadrias, pavimentação, bem como as instalações elétricas, hidrossanitárias, prevenção e combate a incêndio, TV, telefonia, internet, gás, além dos serviços complementares necessários ao pleno funcionamento e acabamento das edificações aqui descritas.</w:t>
      </w:r>
    </w:p>
    <w:p w14:paraId="3CAF142B" w14:textId="6974BB76" w:rsidR="00B519A7" w:rsidRPr="00B519A7" w:rsidRDefault="000F3647" w:rsidP="00B519A7">
      <w:pPr>
        <w:spacing w:line="240" w:lineRule="auto"/>
        <w:jc w:val="both"/>
        <w:rPr>
          <w:rFonts w:ascii="Gadugi" w:hAnsi="Gadugi"/>
          <w:sz w:val="20"/>
          <w:szCs w:val="20"/>
        </w:rPr>
      </w:pPr>
      <w:r>
        <w:rPr>
          <w:rFonts w:ascii="Gadugi" w:hAnsi="Gadugi"/>
          <w:b/>
          <w:bCs/>
          <w:sz w:val="20"/>
          <w:szCs w:val="20"/>
        </w:rPr>
        <w:t xml:space="preserve">2. </w:t>
      </w:r>
      <w:r w:rsidR="00B519A7" w:rsidRPr="00B519A7">
        <w:rPr>
          <w:rFonts w:ascii="Gadugi" w:hAnsi="Gadugi"/>
          <w:b/>
          <w:bCs/>
          <w:sz w:val="20"/>
          <w:szCs w:val="20"/>
        </w:rPr>
        <w:t xml:space="preserve">DETALHAMENTO DOS PAVIMENTOS: </w:t>
      </w:r>
    </w:p>
    <w:p w14:paraId="23A593F5" w14:textId="77777777" w:rsidR="00B519A7" w:rsidRPr="00B519A7" w:rsidRDefault="00B519A7" w:rsidP="00B519A7">
      <w:pPr>
        <w:spacing w:line="240" w:lineRule="auto"/>
        <w:jc w:val="both"/>
        <w:rPr>
          <w:rFonts w:ascii="Gadugi" w:hAnsi="Gadugi"/>
          <w:sz w:val="20"/>
          <w:szCs w:val="20"/>
        </w:rPr>
      </w:pPr>
      <w:r w:rsidRPr="00B519A7">
        <w:rPr>
          <w:rFonts w:ascii="Gadugi" w:hAnsi="Gadugi"/>
          <w:b/>
          <w:bCs/>
          <w:sz w:val="20"/>
          <w:szCs w:val="20"/>
        </w:rPr>
        <w:t xml:space="preserve">Térreo: </w:t>
      </w:r>
      <w:r w:rsidRPr="00B519A7">
        <w:rPr>
          <w:rFonts w:ascii="Gadugi" w:hAnsi="Gadugi"/>
          <w:sz w:val="20"/>
          <w:szCs w:val="20"/>
        </w:rPr>
        <w:t xml:space="preserve">Área total a construir de 2.237,88 m², composto por portaria exclusiva para cada torre, escada, dois elevadores (um para cada torre), hall social, 20 vagas de garagem (10 para cada torre) e 02 banheiros de uso comum do condomínio (um para cada torre). </w:t>
      </w:r>
    </w:p>
    <w:p w14:paraId="2229EBC8" w14:textId="77777777" w:rsidR="00B519A7" w:rsidRPr="00B519A7" w:rsidRDefault="00B519A7" w:rsidP="00B519A7">
      <w:pPr>
        <w:spacing w:line="240" w:lineRule="auto"/>
        <w:jc w:val="both"/>
        <w:rPr>
          <w:rFonts w:ascii="Gadugi" w:hAnsi="Gadugi"/>
          <w:sz w:val="20"/>
          <w:szCs w:val="20"/>
        </w:rPr>
      </w:pPr>
      <w:r w:rsidRPr="00B519A7">
        <w:rPr>
          <w:rFonts w:ascii="Gadugi" w:hAnsi="Gadugi"/>
          <w:b/>
          <w:bCs/>
          <w:sz w:val="20"/>
          <w:szCs w:val="20"/>
        </w:rPr>
        <w:t xml:space="preserve">1º ao 5º Pavimento Tipo: </w:t>
      </w:r>
      <w:r w:rsidRPr="00B519A7">
        <w:rPr>
          <w:rFonts w:ascii="Gadugi" w:hAnsi="Gadugi"/>
          <w:sz w:val="20"/>
          <w:szCs w:val="20"/>
        </w:rPr>
        <w:t xml:space="preserve">Cada pavimento tipo possui uma área total a construir de 157,94 m² para cada torre. Cada pavimento é composto por escada, elevador, hall social e 2 apartamentos tipo, cada unidade com 70,00 m² de área privativa, cada um contendo 1 quarto, 1 suíte, banheiro social, sala, copa, cozinha, varanda social e área de serviço. Além disso, há uma área de uso comum composta por um hall, escada e elevador social. </w:t>
      </w:r>
    </w:p>
    <w:p w14:paraId="3D471FF6" w14:textId="77777777" w:rsidR="00B519A7" w:rsidRPr="00B519A7" w:rsidRDefault="00B519A7" w:rsidP="00B519A7">
      <w:pPr>
        <w:spacing w:line="240" w:lineRule="auto"/>
        <w:jc w:val="both"/>
        <w:rPr>
          <w:rFonts w:ascii="Gadugi" w:hAnsi="Gadugi"/>
          <w:sz w:val="20"/>
          <w:szCs w:val="20"/>
        </w:rPr>
      </w:pPr>
      <w:r w:rsidRPr="00B519A7">
        <w:rPr>
          <w:rFonts w:ascii="Gadugi" w:hAnsi="Gadugi"/>
          <w:b/>
          <w:bCs/>
          <w:sz w:val="20"/>
          <w:szCs w:val="20"/>
        </w:rPr>
        <w:t xml:space="preserve">Cobertura: </w:t>
      </w:r>
      <w:r w:rsidRPr="00B519A7">
        <w:rPr>
          <w:rFonts w:ascii="Gadugi" w:hAnsi="Gadugi"/>
          <w:sz w:val="20"/>
          <w:szCs w:val="20"/>
        </w:rPr>
        <w:t xml:space="preserve">Com área total a construir de 157,94 m² para cada torre, a cobertura é composta pela caixa do elevador, área destinada às caixas d'água e telhado embutido. </w:t>
      </w:r>
    </w:p>
    <w:p w14:paraId="6CA20512" w14:textId="0D7294C6" w:rsidR="00B519A7" w:rsidRPr="00B519A7" w:rsidRDefault="000F3647" w:rsidP="00B519A7">
      <w:pPr>
        <w:spacing w:line="240" w:lineRule="auto"/>
        <w:jc w:val="both"/>
        <w:rPr>
          <w:rFonts w:ascii="Gadugi" w:hAnsi="Gadugi"/>
          <w:sz w:val="20"/>
          <w:szCs w:val="20"/>
        </w:rPr>
      </w:pPr>
      <w:r>
        <w:rPr>
          <w:rFonts w:ascii="Gadugi" w:hAnsi="Gadugi"/>
          <w:b/>
          <w:bCs/>
          <w:sz w:val="20"/>
          <w:szCs w:val="20"/>
        </w:rPr>
        <w:t xml:space="preserve">3. </w:t>
      </w:r>
      <w:r w:rsidR="00B519A7" w:rsidRPr="00B519A7">
        <w:rPr>
          <w:rFonts w:ascii="Gadugi" w:hAnsi="Gadugi"/>
          <w:b/>
          <w:bCs/>
          <w:sz w:val="20"/>
          <w:szCs w:val="20"/>
        </w:rPr>
        <w:t xml:space="preserve">DESCRIÇÃO GENÉRICA DA CONSTRUÇÃO: </w:t>
      </w:r>
    </w:p>
    <w:p w14:paraId="1EA9622D" w14:textId="77777777" w:rsidR="00B519A7" w:rsidRPr="00B519A7" w:rsidRDefault="00B519A7" w:rsidP="000F3647">
      <w:pPr>
        <w:spacing w:after="0" w:line="240" w:lineRule="auto"/>
        <w:jc w:val="both"/>
        <w:rPr>
          <w:rFonts w:ascii="Gadugi" w:hAnsi="Gadugi"/>
          <w:sz w:val="20"/>
          <w:szCs w:val="20"/>
        </w:rPr>
      </w:pPr>
      <w:r w:rsidRPr="00B519A7">
        <w:rPr>
          <w:rFonts w:ascii="Gadugi" w:hAnsi="Gadugi"/>
          <w:sz w:val="20"/>
          <w:szCs w:val="20"/>
        </w:rPr>
        <w:t xml:space="preserve">Autor do projeto: </w:t>
      </w:r>
      <w:r w:rsidRPr="00B519A7">
        <w:rPr>
          <w:rFonts w:ascii="Gadugi" w:hAnsi="Gadugi"/>
          <w:b/>
          <w:bCs/>
          <w:sz w:val="20"/>
          <w:szCs w:val="20"/>
        </w:rPr>
        <w:t xml:space="preserve">VINICIUS DE BARROS MELO </w:t>
      </w:r>
    </w:p>
    <w:p w14:paraId="63281BB5" w14:textId="77777777" w:rsidR="00B519A7" w:rsidRPr="00B519A7" w:rsidRDefault="00B519A7" w:rsidP="000F3647">
      <w:pPr>
        <w:spacing w:after="0" w:line="240" w:lineRule="auto"/>
        <w:jc w:val="both"/>
        <w:rPr>
          <w:rFonts w:ascii="Gadugi" w:hAnsi="Gadugi"/>
          <w:sz w:val="20"/>
          <w:szCs w:val="20"/>
        </w:rPr>
      </w:pPr>
      <w:r w:rsidRPr="00B519A7">
        <w:rPr>
          <w:rFonts w:ascii="Gadugi" w:hAnsi="Gadugi"/>
          <w:b/>
          <w:bCs/>
          <w:sz w:val="20"/>
          <w:szCs w:val="20"/>
        </w:rPr>
        <w:t xml:space="preserve">Nº do Registro: 00A2780895 </w:t>
      </w:r>
    </w:p>
    <w:p w14:paraId="14BBD3E9" w14:textId="65B267F4" w:rsidR="00B519A7" w:rsidRPr="00B519A7" w:rsidRDefault="00B519A7" w:rsidP="000F3647">
      <w:pPr>
        <w:spacing w:after="0" w:line="240" w:lineRule="auto"/>
        <w:jc w:val="both"/>
        <w:rPr>
          <w:rFonts w:ascii="Gadugi" w:hAnsi="Gadugi"/>
          <w:sz w:val="20"/>
          <w:szCs w:val="20"/>
        </w:rPr>
      </w:pPr>
      <w:r w:rsidRPr="00B519A7">
        <w:rPr>
          <w:rFonts w:ascii="Gadugi" w:hAnsi="Gadugi"/>
          <w:sz w:val="20"/>
          <w:szCs w:val="20"/>
        </w:rPr>
        <w:t xml:space="preserve">Responsável pela execução da obra: </w:t>
      </w:r>
      <w:r w:rsidRPr="00B519A7">
        <w:rPr>
          <w:rFonts w:ascii="Gadugi" w:hAnsi="Gadugi"/>
          <w:b/>
          <w:bCs/>
          <w:sz w:val="20"/>
          <w:szCs w:val="20"/>
        </w:rPr>
        <w:t xml:space="preserve">CONSTRUTORA </w:t>
      </w:r>
      <w:r w:rsidR="000F3647">
        <w:rPr>
          <w:rFonts w:ascii="Gadugi" w:hAnsi="Gadugi"/>
          <w:b/>
          <w:bCs/>
          <w:sz w:val="20"/>
          <w:szCs w:val="20"/>
        </w:rPr>
        <w:t>TALISMÃ LTDA.</w:t>
      </w:r>
    </w:p>
    <w:p w14:paraId="04BD4D5E" w14:textId="77777777" w:rsidR="00B519A7" w:rsidRPr="00B519A7" w:rsidRDefault="00B519A7" w:rsidP="000F3647">
      <w:pPr>
        <w:spacing w:after="0" w:line="240" w:lineRule="auto"/>
        <w:jc w:val="both"/>
        <w:rPr>
          <w:rFonts w:ascii="Gadugi" w:hAnsi="Gadugi"/>
          <w:sz w:val="20"/>
          <w:szCs w:val="20"/>
        </w:rPr>
      </w:pPr>
      <w:r w:rsidRPr="00B519A7">
        <w:rPr>
          <w:rFonts w:ascii="Gadugi" w:hAnsi="Gadugi"/>
          <w:sz w:val="20"/>
          <w:szCs w:val="20"/>
        </w:rPr>
        <w:t xml:space="preserve">Número de pavimentos: pavimento térreo de garagem, 05 (cinco) pavimentos tipos, cobertura. </w:t>
      </w:r>
    </w:p>
    <w:p w14:paraId="6D4DB9B5" w14:textId="77777777" w:rsidR="00B519A7" w:rsidRPr="00B519A7" w:rsidRDefault="00B519A7" w:rsidP="000F3647">
      <w:pPr>
        <w:spacing w:after="0" w:line="240" w:lineRule="auto"/>
        <w:jc w:val="both"/>
        <w:rPr>
          <w:rFonts w:ascii="Gadugi" w:hAnsi="Gadugi"/>
          <w:sz w:val="20"/>
          <w:szCs w:val="20"/>
        </w:rPr>
      </w:pPr>
      <w:r w:rsidRPr="00B519A7">
        <w:rPr>
          <w:rFonts w:ascii="Gadugi" w:hAnsi="Gadugi"/>
          <w:sz w:val="20"/>
          <w:szCs w:val="20"/>
        </w:rPr>
        <w:t xml:space="preserve">Unidades autônomas residenciais por pavimento tipo de cada torre: 2 (dois) apartamentos. </w:t>
      </w:r>
    </w:p>
    <w:p w14:paraId="59DA352F" w14:textId="77777777" w:rsidR="00B519A7" w:rsidRPr="00B519A7" w:rsidRDefault="00B519A7" w:rsidP="000F3647">
      <w:pPr>
        <w:spacing w:after="0" w:line="240" w:lineRule="auto"/>
        <w:jc w:val="both"/>
        <w:rPr>
          <w:rFonts w:ascii="Gadugi" w:hAnsi="Gadugi"/>
          <w:sz w:val="20"/>
          <w:szCs w:val="20"/>
        </w:rPr>
      </w:pPr>
      <w:r w:rsidRPr="00B519A7">
        <w:rPr>
          <w:rFonts w:ascii="Gadugi" w:hAnsi="Gadugi"/>
          <w:sz w:val="20"/>
          <w:szCs w:val="20"/>
        </w:rPr>
        <w:t xml:space="preserve">Unidades autônomas residenciais totais por torre: 10 (dez) apartamentos. </w:t>
      </w:r>
    </w:p>
    <w:p w14:paraId="1CE34583" w14:textId="77777777" w:rsidR="000F3647" w:rsidRDefault="000F3647" w:rsidP="000F3647">
      <w:pPr>
        <w:spacing w:after="0" w:line="240" w:lineRule="auto"/>
        <w:jc w:val="both"/>
        <w:rPr>
          <w:rFonts w:ascii="Gadugi" w:hAnsi="Gadugi"/>
          <w:sz w:val="20"/>
          <w:szCs w:val="20"/>
        </w:rPr>
      </w:pPr>
    </w:p>
    <w:p w14:paraId="23374396" w14:textId="167EE351" w:rsidR="00B519A7" w:rsidRPr="00B519A7" w:rsidRDefault="00B519A7" w:rsidP="00B519A7">
      <w:pPr>
        <w:spacing w:line="240" w:lineRule="auto"/>
        <w:jc w:val="both"/>
        <w:rPr>
          <w:rFonts w:ascii="Gadugi" w:hAnsi="Gadugi"/>
          <w:sz w:val="20"/>
          <w:szCs w:val="20"/>
        </w:rPr>
      </w:pPr>
      <w:r w:rsidRPr="00B519A7">
        <w:rPr>
          <w:rFonts w:ascii="Gadugi" w:hAnsi="Gadugi"/>
          <w:sz w:val="20"/>
          <w:szCs w:val="20"/>
        </w:rPr>
        <w:t xml:space="preserve">O planejamento para a execução dos serviços foi meticulosamente elaborado para atender, de forma abrangente, às especificações do projeto. Foi estrategicamente alinhado ao método construtivo mais apropriado, com ênfase na referência à cronologia da obra previamente estabelecida. </w:t>
      </w:r>
    </w:p>
    <w:p w14:paraId="1A28A078" w14:textId="77777777" w:rsidR="00B519A7" w:rsidRPr="00B519A7" w:rsidRDefault="00B519A7" w:rsidP="00B519A7">
      <w:pPr>
        <w:spacing w:line="240" w:lineRule="auto"/>
        <w:jc w:val="both"/>
        <w:rPr>
          <w:rFonts w:ascii="Gadugi" w:hAnsi="Gadugi"/>
          <w:sz w:val="20"/>
          <w:szCs w:val="20"/>
        </w:rPr>
      </w:pPr>
      <w:r w:rsidRPr="00B519A7">
        <w:rPr>
          <w:rFonts w:ascii="Gadugi" w:hAnsi="Gadugi"/>
          <w:sz w:val="20"/>
          <w:szCs w:val="20"/>
        </w:rPr>
        <w:t xml:space="preserve">Destaca-se a importância crucial de um acompanhamento eficaz do planejamento delineado, assegurando o cumprimento preciso das diversas etapas especializadas da construção. </w:t>
      </w:r>
    </w:p>
    <w:p w14:paraId="23A0E04E" w14:textId="77777777" w:rsidR="00B519A7" w:rsidRPr="00B519A7" w:rsidRDefault="00B519A7" w:rsidP="00B519A7">
      <w:pPr>
        <w:spacing w:line="240" w:lineRule="auto"/>
        <w:jc w:val="both"/>
        <w:rPr>
          <w:rFonts w:ascii="Gadugi" w:hAnsi="Gadugi"/>
          <w:sz w:val="20"/>
          <w:szCs w:val="20"/>
        </w:rPr>
      </w:pPr>
      <w:r w:rsidRPr="00B519A7">
        <w:rPr>
          <w:rFonts w:ascii="Gadugi" w:hAnsi="Gadugi"/>
          <w:sz w:val="20"/>
          <w:szCs w:val="20"/>
        </w:rPr>
        <w:t xml:space="preserve">Além dos recursos humanos e equipamentos previamente previstos, a empresa dispõe de uma infraestrutura de apoio abrangente, que desempenhará um papel decisivo no sucesso e fluidez dos trabalhos. </w:t>
      </w:r>
    </w:p>
    <w:p w14:paraId="42F7E573" w14:textId="77777777" w:rsidR="000F3647" w:rsidRDefault="000F3647" w:rsidP="00B519A7">
      <w:pPr>
        <w:spacing w:line="240" w:lineRule="auto"/>
        <w:jc w:val="both"/>
        <w:rPr>
          <w:rFonts w:ascii="Gadugi" w:hAnsi="Gadugi"/>
          <w:b/>
          <w:bCs/>
          <w:sz w:val="20"/>
          <w:szCs w:val="20"/>
        </w:rPr>
      </w:pPr>
    </w:p>
    <w:p w14:paraId="6DC9D977" w14:textId="009ACFCE" w:rsidR="00B519A7" w:rsidRPr="00B519A7" w:rsidRDefault="000F3647" w:rsidP="00B519A7">
      <w:pPr>
        <w:spacing w:line="240" w:lineRule="auto"/>
        <w:jc w:val="both"/>
        <w:rPr>
          <w:rFonts w:ascii="Gadugi" w:hAnsi="Gadugi"/>
          <w:sz w:val="20"/>
          <w:szCs w:val="20"/>
        </w:rPr>
      </w:pPr>
      <w:r>
        <w:rPr>
          <w:rFonts w:ascii="Gadugi" w:hAnsi="Gadugi"/>
          <w:b/>
          <w:bCs/>
          <w:sz w:val="20"/>
          <w:szCs w:val="20"/>
        </w:rPr>
        <w:lastRenderedPageBreak/>
        <w:t xml:space="preserve">4. </w:t>
      </w:r>
      <w:r w:rsidR="00B519A7" w:rsidRPr="00B519A7">
        <w:rPr>
          <w:rFonts w:ascii="Gadugi" w:hAnsi="Gadugi"/>
          <w:b/>
          <w:bCs/>
          <w:sz w:val="20"/>
          <w:szCs w:val="20"/>
        </w:rPr>
        <w:t>METODOLOGIA</w:t>
      </w:r>
      <w:r w:rsidR="00C26047">
        <w:rPr>
          <w:rFonts w:ascii="Gadugi" w:hAnsi="Gadugi"/>
          <w:b/>
          <w:bCs/>
          <w:sz w:val="20"/>
          <w:szCs w:val="20"/>
        </w:rPr>
        <w:t xml:space="preserve"> </w:t>
      </w:r>
      <w:r w:rsidR="00B519A7" w:rsidRPr="00B519A7">
        <w:rPr>
          <w:rFonts w:ascii="Gadugi" w:hAnsi="Gadugi"/>
          <w:b/>
          <w:bCs/>
          <w:sz w:val="20"/>
          <w:szCs w:val="20"/>
        </w:rPr>
        <w:t>DE EXECUÇÃO</w:t>
      </w:r>
      <w:r>
        <w:rPr>
          <w:rFonts w:ascii="Gadugi" w:hAnsi="Gadugi"/>
          <w:b/>
          <w:bCs/>
          <w:sz w:val="20"/>
          <w:szCs w:val="20"/>
        </w:rPr>
        <w:t>:</w:t>
      </w:r>
      <w:r w:rsidR="00B519A7" w:rsidRPr="00B519A7">
        <w:rPr>
          <w:rFonts w:ascii="Gadugi" w:hAnsi="Gadugi"/>
          <w:b/>
          <w:bCs/>
          <w:sz w:val="20"/>
          <w:szCs w:val="20"/>
        </w:rPr>
        <w:t xml:space="preserve"> </w:t>
      </w:r>
    </w:p>
    <w:p w14:paraId="247D65AA" w14:textId="5BAF7772" w:rsidR="00B519A7" w:rsidRPr="00B519A7" w:rsidRDefault="000F3647" w:rsidP="00B519A7">
      <w:pPr>
        <w:spacing w:line="240" w:lineRule="auto"/>
        <w:jc w:val="both"/>
        <w:rPr>
          <w:rFonts w:ascii="Gadugi" w:hAnsi="Gadugi"/>
          <w:sz w:val="20"/>
          <w:szCs w:val="20"/>
        </w:rPr>
      </w:pPr>
      <w:r>
        <w:rPr>
          <w:rFonts w:ascii="Gadugi" w:hAnsi="Gadugi"/>
          <w:b/>
          <w:bCs/>
          <w:sz w:val="20"/>
          <w:szCs w:val="20"/>
        </w:rPr>
        <w:t xml:space="preserve">4.1. </w:t>
      </w:r>
      <w:r w:rsidR="00B519A7" w:rsidRPr="00B519A7">
        <w:rPr>
          <w:rFonts w:ascii="Gadugi" w:hAnsi="Gadugi"/>
          <w:b/>
          <w:bCs/>
          <w:sz w:val="20"/>
          <w:szCs w:val="20"/>
        </w:rPr>
        <w:t xml:space="preserve">INTRODUÇÃO: </w:t>
      </w:r>
    </w:p>
    <w:p w14:paraId="79B1F934" w14:textId="1782A102" w:rsidR="00B519A7" w:rsidRPr="00B519A7" w:rsidRDefault="00B519A7" w:rsidP="00B519A7">
      <w:pPr>
        <w:spacing w:line="240" w:lineRule="auto"/>
        <w:jc w:val="both"/>
        <w:rPr>
          <w:rFonts w:ascii="Gadugi" w:hAnsi="Gadugi"/>
          <w:sz w:val="20"/>
          <w:szCs w:val="20"/>
        </w:rPr>
      </w:pPr>
      <w:r w:rsidRPr="00B519A7">
        <w:rPr>
          <w:rFonts w:ascii="Gadugi" w:hAnsi="Gadugi"/>
          <w:sz w:val="20"/>
          <w:szCs w:val="20"/>
        </w:rPr>
        <w:t>A concepção d</w:t>
      </w:r>
      <w:r w:rsidR="000F3647">
        <w:rPr>
          <w:rFonts w:ascii="Gadugi" w:hAnsi="Gadugi"/>
          <w:sz w:val="20"/>
          <w:szCs w:val="20"/>
        </w:rPr>
        <w:t>as Torres “</w:t>
      </w:r>
      <w:r w:rsidRPr="00B519A7">
        <w:rPr>
          <w:rFonts w:ascii="Gadugi" w:hAnsi="Gadugi"/>
          <w:sz w:val="20"/>
          <w:szCs w:val="20"/>
        </w:rPr>
        <w:t>Edifício Florença</w:t>
      </w:r>
      <w:r w:rsidR="000F3647">
        <w:rPr>
          <w:rFonts w:ascii="Gadugi" w:hAnsi="Gadugi"/>
          <w:sz w:val="20"/>
          <w:szCs w:val="20"/>
        </w:rPr>
        <w:t xml:space="preserve"> e Edifício Brisa Mar”</w:t>
      </w:r>
      <w:r w:rsidRPr="00B519A7">
        <w:rPr>
          <w:rFonts w:ascii="Gadugi" w:hAnsi="Gadugi"/>
          <w:sz w:val="20"/>
          <w:szCs w:val="20"/>
        </w:rPr>
        <w:t>, localizado</w:t>
      </w:r>
      <w:r w:rsidR="000F3647">
        <w:rPr>
          <w:rFonts w:ascii="Gadugi" w:hAnsi="Gadugi"/>
          <w:sz w:val="20"/>
          <w:szCs w:val="20"/>
        </w:rPr>
        <w:t xml:space="preserve"> no Residencial Costa do Mar,</w:t>
      </w:r>
      <w:r w:rsidRPr="00B519A7">
        <w:rPr>
          <w:rFonts w:ascii="Gadugi" w:hAnsi="Gadugi"/>
          <w:sz w:val="20"/>
          <w:szCs w:val="20"/>
        </w:rPr>
        <w:t xml:space="preserve"> no Balneário de Iriri, Anchieta – ES, representa um cuidadoso planejamento em todos os seus detalhes, visando proporcionar qualidade de vida em diversos aspectos. Desde sua privilegiada localização até o desenho do projeto, cada elemento foi meticulosamente pensado para oferecer unidades residenciais que se destacam pela luminosidade natural, ventilação eficiente e acabamentos que proporcionam conforto e bem-estar aos proprietários. </w:t>
      </w:r>
    </w:p>
    <w:p w14:paraId="3BB246E9" w14:textId="296729DB" w:rsidR="00B519A7" w:rsidRPr="00B519A7" w:rsidRDefault="000F3647" w:rsidP="00B519A7">
      <w:pPr>
        <w:spacing w:line="240" w:lineRule="auto"/>
        <w:jc w:val="both"/>
        <w:rPr>
          <w:rFonts w:ascii="Gadugi" w:hAnsi="Gadugi"/>
          <w:sz w:val="20"/>
          <w:szCs w:val="20"/>
        </w:rPr>
      </w:pPr>
      <w:r>
        <w:rPr>
          <w:rFonts w:ascii="Gadugi" w:hAnsi="Gadugi"/>
          <w:b/>
          <w:bCs/>
          <w:sz w:val="20"/>
          <w:szCs w:val="20"/>
        </w:rPr>
        <w:t xml:space="preserve">4.2. </w:t>
      </w:r>
      <w:r w:rsidR="00B519A7" w:rsidRPr="00B519A7">
        <w:rPr>
          <w:rFonts w:ascii="Gadugi" w:hAnsi="Gadugi"/>
          <w:b/>
          <w:bCs/>
          <w:sz w:val="20"/>
          <w:szCs w:val="20"/>
        </w:rPr>
        <w:t xml:space="preserve">IDENTIFICAÇÃO DO EMPREENDIMENTO: </w:t>
      </w:r>
    </w:p>
    <w:p w14:paraId="2E28ED21" w14:textId="78B0D20F" w:rsidR="000F3647" w:rsidRPr="000F3647" w:rsidRDefault="000F3647" w:rsidP="000F3647">
      <w:pPr>
        <w:spacing w:line="240" w:lineRule="auto"/>
        <w:jc w:val="both"/>
        <w:rPr>
          <w:rFonts w:ascii="Gadugi" w:hAnsi="Gadugi"/>
          <w:sz w:val="20"/>
          <w:szCs w:val="20"/>
        </w:rPr>
      </w:pPr>
      <w:r w:rsidRPr="000F3647">
        <w:rPr>
          <w:rFonts w:ascii="Gadugi" w:hAnsi="Gadugi"/>
          <w:sz w:val="20"/>
          <w:szCs w:val="20"/>
        </w:rPr>
        <w:t>O empreendimento é composto por quatro torres independentes:</w:t>
      </w:r>
      <w:r w:rsidR="00C26047">
        <w:rPr>
          <w:rFonts w:ascii="Gadugi" w:hAnsi="Gadugi"/>
          <w:sz w:val="20"/>
          <w:szCs w:val="20"/>
        </w:rPr>
        <w:t xml:space="preserve"> Torre</w:t>
      </w:r>
      <w:r w:rsidRPr="000F3647">
        <w:rPr>
          <w:rFonts w:ascii="Gadugi" w:hAnsi="Gadugi"/>
          <w:sz w:val="20"/>
          <w:szCs w:val="20"/>
        </w:rPr>
        <w:t xml:space="preserve"> </w:t>
      </w:r>
      <w:r w:rsidR="00C26047">
        <w:rPr>
          <w:rFonts w:ascii="Gadugi" w:hAnsi="Gadugi"/>
          <w:sz w:val="20"/>
          <w:szCs w:val="20"/>
        </w:rPr>
        <w:t>“</w:t>
      </w:r>
      <w:r w:rsidRPr="000F3647">
        <w:rPr>
          <w:rFonts w:ascii="Gadugi" w:hAnsi="Gadugi"/>
          <w:sz w:val="20"/>
          <w:szCs w:val="20"/>
        </w:rPr>
        <w:t>Edifício Florença</w:t>
      </w:r>
      <w:r w:rsidR="00C26047">
        <w:rPr>
          <w:rFonts w:ascii="Gadugi" w:hAnsi="Gadugi"/>
          <w:sz w:val="20"/>
          <w:szCs w:val="20"/>
        </w:rPr>
        <w:t>”, Torre</w:t>
      </w:r>
      <w:r w:rsidR="00C26047" w:rsidRPr="000F3647">
        <w:rPr>
          <w:rFonts w:ascii="Gadugi" w:hAnsi="Gadugi"/>
          <w:sz w:val="20"/>
          <w:szCs w:val="20"/>
        </w:rPr>
        <w:t xml:space="preserve"> </w:t>
      </w:r>
      <w:r w:rsidR="00C26047">
        <w:rPr>
          <w:rFonts w:ascii="Gadugi" w:hAnsi="Gadugi"/>
          <w:sz w:val="20"/>
          <w:szCs w:val="20"/>
        </w:rPr>
        <w:t>“</w:t>
      </w:r>
      <w:r w:rsidR="00C26047" w:rsidRPr="000F3647">
        <w:rPr>
          <w:rFonts w:ascii="Gadugi" w:hAnsi="Gadugi"/>
          <w:sz w:val="20"/>
          <w:szCs w:val="20"/>
        </w:rPr>
        <w:t xml:space="preserve">Edifício </w:t>
      </w:r>
      <w:r w:rsidR="00C26047">
        <w:rPr>
          <w:rFonts w:ascii="Gadugi" w:hAnsi="Gadugi"/>
          <w:sz w:val="20"/>
          <w:szCs w:val="20"/>
        </w:rPr>
        <w:t>Brisa Mar”, Torre “</w:t>
      </w:r>
      <w:r w:rsidRPr="000F3647">
        <w:rPr>
          <w:rFonts w:ascii="Gadugi" w:hAnsi="Gadugi"/>
          <w:sz w:val="20"/>
          <w:szCs w:val="20"/>
        </w:rPr>
        <w:t xml:space="preserve">Edifício </w:t>
      </w:r>
      <w:proofErr w:type="spellStart"/>
      <w:r w:rsidRPr="000F3647">
        <w:rPr>
          <w:rFonts w:ascii="Gadugi" w:hAnsi="Gadugi"/>
          <w:sz w:val="20"/>
          <w:szCs w:val="20"/>
        </w:rPr>
        <w:t>Bella</w:t>
      </w:r>
      <w:proofErr w:type="spellEnd"/>
      <w:r w:rsidRPr="000F3647">
        <w:rPr>
          <w:rFonts w:ascii="Gadugi" w:hAnsi="Gadugi"/>
          <w:sz w:val="20"/>
          <w:szCs w:val="20"/>
        </w:rPr>
        <w:t xml:space="preserve"> Mare</w:t>
      </w:r>
      <w:r w:rsidR="00C26047">
        <w:rPr>
          <w:rFonts w:ascii="Gadugi" w:hAnsi="Gadugi"/>
          <w:sz w:val="20"/>
          <w:szCs w:val="20"/>
        </w:rPr>
        <w:t>” e Torre “Edifício Horizon Iriri”, além da Casa “</w:t>
      </w:r>
      <w:proofErr w:type="spellStart"/>
      <w:r w:rsidR="00C26047">
        <w:rPr>
          <w:rFonts w:ascii="Gadugi" w:hAnsi="Gadugi"/>
          <w:sz w:val="20"/>
          <w:szCs w:val="20"/>
        </w:rPr>
        <w:t>One</w:t>
      </w:r>
      <w:proofErr w:type="spellEnd"/>
      <w:r w:rsidR="00C26047">
        <w:rPr>
          <w:rFonts w:ascii="Gadugi" w:hAnsi="Gadugi"/>
          <w:sz w:val="20"/>
          <w:szCs w:val="20"/>
        </w:rPr>
        <w:t>”</w:t>
      </w:r>
      <w:r w:rsidRPr="000F3647">
        <w:rPr>
          <w:rFonts w:ascii="Gadugi" w:hAnsi="Gadugi"/>
          <w:sz w:val="20"/>
          <w:szCs w:val="20"/>
        </w:rPr>
        <w:t>.</w:t>
      </w:r>
    </w:p>
    <w:p w14:paraId="58292101" w14:textId="5429E909" w:rsidR="000F3647" w:rsidRPr="000F3647" w:rsidRDefault="000F3647" w:rsidP="000F3647">
      <w:pPr>
        <w:spacing w:line="240" w:lineRule="auto"/>
        <w:jc w:val="both"/>
        <w:rPr>
          <w:rFonts w:ascii="Gadugi" w:hAnsi="Gadugi"/>
          <w:sz w:val="20"/>
          <w:szCs w:val="20"/>
        </w:rPr>
      </w:pPr>
      <w:r w:rsidRPr="000F3647">
        <w:rPr>
          <w:rFonts w:ascii="Gadugi" w:hAnsi="Gadugi"/>
          <w:sz w:val="20"/>
          <w:szCs w:val="20"/>
        </w:rPr>
        <w:t>O Edifício Florença</w:t>
      </w:r>
      <w:r w:rsidR="00C26047">
        <w:rPr>
          <w:rFonts w:ascii="Gadugi" w:hAnsi="Gadugi"/>
          <w:sz w:val="20"/>
          <w:szCs w:val="20"/>
        </w:rPr>
        <w:t xml:space="preserve"> e o </w:t>
      </w:r>
      <w:r w:rsidR="00C26047" w:rsidRPr="000F3647">
        <w:rPr>
          <w:rFonts w:ascii="Gadugi" w:hAnsi="Gadugi"/>
          <w:sz w:val="20"/>
          <w:szCs w:val="20"/>
        </w:rPr>
        <w:t xml:space="preserve">Edifício </w:t>
      </w:r>
      <w:r w:rsidR="00C26047">
        <w:rPr>
          <w:rFonts w:ascii="Gadugi" w:hAnsi="Gadugi"/>
          <w:sz w:val="20"/>
          <w:szCs w:val="20"/>
        </w:rPr>
        <w:t>Brisa Mar</w:t>
      </w:r>
      <w:r w:rsidRPr="000F3647">
        <w:rPr>
          <w:rFonts w:ascii="Gadugi" w:hAnsi="Gadugi"/>
          <w:sz w:val="20"/>
          <w:szCs w:val="20"/>
        </w:rPr>
        <w:t xml:space="preserve"> </w:t>
      </w:r>
      <w:r w:rsidR="00C26047" w:rsidRPr="000F3647">
        <w:rPr>
          <w:rFonts w:ascii="Gadugi" w:hAnsi="Gadugi"/>
          <w:sz w:val="20"/>
          <w:szCs w:val="20"/>
        </w:rPr>
        <w:t>compreenderão</w:t>
      </w:r>
      <w:r w:rsidRPr="000F3647">
        <w:rPr>
          <w:rFonts w:ascii="Gadugi" w:hAnsi="Gadugi"/>
          <w:sz w:val="20"/>
          <w:szCs w:val="20"/>
        </w:rPr>
        <w:t xml:space="preserve"> duas torres, cada uma com seis pavimentos, sendo o pavimento térreo destinado a garagens independentes, banheiros de uso comum e guarita para controle de acesso. Cada torre contará com cinco pavimentos tipo, com dois apartamentos por andar, atendidos por um elevador exclusivo e uma escada. Os apartamentos foram projetados com ambientes bem definidos, contemplando área de serviço, cozinha, sala de jantar, sala de TV, varanda, dois quartos (sendo um suíte) e banheiro social, assegurando ventilação natural em todos os cômodos. O pavimento de cobertura será executado com laje de concreto armado impermeabilizada e telhado embutido, destinado à instalação dos equipamentos essenciais, como casa de máquinas e caixas d’água.</w:t>
      </w:r>
    </w:p>
    <w:p w14:paraId="03F8E895" w14:textId="596F3E51" w:rsidR="000F3647" w:rsidRPr="000F3647" w:rsidRDefault="000F3647" w:rsidP="000F3647">
      <w:pPr>
        <w:spacing w:line="240" w:lineRule="auto"/>
        <w:jc w:val="both"/>
        <w:rPr>
          <w:rFonts w:ascii="Gadugi" w:hAnsi="Gadugi"/>
          <w:sz w:val="20"/>
          <w:szCs w:val="20"/>
        </w:rPr>
      </w:pPr>
      <w:r w:rsidRPr="000F3647">
        <w:rPr>
          <w:rFonts w:ascii="Gadugi" w:hAnsi="Gadugi"/>
          <w:sz w:val="20"/>
          <w:szCs w:val="20"/>
        </w:rPr>
        <w:t xml:space="preserve">O Edifício </w:t>
      </w:r>
      <w:proofErr w:type="spellStart"/>
      <w:r w:rsidRPr="000F3647">
        <w:rPr>
          <w:rFonts w:ascii="Gadugi" w:hAnsi="Gadugi"/>
          <w:sz w:val="20"/>
          <w:szCs w:val="20"/>
        </w:rPr>
        <w:t>Bella</w:t>
      </w:r>
      <w:proofErr w:type="spellEnd"/>
      <w:r w:rsidRPr="000F3647">
        <w:rPr>
          <w:rFonts w:ascii="Gadugi" w:hAnsi="Gadugi"/>
          <w:sz w:val="20"/>
          <w:szCs w:val="20"/>
        </w:rPr>
        <w:t xml:space="preserve"> Mare</w:t>
      </w:r>
      <w:r w:rsidR="00C26047">
        <w:rPr>
          <w:rFonts w:ascii="Gadugi" w:hAnsi="Gadugi"/>
          <w:sz w:val="20"/>
          <w:szCs w:val="20"/>
        </w:rPr>
        <w:t xml:space="preserve"> e o Edifício Horizon Iriri</w:t>
      </w:r>
      <w:r w:rsidRPr="000F3647">
        <w:rPr>
          <w:rFonts w:ascii="Gadugi" w:hAnsi="Gadugi"/>
          <w:sz w:val="20"/>
          <w:szCs w:val="20"/>
        </w:rPr>
        <w:t xml:space="preserve"> ser</w:t>
      </w:r>
      <w:r w:rsidR="00C26047">
        <w:rPr>
          <w:rFonts w:ascii="Gadugi" w:hAnsi="Gadugi"/>
          <w:sz w:val="20"/>
          <w:szCs w:val="20"/>
        </w:rPr>
        <w:t xml:space="preserve">ão detalhados no memorial constante do Anexo II e a Casa </w:t>
      </w:r>
      <w:proofErr w:type="spellStart"/>
      <w:r w:rsidR="00C26047">
        <w:rPr>
          <w:rFonts w:ascii="Gadugi" w:hAnsi="Gadugi"/>
          <w:sz w:val="20"/>
          <w:szCs w:val="20"/>
        </w:rPr>
        <w:t>One</w:t>
      </w:r>
      <w:proofErr w:type="spellEnd"/>
      <w:r w:rsidR="00C26047">
        <w:rPr>
          <w:rFonts w:ascii="Gadugi" w:hAnsi="Gadugi"/>
          <w:sz w:val="20"/>
          <w:szCs w:val="20"/>
        </w:rPr>
        <w:t xml:space="preserve"> será detalhada no memorial constante do Anexo III.</w:t>
      </w:r>
    </w:p>
    <w:p w14:paraId="4B0FFB82" w14:textId="08BFD935" w:rsidR="00B519A7" w:rsidRPr="00B519A7" w:rsidRDefault="000F3647" w:rsidP="000F3647">
      <w:pPr>
        <w:spacing w:line="240" w:lineRule="auto"/>
        <w:jc w:val="both"/>
        <w:rPr>
          <w:rFonts w:ascii="Gadugi" w:hAnsi="Gadugi"/>
          <w:sz w:val="20"/>
          <w:szCs w:val="20"/>
        </w:rPr>
      </w:pPr>
      <w:r w:rsidRPr="000F3647">
        <w:rPr>
          <w:rFonts w:ascii="Gadugi" w:hAnsi="Gadugi"/>
          <w:sz w:val="20"/>
          <w:szCs w:val="20"/>
        </w:rPr>
        <w:t>A seguir, serão detalhadas as características construtivas e especificações técnicas dos ambientes e sistemas previstos</w:t>
      </w:r>
      <w:r w:rsidR="00C26047">
        <w:rPr>
          <w:rFonts w:ascii="Gadugi" w:hAnsi="Gadugi"/>
          <w:sz w:val="20"/>
          <w:szCs w:val="20"/>
        </w:rPr>
        <w:t xml:space="preserve"> no</w:t>
      </w:r>
      <w:r w:rsidRPr="000F3647">
        <w:rPr>
          <w:rFonts w:ascii="Gadugi" w:hAnsi="Gadugi"/>
          <w:sz w:val="20"/>
          <w:szCs w:val="20"/>
        </w:rPr>
        <w:t xml:space="preserve"> </w:t>
      </w:r>
      <w:r w:rsidR="00C26047" w:rsidRPr="000F3647">
        <w:rPr>
          <w:rFonts w:ascii="Gadugi" w:hAnsi="Gadugi"/>
          <w:sz w:val="20"/>
          <w:szCs w:val="20"/>
        </w:rPr>
        <w:t>Edifício Florença</w:t>
      </w:r>
      <w:r w:rsidR="00C26047">
        <w:rPr>
          <w:rFonts w:ascii="Gadugi" w:hAnsi="Gadugi"/>
          <w:sz w:val="20"/>
          <w:szCs w:val="20"/>
        </w:rPr>
        <w:t xml:space="preserve"> e no </w:t>
      </w:r>
      <w:r w:rsidR="00C26047" w:rsidRPr="000F3647">
        <w:rPr>
          <w:rFonts w:ascii="Gadugi" w:hAnsi="Gadugi"/>
          <w:sz w:val="20"/>
          <w:szCs w:val="20"/>
        </w:rPr>
        <w:t xml:space="preserve">Edifício </w:t>
      </w:r>
      <w:r w:rsidR="00C26047">
        <w:rPr>
          <w:rFonts w:ascii="Gadugi" w:hAnsi="Gadugi"/>
          <w:sz w:val="20"/>
          <w:szCs w:val="20"/>
        </w:rPr>
        <w:t>Brisa Mar,</w:t>
      </w:r>
      <w:r w:rsidR="00C26047" w:rsidRPr="000F3647">
        <w:rPr>
          <w:rFonts w:ascii="Gadugi" w:hAnsi="Gadugi"/>
          <w:sz w:val="20"/>
          <w:szCs w:val="20"/>
        </w:rPr>
        <w:t xml:space="preserve"> </w:t>
      </w:r>
      <w:r w:rsidRPr="000F3647">
        <w:rPr>
          <w:rFonts w:ascii="Gadugi" w:hAnsi="Gadugi"/>
          <w:sz w:val="20"/>
          <w:szCs w:val="20"/>
        </w:rPr>
        <w:t>de modo a assegurar um panorama abrangente dos padrões de qualidade adotados no empreendimento</w:t>
      </w:r>
      <w:r w:rsidR="00391B9E">
        <w:rPr>
          <w:rFonts w:ascii="Gadugi" w:hAnsi="Gadugi"/>
          <w:sz w:val="20"/>
          <w:szCs w:val="20"/>
        </w:rPr>
        <w:t xml:space="preserve"> “Residencial Costa do Mar”</w:t>
      </w:r>
      <w:r w:rsidRPr="000F3647">
        <w:rPr>
          <w:rFonts w:ascii="Gadugi" w:hAnsi="Gadugi"/>
          <w:sz w:val="20"/>
          <w:szCs w:val="20"/>
        </w:rPr>
        <w:t>.</w:t>
      </w:r>
    </w:p>
    <w:p w14:paraId="5DE55F2F" w14:textId="77777777" w:rsidR="00C26047" w:rsidRDefault="00C26047" w:rsidP="00C26047">
      <w:pPr>
        <w:spacing w:line="240" w:lineRule="auto"/>
        <w:jc w:val="both"/>
        <w:rPr>
          <w:rFonts w:ascii="Gadugi" w:hAnsi="Gadugi"/>
          <w:sz w:val="20"/>
          <w:szCs w:val="20"/>
        </w:rPr>
      </w:pPr>
      <w:r>
        <w:rPr>
          <w:rFonts w:ascii="Gadugi" w:hAnsi="Gadugi"/>
          <w:b/>
          <w:bCs/>
          <w:sz w:val="20"/>
          <w:szCs w:val="20"/>
        </w:rPr>
        <w:t xml:space="preserve">4.3. </w:t>
      </w:r>
      <w:r w:rsidR="00B519A7" w:rsidRPr="00B519A7">
        <w:rPr>
          <w:rFonts w:ascii="Gadugi" w:hAnsi="Gadugi"/>
          <w:b/>
          <w:bCs/>
          <w:sz w:val="20"/>
          <w:szCs w:val="20"/>
        </w:rPr>
        <w:t xml:space="preserve">DESCRIÇÃO GERAL: </w:t>
      </w:r>
    </w:p>
    <w:p w14:paraId="049C0971" w14:textId="77777777" w:rsidR="00C26047" w:rsidRPr="00C26047" w:rsidRDefault="00B519A7" w:rsidP="00C26047">
      <w:pPr>
        <w:pStyle w:val="PargrafodaLista"/>
        <w:numPr>
          <w:ilvl w:val="0"/>
          <w:numId w:val="32"/>
        </w:numPr>
        <w:spacing w:line="240" w:lineRule="auto"/>
        <w:jc w:val="both"/>
        <w:rPr>
          <w:rFonts w:ascii="Gadugi" w:hAnsi="Gadugi"/>
          <w:sz w:val="20"/>
          <w:szCs w:val="20"/>
        </w:rPr>
      </w:pPr>
      <w:r w:rsidRPr="00C26047">
        <w:rPr>
          <w:rFonts w:ascii="Gadugi" w:hAnsi="Gadugi"/>
          <w:sz w:val="20"/>
          <w:szCs w:val="20"/>
        </w:rPr>
        <w:t xml:space="preserve">Tipo de construção: Residencial; </w:t>
      </w:r>
    </w:p>
    <w:p w14:paraId="0BD4EA91" w14:textId="77777777" w:rsidR="00C26047" w:rsidRPr="00C26047" w:rsidRDefault="00B519A7" w:rsidP="00C26047">
      <w:pPr>
        <w:pStyle w:val="PargrafodaLista"/>
        <w:numPr>
          <w:ilvl w:val="0"/>
          <w:numId w:val="32"/>
        </w:numPr>
        <w:spacing w:line="240" w:lineRule="auto"/>
        <w:jc w:val="both"/>
        <w:rPr>
          <w:rFonts w:ascii="Gadugi" w:hAnsi="Gadugi"/>
          <w:sz w:val="20"/>
          <w:szCs w:val="20"/>
        </w:rPr>
      </w:pPr>
      <w:r w:rsidRPr="00C26047">
        <w:rPr>
          <w:rFonts w:ascii="Gadugi" w:hAnsi="Gadugi"/>
          <w:sz w:val="20"/>
          <w:szCs w:val="20"/>
        </w:rPr>
        <w:t xml:space="preserve">Quantidade de torres iguais: 2 (duas); </w:t>
      </w:r>
    </w:p>
    <w:p w14:paraId="6FE3D8EF" w14:textId="77777777" w:rsidR="00C26047" w:rsidRPr="00C26047" w:rsidRDefault="00B519A7" w:rsidP="00C26047">
      <w:pPr>
        <w:pStyle w:val="PargrafodaLista"/>
        <w:numPr>
          <w:ilvl w:val="0"/>
          <w:numId w:val="32"/>
        </w:numPr>
        <w:spacing w:line="240" w:lineRule="auto"/>
        <w:jc w:val="both"/>
        <w:rPr>
          <w:rFonts w:ascii="Gadugi" w:hAnsi="Gadugi"/>
          <w:sz w:val="20"/>
          <w:szCs w:val="20"/>
        </w:rPr>
      </w:pPr>
      <w:r w:rsidRPr="00C26047">
        <w:rPr>
          <w:rFonts w:ascii="Gadugi" w:hAnsi="Gadugi"/>
          <w:sz w:val="20"/>
          <w:szCs w:val="20"/>
        </w:rPr>
        <w:t xml:space="preserve">Área total construída: 2.237,88 m² </w:t>
      </w:r>
    </w:p>
    <w:p w14:paraId="654D2036" w14:textId="77777777" w:rsidR="00C26047" w:rsidRPr="00C26047" w:rsidRDefault="00B519A7" w:rsidP="00C26047">
      <w:pPr>
        <w:pStyle w:val="PargrafodaLista"/>
        <w:numPr>
          <w:ilvl w:val="0"/>
          <w:numId w:val="32"/>
        </w:numPr>
        <w:spacing w:line="240" w:lineRule="auto"/>
        <w:jc w:val="both"/>
        <w:rPr>
          <w:rFonts w:ascii="Gadugi" w:hAnsi="Gadugi"/>
          <w:sz w:val="20"/>
          <w:szCs w:val="20"/>
        </w:rPr>
      </w:pPr>
      <w:r w:rsidRPr="00C26047">
        <w:rPr>
          <w:rFonts w:ascii="Gadugi" w:hAnsi="Gadugi"/>
          <w:sz w:val="20"/>
          <w:szCs w:val="20"/>
        </w:rPr>
        <w:t xml:space="preserve">Número de pavimentos em cada torre: 6 (seis); </w:t>
      </w:r>
    </w:p>
    <w:p w14:paraId="0C4F41BB" w14:textId="77777777" w:rsidR="00C26047" w:rsidRPr="00C26047" w:rsidRDefault="00B519A7" w:rsidP="00C26047">
      <w:pPr>
        <w:pStyle w:val="PargrafodaLista"/>
        <w:numPr>
          <w:ilvl w:val="0"/>
          <w:numId w:val="32"/>
        </w:numPr>
        <w:spacing w:line="240" w:lineRule="auto"/>
        <w:jc w:val="both"/>
        <w:rPr>
          <w:rFonts w:ascii="Gadugi" w:hAnsi="Gadugi"/>
          <w:sz w:val="20"/>
          <w:szCs w:val="20"/>
        </w:rPr>
      </w:pPr>
      <w:r w:rsidRPr="00C26047">
        <w:rPr>
          <w:rFonts w:ascii="Gadugi" w:hAnsi="Gadugi"/>
          <w:sz w:val="20"/>
          <w:szCs w:val="20"/>
        </w:rPr>
        <w:t xml:space="preserve">Número de apartamento por torre: 10 (dez); </w:t>
      </w:r>
    </w:p>
    <w:p w14:paraId="7630073E" w14:textId="5D4DCA1A" w:rsidR="00C26047" w:rsidRPr="00C26047" w:rsidRDefault="00B519A7" w:rsidP="00C26047">
      <w:pPr>
        <w:pStyle w:val="PargrafodaLista"/>
        <w:numPr>
          <w:ilvl w:val="0"/>
          <w:numId w:val="32"/>
        </w:numPr>
        <w:spacing w:line="240" w:lineRule="auto"/>
        <w:jc w:val="both"/>
        <w:rPr>
          <w:rFonts w:ascii="Gadugi" w:hAnsi="Gadugi"/>
          <w:sz w:val="20"/>
          <w:szCs w:val="20"/>
        </w:rPr>
      </w:pPr>
      <w:r w:rsidRPr="00C26047">
        <w:rPr>
          <w:rFonts w:ascii="Gadugi" w:hAnsi="Gadugi"/>
          <w:sz w:val="20"/>
          <w:szCs w:val="20"/>
        </w:rPr>
        <w:t>Número de apartamento por andar, por torre: 2 (dois)</w:t>
      </w:r>
    </w:p>
    <w:p w14:paraId="0F14F705" w14:textId="77777777" w:rsidR="00C26047" w:rsidRPr="00C26047" w:rsidRDefault="00B519A7" w:rsidP="00B519A7">
      <w:pPr>
        <w:pStyle w:val="PargrafodaLista"/>
        <w:numPr>
          <w:ilvl w:val="0"/>
          <w:numId w:val="31"/>
        </w:numPr>
        <w:spacing w:after="0" w:line="240" w:lineRule="auto"/>
        <w:jc w:val="both"/>
        <w:rPr>
          <w:rFonts w:ascii="Gadugi" w:hAnsi="Gadugi"/>
          <w:sz w:val="20"/>
          <w:szCs w:val="20"/>
        </w:rPr>
      </w:pPr>
      <w:r w:rsidRPr="00C26047">
        <w:rPr>
          <w:rFonts w:ascii="Gadugi" w:hAnsi="Gadugi"/>
          <w:sz w:val="20"/>
          <w:szCs w:val="20"/>
        </w:rPr>
        <w:t xml:space="preserve">Metragem quadrada de cada unidade: 70,00 m² </w:t>
      </w:r>
    </w:p>
    <w:p w14:paraId="07A23132" w14:textId="4C7A68D8" w:rsidR="00B519A7" w:rsidRPr="00C26047" w:rsidRDefault="00B519A7" w:rsidP="00B519A7">
      <w:pPr>
        <w:pStyle w:val="PargrafodaLista"/>
        <w:numPr>
          <w:ilvl w:val="0"/>
          <w:numId w:val="31"/>
        </w:numPr>
        <w:spacing w:after="0" w:line="240" w:lineRule="auto"/>
        <w:jc w:val="both"/>
        <w:rPr>
          <w:rFonts w:ascii="Gadugi" w:hAnsi="Gadugi"/>
          <w:sz w:val="20"/>
          <w:szCs w:val="20"/>
        </w:rPr>
      </w:pPr>
      <w:r w:rsidRPr="00C26047">
        <w:rPr>
          <w:rFonts w:ascii="Gadugi" w:hAnsi="Gadugi"/>
          <w:sz w:val="20"/>
          <w:szCs w:val="20"/>
        </w:rPr>
        <w:t xml:space="preserve">Cômodos de cada apartamento: 01 (uma) área de serviço, 01 (uma) cozinha, 01 (uma) sala de jantar, 01 (uma) sala de tv, 01 (uma) varanda, 01 (uma) suíte, 01 (um) quarto, 01 (um) banheiro social. </w:t>
      </w:r>
    </w:p>
    <w:p w14:paraId="0A61D376" w14:textId="77777777" w:rsidR="00C26047" w:rsidRDefault="00C26047" w:rsidP="00C26047">
      <w:pPr>
        <w:spacing w:after="0" w:line="240" w:lineRule="auto"/>
        <w:jc w:val="both"/>
        <w:rPr>
          <w:rFonts w:ascii="Gadugi" w:hAnsi="Gadugi"/>
          <w:b/>
          <w:bCs/>
          <w:sz w:val="20"/>
          <w:szCs w:val="20"/>
        </w:rPr>
      </w:pPr>
    </w:p>
    <w:p w14:paraId="74460827" w14:textId="04A9D280" w:rsidR="00B519A7" w:rsidRPr="00B519A7" w:rsidRDefault="00C26047" w:rsidP="00B519A7">
      <w:pPr>
        <w:spacing w:line="240" w:lineRule="auto"/>
        <w:jc w:val="both"/>
        <w:rPr>
          <w:rFonts w:ascii="Gadugi" w:hAnsi="Gadugi"/>
          <w:sz w:val="20"/>
          <w:szCs w:val="20"/>
        </w:rPr>
      </w:pPr>
      <w:r>
        <w:rPr>
          <w:rFonts w:ascii="Gadugi" w:hAnsi="Gadugi"/>
          <w:b/>
          <w:bCs/>
          <w:sz w:val="20"/>
          <w:szCs w:val="20"/>
        </w:rPr>
        <w:t>4.4.</w:t>
      </w:r>
      <w:r w:rsidR="00B519A7" w:rsidRPr="00B519A7">
        <w:rPr>
          <w:rFonts w:ascii="Gadugi" w:hAnsi="Gadugi"/>
          <w:b/>
          <w:bCs/>
          <w:sz w:val="20"/>
          <w:szCs w:val="20"/>
        </w:rPr>
        <w:t xml:space="preserve"> ESPECIFICAÇÃO DOS MATERIAIS GERAIS: </w:t>
      </w:r>
    </w:p>
    <w:p w14:paraId="3D634D02" w14:textId="77777777" w:rsidR="00C26047" w:rsidRDefault="00C26047" w:rsidP="00C26047">
      <w:pPr>
        <w:spacing w:line="240" w:lineRule="auto"/>
        <w:jc w:val="both"/>
        <w:rPr>
          <w:rFonts w:ascii="Gadugi" w:hAnsi="Gadugi"/>
          <w:sz w:val="20"/>
          <w:szCs w:val="20"/>
        </w:rPr>
      </w:pPr>
      <w:r>
        <w:rPr>
          <w:rFonts w:ascii="Gadugi" w:hAnsi="Gadugi"/>
          <w:b/>
          <w:bCs/>
          <w:sz w:val="20"/>
          <w:szCs w:val="20"/>
        </w:rPr>
        <w:t xml:space="preserve">4.4.1. </w:t>
      </w:r>
      <w:r w:rsidR="00B519A7" w:rsidRPr="00B519A7">
        <w:rPr>
          <w:rFonts w:ascii="Gadugi" w:hAnsi="Gadugi"/>
          <w:b/>
          <w:bCs/>
          <w:sz w:val="20"/>
          <w:szCs w:val="20"/>
        </w:rPr>
        <w:t xml:space="preserve">FUNDAÇÕES: </w:t>
      </w:r>
    </w:p>
    <w:p w14:paraId="331317D4" w14:textId="61B6D056" w:rsidR="00B519A7" w:rsidRPr="00C26047" w:rsidRDefault="00B519A7" w:rsidP="00C26047">
      <w:pPr>
        <w:pStyle w:val="PargrafodaLista"/>
        <w:numPr>
          <w:ilvl w:val="0"/>
          <w:numId w:val="33"/>
        </w:numPr>
        <w:spacing w:line="240" w:lineRule="auto"/>
        <w:jc w:val="both"/>
        <w:rPr>
          <w:rFonts w:ascii="Gadugi" w:hAnsi="Gadugi"/>
          <w:sz w:val="20"/>
          <w:szCs w:val="20"/>
        </w:rPr>
      </w:pPr>
      <w:r w:rsidRPr="00C26047">
        <w:rPr>
          <w:rFonts w:ascii="Gadugi" w:hAnsi="Gadugi"/>
          <w:sz w:val="20"/>
          <w:szCs w:val="20"/>
        </w:rPr>
        <w:t xml:space="preserve">Fundação do tipo sapata direta, em concreto armado, impermeabilizado, de acordo com projeto estrutural; </w:t>
      </w:r>
    </w:p>
    <w:p w14:paraId="757E7057" w14:textId="4A77F9D8" w:rsidR="00B519A7" w:rsidRPr="00B519A7" w:rsidRDefault="00C26047" w:rsidP="00B519A7">
      <w:pPr>
        <w:spacing w:line="240" w:lineRule="auto"/>
        <w:jc w:val="both"/>
        <w:rPr>
          <w:rFonts w:ascii="Gadugi" w:hAnsi="Gadugi"/>
          <w:sz w:val="20"/>
          <w:szCs w:val="20"/>
        </w:rPr>
      </w:pPr>
      <w:r>
        <w:rPr>
          <w:rFonts w:ascii="Gadugi" w:hAnsi="Gadugi"/>
          <w:b/>
          <w:bCs/>
          <w:sz w:val="20"/>
          <w:szCs w:val="20"/>
        </w:rPr>
        <w:t xml:space="preserve">4.4.2. </w:t>
      </w:r>
      <w:r w:rsidR="00B519A7" w:rsidRPr="00B519A7">
        <w:rPr>
          <w:rFonts w:ascii="Gadugi" w:hAnsi="Gadugi"/>
          <w:b/>
          <w:bCs/>
          <w:sz w:val="20"/>
          <w:szCs w:val="20"/>
        </w:rPr>
        <w:t xml:space="preserve">ESTRUTURA: </w:t>
      </w:r>
    </w:p>
    <w:p w14:paraId="0344FCB8" w14:textId="770C5D2F" w:rsidR="00C26047" w:rsidRPr="00C26047" w:rsidRDefault="00B519A7" w:rsidP="00C26047">
      <w:pPr>
        <w:pStyle w:val="PargrafodaLista"/>
        <w:numPr>
          <w:ilvl w:val="0"/>
          <w:numId w:val="33"/>
        </w:numPr>
        <w:spacing w:line="240" w:lineRule="auto"/>
        <w:jc w:val="both"/>
        <w:rPr>
          <w:rFonts w:ascii="Gadugi" w:hAnsi="Gadugi"/>
          <w:sz w:val="20"/>
          <w:szCs w:val="20"/>
        </w:rPr>
      </w:pPr>
      <w:r w:rsidRPr="00C26047">
        <w:rPr>
          <w:rFonts w:ascii="Gadugi" w:hAnsi="Gadugi"/>
          <w:sz w:val="20"/>
          <w:szCs w:val="20"/>
        </w:rPr>
        <w:t xml:space="preserve">Pilares em concreto armado, lajes do tipo lisa em concreto armado protendido e escadas em concreto armado. </w:t>
      </w:r>
    </w:p>
    <w:p w14:paraId="1832892B" w14:textId="77777777" w:rsidR="00B94174" w:rsidRDefault="00B94174" w:rsidP="00B519A7">
      <w:pPr>
        <w:spacing w:line="240" w:lineRule="auto"/>
        <w:jc w:val="both"/>
        <w:rPr>
          <w:rFonts w:ascii="Gadugi" w:hAnsi="Gadugi"/>
          <w:b/>
          <w:bCs/>
          <w:sz w:val="20"/>
          <w:szCs w:val="20"/>
        </w:rPr>
      </w:pPr>
    </w:p>
    <w:p w14:paraId="7202E85F" w14:textId="3FCF8BCA" w:rsidR="00C26047" w:rsidRDefault="00C26047" w:rsidP="00B519A7">
      <w:pPr>
        <w:spacing w:line="240" w:lineRule="auto"/>
        <w:jc w:val="both"/>
        <w:rPr>
          <w:rFonts w:ascii="Gadugi" w:hAnsi="Gadugi"/>
          <w:sz w:val="20"/>
          <w:szCs w:val="20"/>
        </w:rPr>
      </w:pPr>
      <w:r>
        <w:rPr>
          <w:rFonts w:ascii="Gadugi" w:hAnsi="Gadugi"/>
          <w:b/>
          <w:bCs/>
          <w:sz w:val="20"/>
          <w:szCs w:val="20"/>
        </w:rPr>
        <w:lastRenderedPageBreak/>
        <w:t>4.4.</w:t>
      </w:r>
      <w:r w:rsidR="00B519A7" w:rsidRPr="00B519A7">
        <w:rPr>
          <w:rFonts w:ascii="Gadugi" w:hAnsi="Gadugi"/>
          <w:b/>
          <w:bCs/>
          <w:sz w:val="20"/>
          <w:szCs w:val="20"/>
        </w:rPr>
        <w:t xml:space="preserve">3 ALVENARIA: </w:t>
      </w:r>
    </w:p>
    <w:p w14:paraId="7132147A" w14:textId="77777777" w:rsidR="00C26047" w:rsidRDefault="00B519A7" w:rsidP="00B519A7">
      <w:pPr>
        <w:pStyle w:val="PargrafodaLista"/>
        <w:numPr>
          <w:ilvl w:val="0"/>
          <w:numId w:val="33"/>
        </w:numPr>
        <w:spacing w:line="240" w:lineRule="auto"/>
        <w:jc w:val="both"/>
        <w:rPr>
          <w:rFonts w:ascii="Gadugi" w:hAnsi="Gadugi"/>
          <w:sz w:val="20"/>
          <w:szCs w:val="20"/>
        </w:rPr>
      </w:pPr>
      <w:r w:rsidRPr="00C26047">
        <w:rPr>
          <w:rFonts w:ascii="Gadugi" w:hAnsi="Gadugi"/>
          <w:sz w:val="20"/>
          <w:szCs w:val="20"/>
        </w:rPr>
        <w:t xml:space="preserve">Paredes de vedação: blocos de concreto, blocos de alvenaria de tijolo cerâmico, placas cimentícias, placas de gesso ou placas de </w:t>
      </w:r>
      <w:proofErr w:type="spellStart"/>
      <w:r w:rsidRPr="00C26047">
        <w:rPr>
          <w:rFonts w:ascii="Gadugi" w:hAnsi="Gadugi"/>
          <w:sz w:val="20"/>
          <w:szCs w:val="20"/>
        </w:rPr>
        <w:t>dry-wall</w:t>
      </w:r>
      <w:proofErr w:type="spellEnd"/>
      <w:r w:rsidRPr="00C26047">
        <w:rPr>
          <w:rFonts w:ascii="Gadugi" w:hAnsi="Gadugi"/>
          <w:sz w:val="20"/>
          <w:szCs w:val="20"/>
        </w:rPr>
        <w:t xml:space="preserve"> (gesso acartonado); </w:t>
      </w:r>
    </w:p>
    <w:p w14:paraId="50F07F5E" w14:textId="77777777" w:rsidR="00C26047" w:rsidRDefault="00B519A7" w:rsidP="00B519A7">
      <w:pPr>
        <w:pStyle w:val="PargrafodaLista"/>
        <w:numPr>
          <w:ilvl w:val="0"/>
          <w:numId w:val="33"/>
        </w:numPr>
        <w:spacing w:line="240" w:lineRule="auto"/>
        <w:jc w:val="both"/>
        <w:rPr>
          <w:rFonts w:ascii="Gadugi" w:hAnsi="Gadugi"/>
          <w:sz w:val="20"/>
          <w:szCs w:val="20"/>
        </w:rPr>
      </w:pPr>
      <w:r w:rsidRPr="00C26047">
        <w:rPr>
          <w:rFonts w:ascii="Gadugi" w:hAnsi="Gadugi"/>
          <w:sz w:val="20"/>
          <w:szCs w:val="20"/>
        </w:rPr>
        <w:t xml:space="preserve">Espessura das paredes: de 12 a 14cm finalizadas. </w:t>
      </w:r>
    </w:p>
    <w:p w14:paraId="4F5FA1D5" w14:textId="4DA73932" w:rsidR="00C26047" w:rsidRPr="00C26047" w:rsidRDefault="00C26047" w:rsidP="00C26047">
      <w:pPr>
        <w:spacing w:line="240" w:lineRule="auto"/>
        <w:jc w:val="both"/>
        <w:rPr>
          <w:rFonts w:ascii="Gadugi" w:hAnsi="Gadugi"/>
          <w:b/>
          <w:bCs/>
          <w:sz w:val="20"/>
          <w:szCs w:val="20"/>
        </w:rPr>
      </w:pPr>
      <w:r>
        <w:rPr>
          <w:rFonts w:ascii="Gadugi" w:hAnsi="Gadugi"/>
          <w:b/>
          <w:bCs/>
          <w:sz w:val="20"/>
          <w:szCs w:val="20"/>
        </w:rPr>
        <w:t>4.4.4. COBERTURA:</w:t>
      </w:r>
    </w:p>
    <w:p w14:paraId="47C4A9B9" w14:textId="4E05D606" w:rsidR="00B519A7" w:rsidRPr="00C26047" w:rsidRDefault="00B519A7" w:rsidP="00B519A7">
      <w:pPr>
        <w:pStyle w:val="PargrafodaLista"/>
        <w:numPr>
          <w:ilvl w:val="0"/>
          <w:numId w:val="33"/>
        </w:numPr>
        <w:spacing w:line="240" w:lineRule="auto"/>
        <w:jc w:val="both"/>
        <w:rPr>
          <w:rFonts w:ascii="Gadugi" w:hAnsi="Gadugi"/>
          <w:sz w:val="20"/>
          <w:szCs w:val="20"/>
        </w:rPr>
      </w:pPr>
      <w:r w:rsidRPr="00C26047">
        <w:rPr>
          <w:rFonts w:ascii="Gadugi" w:hAnsi="Gadugi"/>
          <w:sz w:val="20"/>
          <w:szCs w:val="20"/>
        </w:rPr>
        <w:t xml:space="preserve">Tipo de telhado: Telhado em estrutura e telhas metálicas, embutido em platibanda com calha de concreto impermeável; </w:t>
      </w:r>
    </w:p>
    <w:p w14:paraId="5EAFF100" w14:textId="0BB64791" w:rsidR="00B519A7" w:rsidRPr="00B519A7" w:rsidRDefault="00C26047" w:rsidP="00B519A7">
      <w:pPr>
        <w:spacing w:line="240" w:lineRule="auto"/>
        <w:jc w:val="both"/>
        <w:rPr>
          <w:rFonts w:ascii="Gadugi" w:hAnsi="Gadugi"/>
          <w:sz w:val="20"/>
          <w:szCs w:val="20"/>
        </w:rPr>
      </w:pPr>
      <w:r>
        <w:rPr>
          <w:rFonts w:ascii="Gadugi" w:hAnsi="Gadugi"/>
          <w:b/>
          <w:bCs/>
          <w:sz w:val="20"/>
          <w:szCs w:val="20"/>
        </w:rPr>
        <w:t>4.4.5.</w:t>
      </w:r>
      <w:r w:rsidR="00B519A7" w:rsidRPr="00B519A7">
        <w:rPr>
          <w:rFonts w:ascii="Gadugi" w:hAnsi="Gadugi"/>
          <w:b/>
          <w:bCs/>
          <w:sz w:val="20"/>
          <w:szCs w:val="20"/>
        </w:rPr>
        <w:t xml:space="preserve"> MATERIAIS DE ACABAMENTO: </w:t>
      </w:r>
    </w:p>
    <w:p w14:paraId="1EBD8231" w14:textId="093FC9F4" w:rsidR="00B519A7" w:rsidRPr="00B519A7" w:rsidRDefault="00C26047" w:rsidP="00B519A7">
      <w:pPr>
        <w:spacing w:line="240" w:lineRule="auto"/>
        <w:jc w:val="both"/>
        <w:rPr>
          <w:rFonts w:ascii="Gadugi" w:hAnsi="Gadugi"/>
          <w:sz w:val="20"/>
          <w:szCs w:val="20"/>
        </w:rPr>
      </w:pPr>
      <w:r>
        <w:rPr>
          <w:rFonts w:ascii="Gadugi" w:hAnsi="Gadugi"/>
          <w:b/>
          <w:bCs/>
          <w:sz w:val="20"/>
          <w:szCs w:val="20"/>
        </w:rPr>
        <w:t xml:space="preserve">4.4.5.1. </w:t>
      </w:r>
      <w:r w:rsidR="00B519A7" w:rsidRPr="00B519A7">
        <w:rPr>
          <w:rFonts w:ascii="Gadugi" w:hAnsi="Gadugi"/>
          <w:b/>
          <w:bCs/>
          <w:sz w:val="20"/>
          <w:szCs w:val="20"/>
        </w:rPr>
        <w:t>TÉRREO</w:t>
      </w:r>
      <w:r>
        <w:rPr>
          <w:rFonts w:ascii="Gadugi" w:hAnsi="Gadugi"/>
          <w:b/>
          <w:bCs/>
          <w:sz w:val="20"/>
          <w:szCs w:val="20"/>
        </w:rPr>
        <w:t>:</w:t>
      </w:r>
    </w:p>
    <w:p w14:paraId="69D90C63" w14:textId="77777777" w:rsidR="00C26047" w:rsidRDefault="00C26047" w:rsidP="00C26047">
      <w:pPr>
        <w:spacing w:line="240" w:lineRule="auto"/>
        <w:jc w:val="both"/>
        <w:rPr>
          <w:rFonts w:ascii="Gadugi" w:hAnsi="Gadugi"/>
          <w:sz w:val="20"/>
          <w:szCs w:val="20"/>
        </w:rPr>
      </w:pPr>
      <w:r>
        <w:rPr>
          <w:rFonts w:ascii="Gadugi" w:hAnsi="Gadugi"/>
          <w:b/>
          <w:bCs/>
          <w:sz w:val="20"/>
          <w:szCs w:val="20"/>
        </w:rPr>
        <w:t xml:space="preserve">4.4.5.1.1. </w:t>
      </w:r>
      <w:r w:rsidR="00B519A7" w:rsidRPr="00B519A7">
        <w:rPr>
          <w:rFonts w:ascii="Gadugi" w:hAnsi="Gadugi"/>
          <w:b/>
          <w:bCs/>
          <w:sz w:val="20"/>
          <w:szCs w:val="20"/>
        </w:rPr>
        <w:t xml:space="preserve">GARAGEM: </w:t>
      </w:r>
    </w:p>
    <w:p w14:paraId="481ADAC0" w14:textId="77777777" w:rsidR="00C26047" w:rsidRDefault="00B519A7" w:rsidP="00C26047">
      <w:pPr>
        <w:pStyle w:val="PargrafodaLista"/>
        <w:numPr>
          <w:ilvl w:val="0"/>
          <w:numId w:val="33"/>
        </w:numPr>
        <w:spacing w:line="240" w:lineRule="auto"/>
        <w:jc w:val="both"/>
        <w:rPr>
          <w:rFonts w:ascii="Gadugi" w:hAnsi="Gadugi"/>
          <w:sz w:val="20"/>
          <w:szCs w:val="20"/>
        </w:rPr>
      </w:pPr>
      <w:r w:rsidRPr="00C26047">
        <w:rPr>
          <w:rFonts w:ascii="Gadugi" w:hAnsi="Gadugi"/>
          <w:sz w:val="20"/>
          <w:szCs w:val="20"/>
        </w:rPr>
        <w:t xml:space="preserve">Piso: Concreto polido natural, com marcações das vagas em faixas pintadas; </w:t>
      </w:r>
    </w:p>
    <w:p w14:paraId="0254AA3C" w14:textId="77777777" w:rsidR="00C26047" w:rsidRDefault="00B519A7" w:rsidP="00C26047">
      <w:pPr>
        <w:pStyle w:val="PargrafodaLista"/>
        <w:numPr>
          <w:ilvl w:val="0"/>
          <w:numId w:val="33"/>
        </w:numPr>
        <w:spacing w:line="240" w:lineRule="auto"/>
        <w:jc w:val="both"/>
        <w:rPr>
          <w:rFonts w:ascii="Gadugi" w:hAnsi="Gadugi"/>
          <w:sz w:val="20"/>
          <w:szCs w:val="20"/>
        </w:rPr>
      </w:pPr>
      <w:r w:rsidRPr="00C26047">
        <w:rPr>
          <w:rFonts w:ascii="Gadugi" w:hAnsi="Gadugi"/>
          <w:sz w:val="20"/>
          <w:szCs w:val="20"/>
        </w:rPr>
        <w:t xml:space="preserve">Revestimento de parede: Rebocadas e/ou emassadas e pintadas; </w:t>
      </w:r>
    </w:p>
    <w:p w14:paraId="0F079F22" w14:textId="77777777" w:rsidR="00C26047" w:rsidRDefault="00B519A7" w:rsidP="00C26047">
      <w:pPr>
        <w:pStyle w:val="PargrafodaLista"/>
        <w:numPr>
          <w:ilvl w:val="0"/>
          <w:numId w:val="33"/>
        </w:numPr>
        <w:spacing w:line="240" w:lineRule="auto"/>
        <w:jc w:val="both"/>
        <w:rPr>
          <w:rFonts w:ascii="Gadugi" w:hAnsi="Gadugi"/>
          <w:sz w:val="20"/>
          <w:szCs w:val="20"/>
        </w:rPr>
      </w:pPr>
      <w:r w:rsidRPr="00C26047">
        <w:rPr>
          <w:rFonts w:ascii="Gadugi" w:hAnsi="Gadugi"/>
          <w:sz w:val="20"/>
          <w:szCs w:val="20"/>
        </w:rPr>
        <w:t xml:space="preserve">Iluminação: Em lâmpadas LED com sensor de presença, de acordo com dimensionamento luminotécnico de norma; </w:t>
      </w:r>
    </w:p>
    <w:p w14:paraId="3E8429D0" w14:textId="77777777" w:rsidR="00C26047" w:rsidRDefault="00B519A7" w:rsidP="00C26047">
      <w:pPr>
        <w:pStyle w:val="PargrafodaLista"/>
        <w:numPr>
          <w:ilvl w:val="0"/>
          <w:numId w:val="33"/>
        </w:numPr>
        <w:spacing w:line="240" w:lineRule="auto"/>
        <w:jc w:val="both"/>
        <w:rPr>
          <w:rFonts w:ascii="Gadugi" w:hAnsi="Gadugi"/>
          <w:sz w:val="20"/>
          <w:szCs w:val="20"/>
        </w:rPr>
      </w:pPr>
      <w:r w:rsidRPr="00C26047">
        <w:rPr>
          <w:rFonts w:ascii="Gadugi" w:hAnsi="Gadugi"/>
          <w:sz w:val="20"/>
          <w:szCs w:val="20"/>
        </w:rPr>
        <w:t xml:space="preserve">Teto: Em concreto natural; </w:t>
      </w:r>
    </w:p>
    <w:p w14:paraId="3C730561" w14:textId="501B3319" w:rsidR="00B519A7" w:rsidRPr="00C26047" w:rsidRDefault="00B519A7" w:rsidP="00C26047">
      <w:pPr>
        <w:pStyle w:val="PargrafodaLista"/>
        <w:numPr>
          <w:ilvl w:val="0"/>
          <w:numId w:val="33"/>
        </w:numPr>
        <w:spacing w:line="240" w:lineRule="auto"/>
        <w:jc w:val="both"/>
        <w:rPr>
          <w:rFonts w:ascii="Gadugi" w:hAnsi="Gadugi"/>
          <w:sz w:val="20"/>
          <w:szCs w:val="20"/>
        </w:rPr>
      </w:pPr>
      <w:r w:rsidRPr="00C26047">
        <w:rPr>
          <w:rFonts w:ascii="Gadugi" w:hAnsi="Gadugi"/>
          <w:sz w:val="20"/>
          <w:szCs w:val="20"/>
        </w:rPr>
        <w:t xml:space="preserve">Esquadrias: portão de entrada da garagem de correr, em estrutura metálica, pintado com tinta esmalte ou equivalente, podendo conter vidro ou não, com sistema de acionamento por controle remoto. Portão de acesso de moradores, em estrutura metálica pintado com tinta esmalte, podendo conter vidro ou não; </w:t>
      </w:r>
    </w:p>
    <w:p w14:paraId="4A8159E8" w14:textId="77777777" w:rsidR="00C26047" w:rsidRDefault="00C26047" w:rsidP="00C26047">
      <w:pPr>
        <w:spacing w:line="240" w:lineRule="auto"/>
        <w:jc w:val="both"/>
        <w:rPr>
          <w:rFonts w:ascii="Gadugi" w:hAnsi="Gadugi"/>
          <w:b/>
          <w:bCs/>
          <w:sz w:val="20"/>
          <w:szCs w:val="20"/>
        </w:rPr>
      </w:pPr>
      <w:r>
        <w:rPr>
          <w:rFonts w:ascii="Gadugi" w:hAnsi="Gadugi"/>
          <w:b/>
          <w:bCs/>
          <w:sz w:val="20"/>
          <w:szCs w:val="20"/>
        </w:rPr>
        <w:t>4.4.5.1</w:t>
      </w:r>
      <w:r w:rsidR="00B519A7" w:rsidRPr="00B519A7">
        <w:rPr>
          <w:rFonts w:ascii="Gadugi" w:hAnsi="Gadugi"/>
          <w:b/>
          <w:bCs/>
          <w:sz w:val="20"/>
          <w:szCs w:val="20"/>
        </w:rPr>
        <w:t xml:space="preserve">.2 SANITÁRIO: </w:t>
      </w:r>
    </w:p>
    <w:p w14:paraId="79466296" w14:textId="6692F07A" w:rsidR="00C26047" w:rsidRDefault="00B519A7" w:rsidP="00C26047">
      <w:pPr>
        <w:pStyle w:val="PargrafodaLista"/>
        <w:numPr>
          <w:ilvl w:val="0"/>
          <w:numId w:val="34"/>
        </w:numPr>
        <w:spacing w:line="240" w:lineRule="auto"/>
        <w:jc w:val="both"/>
        <w:rPr>
          <w:rFonts w:ascii="Gadugi" w:hAnsi="Gadugi"/>
          <w:sz w:val="20"/>
          <w:szCs w:val="20"/>
        </w:rPr>
      </w:pPr>
      <w:r w:rsidRPr="00C26047">
        <w:rPr>
          <w:rFonts w:ascii="Gadugi" w:hAnsi="Gadugi"/>
          <w:sz w:val="20"/>
          <w:szCs w:val="20"/>
        </w:rPr>
        <w:t>Piso: Porcelanato ou Cerâmico das marcas</w:t>
      </w:r>
      <w:r w:rsidR="003C604A">
        <w:rPr>
          <w:rFonts w:ascii="Gadugi" w:hAnsi="Gadugi"/>
          <w:sz w:val="20"/>
          <w:szCs w:val="20"/>
        </w:rPr>
        <w:t xml:space="preserve"> </w:t>
      </w:r>
      <w:proofErr w:type="spellStart"/>
      <w:r w:rsidRPr="00C26047">
        <w:rPr>
          <w:rFonts w:ascii="Gadugi" w:hAnsi="Gadugi"/>
          <w:sz w:val="20"/>
          <w:szCs w:val="20"/>
        </w:rPr>
        <w:t>Embramaco</w:t>
      </w:r>
      <w:proofErr w:type="spellEnd"/>
      <w:r w:rsidRPr="00C26047">
        <w:rPr>
          <w:rFonts w:ascii="Gadugi" w:hAnsi="Gadugi"/>
          <w:sz w:val="20"/>
          <w:szCs w:val="20"/>
        </w:rPr>
        <w:t>/Delta/</w:t>
      </w:r>
      <w:proofErr w:type="spellStart"/>
      <w:r w:rsidRPr="00C26047">
        <w:rPr>
          <w:rFonts w:ascii="Gadugi" w:hAnsi="Gadugi"/>
          <w:sz w:val="20"/>
          <w:szCs w:val="20"/>
        </w:rPr>
        <w:t>Unigres</w:t>
      </w:r>
      <w:proofErr w:type="spellEnd"/>
      <w:r w:rsidRPr="00C26047">
        <w:rPr>
          <w:rFonts w:ascii="Gadugi" w:hAnsi="Gadugi"/>
          <w:sz w:val="20"/>
          <w:szCs w:val="20"/>
        </w:rPr>
        <w:t>/</w:t>
      </w:r>
      <w:proofErr w:type="spellStart"/>
      <w:r w:rsidRPr="00C26047">
        <w:rPr>
          <w:rFonts w:ascii="Gadugi" w:hAnsi="Gadugi"/>
          <w:sz w:val="20"/>
          <w:szCs w:val="20"/>
        </w:rPr>
        <w:t>Incesa</w:t>
      </w:r>
      <w:proofErr w:type="spellEnd"/>
      <w:r w:rsidRPr="00C26047">
        <w:rPr>
          <w:rFonts w:ascii="Gadugi" w:hAnsi="Gadugi"/>
          <w:sz w:val="20"/>
          <w:szCs w:val="20"/>
        </w:rPr>
        <w:t xml:space="preserve"> ou de qualidade superior</w:t>
      </w:r>
      <w:r w:rsidR="003C604A">
        <w:rPr>
          <w:rFonts w:ascii="Gadugi" w:hAnsi="Gadugi"/>
          <w:sz w:val="20"/>
          <w:szCs w:val="20"/>
        </w:rPr>
        <w:t xml:space="preserve"> e</w:t>
      </w:r>
      <w:r w:rsidRPr="00C26047">
        <w:rPr>
          <w:rFonts w:ascii="Gadugi" w:hAnsi="Gadugi"/>
          <w:sz w:val="20"/>
          <w:szCs w:val="20"/>
        </w:rPr>
        <w:t xml:space="preserve"> arremates em Granito; </w:t>
      </w:r>
    </w:p>
    <w:p w14:paraId="0EB0436C" w14:textId="77777777" w:rsidR="003C604A" w:rsidRDefault="00B519A7" w:rsidP="003C604A">
      <w:pPr>
        <w:pStyle w:val="PargrafodaLista"/>
        <w:numPr>
          <w:ilvl w:val="0"/>
          <w:numId w:val="34"/>
        </w:numPr>
        <w:spacing w:line="240" w:lineRule="auto"/>
        <w:jc w:val="both"/>
        <w:rPr>
          <w:rFonts w:ascii="Gadugi" w:hAnsi="Gadugi"/>
          <w:sz w:val="20"/>
          <w:szCs w:val="20"/>
        </w:rPr>
      </w:pPr>
      <w:r w:rsidRPr="00C26047">
        <w:rPr>
          <w:rFonts w:ascii="Gadugi" w:hAnsi="Gadugi"/>
          <w:sz w:val="20"/>
          <w:szCs w:val="20"/>
        </w:rPr>
        <w:t xml:space="preserve">Revestimento das paredes: Porcelanato ou Cerâmico das marcas, </w:t>
      </w:r>
      <w:proofErr w:type="spellStart"/>
      <w:r w:rsidRPr="00C26047">
        <w:rPr>
          <w:rFonts w:ascii="Gadugi" w:hAnsi="Gadugi"/>
          <w:sz w:val="20"/>
          <w:szCs w:val="20"/>
        </w:rPr>
        <w:t>Embramaco</w:t>
      </w:r>
      <w:proofErr w:type="spellEnd"/>
      <w:r w:rsidRPr="00C26047">
        <w:rPr>
          <w:rFonts w:ascii="Gadugi" w:hAnsi="Gadugi"/>
          <w:sz w:val="20"/>
          <w:szCs w:val="20"/>
        </w:rPr>
        <w:t>/Delta/</w:t>
      </w:r>
      <w:proofErr w:type="spellStart"/>
      <w:r w:rsidRPr="00C26047">
        <w:rPr>
          <w:rFonts w:ascii="Gadugi" w:hAnsi="Gadugi"/>
          <w:sz w:val="20"/>
          <w:szCs w:val="20"/>
        </w:rPr>
        <w:t>Unigres</w:t>
      </w:r>
      <w:proofErr w:type="spellEnd"/>
      <w:r w:rsidRPr="00C26047">
        <w:rPr>
          <w:rFonts w:ascii="Gadugi" w:hAnsi="Gadugi"/>
          <w:sz w:val="20"/>
          <w:szCs w:val="20"/>
        </w:rPr>
        <w:t>/</w:t>
      </w:r>
      <w:proofErr w:type="spellStart"/>
      <w:r w:rsidRPr="00C26047">
        <w:rPr>
          <w:rFonts w:ascii="Gadugi" w:hAnsi="Gadugi"/>
          <w:sz w:val="20"/>
          <w:szCs w:val="20"/>
        </w:rPr>
        <w:t>Incesa</w:t>
      </w:r>
      <w:proofErr w:type="spellEnd"/>
      <w:r w:rsidRPr="00C26047">
        <w:rPr>
          <w:rFonts w:ascii="Gadugi" w:hAnsi="Gadugi"/>
          <w:sz w:val="20"/>
          <w:szCs w:val="20"/>
        </w:rPr>
        <w:t xml:space="preserve"> ou de qualidade superior; </w:t>
      </w:r>
    </w:p>
    <w:p w14:paraId="6F799BF2" w14:textId="77777777" w:rsidR="003C604A" w:rsidRDefault="003C604A" w:rsidP="003C604A">
      <w:pPr>
        <w:pStyle w:val="PargrafodaLista"/>
        <w:numPr>
          <w:ilvl w:val="0"/>
          <w:numId w:val="34"/>
        </w:numPr>
        <w:spacing w:line="240" w:lineRule="auto"/>
        <w:jc w:val="both"/>
        <w:rPr>
          <w:rFonts w:ascii="Gadugi" w:hAnsi="Gadugi"/>
          <w:sz w:val="20"/>
          <w:szCs w:val="20"/>
        </w:rPr>
      </w:pPr>
      <w:r>
        <w:rPr>
          <w:rFonts w:ascii="Gadugi" w:hAnsi="Gadugi"/>
          <w:sz w:val="20"/>
          <w:szCs w:val="20"/>
        </w:rPr>
        <w:t>R</w:t>
      </w:r>
      <w:r w:rsidR="00B519A7" w:rsidRPr="003C604A">
        <w:rPr>
          <w:rFonts w:ascii="Gadugi" w:hAnsi="Gadugi"/>
          <w:sz w:val="20"/>
          <w:szCs w:val="20"/>
        </w:rPr>
        <w:t xml:space="preserve">evestimento do teto: Rebaixado em placas de gesso 60x60, emassados e pintados com tinta Coral, Suvinil ou equivalente; </w:t>
      </w:r>
    </w:p>
    <w:p w14:paraId="0ABC38B7" w14:textId="77777777" w:rsidR="003C604A" w:rsidRDefault="00B519A7" w:rsidP="003C604A">
      <w:pPr>
        <w:pStyle w:val="PargrafodaLista"/>
        <w:numPr>
          <w:ilvl w:val="0"/>
          <w:numId w:val="34"/>
        </w:numPr>
        <w:spacing w:line="240" w:lineRule="auto"/>
        <w:jc w:val="both"/>
        <w:rPr>
          <w:rFonts w:ascii="Gadugi" w:hAnsi="Gadugi"/>
          <w:sz w:val="20"/>
          <w:szCs w:val="20"/>
        </w:rPr>
      </w:pPr>
      <w:r w:rsidRPr="003C604A">
        <w:rPr>
          <w:rFonts w:ascii="Gadugi" w:hAnsi="Gadugi"/>
          <w:sz w:val="20"/>
          <w:szCs w:val="20"/>
        </w:rPr>
        <w:t xml:space="preserve">Iluminação: </w:t>
      </w:r>
      <w:r w:rsidR="003C604A" w:rsidRPr="003C604A">
        <w:rPr>
          <w:rFonts w:ascii="Gadugi" w:hAnsi="Gadugi"/>
          <w:sz w:val="20"/>
          <w:szCs w:val="20"/>
        </w:rPr>
        <w:t>Lâmpadas</w:t>
      </w:r>
      <w:r w:rsidRPr="003C604A">
        <w:rPr>
          <w:rFonts w:ascii="Gadugi" w:hAnsi="Gadugi"/>
          <w:sz w:val="20"/>
          <w:szCs w:val="20"/>
        </w:rPr>
        <w:t xml:space="preserve"> LED, de acordo com normal; </w:t>
      </w:r>
    </w:p>
    <w:p w14:paraId="3EF1E1E4" w14:textId="77777777" w:rsidR="003C604A" w:rsidRDefault="00B519A7" w:rsidP="003C604A">
      <w:pPr>
        <w:pStyle w:val="PargrafodaLista"/>
        <w:numPr>
          <w:ilvl w:val="0"/>
          <w:numId w:val="34"/>
        </w:numPr>
        <w:spacing w:line="240" w:lineRule="auto"/>
        <w:jc w:val="both"/>
        <w:rPr>
          <w:rFonts w:ascii="Gadugi" w:hAnsi="Gadugi"/>
          <w:sz w:val="20"/>
          <w:szCs w:val="20"/>
        </w:rPr>
      </w:pPr>
      <w:r w:rsidRPr="003C604A">
        <w:rPr>
          <w:rFonts w:ascii="Gadugi" w:hAnsi="Gadugi"/>
          <w:sz w:val="20"/>
          <w:szCs w:val="20"/>
        </w:rPr>
        <w:t xml:space="preserve">Esquadrias: Portas em folhas de madeira, metálica ou vidro e báscula em madeira, metal ou vidro, todos com tratamento adequado de pintura de acordo com norma de qualidade; </w:t>
      </w:r>
    </w:p>
    <w:p w14:paraId="481D136A" w14:textId="77777777" w:rsidR="003C604A" w:rsidRDefault="00B519A7" w:rsidP="003C604A">
      <w:pPr>
        <w:pStyle w:val="PargrafodaLista"/>
        <w:numPr>
          <w:ilvl w:val="0"/>
          <w:numId w:val="34"/>
        </w:numPr>
        <w:spacing w:line="240" w:lineRule="auto"/>
        <w:jc w:val="both"/>
        <w:rPr>
          <w:rFonts w:ascii="Gadugi" w:hAnsi="Gadugi"/>
          <w:sz w:val="20"/>
          <w:szCs w:val="20"/>
        </w:rPr>
      </w:pPr>
      <w:r w:rsidRPr="003C604A">
        <w:rPr>
          <w:rFonts w:ascii="Gadugi" w:hAnsi="Gadugi"/>
          <w:sz w:val="20"/>
          <w:szCs w:val="20"/>
        </w:rPr>
        <w:t xml:space="preserve">Bacia sanitária: Em louça, de acordo com normal; </w:t>
      </w:r>
    </w:p>
    <w:p w14:paraId="63313C3A" w14:textId="6D8FFE56" w:rsidR="00B519A7" w:rsidRPr="003C604A" w:rsidRDefault="00B519A7" w:rsidP="003C604A">
      <w:pPr>
        <w:pStyle w:val="PargrafodaLista"/>
        <w:numPr>
          <w:ilvl w:val="0"/>
          <w:numId w:val="34"/>
        </w:numPr>
        <w:spacing w:line="240" w:lineRule="auto"/>
        <w:jc w:val="both"/>
        <w:rPr>
          <w:rFonts w:ascii="Gadugi" w:hAnsi="Gadugi"/>
          <w:sz w:val="20"/>
          <w:szCs w:val="20"/>
        </w:rPr>
      </w:pPr>
      <w:r w:rsidRPr="003C604A">
        <w:rPr>
          <w:rFonts w:ascii="Gadugi" w:hAnsi="Gadugi"/>
          <w:sz w:val="20"/>
          <w:szCs w:val="20"/>
        </w:rPr>
        <w:t xml:space="preserve">Lavatório: Em louça, pedra mármore, granito ou equivalente, de acordo com norma, com torneira. </w:t>
      </w:r>
    </w:p>
    <w:p w14:paraId="25BA8011" w14:textId="256AB3C4" w:rsidR="00B519A7" w:rsidRPr="00B519A7" w:rsidRDefault="003C604A" w:rsidP="00B519A7">
      <w:pPr>
        <w:spacing w:line="240" w:lineRule="auto"/>
        <w:jc w:val="both"/>
        <w:rPr>
          <w:rFonts w:ascii="Gadugi" w:hAnsi="Gadugi"/>
          <w:sz w:val="20"/>
          <w:szCs w:val="20"/>
        </w:rPr>
      </w:pPr>
      <w:r>
        <w:rPr>
          <w:rFonts w:ascii="Gadugi" w:hAnsi="Gadugi"/>
          <w:b/>
          <w:bCs/>
          <w:sz w:val="20"/>
          <w:szCs w:val="20"/>
        </w:rPr>
        <w:t>4.4.5.1</w:t>
      </w:r>
      <w:r w:rsidRPr="00B519A7">
        <w:rPr>
          <w:rFonts w:ascii="Gadugi" w:hAnsi="Gadugi"/>
          <w:b/>
          <w:bCs/>
          <w:sz w:val="20"/>
          <w:szCs w:val="20"/>
        </w:rPr>
        <w:t>.</w:t>
      </w:r>
      <w:r w:rsidR="00B519A7" w:rsidRPr="00B519A7">
        <w:rPr>
          <w:rFonts w:ascii="Gadugi" w:hAnsi="Gadugi"/>
          <w:b/>
          <w:bCs/>
          <w:sz w:val="20"/>
          <w:szCs w:val="20"/>
        </w:rPr>
        <w:t xml:space="preserve">3 GUARITA: </w:t>
      </w:r>
    </w:p>
    <w:p w14:paraId="7100C548" w14:textId="77777777" w:rsidR="003C604A" w:rsidRDefault="00B519A7" w:rsidP="003C604A">
      <w:pPr>
        <w:pStyle w:val="PargrafodaLista"/>
        <w:numPr>
          <w:ilvl w:val="0"/>
          <w:numId w:val="34"/>
        </w:numPr>
        <w:spacing w:line="240" w:lineRule="auto"/>
        <w:jc w:val="both"/>
        <w:rPr>
          <w:rFonts w:ascii="Gadugi" w:hAnsi="Gadugi"/>
          <w:sz w:val="20"/>
          <w:szCs w:val="20"/>
        </w:rPr>
      </w:pPr>
      <w:r w:rsidRPr="003C604A">
        <w:rPr>
          <w:rFonts w:ascii="Gadugi" w:hAnsi="Gadugi"/>
          <w:sz w:val="20"/>
          <w:szCs w:val="20"/>
        </w:rPr>
        <w:t xml:space="preserve">Piso: Porcelanato ou Cerâmico das marcas, </w:t>
      </w:r>
      <w:proofErr w:type="spellStart"/>
      <w:r w:rsidR="003C604A" w:rsidRPr="00C26047">
        <w:rPr>
          <w:rFonts w:ascii="Gadugi" w:hAnsi="Gadugi"/>
          <w:sz w:val="20"/>
          <w:szCs w:val="20"/>
        </w:rPr>
        <w:t>Embramaco</w:t>
      </w:r>
      <w:proofErr w:type="spellEnd"/>
      <w:r w:rsidR="003C604A" w:rsidRPr="00C26047">
        <w:rPr>
          <w:rFonts w:ascii="Gadugi" w:hAnsi="Gadugi"/>
          <w:sz w:val="20"/>
          <w:szCs w:val="20"/>
        </w:rPr>
        <w:t>/Delta/</w:t>
      </w:r>
      <w:proofErr w:type="spellStart"/>
      <w:r w:rsidR="003C604A" w:rsidRPr="00C26047">
        <w:rPr>
          <w:rFonts w:ascii="Gadugi" w:hAnsi="Gadugi"/>
          <w:sz w:val="20"/>
          <w:szCs w:val="20"/>
        </w:rPr>
        <w:t>Unigres</w:t>
      </w:r>
      <w:proofErr w:type="spellEnd"/>
      <w:r w:rsidR="003C604A" w:rsidRPr="00C26047">
        <w:rPr>
          <w:rFonts w:ascii="Gadugi" w:hAnsi="Gadugi"/>
          <w:sz w:val="20"/>
          <w:szCs w:val="20"/>
        </w:rPr>
        <w:t>/</w:t>
      </w:r>
      <w:proofErr w:type="spellStart"/>
      <w:r w:rsidR="003C604A" w:rsidRPr="00C26047">
        <w:rPr>
          <w:rFonts w:ascii="Gadugi" w:hAnsi="Gadugi"/>
          <w:sz w:val="20"/>
          <w:szCs w:val="20"/>
        </w:rPr>
        <w:t>Incesa</w:t>
      </w:r>
      <w:proofErr w:type="spellEnd"/>
      <w:r w:rsidR="003C604A" w:rsidRPr="00C26047">
        <w:rPr>
          <w:rFonts w:ascii="Gadugi" w:hAnsi="Gadugi"/>
          <w:sz w:val="20"/>
          <w:szCs w:val="20"/>
        </w:rPr>
        <w:t xml:space="preserve"> ou de qualidade superior</w:t>
      </w:r>
      <w:r w:rsidR="003C604A">
        <w:rPr>
          <w:rFonts w:ascii="Gadugi" w:hAnsi="Gadugi"/>
          <w:sz w:val="20"/>
          <w:szCs w:val="20"/>
        </w:rPr>
        <w:t xml:space="preserve"> e</w:t>
      </w:r>
      <w:r w:rsidR="003C604A" w:rsidRPr="00C26047">
        <w:rPr>
          <w:rFonts w:ascii="Gadugi" w:hAnsi="Gadugi"/>
          <w:sz w:val="20"/>
          <w:szCs w:val="20"/>
        </w:rPr>
        <w:t xml:space="preserve"> arremates em Granito; </w:t>
      </w:r>
    </w:p>
    <w:p w14:paraId="59600227" w14:textId="77777777" w:rsidR="003C604A" w:rsidRDefault="00B519A7" w:rsidP="003C604A">
      <w:pPr>
        <w:pStyle w:val="PargrafodaLista"/>
        <w:numPr>
          <w:ilvl w:val="0"/>
          <w:numId w:val="34"/>
        </w:numPr>
        <w:spacing w:line="240" w:lineRule="auto"/>
        <w:jc w:val="both"/>
        <w:rPr>
          <w:rFonts w:ascii="Gadugi" w:hAnsi="Gadugi"/>
          <w:sz w:val="20"/>
          <w:szCs w:val="20"/>
        </w:rPr>
      </w:pPr>
      <w:r w:rsidRPr="003C604A">
        <w:rPr>
          <w:rFonts w:ascii="Gadugi" w:hAnsi="Gadugi"/>
          <w:sz w:val="20"/>
          <w:szCs w:val="20"/>
        </w:rPr>
        <w:t xml:space="preserve">Revestimento de parede: Rebocadas e/ou emassadas e pintadas; </w:t>
      </w:r>
    </w:p>
    <w:p w14:paraId="4E76A3A8" w14:textId="77777777" w:rsidR="003C604A" w:rsidRDefault="00B519A7" w:rsidP="003C604A">
      <w:pPr>
        <w:pStyle w:val="PargrafodaLista"/>
        <w:numPr>
          <w:ilvl w:val="0"/>
          <w:numId w:val="34"/>
        </w:numPr>
        <w:spacing w:line="240" w:lineRule="auto"/>
        <w:jc w:val="both"/>
        <w:rPr>
          <w:rFonts w:ascii="Gadugi" w:hAnsi="Gadugi"/>
          <w:sz w:val="20"/>
          <w:szCs w:val="20"/>
        </w:rPr>
      </w:pPr>
      <w:r w:rsidRPr="003C604A">
        <w:rPr>
          <w:rFonts w:ascii="Gadugi" w:hAnsi="Gadugi"/>
          <w:sz w:val="20"/>
          <w:szCs w:val="20"/>
        </w:rPr>
        <w:t xml:space="preserve">Iluminação: Em lâmpadas LED, de acordo com dimensionamento luminotécnico de norma; </w:t>
      </w:r>
    </w:p>
    <w:p w14:paraId="4C950F96" w14:textId="77777777" w:rsidR="003C604A" w:rsidRDefault="00B519A7" w:rsidP="003C604A">
      <w:pPr>
        <w:pStyle w:val="PargrafodaLista"/>
        <w:numPr>
          <w:ilvl w:val="0"/>
          <w:numId w:val="34"/>
        </w:numPr>
        <w:spacing w:line="240" w:lineRule="auto"/>
        <w:jc w:val="both"/>
        <w:rPr>
          <w:rFonts w:ascii="Gadugi" w:hAnsi="Gadugi"/>
          <w:sz w:val="20"/>
          <w:szCs w:val="20"/>
        </w:rPr>
      </w:pPr>
      <w:r w:rsidRPr="003C604A">
        <w:rPr>
          <w:rFonts w:ascii="Gadugi" w:hAnsi="Gadugi"/>
          <w:sz w:val="20"/>
          <w:szCs w:val="20"/>
        </w:rPr>
        <w:t xml:space="preserve">Revestimento do teto: Rebaixado em placas de gesso 60x60, emassados e pintados com tinta Coral, Suvinil ou equivalente; </w:t>
      </w:r>
    </w:p>
    <w:p w14:paraId="5FBF163E" w14:textId="4E35EFB0" w:rsidR="00D25A2C" w:rsidRPr="00B94174" w:rsidRDefault="00B519A7" w:rsidP="003C604A">
      <w:pPr>
        <w:pStyle w:val="PargrafodaLista"/>
        <w:numPr>
          <w:ilvl w:val="0"/>
          <w:numId w:val="34"/>
        </w:numPr>
        <w:spacing w:line="240" w:lineRule="auto"/>
        <w:jc w:val="both"/>
        <w:rPr>
          <w:rFonts w:ascii="Gadugi" w:hAnsi="Gadugi"/>
          <w:sz w:val="20"/>
          <w:szCs w:val="20"/>
        </w:rPr>
      </w:pPr>
      <w:r w:rsidRPr="003C604A">
        <w:rPr>
          <w:rFonts w:ascii="Gadugi" w:hAnsi="Gadugi"/>
          <w:sz w:val="20"/>
          <w:szCs w:val="20"/>
        </w:rPr>
        <w:t xml:space="preserve">Esquadrias: Portas em folhas de madeira, metálica ou vidro e janela em madeira, metal ou vidro, todos com tratamento adequado de pintura de acordo com norma de qualidade; </w:t>
      </w:r>
    </w:p>
    <w:p w14:paraId="58B6FCEB" w14:textId="77777777" w:rsidR="00B94174" w:rsidRDefault="00B94174" w:rsidP="003C604A">
      <w:pPr>
        <w:spacing w:line="240" w:lineRule="auto"/>
        <w:jc w:val="both"/>
        <w:rPr>
          <w:rFonts w:ascii="Gadugi" w:hAnsi="Gadugi"/>
          <w:b/>
          <w:bCs/>
          <w:sz w:val="20"/>
          <w:szCs w:val="20"/>
        </w:rPr>
      </w:pPr>
    </w:p>
    <w:p w14:paraId="6113DA6F" w14:textId="77777777" w:rsidR="00B94174" w:rsidRDefault="00B94174" w:rsidP="003C604A">
      <w:pPr>
        <w:spacing w:line="240" w:lineRule="auto"/>
        <w:jc w:val="both"/>
        <w:rPr>
          <w:rFonts w:ascii="Gadugi" w:hAnsi="Gadugi"/>
          <w:b/>
          <w:bCs/>
          <w:sz w:val="20"/>
          <w:szCs w:val="20"/>
        </w:rPr>
      </w:pPr>
    </w:p>
    <w:p w14:paraId="24E0381E" w14:textId="7F11987C" w:rsidR="003C604A" w:rsidRDefault="003C604A" w:rsidP="003C604A">
      <w:pPr>
        <w:spacing w:line="240" w:lineRule="auto"/>
        <w:jc w:val="both"/>
        <w:rPr>
          <w:rFonts w:ascii="Gadugi" w:hAnsi="Gadugi"/>
          <w:b/>
          <w:bCs/>
          <w:sz w:val="20"/>
          <w:szCs w:val="20"/>
        </w:rPr>
      </w:pPr>
      <w:r>
        <w:rPr>
          <w:rFonts w:ascii="Gadugi" w:hAnsi="Gadugi"/>
          <w:b/>
          <w:bCs/>
          <w:sz w:val="20"/>
          <w:szCs w:val="20"/>
        </w:rPr>
        <w:lastRenderedPageBreak/>
        <w:t>4.4.5.1</w:t>
      </w:r>
      <w:r w:rsidR="00B519A7" w:rsidRPr="00B519A7">
        <w:rPr>
          <w:rFonts w:ascii="Gadugi" w:hAnsi="Gadugi"/>
          <w:b/>
          <w:bCs/>
          <w:sz w:val="20"/>
          <w:szCs w:val="20"/>
        </w:rPr>
        <w:t xml:space="preserve">.4 ESCADA: </w:t>
      </w:r>
    </w:p>
    <w:p w14:paraId="5D54ECFE" w14:textId="77777777" w:rsidR="003C604A" w:rsidRDefault="00B519A7" w:rsidP="003C604A">
      <w:pPr>
        <w:pStyle w:val="PargrafodaLista"/>
        <w:numPr>
          <w:ilvl w:val="0"/>
          <w:numId w:val="34"/>
        </w:numPr>
        <w:spacing w:line="240" w:lineRule="auto"/>
        <w:jc w:val="both"/>
        <w:rPr>
          <w:rFonts w:ascii="Gadugi" w:hAnsi="Gadugi"/>
          <w:sz w:val="20"/>
          <w:szCs w:val="20"/>
        </w:rPr>
      </w:pPr>
      <w:r w:rsidRPr="003C604A">
        <w:rPr>
          <w:rFonts w:ascii="Gadugi" w:hAnsi="Gadugi"/>
          <w:sz w:val="20"/>
          <w:szCs w:val="20"/>
        </w:rPr>
        <w:t xml:space="preserve">Piso: Porcelanato ou Cerâmico das marcas, </w:t>
      </w:r>
      <w:proofErr w:type="spellStart"/>
      <w:r w:rsidR="003C604A" w:rsidRPr="00C26047">
        <w:rPr>
          <w:rFonts w:ascii="Gadugi" w:hAnsi="Gadugi"/>
          <w:sz w:val="20"/>
          <w:szCs w:val="20"/>
        </w:rPr>
        <w:t>Embramaco</w:t>
      </w:r>
      <w:proofErr w:type="spellEnd"/>
      <w:r w:rsidR="003C604A" w:rsidRPr="00C26047">
        <w:rPr>
          <w:rFonts w:ascii="Gadugi" w:hAnsi="Gadugi"/>
          <w:sz w:val="20"/>
          <w:szCs w:val="20"/>
        </w:rPr>
        <w:t>/Delta/</w:t>
      </w:r>
      <w:proofErr w:type="spellStart"/>
      <w:r w:rsidR="003C604A" w:rsidRPr="00C26047">
        <w:rPr>
          <w:rFonts w:ascii="Gadugi" w:hAnsi="Gadugi"/>
          <w:sz w:val="20"/>
          <w:szCs w:val="20"/>
        </w:rPr>
        <w:t>Unigres</w:t>
      </w:r>
      <w:proofErr w:type="spellEnd"/>
      <w:r w:rsidR="003C604A" w:rsidRPr="00C26047">
        <w:rPr>
          <w:rFonts w:ascii="Gadugi" w:hAnsi="Gadugi"/>
          <w:sz w:val="20"/>
          <w:szCs w:val="20"/>
        </w:rPr>
        <w:t>/</w:t>
      </w:r>
      <w:proofErr w:type="spellStart"/>
      <w:r w:rsidR="003C604A" w:rsidRPr="00C26047">
        <w:rPr>
          <w:rFonts w:ascii="Gadugi" w:hAnsi="Gadugi"/>
          <w:sz w:val="20"/>
          <w:szCs w:val="20"/>
        </w:rPr>
        <w:t>Incesa</w:t>
      </w:r>
      <w:proofErr w:type="spellEnd"/>
      <w:r w:rsidR="003C604A" w:rsidRPr="00C26047">
        <w:rPr>
          <w:rFonts w:ascii="Gadugi" w:hAnsi="Gadugi"/>
          <w:sz w:val="20"/>
          <w:szCs w:val="20"/>
        </w:rPr>
        <w:t xml:space="preserve"> ou de qualidade superior</w:t>
      </w:r>
      <w:r w:rsidR="003C604A">
        <w:rPr>
          <w:rFonts w:ascii="Gadugi" w:hAnsi="Gadugi"/>
          <w:sz w:val="20"/>
          <w:szCs w:val="20"/>
        </w:rPr>
        <w:t xml:space="preserve"> e</w:t>
      </w:r>
      <w:r w:rsidR="003C604A" w:rsidRPr="00C26047">
        <w:rPr>
          <w:rFonts w:ascii="Gadugi" w:hAnsi="Gadugi"/>
          <w:sz w:val="20"/>
          <w:szCs w:val="20"/>
        </w:rPr>
        <w:t xml:space="preserve"> arremates em Granito; </w:t>
      </w:r>
    </w:p>
    <w:p w14:paraId="1827B307" w14:textId="77777777" w:rsidR="003C604A" w:rsidRDefault="00B519A7" w:rsidP="003C604A">
      <w:pPr>
        <w:pStyle w:val="PargrafodaLista"/>
        <w:numPr>
          <w:ilvl w:val="0"/>
          <w:numId w:val="34"/>
        </w:numPr>
        <w:spacing w:line="240" w:lineRule="auto"/>
        <w:jc w:val="both"/>
        <w:rPr>
          <w:rFonts w:ascii="Gadugi" w:hAnsi="Gadugi"/>
          <w:sz w:val="20"/>
          <w:szCs w:val="20"/>
        </w:rPr>
      </w:pPr>
      <w:r w:rsidRPr="003C604A">
        <w:rPr>
          <w:rFonts w:ascii="Gadugi" w:hAnsi="Gadugi"/>
          <w:sz w:val="20"/>
          <w:szCs w:val="20"/>
        </w:rPr>
        <w:t xml:space="preserve">Revestimento de parede: Rebocadas e/ou emassadas e pintadas; </w:t>
      </w:r>
    </w:p>
    <w:p w14:paraId="6EA18CE7" w14:textId="77777777" w:rsidR="003C604A" w:rsidRDefault="00B519A7" w:rsidP="003C604A">
      <w:pPr>
        <w:pStyle w:val="PargrafodaLista"/>
        <w:numPr>
          <w:ilvl w:val="0"/>
          <w:numId w:val="34"/>
        </w:numPr>
        <w:spacing w:line="240" w:lineRule="auto"/>
        <w:jc w:val="both"/>
        <w:rPr>
          <w:rFonts w:ascii="Gadugi" w:hAnsi="Gadugi"/>
          <w:sz w:val="20"/>
          <w:szCs w:val="20"/>
        </w:rPr>
      </w:pPr>
      <w:r w:rsidRPr="003C604A">
        <w:rPr>
          <w:rFonts w:ascii="Gadugi" w:hAnsi="Gadugi"/>
          <w:sz w:val="20"/>
          <w:szCs w:val="20"/>
        </w:rPr>
        <w:t xml:space="preserve">Iluminação: Em lâmpadas LED, de acordo com dimensionamento luminotécnico de norma; </w:t>
      </w:r>
    </w:p>
    <w:p w14:paraId="0ECDA8FB" w14:textId="77777777" w:rsidR="003C604A" w:rsidRDefault="00B519A7" w:rsidP="003C604A">
      <w:pPr>
        <w:pStyle w:val="PargrafodaLista"/>
        <w:numPr>
          <w:ilvl w:val="0"/>
          <w:numId w:val="34"/>
        </w:numPr>
        <w:spacing w:line="240" w:lineRule="auto"/>
        <w:jc w:val="both"/>
        <w:rPr>
          <w:rFonts w:ascii="Gadugi" w:hAnsi="Gadugi"/>
          <w:sz w:val="20"/>
          <w:szCs w:val="20"/>
        </w:rPr>
      </w:pPr>
      <w:r w:rsidRPr="003C604A">
        <w:rPr>
          <w:rFonts w:ascii="Gadugi" w:hAnsi="Gadugi"/>
          <w:sz w:val="20"/>
          <w:szCs w:val="20"/>
        </w:rPr>
        <w:t>Revestimento do teto: Rebaixado em placas de gesso 60x60, emassados e pintados com tinta Coral, Suvinil ou equivalente;</w:t>
      </w:r>
    </w:p>
    <w:p w14:paraId="16804134" w14:textId="12E8FA0E" w:rsidR="00B519A7" w:rsidRPr="003C604A" w:rsidRDefault="00B519A7" w:rsidP="003C604A">
      <w:pPr>
        <w:pStyle w:val="PargrafodaLista"/>
        <w:numPr>
          <w:ilvl w:val="0"/>
          <w:numId w:val="34"/>
        </w:numPr>
        <w:spacing w:line="240" w:lineRule="auto"/>
        <w:jc w:val="both"/>
        <w:rPr>
          <w:rFonts w:ascii="Gadugi" w:hAnsi="Gadugi"/>
          <w:sz w:val="20"/>
          <w:szCs w:val="20"/>
        </w:rPr>
      </w:pPr>
      <w:r w:rsidRPr="003C604A">
        <w:rPr>
          <w:rFonts w:ascii="Gadugi" w:hAnsi="Gadugi"/>
          <w:sz w:val="20"/>
          <w:szCs w:val="20"/>
        </w:rPr>
        <w:t xml:space="preserve">Corrimão: Em metal, tratado e pintado, podendo ou não conter vidro. </w:t>
      </w:r>
    </w:p>
    <w:p w14:paraId="58FBB3C6" w14:textId="7BD4595E" w:rsidR="00B519A7" w:rsidRPr="00B519A7" w:rsidRDefault="003C604A" w:rsidP="00B519A7">
      <w:pPr>
        <w:spacing w:line="240" w:lineRule="auto"/>
        <w:jc w:val="both"/>
        <w:rPr>
          <w:rFonts w:ascii="Gadugi" w:hAnsi="Gadugi"/>
          <w:sz w:val="20"/>
          <w:szCs w:val="20"/>
        </w:rPr>
      </w:pPr>
      <w:r>
        <w:rPr>
          <w:rFonts w:ascii="Gadugi" w:hAnsi="Gadugi"/>
          <w:b/>
          <w:bCs/>
          <w:sz w:val="20"/>
          <w:szCs w:val="20"/>
        </w:rPr>
        <w:t>4.4.5.</w:t>
      </w:r>
      <w:r w:rsidR="00B519A7" w:rsidRPr="00B519A7">
        <w:rPr>
          <w:rFonts w:ascii="Gadugi" w:hAnsi="Gadugi"/>
          <w:b/>
          <w:bCs/>
          <w:sz w:val="20"/>
          <w:szCs w:val="20"/>
        </w:rPr>
        <w:t>2 PAVIMENTO TIPO DE APARTAMENTOS</w:t>
      </w:r>
      <w:r>
        <w:rPr>
          <w:rFonts w:ascii="Gadugi" w:hAnsi="Gadugi"/>
          <w:b/>
          <w:bCs/>
          <w:sz w:val="20"/>
          <w:szCs w:val="20"/>
        </w:rPr>
        <w:t>:</w:t>
      </w:r>
    </w:p>
    <w:p w14:paraId="2EDA71CE" w14:textId="77777777" w:rsidR="003C604A" w:rsidRDefault="003C604A" w:rsidP="003C604A">
      <w:pPr>
        <w:spacing w:line="240" w:lineRule="auto"/>
        <w:ind w:firstLine="360"/>
        <w:jc w:val="both"/>
        <w:rPr>
          <w:rFonts w:ascii="Gadugi" w:hAnsi="Gadugi"/>
          <w:b/>
          <w:bCs/>
          <w:sz w:val="20"/>
          <w:szCs w:val="20"/>
        </w:rPr>
      </w:pPr>
      <w:r>
        <w:rPr>
          <w:rFonts w:ascii="Gadugi" w:hAnsi="Gadugi"/>
          <w:b/>
          <w:bCs/>
          <w:sz w:val="20"/>
          <w:szCs w:val="20"/>
        </w:rPr>
        <w:t>4.4.5.2.1.</w:t>
      </w:r>
      <w:r w:rsidR="00B519A7" w:rsidRPr="00B519A7">
        <w:rPr>
          <w:rFonts w:ascii="Gadugi" w:hAnsi="Gadugi"/>
          <w:b/>
          <w:bCs/>
          <w:sz w:val="20"/>
          <w:szCs w:val="20"/>
        </w:rPr>
        <w:t xml:space="preserve"> ÁREA DE SERVIÇO: </w:t>
      </w:r>
    </w:p>
    <w:p w14:paraId="386DFB89" w14:textId="77777777" w:rsidR="003C604A" w:rsidRDefault="00B519A7" w:rsidP="003C604A">
      <w:pPr>
        <w:pStyle w:val="PargrafodaLista"/>
        <w:numPr>
          <w:ilvl w:val="0"/>
          <w:numId w:val="37"/>
        </w:numPr>
        <w:spacing w:line="240" w:lineRule="auto"/>
        <w:jc w:val="both"/>
        <w:rPr>
          <w:rFonts w:ascii="Gadugi" w:hAnsi="Gadugi"/>
          <w:sz w:val="20"/>
          <w:szCs w:val="20"/>
        </w:rPr>
      </w:pPr>
      <w:r w:rsidRPr="003C604A">
        <w:rPr>
          <w:rFonts w:ascii="Gadugi" w:hAnsi="Gadugi"/>
          <w:sz w:val="20"/>
          <w:szCs w:val="20"/>
        </w:rPr>
        <w:t xml:space="preserve">Piso: </w:t>
      </w:r>
      <w:r w:rsidR="003C604A" w:rsidRPr="003C604A">
        <w:rPr>
          <w:rFonts w:ascii="Gadugi" w:hAnsi="Gadugi"/>
          <w:sz w:val="20"/>
          <w:szCs w:val="20"/>
        </w:rPr>
        <w:t xml:space="preserve">Porcelanato ou Cerâmico das marcas, </w:t>
      </w:r>
      <w:proofErr w:type="spellStart"/>
      <w:r w:rsidR="003C604A" w:rsidRPr="00C26047">
        <w:rPr>
          <w:rFonts w:ascii="Gadugi" w:hAnsi="Gadugi"/>
          <w:sz w:val="20"/>
          <w:szCs w:val="20"/>
        </w:rPr>
        <w:t>Embramaco</w:t>
      </w:r>
      <w:proofErr w:type="spellEnd"/>
      <w:r w:rsidR="003C604A" w:rsidRPr="00C26047">
        <w:rPr>
          <w:rFonts w:ascii="Gadugi" w:hAnsi="Gadugi"/>
          <w:sz w:val="20"/>
          <w:szCs w:val="20"/>
        </w:rPr>
        <w:t>/Delta/</w:t>
      </w:r>
      <w:proofErr w:type="spellStart"/>
      <w:r w:rsidR="003C604A" w:rsidRPr="00C26047">
        <w:rPr>
          <w:rFonts w:ascii="Gadugi" w:hAnsi="Gadugi"/>
          <w:sz w:val="20"/>
          <w:szCs w:val="20"/>
        </w:rPr>
        <w:t>Unigres</w:t>
      </w:r>
      <w:proofErr w:type="spellEnd"/>
      <w:r w:rsidR="003C604A" w:rsidRPr="00C26047">
        <w:rPr>
          <w:rFonts w:ascii="Gadugi" w:hAnsi="Gadugi"/>
          <w:sz w:val="20"/>
          <w:szCs w:val="20"/>
        </w:rPr>
        <w:t>/</w:t>
      </w:r>
      <w:proofErr w:type="spellStart"/>
      <w:r w:rsidR="003C604A" w:rsidRPr="00C26047">
        <w:rPr>
          <w:rFonts w:ascii="Gadugi" w:hAnsi="Gadugi"/>
          <w:sz w:val="20"/>
          <w:szCs w:val="20"/>
        </w:rPr>
        <w:t>Incesa</w:t>
      </w:r>
      <w:proofErr w:type="spellEnd"/>
      <w:r w:rsidR="003C604A" w:rsidRPr="00C26047">
        <w:rPr>
          <w:rFonts w:ascii="Gadugi" w:hAnsi="Gadugi"/>
          <w:sz w:val="20"/>
          <w:szCs w:val="20"/>
        </w:rPr>
        <w:t xml:space="preserve"> ou de qualidade superior</w:t>
      </w:r>
      <w:r w:rsidR="003C604A">
        <w:rPr>
          <w:rFonts w:ascii="Gadugi" w:hAnsi="Gadugi"/>
          <w:sz w:val="20"/>
          <w:szCs w:val="20"/>
        </w:rPr>
        <w:t xml:space="preserve"> e</w:t>
      </w:r>
      <w:r w:rsidR="003C604A" w:rsidRPr="00C26047">
        <w:rPr>
          <w:rFonts w:ascii="Gadugi" w:hAnsi="Gadugi"/>
          <w:sz w:val="20"/>
          <w:szCs w:val="20"/>
        </w:rPr>
        <w:t xml:space="preserve"> arremates em Granito</w:t>
      </w:r>
      <w:r w:rsidRPr="003C604A">
        <w:rPr>
          <w:rFonts w:ascii="Gadugi" w:hAnsi="Gadugi"/>
          <w:sz w:val="20"/>
          <w:szCs w:val="20"/>
        </w:rPr>
        <w:t>;</w:t>
      </w:r>
    </w:p>
    <w:p w14:paraId="2DAFA5E6" w14:textId="77777777" w:rsidR="003C604A" w:rsidRDefault="00B519A7" w:rsidP="003C604A">
      <w:pPr>
        <w:pStyle w:val="PargrafodaLista"/>
        <w:numPr>
          <w:ilvl w:val="0"/>
          <w:numId w:val="37"/>
        </w:numPr>
        <w:spacing w:line="240" w:lineRule="auto"/>
        <w:jc w:val="both"/>
        <w:rPr>
          <w:rFonts w:ascii="Gadugi" w:hAnsi="Gadugi"/>
          <w:sz w:val="20"/>
          <w:szCs w:val="20"/>
        </w:rPr>
      </w:pPr>
      <w:r w:rsidRPr="003C604A">
        <w:rPr>
          <w:rFonts w:ascii="Gadugi" w:hAnsi="Gadugi"/>
          <w:sz w:val="20"/>
          <w:szCs w:val="20"/>
        </w:rPr>
        <w:t xml:space="preserve">Revestimento das paredes: </w:t>
      </w:r>
      <w:r w:rsidR="003C604A" w:rsidRPr="003C604A">
        <w:rPr>
          <w:rFonts w:ascii="Gadugi" w:hAnsi="Gadugi"/>
          <w:sz w:val="20"/>
          <w:szCs w:val="20"/>
        </w:rPr>
        <w:t xml:space="preserve">Porcelanato ou Cerâmico das marcas, </w:t>
      </w:r>
      <w:proofErr w:type="spellStart"/>
      <w:r w:rsidR="003C604A" w:rsidRPr="00C26047">
        <w:rPr>
          <w:rFonts w:ascii="Gadugi" w:hAnsi="Gadugi"/>
          <w:sz w:val="20"/>
          <w:szCs w:val="20"/>
        </w:rPr>
        <w:t>Embramaco</w:t>
      </w:r>
      <w:proofErr w:type="spellEnd"/>
      <w:r w:rsidR="003C604A" w:rsidRPr="00C26047">
        <w:rPr>
          <w:rFonts w:ascii="Gadugi" w:hAnsi="Gadugi"/>
          <w:sz w:val="20"/>
          <w:szCs w:val="20"/>
        </w:rPr>
        <w:t>/Delta/</w:t>
      </w:r>
      <w:proofErr w:type="spellStart"/>
      <w:r w:rsidR="003C604A" w:rsidRPr="00C26047">
        <w:rPr>
          <w:rFonts w:ascii="Gadugi" w:hAnsi="Gadugi"/>
          <w:sz w:val="20"/>
          <w:szCs w:val="20"/>
        </w:rPr>
        <w:t>Unigres</w:t>
      </w:r>
      <w:proofErr w:type="spellEnd"/>
      <w:r w:rsidR="003C604A" w:rsidRPr="00C26047">
        <w:rPr>
          <w:rFonts w:ascii="Gadugi" w:hAnsi="Gadugi"/>
          <w:sz w:val="20"/>
          <w:szCs w:val="20"/>
        </w:rPr>
        <w:t>/</w:t>
      </w:r>
      <w:proofErr w:type="spellStart"/>
      <w:r w:rsidR="003C604A" w:rsidRPr="00C26047">
        <w:rPr>
          <w:rFonts w:ascii="Gadugi" w:hAnsi="Gadugi"/>
          <w:sz w:val="20"/>
          <w:szCs w:val="20"/>
        </w:rPr>
        <w:t>Incesa</w:t>
      </w:r>
      <w:proofErr w:type="spellEnd"/>
      <w:r w:rsidR="003C604A" w:rsidRPr="00C26047">
        <w:rPr>
          <w:rFonts w:ascii="Gadugi" w:hAnsi="Gadugi"/>
          <w:sz w:val="20"/>
          <w:szCs w:val="20"/>
        </w:rPr>
        <w:t xml:space="preserve"> ou de qualidade superior</w:t>
      </w:r>
      <w:r w:rsidRPr="003C604A">
        <w:rPr>
          <w:rFonts w:ascii="Gadugi" w:hAnsi="Gadugi"/>
          <w:sz w:val="20"/>
          <w:szCs w:val="20"/>
        </w:rPr>
        <w:t xml:space="preserve">; </w:t>
      </w:r>
    </w:p>
    <w:p w14:paraId="65DBA5CC" w14:textId="77777777" w:rsidR="003C604A" w:rsidRDefault="00B519A7" w:rsidP="003C604A">
      <w:pPr>
        <w:pStyle w:val="PargrafodaLista"/>
        <w:numPr>
          <w:ilvl w:val="0"/>
          <w:numId w:val="37"/>
        </w:numPr>
        <w:spacing w:line="240" w:lineRule="auto"/>
        <w:jc w:val="both"/>
        <w:rPr>
          <w:rFonts w:ascii="Gadugi" w:hAnsi="Gadugi"/>
          <w:sz w:val="20"/>
          <w:szCs w:val="20"/>
        </w:rPr>
      </w:pPr>
      <w:r w:rsidRPr="003C604A">
        <w:rPr>
          <w:rFonts w:ascii="Gadugi" w:hAnsi="Gadugi"/>
          <w:sz w:val="20"/>
          <w:szCs w:val="20"/>
        </w:rPr>
        <w:t xml:space="preserve">Revestimento do teto: Rebaixado em placas de gesso 60x60, emassados e pintados com tinta Coral, Suvinil ou equivalente; </w:t>
      </w:r>
    </w:p>
    <w:p w14:paraId="17EBC6BB" w14:textId="77777777" w:rsidR="003C604A" w:rsidRDefault="00B519A7" w:rsidP="003C604A">
      <w:pPr>
        <w:pStyle w:val="PargrafodaLista"/>
        <w:numPr>
          <w:ilvl w:val="0"/>
          <w:numId w:val="37"/>
        </w:numPr>
        <w:spacing w:line="240" w:lineRule="auto"/>
        <w:jc w:val="both"/>
        <w:rPr>
          <w:rFonts w:ascii="Gadugi" w:hAnsi="Gadugi"/>
          <w:sz w:val="20"/>
          <w:szCs w:val="20"/>
        </w:rPr>
      </w:pPr>
      <w:r w:rsidRPr="003C604A">
        <w:rPr>
          <w:rFonts w:ascii="Gadugi" w:hAnsi="Gadugi"/>
          <w:sz w:val="20"/>
          <w:szCs w:val="20"/>
        </w:rPr>
        <w:t xml:space="preserve">Iluminação: </w:t>
      </w:r>
      <w:r w:rsidR="003C604A" w:rsidRPr="003C604A">
        <w:rPr>
          <w:rFonts w:ascii="Gadugi" w:hAnsi="Gadugi"/>
          <w:sz w:val="20"/>
          <w:szCs w:val="20"/>
        </w:rPr>
        <w:t>Lâmpadas</w:t>
      </w:r>
      <w:r w:rsidRPr="003C604A">
        <w:rPr>
          <w:rFonts w:ascii="Gadugi" w:hAnsi="Gadugi"/>
          <w:sz w:val="20"/>
          <w:szCs w:val="20"/>
        </w:rPr>
        <w:t xml:space="preserve"> LED, de acordo com normal; </w:t>
      </w:r>
    </w:p>
    <w:p w14:paraId="664DACE2" w14:textId="77777777" w:rsidR="003C604A" w:rsidRDefault="00B519A7" w:rsidP="003C604A">
      <w:pPr>
        <w:pStyle w:val="PargrafodaLista"/>
        <w:numPr>
          <w:ilvl w:val="0"/>
          <w:numId w:val="37"/>
        </w:numPr>
        <w:spacing w:line="240" w:lineRule="auto"/>
        <w:jc w:val="both"/>
        <w:rPr>
          <w:rFonts w:ascii="Gadugi" w:hAnsi="Gadugi"/>
          <w:sz w:val="20"/>
          <w:szCs w:val="20"/>
        </w:rPr>
      </w:pPr>
      <w:r w:rsidRPr="003C604A">
        <w:rPr>
          <w:rFonts w:ascii="Gadugi" w:hAnsi="Gadugi"/>
          <w:sz w:val="20"/>
          <w:szCs w:val="20"/>
        </w:rPr>
        <w:t>Esquadrias: Janelas em madeira, metal ou vidro, todos com tratamento adequado de pintura de acordo com norma de qualidade;</w:t>
      </w:r>
    </w:p>
    <w:p w14:paraId="3DF9469D" w14:textId="3E676F35" w:rsidR="00B519A7" w:rsidRPr="003C604A" w:rsidRDefault="00B519A7" w:rsidP="00B519A7">
      <w:pPr>
        <w:pStyle w:val="PargrafodaLista"/>
        <w:numPr>
          <w:ilvl w:val="0"/>
          <w:numId w:val="37"/>
        </w:numPr>
        <w:spacing w:line="240" w:lineRule="auto"/>
        <w:jc w:val="both"/>
        <w:rPr>
          <w:rFonts w:ascii="Gadugi" w:hAnsi="Gadugi"/>
          <w:sz w:val="20"/>
          <w:szCs w:val="20"/>
        </w:rPr>
      </w:pPr>
      <w:r w:rsidRPr="003C604A">
        <w:rPr>
          <w:rFonts w:ascii="Gadugi" w:hAnsi="Gadugi"/>
          <w:sz w:val="20"/>
          <w:szCs w:val="20"/>
        </w:rPr>
        <w:t xml:space="preserve">Tanque ou Lavanderia: Em louça, pedra mármore, granito ou equivalente, de acordo com norma, com torneira. </w:t>
      </w:r>
    </w:p>
    <w:p w14:paraId="1F16CE94" w14:textId="588EF152" w:rsidR="00B519A7" w:rsidRDefault="003C604A" w:rsidP="003C604A">
      <w:pPr>
        <w:spacing w:line="240" w:lineRule="auto"/>
        <w:ind w:firstLine="360"/>
        <w:jc w:val="both"/>
        <w:rPr>
          <w:rFonts w:ascii="Gadugi" w:hAnsi="Gadugi"/>
          <w:b/>
          <w:bCs/>
          <w:sz w:val="20"/>
          <w:szCs w:val="20"/>
        </w:rPr>
      </w:pPr>
      <w:r>
        <w:rPr>
          <w:rFonts w:ascii="Gadugi" w:hAnsi="Gadugi"/>
          <w:b/>
          <w:bCs/>
          <w:sz w:val="20"/>
          <w:szCs w:val="20"/>
        </w:rPr>
        <w:t>4.4.5.2.</w:t>
      </w:r>
      <w:r w:rsidR="00B519A7" w:rsidRPr="00B519A7">
        <w:rPr>
          <w:rFonts w:ascii="Gadugi" w:hAnsi="Gadugi"/>
          <w:b/>
          <w:bCs/>
          <w:sz w:val="20"/>
          <w:szCs w:val="20"/>
        </w:rPr>
        <w:t>2</w:t>
      </w:r>
      <w:r>
        <w:rPr>
          <w:rFonts w:ascii="Gadugi" w:hAnsi="Gadugi"/>
          <w:b/>
          <w:bCs/>
          <w:sz w:val="20"/>
          <w:szCs w:val="20"/>
        </w:rPr>
        <w:t>.</w:t>
      </w:r>
      <w:r w:rsidR="00B519A7" w:rsidRPr="00B519A7">
        <w:rPr>
          <w:rFonts w:ascii="Gadugi" w:hAnsi="Gadugi"/>
          <w:b/>
          <w:bCs/>
          <w:sz w:val="20"/>
          <w:szCs w:val="20"/>
        </w:rPr>
        <w:t xml:space="preserve"> COZINHA: </w:t>
      </w:r>
    </w:p>
    <w:p w14:paraId="1870D252" w14:textId="77777777" w:rsidR="003C604A" w:rsidRDefault="003C604A" w:rsidP="003C604A">
      <w:pPr>
        <w:pStyle w:val="PargrafodaLista"/>
        <w:numPr>
          <w:ilvl w:val="0"/>
          <w:numId w:val="37"/>
        </w:numPr>
        <w:spacing w:line="240" w:lineRule="auto"/>
        <w:jc w:val="both"/>
        <w:rPr>
          <w:rFonts w:ascii="Gadugi" w:hAnsi="Gadugi"/>
          <w:sz w:val="20"/>
          <w:szCs w:val="20"/>
        </w:rPr>
      </w:pPr>
      <w:r w:rsidRPr="003C604A">
        <w:rPr>
          <w:rFonts w:ascii="Gadugi" w:hAnsi="Gadugi"/>
          <w:sz w:val="20"/>
          <w:szCs w:val="20"/>
        </w:rPr>
        <w:t xml:space="preserve">Piso: Porcelanato ou Cerâmico das marcas, </w:t>
      </w:r>
      <w:proofErr w:type="spellStart"/>
      <w:r w:rsidRPr="00C26047">
        <w:rPr>
          <w:rFonts w:ascii="Gadugi" w:hAnsi="Gadugi"/>
          <w:sz w:val="20"/>
          <w:szCs w:val="20"/>
        </w:rPr>
        <w:t>Embramaco</w:t>
      </w:r>
      <w:proofErr w:type="spellEnd"/>
      <w:r w:rsidRPr="00C26047">
        <w:rPr>
          <w:rFonts w:ascii="Gadugi" w:hAnsi="Gadugi"/>
          <w:sz w:val="20"/>
          <w:szCs w:val="20"/>
        </w:rPr>
        <w:t>/Delta/</w:t>
      </w:r>
      <w:proofErr w:type="spellStart"/>
      <w:r w:rsidRPr="00C26047">
        <w:rPr>
          <w:rFonts w:ascii="Gadugi" w:hAnsi="Gadugi"/>
          <w:sz w:val="20"/>
          <w:szCs w:val="20"/>
        </w:rPr>
        <w:t>Unigres</w:t>
      </w:r>
      <w:proofErr w:type="spellEnd"/>
      <w:r w:rsidRPr="00C26047">
        <w:rPr>
          <w:rFonts w:ascii="Gadugi" w:hAnsi="Gadugi"/>
          <w:sz w:val="20"/>
          <w:szCs w:val="20"/>
        </w:rPr>
        <w:t>/</w:t>
      </w:r>
      <w:proofErr w:type="spellStart"/>
      <w:r w:rsidRPr="00C26047">
        <w:rPr>
          <w:rFonts w:ascii="Gadugi" w:hAnsi="Gadugi"/>
          <w:sz w:val="20"/>
          <w:szCs w:val="20"/>
        </w:rPr>
        <w:t>Incesa</w:t>
      </w:r>
      <w:proofErr w:type="spellEnd"/>
      <w:r w:rsidRPr="00C26047">
        <w:rPr>
          <w:rFonts w:ascii="Gadugi" w:hAnsi="Gadugi"/>
          <w:sz w:val="20"/>
          <w:szCs w:val="20"/>
        </w:rPr>
        <w:t xml:space="preserve"> ou de qualidade superior</w:t>
      </w:r>
      <w:r>
        <w:rPr>
          <w:rFonts w:ascii="Gadugi" w:hAnsi="Gadugi"/>
          <w:sz w:val="20"/>
          <w:szCs w:val="20"/>
        </w:rPr>
        <w:t xml:space="preserve"> e</w:t>
      </w:r>
      <w:r w:rsidRPr="00C26047">
        <w:rPr>
          <w:rFonts w:ascii="Gadugi" w:hAnsi="Gadugi"/>
          <w:sz w:val="20"/>
          <w:szCs w:val="20"/>
        </w:rPr>
        <w:t xml:space="preserve"> arremates em Granito</w:t>
      </w:r>
      <w:r w:rsidRPr="003C604A">
        <w:rPr>
          <w:rFonts w:ascii="Gadugi" w:hAnsi="Gadugi"/>
          <w:sz w:val="20"/>
          <w:szCs w:val="20"/>
        </w:rPr>
        <w:t>;</w:t>
      </w:r>
    </w:p>
    <w:p w14:paraId="0503330C" w14:textId="77777777" w:rsidR="003C604A" w:rsidRDefault="003C604A" w:rsidP="003C604A">
      <w:pPr>
        <w:pStyle w:val="PargrafodaLista"/>
        <w:numPr>
          <w:ilvl w:val="0"/>
          <w:numId w:val="37"/>
        </w:numPr>
        <w:spacing w:line="240" w:lineRule="auto"/>
        <w:jc w:val="both"/>
        <w:rPr>
          <w:rFonts w:ascii="Gadugi" w:hAnsi="Gadugi"/>
          <w:sz w:val="20"/>
          <w:szCs w:val="20"/>
        </w:rPr>
      </w:pPr>
      <w:r w:rsidRPr="003C604A">
        <w:rPr>
          <w:rFonts w:ascii="Gadugi" w:hAnsi="Gadugi"/>
          <w:sz w:val="20"/>
          <w:szCs w:val="20"/>
        </w:rPr>
        <w:t xml:space="preserve">Revestimento das paredes: Porcelanato ou Cerâmico das marcas, </w:t>
      </w:r>
      <w:proofErr w:type="spellStart"/>
      <w:r w:rsidRPr="00C26047">
        <w:rPr>
          <w:rFonts w:ascii="Gadugi" w:hAnsi="Gadugi"/>
          <w:sz w:val="20"/>
          <w:szCs w:val="20"/>
        </w:rPr>
        <w:t>Embramaco</w:t>
      </w:r>
      <w:proofErr w:type="spellEnd"/>
      <w:r w:rsidRPr="00C26047">
        <w:rPr>
          <w:rFonts w:ascii="Gadugi" w:hAnsi="Gadugi"/>
          <w:sz w:val="20"/>
          <w:szCs w:val="20"/>
        </w:rPr>
        <w:t>/Delta/</w:t>
      </w:r>
      <w:proofErr w:type="spellStart"/>
      <w:r w:rsidRPr="00C26047">
        <w:rPr>
          <w:rFonts w:ascii="Gadugi" w:hAnsi="Gadugi"/>
          <w:sz w:val="20"/>
          <w:szCs w:val="20"/>
        </w:rPr>
        <w:t>Unigres</w:t>
      </w:r>
      <w:proofErr w:type="spellEnd"/>
      <w:r w:rsidRPr="00C26047">
        <w:rPr>
          <w:rFonts w:ascii="Gadugi" w:hAnsi="Gadugi"/>
          <w:sz w:val="20"/>
          <w:szCs w:val="20"/>
        </w:rPr>
        <w:t>/</w:t>
      </w:r>
      <w:proofErr w:type="spellStart"/>
      <w:r w:rsidRPr="00C26047">
        <w:rPr>
          <w:rFonts w:ascii="Gadugi" w:hAnsi="Gadugi"/>
          <w:sz w:val="20"/>
          <w:szCs w:val="20"/>
        </w:rPr>
        <w:t>Incesa</w:t>
      </w:r>
      <w:proofErr w:type="spellEnd"/>
      <w:r w:rsidRPr="00C26047">
        <w:rPr>
          <w:rFonts w:ascii="Gadugi" w:hAnsi="Gadugi"/>
          <w:sz w:val="20"/>
          <w:szCs w:val="20"/>
        </w:rPr>
        <w:t xml:space="preserve"> ou de qualidade superior</w:t>
      </w:r>
      <w:r>
        <w:rPr>
          <w:rFonts w:ascii="Gadugi" w:hAnsi="Gadugi"/>
          <w:sz w:val="20"/>
          <w:szCs w:val="20"/>
        </w:rPr>
        <w:t xml:space="preserve">, </w:t>
      </w:r>
      <w:r w:rsidR="00B519A7" w:rsidRPr="003C604A">
        <w:rPr>
          <w:rFonts w:ascii="Gadugi" w:hAnsi="Gadugi"/>
          <w:sz w:val="20"/>
          <w:szCs w:val="20"/>
        </w:rPr>
        <w:t xml:space="preserve">podendo ou não conter partes emassadas e pintadas; </w:t>
      </w:r>
    </w:p>
    <w:p w14:paraId="30A18A3E" w14:textId="77777777" w:rsidR="003C604A" w:rsidRDefault="00B519A7" w:rsidP="003C604A">
      <w:pPr>
        <w:pStyle w:val="PargrafodaLista"/>
        <w:numPr>
          <w:ilvl w:val="0"/>
          <w:numId w:val="37"/>
        </w:numPr>
        <w:spacing w:line="240" w:lineRule="auto"/>
        <w:jc w:val="both"/>
        <w:rPr>
          <w:rFonts w:ascii="Gadugi" w:hAnsi="Gadugi"/>
          <w:sz w:val="20"/>
          <w:szCs w:val="20"/>
        </w:rPr>
      </w:pPr>
      <w:r w:rsidRPr="003C604A">
        <w:rPr>
          <w:rFonts w:ascii="Gadugi" w:hAnsi="Gadugi"/>
          <w:sz w:val="20"/>
          <w:szCs w:val="20"/>
        </w:rPr>
        <w:t>Revestimento do teto: Rebaixado em placas de gesso 60x60, emassados e pintados com tinta Coral, Suvinil ou equivalente;</w:t>
      </w:r>
    </w:p>
    <w:p w14:paraId="6CD7B12B" w14:textId="77777777" w:rsidR="003C604A" w:rsidRDefault="00B519A7" w:rsidP="003C604A">
      <w:pPr>
        <w:pStyle w:val="PargrafodaLista"/>
        <w:numPr>
          <w:ilvl w:val="0"/>
          <w:numId w:val="37"/>
        </w:numPr>
        <w:spacing w:line="240" w:lineRule="auto"/>
        <w:jc w:val="both"/>
        <w:rPr>
          <w:rFonts w:ascii="Gadugi" w:hAnsi="Gadugi"/>
          <w:sz w:val="20"/>
          <w:szCs w:val="20"/>
        </w:rPr>
      </w:pPr>
      <w:r w:rsidRPr="003C604A">
        <w:rPr>
          <w:rFonts w:ascii="Gadugi" w:hAnsi="Gadugi"/>
          <w:sz w:val="20"/>
          <w:szCs w:val="20"/>
        </w:rPr>
        <w:t xml:space="preserve">Iluminação: </w:t>
      </w:r>
      <w:proofErr w:type="spellStart"/>
      <w:r w:rsidRPr="003C604A">
        <w:rPr>
          <w:rFonts w:ascii="Gadugi" w:hAnsi="Gadugi"/>
          <w:sz w:val="20"/>
          <w:szCs w:val="20"/>
        </w:rPr>
        <w:t>Lampadas</w:t>
      </w:r>
      <w:proofErr w:type="spellEnd"/>
      <w:r w:rsidRPr="003C604A">
        <w:rPr>
          <w:rFonts w:ascii="Gadugi" w:hAnsi="Gadugi"/>
          <w:sz w:val="20"/>
          <w:szCs w:val="20"/>
        </w:rPr>
        <w:t xml:space="preserve"> LED, de acordo com normal; </w:t>
      </w:r>
    </w:p>
    <w:p w14:paraId="29DFED1C" w14:textId="77777777" w:rsidR="003C604A" w:rsidRDefault="00B519A7" w:rsidP="003C604A">
      <w:pPr>
        <w:pStyle w:val="PargrafodaLista"/>
        <w:numPr>
          <w:ilvl w:val="0"/>
          <w:numId w:val="37"/>
        </w:numPr>
        <w:spacing w:line="240" w:lineRule="auto"/>
        <w:jc w:val="both"/>
        <w:rPr>
          <w:rFonts w:ascii="Gadugi" w:hAnsi="Gadugi"/>
          <w:sz w:val="20"/>
          <w:szCs w:val="20"/>
        </w:rPr>
      </w:pPr>
      <w:r w:rsidRPr="003C604A">
        <w:rPr>
          <w:rFonts w:ascii="Gadugi" w:hAnsi="Gadugi"/>
          <w:sz w:val="20"/>
          <w:szCs w:val="20"/>
        </w:rPr>
        <w:t xml:space="preserve">Esquadrias: Janelas em madeira, metal ou vidro, todos com tratamento adequado de pintura de acordo com norma de qualidade; </w:t>
      </w:r>
    </w:p>
    <w:p w14:paraId="7A302683" w14:textId="77777777" w:rsidR="003C604A" w:rsidRDefault="00B519A7" w:rsidP="003C604A">
      <w:pPr>
        <w:pStyle w:val="PargrafodaLista"/>
        <w:numPr>
          <w:ilvl w:val="0"/>
          <w:numId w:val="37"/>
        </w:numPr>
        <w:spacing w:line="240" w:lineRule="auto"/>
        <w:jc w:val="both"/>
        <w:rPr>
          <w:rFonts w:ascii="Gadugi" w:hAnsi="Gadugi"/>
          <w:sz w:val="20"/>
          <w:szCs w:val="20"/>
        </w:rPr>
      </w:pPr>
      <w:r w:rsidRPr="003C604A">
        <w:rPr>
          <w:rFonts w:ascii="Gadugi" w:hAnsi="Gadugi"/>
          <w:sz w:val="20"/>
          <w:szCs w:val="20"/>
        </w:rPr>
        <w:t>Pia: Em louça, pedra mármore, granito ou equivalente, de acordo com norma, com torneira e cuba de inox;</w:t>
      </w:r>
    </w:p>
    <w:p w14:paraId="43472626" w14:textId="7F7D04DA" w:rsidR="00B519A7" w:rsidRPr="003C604A" w:rsidRDefault="00B519A7" w:rsidP="003C604A">
      <w:pPr>
        <w:pStyle w:val="PargrafodaLista"/>
        <w:numPr>
          <w:ilvl w:val="0"/>
          <w:numId w:val="37"/>
        </w:numPr>
        <w:spacing w:line="240" w:lineRule="auto"/>
        <w:jc w:val="both"/>
        <w:rPr>
          <w:rFonts w:ascii="Gadugi" w:hAnsi="Gadugi"/>
          <w:sz w:val="20"/>
          <w:szCs w:val="20"/>
        </w:rPr>
      </w:pPr>
      <w:r w:rsidRPr="003C604A">
        <w:rPr>
          <w:rFonts w:ascii="Gadugi" w:hAnsi="Gadugi"/>
          <w:sz w:val="20"/>
          <w:szCs w:val="20"/>
        </w:rPr>
        <w:t xml:space="preserve">Bancadas: pedra mármore, granito ou equivalente. </w:t>
      </w:r>
    </w:p>
    <w:p w14:paraId="667D1474" w14:textId="7ECCC17C" w:rsidR="00B519A7" w:rsidRPr="00B519A7" w:rsidRDefault="003C604A" w:rsidP="003C604A">
      <w:pPr>
        <w:spacing w:line="240" w:lineRule="auto"/>
        <w:ind w:firstLine="360"/>
        <w:jc w:val="both"/>
        <w:rPr>
          <w:rFonts w:ascii="Gadugi" w:hAnsi="Gadugi"/>
          <w:sz w:val="20"/>
          <w:szCs w:val="20"/>
        </w:rPr>
      </w:pPr>
      <w:r>
        <w:rPr>
          <w:rFonts w:ascii="Gadugi" w:hAnsi="Gadugi"/>
          <w:b/>
          <w:bCs/>
          <w:sz w:val="20"/>
          <w:szCs w:val="20"/>
        </w:rPr>
        <w:t>4.4.5.2.</w:t>
      </w:r>
      <w:r w:rsidR="00B519A7" w:rsidRPr="00B519A7">
        <w:rPr>
          <w:rFonts w:ascii="Gadugi" w:hAnsi="Gadugi"/>
          <w:b/>
          <w:bCs/>
          <w:sz w:val="20"/>
          <w:szCs w:val="20"/>
        </w:rPr>
        <w:t>3</w:t>
      </w:r>
      <w:r>
        <w:rPr>
          <w:rFonts w:ascii="Gadugi" w:hAnsi="Gadugi"/>
          <w:b/>
          <w:bCs/>
          <w:sz w:val="20"/>
          <w:szCs w:val="20"/>
        </w:rPr>
        <w:t>.</w:t>
      </w:r>
      <w:r w:rsidR="00B519A7" w:rsidRPr="00B519A7">
        <w:rPr>
          <w:rFonts w:ascii="Gadugi" w:hAnsi="Gadugi"/>
          <w:b/>
          <w:bCs/>
          <w:sz w:val="20"/>
          <w:szCs w:val="20"/>
        </w:rPr>
        <w:t xml:space="preserve"> SALA DE JANTAR: </w:t>
      </w:r>
    </w:p>
    <w:p w14:paraId="08AC0268" w14:textId="77777777" w:rsidR="003C604A" w:rsidRDefault="003C604A" w:rsidP="003C604A">
      <w:pPr>
        <w:pStyle w:val="PargrafodaLista"/>
        <w:numPr>
          <w:ilvl w:val="0"/>
          <w:numId w:val="38"/>
        </w:numPr>
        <w:spacing w:line="240" w:lineRule="auto"/>
        <w:jc w:val="both"/>
        <w:rPr>
          <w:rFonts w:ascii="Gadugi" w:hAnsi="Gadugi"/>
          <w:sz w:val="20"/>
          <w:szCs w:val="20"/>
        </w:rPr>
      </w:pPr>
      <w:r w:rsidRPr="003C604A">
        <w:rPr>
          <w:rFonts w:ascii="Gadugi" w:hAnsi="Gadugi"/>
          <w:sz w:val="20"/>
          <w:szCs w:val="20"/>
        </w:rPr>
        <w:t xml:space="preserve">Piso: Porcelanato ou Cerâmico das marcas, </w:t>
      </w:r>
      <w:proofErr w:type="spellStart"/>
      <w:r w:rsidRPr="003C604A">
        <w:rPr>
          <w:rFonts w:ascii="Gadugi" w:hAnsi="Gadugi"/>
          <w:sz w:val="20"/>
          <w:szCs w:val="20"/>
        </w:rPr>
        <w:t>Embramaco</w:t>
      </w:r>
      <w:proofErr w:type="spellEnd"/>
      <w:r w:rsidRPr="003C604A">
        <w:rPr>
          <w:rFonts w:ascii="Gadugi" w:hAnsi="Gadugi"/>
          <w:sz w:val="20"/>
          <w:szCs w:val="20"/>
        </w:rPr>
        <w:t>/Delta/</w:t>
      </w:r>
      <w:proofErr w:type="spellStart"/>
      <w:r w:rsidRPr="003C604A">
        <w:rPr>
          <w:rFonts w:ascii="Gadugi" w:hAnsi="Gadugi"/>
          <w:sz w:val="20"/>
          <w:szCs w:val="20"/>
        </w:rPr>
        <w:t>Unigres</w:t>
      </w:r>
      <w:proofErr w:type="spellEnd"/>
      <w:r w:rsidRPr="003C604A">
        <w:rPr>
          <w:rFonts w:ascii="Gadugi" w:hAnsi="Gadugi"/>
          <w:sz w:val="20"/>
          <w:szCs w:val="20"/>
        </w:rPr>
        <w:t>/</w:t>
      </w:r>
      <w:proofErr w:type="spellStart"/>
      <w:r w:rsidRPr="003C604A">
        <w:rPr>
          <w:rFonts w:ascii="Gadugi" w:hAnsi="Gadugi"/>
          <w:sz w:val="20"/>
          <w:szCs w:val="20"/>
        </w:rPr>
        <w:t>Incesa</w:t>
      </w:r>
      <w:proofErr w:type="spellEnd"/>
      <w:r w:rsidRPr="003C604A">
        <w:rPr>
          <w:rFonts w:ascii="Gadugi" w:hAnsi="Gadugi"/>
          <w:sz w:val="20"/>
          <w:szCs w:val="20"/>
        </w:rPr>
        <w:t xml:space="preserve"> ou de qualidade superior e arremates em Granito;</w:t>
      </w:r>
    </w:p>
    <w:p w14:paraId="78FF2E0B" w14:textId="77777777" w:rsidR="003C604A" w:rsidRDefault="00B519A7" w:rsidP="003C604A">
      <w:pPr>
        <w:pStyle w:val="PargrafodaLista"/>
        <w:numPr>
          <w:ilvl w:val="0"/>
          <w:numId w:val="38"/>
        </w:numPr>
        <w:spacing w:line="240" w:lineRule="auto"/>
        <w:jc w:val="both"/>
        <w:rPr>
          <w:rFonts w:ascii="Gadugi" w:hAnsi="Gadugi"/>
          <w:sz w:val="20"/>
          <w:szCs w:val="20"/>
        </w:rPr>
      </w:pPr>
      <w:r w:rsidRPr="003C604A">
        <w:rPr>
          <w:rFonts w:ascii="Gadugi" w:hAnsi="Gadugi"/>
          <w:sz w:val="20"/>
          <w:szCs w:val="20"/>
        </w:rPr>
        <w:t xml:space="preserve">Revestimento de parede: Rebocadas e/ou emassadas e pintadas; </w:t>
      </w:r>
    </w:p>
    <w:p w14:paraId="332AC135" w14:textId="77777777" w:rsidR="003C604A" w:rsidRDefault="00B519A7" w:rsidP="003C604A">
      <w:pPr>
        <w:pStyle w:val="PargrafodaLista"/>
        <w:numPr>
          <w:ilvl w:val="0"/>
          <w:numId w:val="38"/>
        </w:numPr>
        <w:spacing w:line="240" w:lineRule="auto"/>
        <w:jc w:val="both"/>
        <w:rPr>
          <w:rFonts w:ascii="Gadugi" w:hAnsi="Gadugi"/>
          <w:sz w:val="20"/>
          <w:szCs w:val="20"/>
        </w:rPr>
      </w:pPr>
      <w:r w:rsidRPr="003C604A">
        <w:rPr>
          <w:rFonts w:ascii="Gadugi" w:hAnsi="Gadugi"/>
          <w:sz w:val="20"/>
          <w:szCs w:val="20"/>
        </w:rPr>
        <w:t>Iluminação: Em lâmpadas LED, de acordo com dimensionamento luminotécnico de norma;</w:t>
      </w:r>
    </w:p>
    <w:p w14:paraId="3D2BA9C9" w14:textId="77777777" w:rsidR="003C604A" w:rsidRDefault="00B519A7" w:rsidP="003C604A">
      <w:pPr>
        <w:pStyle w:val="PargrafodaLista"/>
        <w:numPr>
          <w:ilvl w:val="0"/>
          <w:numId w:val="38"/>
        </w:numPr>
        <w:spacing w:line="240" w:lineRule="auto"/>
        <w:jc w:val="both"/>
        <w:rPr>
          <w:rFonts w:ascii="Gadugi" w:hAnsi="Gadugi"/>
          <w:sz w:val="20"/>
          <w:szCs w:val="20"/>
        </w:rPr>
      </w:pPr>
      <w:r w:rsidRPr="003C604A">
        <w:rPr>
          <w:rFonts w:ascii="Gadugi" w:hAnsi="Gadugi"/>
          <w:sz w:val="20"/>
          <w:szCs w:val="20"/>
        </w:rPr>
        <w:t xml:space="preserve">Revestimento do teto: Rebaixado em placas de gesso 60x60, emassados e pintados com tinta Coral, Suvinil ou equivalente; </w:t>
      </w:r>
    </w:p>
    <w:p w14:paraId="160067E1" w14:textId="671574B8" w:rsidR="00B519A7" w:rsidRPr="003C604A" w:rsidRDefault="00B519A7" w:rsidP="003C604A">
      <w:pPr>
        <w:pStyle w:val="PargrafodaLista"/>
        <w:numPr>
          <w:ilvl w:val="0"/>
          <w:numId w:val="38"/>
        </w:numPr>
        <w:spacing w:line="240" w:lineRule="auto"/>
        <w:jc w:val="both"/>
        <w:rPr>
          <w:rFonts w:ascii="Gadugi" w:hAnsi="Gadugi"/>
          <w:sz w:val="20"/>
          <w:szCs w:val="20"/>
        </w:rPr>
      </w:pPr>
      <w:r w:rsidRPr="003C604A">
        <w:rPr>
          <w:rFonts w:ascii="Gadugi" w:hAnsi="Gadugi"/>
          <w:sz w:val="20"/>
          <w:szCs w:val="20"/>
        </w:rPr>
        <w:t xml:space="preserve">Esquadrias: Portas em folhas de madeira, metálica ou vidro e janela em madeira, metal ou vidro, todos com tratamento adequado de pintura de acordo com norma de qualidade; </w:t>
      </w:r>
    </w:p>
    <w:p w14:paraId="686D5CCE" w14:textId="77777777" w:rsidR="00D25A2C" w:rsidRDefault="00D25A2C" w:rsidP="003C604A">
      <w:pPr>
        <w:spacing w:line="240" w:lineRule="auto"/>
        <w:ind w:firstLine="360"/>
        <w:jc w:val="both"/>
        <w:rPr>
          <w:rFonts w:ascii="Gadugi" w:hAnsi="Gadugi"/>
          <w:b/>
          <w:bCs/>
          <w:sz w:val="20"/>
          <w:szCs w:val="20"/>
        </w:rPr>
      </w:pPr>
    </w:p>
    <w:p w14:paraId="4E4EBE30" w14:textId="40C5341F" w:rsidR="00B519A7" w:rsidRPr="00B519A7" w:rsidRDefault="003C604A" w:rsidP="003C604A">
      <w:pPr>
        <w:spacing w:line="240" w:lineRule="auto"/>
        <w:ind w:firstLine="360"/>
        <w:jc w:val="both"/>
        <w:rPr>
          <w:rFonts w:ascii="Gadugi" w:hAnsi="Gadugi"/>
          <w:sz w:val="20"/>
          <w:szCs w:val="20"/>
        </w:rPr>
      </w:pPr>
      <w:r>
        <w:rPr>
          <w:rFonts w:ascii="Gadugi" w:hAnsi="Gadugi"/>
          <w:b/>
          <w:bCs/>
          <w:sz w:val="20"/>
          <w:szCs w:val="20"/>
        </w:rPr>
        <w:lastRenderedPageBreak/>
        <w:t>4.4.5.2.</w:t>
      </w:r>
      <w:r w:rsidR="00B519A7" w:rsidRPr="00B519A7">
        <w:rPr>
          <w:rFonts w:ascii="Gadugi" w:hAnsi="Gadugi"/>
          <w:b/>
          <w:bCs/>
          <w:sz w:val="20"/>
          <w:szCs w:val="20"/>
        </w:rPr>
        <w:t xml:space="preserve">4 SALA DE TV: </w:t>
      </w:r>
    </w:p>
    <w:p w14:paraId="17B0B35D" w14:textId="77777777" w:rsidR="003C604A" w:rsidRDefault="003C604A" w:rsidP="003C604A">
      <w:pPr>
        <w:pStyle w:val="PargrafodaLista"/>
        <w:numPr>
          <w:ilvl w:val="0"/>
          <w:numId w:val="39"/>
        </w:numPr>
        <w:spacing w:line="240" w:lineRule="auto"/>
        <w:jc w:val="both"/>
        <w:rPr>
          <w:rFonts w:ascii="Gadugi" w:hAnsi="Gadugi"/>
          <w:sz w:val="20"/>
          <w:szCs w:val="20"/>
        </w:rPr>
      </w:pPr>
      <w:r w:rsidRPr="003C604A">
        <w:rPr>
          <w:rFonts w:ascii="Gadugi" w:hAnsi="Gadugi"/>
          <w:sz w:val="20"/>
          <w:szCs w:val="20"/>
        </w:rPr>
        <w:t xml:space="preserve">Piso: Porcelanato ou Cerâmico das marcas, </w:t>
      </w:r>
      <w:proofErr w:type="spellStart"/>
      <w:r w:rsidRPr="003C604A">
        <w:rPr>
          <w:rFonts w:ascii="Gadugi" w:hAnsi="Gadugi"/>
          <w:sz w:val="20"/>
          <w:szCs w:val="20"/>
        </w:rPr>
        <w:t>Embramaco</w:t>
      </w:r>
      <w:proofErr w:type="spellEnd"/>
      <w:r w:rsidRPr="003C604A">
        <w:rPr>
          <w:rFonts w:ascii="Gadugi" w:hAnsi="Gadugi"/>
          <w:sz w:val="20"/>
          <w:szCs w:val="20"/>
        </w:rPr>
        <w:t>/Delta/</w:t>
      </w:r>
      <w:proofErr w:type="spellStart"/>
      <w:r w:rsidRPr="003C604A">
        <w:rPr>
          <w:rFonts w:ascii="Gadugi" w:hAnsi="Gadugi"/>
          <w:sz w:val="20"/>
          <w:szCs w:val="20"/>
        </w:rPr>
        <w:t>Unigres</w:t>
      </w:r>
      <w:proofErr w:type="spellEnd"/>
      <w:r w:rsidRPr="003C604A">
        <w:rPr>
          <w:rFonts w:ascii="Gadugi" w:hAnsi="Gadugi"/>
          <w:sz w:val="20"/>
          <w:szCs w:val="20"/>
        </w:rPr>
        <w:t>/</w:t>
      </w:r>
      <w:proofErr w:type="spellStart"/>
      <w:r w:rsidRPr="003C604A">
        <w:rPr>
          <w:rFonts w:ascii="Gadugi" w:hAnsi="Gadugi"/>
          <w:sz w:val="20"/>
          <w:szCs w:val="20"/>
        </w:rPr>
        <w:t>Incesa</w:t>
      </w:r>
      <w:proofErr w:type="spellEnd"/>
      <w:r w:rsidRPr="003C604A">
        <w:rPr>
          <w:rFonts w:ascii="Gadugi" w:hAnsi="Gadugi"/>
          <w:sz w:val="20"/>
          <w:szCs w:val="20"/>
        </w:rPr>
        <w:t xml:space="preserve"> ou de qualidade superior e arremates em Granito;</w:t>
      </w:r>
    </w:p>
    <w:p w14:paraId="5CC129F4" w14:textId="77777777" w:rsidR="003C604A" w:rsidRDefault="00B519A7" w:rsidP="003C604A">
      <w:pPr>
        <w:pStyle w:val="PargrafodaLista"/>
        <w:numPr>
          <w:ilvl w:val="0"/>
          <w:numId w:val="39"/>
        </w:numPr>
        <w:spacing w:line="240" w:lineRule="auto"/>
        <w:jc w:val="both"/>
        <w:rPr>
          <w:rFonts w:ascii="Gadugi" w:hAnsi="Gadugi"/>
          <w:sz w:val="20"/>
          <w:szCs w:val="20"/>
        </w:rPr>
      </w:pPr>
      <w:r w:rsidRPr="003C604A">
        <w:rPr>
          <w:rFonts w:ascii="Gadugi" w:hAnsi="Gadugi"/>
          <w:sz w:val="20"/>
          <w:szCs w:val="20"/>
        </w:rPr>
        <w:t xml:space="preserve">Revestimento de parede: Rebocadas e/ou emassadas e pintadas; </w:t>
      </w:r>
    </w:p>
    <w:p w14:paraId="0D11F225" w14:textId="77777777" w:rsidR="003C604A" w:rsidRDefault="00B519A7" w:rsidP="003C604A">
      <w:pPr>
        <w:pStyle w:val="PargrafodaLista"/>
        <w:numPr>
          <w:ilvl w:val="0"/>
          <w:numId w:val="39"/>
        </w:numPr>
        <w:spacing w:line="240" w:lineRule="auto"/>
        <w:jc w:val="both"/>
        <w:rPr>
          <w:rFonts w:ascii="Gadugi" w:hAnsi="Gadugi"/>
          <w:sz w:val="20"/>
          <w:szCs w:val="20"/>
        </w:rPr>
      </w:pPr>
      <w:r w:rsidRPr="003C604A">
        <w:rPr>
          <w:rFonts w:ascii="Gadugi" w:hAnsi="Gadugi"/>
          <w:sz w:val="20"/>
          <w:szCs w:val="20"/>
        </w:rPr>
        <w:t xml:space="preserve">Iluminação: Em lâmpadas LED, de acordo com dimensionamento luminotécnico de norma; </w:t>
      </w:r>
    </w:p>
    <w:p w14:paraId="0D5847B7" w14:textId="77777777" w:rsidR="003C604A" w:rsidRDefault="00B519A7" w:rsidP="003C604A">
      <w:pPr>
        <w:pStyle w:val="PargrafodaLista"/>
        <w:numPr>
          <w:ilvl w:val="0"/>
          <w:numId w:val="39"/>
        </w:numPr>
        <w:spacing w:line="240" w:lineRule="auto"/>
        <w:jc w:val="both"/>
        <w:rPr>
          <w:rFonts w:ascii="Gadugi" w:hAnsi="Gadugi"/>
          <w:sz w:val="20"/>
          <w:szCs w:val="20"/>
        </w:rPr>
      </w:pPr>
      <w:r w:rsidRPr="003C604A">
        <w:rPr>
          <w:rFonts w:ascii="Gadugi" w:hAnsi="Gadugi"/>
          <w:sz w:val="20"/>
          <w:szCs w:val="20"/>
        </w:rPr>
        <w:t xml:space="preserve">Revestimento do teto: Rebaixado em placas de gesso 60x60, emassados e pintados com tinta Coral, Suvinil ou equivalente; </w:t>
      </w:r>
    </w:p>
    <w:p w14:paraId="729C1C4D" w14:textId="6D952278" w:rsidR="00B519A7" w:rsidRPr="003C604A" w:rsidRDefault="00B519A7" w:rsidP="003C604A">
      <w:pPr>
        <w:pStyle w:val="PargrafodaLista"/>
        <w:numPr>
          <w:ilvl w:val="0"/>
          <w:numId w:val="39"/>
        </w:numPr>
        <w:spacing w:line="240" w:lineRule="auto"/>
        <w:jc w:val="both"/>
        <w:rPr>
          <w:rFonts w:ascii="Gadugi" w:hAnsi="Gadugi"/>
          <w:sz w:val="20"/>
          <w:szCs w:val="20"/>
        </w:rPr>
      </w:pPr>
      <w:r w:rsidRPr="003C604A">
        <w:rPr>
          <w:rFonts w:ascii="Gadugi" w:hAnsi="Gadugi"/>
          <w:sz w:val="20"/>
          <w:szCs w:val="20"/>
        </w:rPr>
        <w:t xml:space="preserve">Esquadrias: Portas em folhas de madeira, metálica ou vidro e janela em madeira, metal ou vidro, todos com tratamento adequado de pintura de acordo com norma de qualidade; </w:t>
      </w:r>
    </w:p>
    <w:p w14:paraId="355954E5" w14:textId="27416B3D" w:rsidR="00B519A7" w:rsidRPr="00B519A7" w:rsidRDefault="003C604A" w:rsidP="003C604A">
      <w:pPr>
        <w:spacing w:line="240" w:lineRule="auto"/>
        <w:ind w:firstLine="360"/>
        <w:jc w:val="both"/>
        <w:rPr>
          <w:rFonts w:ascii="Gadugi" w:hAnsi="Gadugi"/>
          <w:sz w:val="20"/>
          <w:szCs w:val="20"/>
        </w:rPr>
      </w:pPr>
      <w:r>
        <w:rPr>
          <w:rFonts w:ascii="Gadugi" w:hAnsi="Gadugi"/>
          <w:b/>
          <w:bCs/>
          <w:sz w:val="20"/>
          <w:szCs w:val="20"/>
        </w:rPr>
        <w:t>4.4.5.2.</w:t>
      </w:r>
      <w:r w:rsidR="00B519A7" w:rsidRPr="00B519A7">
        <w:rPr>
          <w:rFonts w:ascii="Gadugi" w:hAnsi="Gadugi"/>
          <w:b/>
          <w:bCs/>
          <w:sz w:val="20"/>
          <w:szCs w:val="20"/>
        </w:rPr>
        <w:t>5</w:t>
      </w:r>
      <w:r>
        <w:rPr>
          <w:rFonts w:ascii="Gadugi" w:hAnsi="Gadugi"/>
          <w:b/>
          <w:bCs/>
          <w:sz w:val="20"/>
          <w:szCs w:val="20"/>
        </w:rPr>
        <w:t>.</w:t>
      </w:r>
      <w:r w:rsidR="00B519A7" w:rsidRPr="00B519A7">
        <w:rPr>
          <w:rFonts w:ascii="Gadugi" w:hAnsi="Gadugi"/>
          <w:b/>
          <w:bCs/>
          <w:sz w:val="20"/>
          <w:szCs w:val="20"/>
        </w:rPr>
        <w:t xml:space="preserve"> VARANDA: </w:t>
      </w:r>
    </w:p>
    <w:p w14:paraId="5799182D" w14:textId="77777777" w:rsidR="003C604A" w:rsidRDefault="003C604A" w:rsidP="003C604A">
      <w:pPr>
        <w:pStyle w:val="PargrafodaLista"/>
        <w:numPr>
          <w:ilvl w:val="0"/>
          <w:numId w:val="40"/>
        </w:numPr>
        <w:spacing w:line="240" w:lineRule="auto"/>
        <w:jc w:val="both"/>
        <w:rPr>
          <w:rFonts w:ascii="Gadugi" w:hAnsi="Gadugi"/>
          <w:sz w:val="20"/>
          <w:szCs w:val="20"/>
        </w:rPr>
      </w:pPr>
      <w:r w:rsidRPr="003C604A">
        <w:rPr>
          <w:rFonts w:ascii="Gadugi" w:hAnsi="Gadugi"/>
          <w:sz w:val="20"/>
          <w:szCs w:val="20"/>
        </w:rPr>
        <w:t xml:space="preserve">Piso: Porcelanato ou Cerâmico das marcas, </w:t>
      </w:r>
      <w:proofErr w:type="spellStart"/>
      <w:r w:rsidRPr="003C604A">
        <w:rPr>
          <w:rFonts w:ascii="Gadugi" w:hAnsi="Gadugi"/>
          <w:sz w:val="20"/>
          <w:szCs w:val="20"/>
        </w:rPr>
        <w:t>Embramaco</w:t>
      </w:r>
      <w:proofErr w:type="spellEnd"/>
      <w:r w:rsidRPr="003C604A">
        <w:rPr>
          <w:rFonts w:ascii="Gadugi" w:hAnsi="Gadugi"/>
          <w:sz w:val="20"/>
          <w:szCs w:val="20"/>
        </w:rPr>
        <w:t>/Delta/</w:t>
      </w:r>
      <w:proofErr w:type="spellStart"/>
      <w:r w:rsidRPr="003C604A">
        <w:rPr>
          <w:rFonts w:ascii="Gadugi" w:hAnsi="Gadugi"/>
          <w:sz w:val="20"/>
          <w:szCs w:val="20"/>
        </w:rPr>
        <w:t>Unigres</w:t>
      </w:r>
      <w:proofErr w:type="spellEnd"/>
      <w:r w:rsidRPr="003C604A">
        <w:rPr>
          <w:rFonts w:ascii="Gadugi" w:hAnsi="Gadugi"/>
          <w:sz w:val="20"/>
          <w:szCs w:val="20"/>
        </w:rPr>
        <w:t>/</w:t>
      </w:r>
      <w:proofErr w:type="spellStart"/>
      <w:r w:rsidRPr="003C604A">
        <w:rPr>
          <w:rFonts w:ascii="Gadugi" w:hAnsi="Gadugi"/>
          <w:sz w:val="20"/>
          <w:szCs w:val="20"/>
        </w:rPr>
        <w:t>Incesa</w:t>
      </w:r>
      <w:proofErr w:type="spellEnd"/>
      <w:r w:rsidRPr="003C604A">
        <w:rPr>
          <w:rFonts w:ascii="Gadugi" w:hAnsi="Gadugi"/>
          <w:sz w:val="20"/>
          <w:szCs w:val="20"/>
        </w:rPr>
        <w:t xml:space="preserve"> ou de qualidade superior e arremates em Granito;</w:t>
      </w:r>
    </w:p>
    <w:p w14:paraId="52EF948F" w14:textId="77777777" w:rsidR="003C604A" w:rsidRDefault="00B519A7" w:rsidP="003C604A">
      <w:pPr>
        <w:pStyle w:val="PargrafodaLista"/>
        <w:numPr>
          <w:ilvl w:val="0"/>
          <w:numId w:val="40"/>
        </w:numPr>
        <w:spacing w:line="240" w:lineRule="auto"/>
        <w:jc w:val="both"/>
        <w:rPr>
          <w:rFonts w:ascii="Gadugi" w:hAnsi="Gadugi"/>
          <w:sz w:val="20"/>
          <w:szCs w:val="20"/>
        </w:rPr>
      </w:pPr>
      <w:r w:rsidRPr="003C604A">
        <w:rPr>
          <w:rFonts w:ascii="Gadugi" w:hAnsi="Gadugi"/>
          <w:sz w:val="20"/>
          <w:szCs w:val="20"/>
        </w:rPr>
        <w:t xml:space="preserve">Revestimento de parede: Rebocadas e/ou emassadas e pintadas; </w:t>
      </w:r>
    </w:p>
    <w:p w14:paraId="4903BBD8" w14:textId="77777777" w:rsidR="003C604A" w:rsidRDefault="00B519A7" w:rsidP="003C604A">
      <w:pPr>
        <w:pStyle w:val="PargrafodaLista"/>
        <w:numPr>
          <w:ilvl w:val="0"/>
          <w:numId w:val="40"/>
        </w:numPr>
        <w:spacing w:line="240" w:lineRule="auto"/>
        <w:jc w:val="both"/>
        <w:rPr>
          <w:rFonts w:ascii="Gadugi" w:hAnsi="Gadugi"/>
          <w:sz w:val="20"/>
          <w:szCs w:val="20"/>
        </w:rPr>
      </w:pPr>
      <w:r w:rsidRPr="003C604A">
        <w:rPr>
          <w:rFonts w:ascii="Gadugi" w:hAnsi="Gadugi"/>
          <w:sz w:val="20"/>
          <w:szCs w:val="20"/>
        </w:rPr>
        <w:t xml:space="preserve">Iluminação: Em lâmpadas LED, de acordo com dimensionamento luminotécnico de norma; </w:t>
      </w:r>
    </w:p>
    <w:p w14:paraId="68ECF844" w14:textId="77777777" w:rsidR="003C604A" w:rsidRDefault="00B519A7" w:rsidP="003C604A">
      <w:pPr>
        <w:pStyle w:val="PargrafodaLista"/>
        <w:numPr>
          <w:ilvl w:val="0"/>
          <w:numId w:val="40"/>
        </w:numPr>
        <w:spacing w:line="240" w:lineRule="auto"/>
        <w:jc w:val="both"/>
        <w:rPr>
          <w:rFonts w:ascii="Gadugi" w:hAnsi="Gadugi"/>
          <w:sz w:val="20"/>
          <w:szCs w:val="20"/>
        </w:rPr>
      </w:pPr>
      <w:r w:rsidRPr="003C604A">
        <w:rPr>
          <w:rFonts w:ascii="Gadugi" w:hAnsi="Gadugi"/>
          <w:sz w:val="20"/>
          <w:szCs w:val="20"/>
        </w:rPr>
        <w:t xml:space="preserve">Revestimento do teto: Rebaixado em placas de gesso 60x60, emassados e pintados com tinta Coral, Suvinil ou equivalente; </w:t>
      </w:r>
    </w:p>
    <w:p w14:paraId="06657737" w14:textId="06759BF7" w:rsidR="00B519A7" w:rsidRPr="003C604A" w:rsidRDefault="00B519A7" w:rsidP="003C604A">
      <w:pPr>
        <w:pStyle w:val="PargrafodaLista"/>
        <w:numPr>
          <w:ilvl w:val="0"/>
          <w:numId w:val="40"/>
        </w:numPr>
        <w:spacing w:line="240" w:lineRule="auto"/>
        <w:jc w:val="both"/>
        <w:rPr>
          <w:rFonts w:ascii="Gadugi" w:hAnsi="Gadugi"/>
          <w:sz w:val="20"/>
          <w:szCs w:val="20"/>
        </w:rPr>
      </w:pPr>
      <w:r w:rsidRPr="003C604A">
        <w:rPr>
          <w:rFonts w:ascii="Gadugi" w:hAnsi="Gadugi"/>
          <w:sz w:val="20"/>
          <w:szCs w:val="20"/>
        </w:rPr>
        <w:t xml:space="preserve">Guarda-corpo: Em vidro com bordas metálicas ou similar. </w:t>
      </w:r>
    </w:p>
    <w:p w14:paraId="42C0B04D" w14:textId="583FBB93" w:rsidR="00B519A7" w:rsidRPr="00B519A7" w:rsidRDefault="003C604A" w:rsidP="003C604A">
      <w:pPr>
        <w:spacing w:line="240" w:lineRule="auto"/>
        <w:ind w:firstLine="360"/>
        <w:jc w:val="both"/>
        <w:rPr>
          <w:rFonts w:ascii="Gadugi" w:hAnsi="Gadugi"/>
          <w:sz w:val="20"/>
          <w:szCs w:val="20"/>
        </w:rPr>
      </w:pPr>
      <w:r>
        <w:rPr>
          <w:rFonts w:ascii="Gadugi" w:hAnsi="Gadugi"/>
          <w:b/>
          <w:bCs/>
          <w:sz w:val="20"/>
          <w:szCs w:val="20"/>
        </w:rPr>
        <w:t>4.4.5.2.</w:t>
      </w:r>
      <w:r w:rsidR="00B519A7" w:rsidRPr="00B519A7">
        <w:rPr>
          <w:rFonts w:ascii="Gadugi" w:hAnsi="Gadugi"/>
          <w:b/>
          <w:bCs/>
          <w:sz w:val="20"/>
          <w:szCs w:val="20"/>
        </w:rPr>
        <w:t>6</w:t>
      </w:r>
      <w:r>
        <w:rPr>
          <w:rFonts w:ascii="Gadugi" w:hAnsi="Gadugi"/>
          <w:b/>
          <w:bCs/>
          <w:sz w:val="20"/>
          <w:szCs w:val="20"/>
        </w:rPr>
        <w:t>.</w:t>
      </w:r>
      <w:r w:rsidR="00B519A7" w:rsidRPr="00B519A7">
        <w:rPr>
          <w:rFonts w:ascii="Gadugi" w:hAnsi="Gadugi"/>
          <w:b/>
          <w:bCs/>
          <w:sz w:val="20"/>
          <w:szCs w:val="20"/>
        </w:rPr>
        <w:t xml:space="preserve"> SUÍTE: </w:t>
      </w:r>
    </w:p>
    <w:p w14:paraId="1B4A31FF" w14:textId="77777777" w:rsidR="003C604A" w:rsidRDefault="003C604A" w:rsidP="003C604A">
      <w:pPr>
        <w:pStyle w:val="PargrafodaLista"/>
        <w:numPr>
          <w:ilvl w:val="0"/>
          <w:numId w:val="42"/>
        </w:numPr>
        <w:spacing w:line="240" w:lineRule="auto"/>
        <w:jc w:val="both"/>
        <w:rPr>
          <w:rFonts w:ascii="Gadugi" w:hAnsi="Gadugi"/>
          <w:sz w:val="20"/>
          <w:szCs w:val="20"/>
        </w:rPr>
      </w:pPr>
      <w:r w:rsidRPr="003C604A">
        <w:rPr>
          <w:rFonts w:ascii="Gadugi" w:hAnsi="Gadugi"/>
          <w:sz w:val="20"/>
          <w:szCs w:val="20"/>
        </w:rPr>
        <w:t xml:space="preserve">Piso: Porcelanato ou Cerâmico das marcas, </w:t>
      </w:r>
      <w:proofErr w:type="spellStart"/>
      <w:r w:rsidRPr="003C604A">
        <w:rPr>
          <w:rFonts w:ascii="Gadugi" w:hAnsi="Gadugi"/>
          <w:sz w:val="20"/>
          <w:szCs w:val="20"/>
        </w:rPr>
        <w:t>Embramaco</w:t>
      </w:r>
      <w:proofErr w:type="spellEnd"/>
      <w:r w:rsidRPr="003C604A">
        <w:rPr>
          <w:rFonts w:ascii="Gadugi" w:hAnsi="Gadugi"/>
          <w:sz w:val="20"/>
          <w:szCs w:val="20"/>
        </w:rPr>
        <w:t>/Delta/</w:t>
      </w:r>
      <w:proofErr w:type="spellStart"/>
      <w:r w:rsidRPr="003C604A">
        <w:rPr>
          <w:rFonts w:ascii="Gadugi" w:hAnsi="Gadugi"/>
          <w:sz w:val="20"/>
          <w:szCs w:val="20"/>
        </w:rPr>
        <w:t>Unigres</w:t>
      </w:r>
      <w:proofErr w:type="spellEnd"/>
      <w:r w:rsidRPr="003C604A">
        <w:rPr>
          <w:rFonts w:ascii="Gadugi" w:hAnsi="Gadugi"/>
          <w:sz w:val="20"/>
          <w:szCs w:val="20"/>
        </w:rPr>
        <w:t>/</w:t>
      </w:r>
      <w:proofErr w:type="spellStart"/>
      <w:r w:rsidRPr="003C604A">
        <w:rPr>
          <w:rFonts w:ascii="Gadugi" w:hAnsi="Gadugi"/>
          <w:sz w:val="20"/>
          <w:szCs w:val="20"/>
        </w:rPr>
        <w:t>Incesa</w:t>
      </w:r>
      <w:proofErr w:type="spellEnd"/>
      <w:r w:rsidRPr="003C604A">
        <w:rPr>
          <w:rFonts w:ascii="Gadugi" w:hAnsi="Gadugi"/>
          <w:sz w:val="20"/>
          <w:szCs w:val="20"/>
        </w:rPr>
        <w:t xml:space="preserve"> ou de qualidade superior e arremates em Granito;</w:t>
      </w:r>
    </w:p>
    <w:p w14:paraId="3A874172" w14:textId="77777777" w:rsidR="003C604A" w:rsidRDefault="00B519A7" w:rsidP="003C604A">
      <w:pPr>
        <w:pStyle w:val="PargrafodaLista"/>
        <w:numPr>
          <w:ilvl w:val="0"/>
          <w:numId w:val="42"/>
        </w:numPr>
        <w:spacing w:line="240" w:lineRule="auto"/>
        <w:jc w:val="both"/>
        <w:rPr>
          <w:rFonts w:ascii="Gadugi" w:hAnsi="Gadugi"/>
          <w:sz w:val="20"/>
          <w:szCs w:val="20"/>
        </w:rPr>
      </w:pPr>
      <w:r w:rsidRPr="003C604A">
        <w:rPr>
          <w:rFonts w:ascii="Gadugi" w:hAnsi="Gadugi"/>
          <w:sz w:val="20"/>
          <w:szCs w:val="20"/>
        </w:rPr>
        <w:t xml:space="preserve">Revestimento de parede: Rebocadas e/ou emassadas e pintadas; </w:t>
      </w:r>
    </w:p>
    <w:p w14:paraId="1E82D224" w14:textId="77777777" w:rsidR="003C604A" w:rsidRDefault="00B519A7" w:rsidP="003C604A">
      <w:pPr>
        <w:pStyle w:val="PargrafodaLista"/>
        <w:numPr>
          <w:ilvl w:val="0"/>
          <w:numId w:val="42"/>
        </w:numPr>
        <w:spacing w:line="240" w:lineRule="auto"/>
        <w:jc w:val="both"/>
        <w:rPr>
          <w:rFonts w:ascii="Gadugi" w:hAnsi="Gadugi"/>
          <w:sz w:val="20"/>
          <w:szCs w:val="20"/>
        </w:rPr>
      </w:pPr>
      <w:r w:rsidRPr="003C604A">
        <w:rPr>
          <w:rFonts w:ascii="Gadugi" w:hAnsi="Gadugi"/>
          <w:sz w:val="20"/>
          <w:szCs w:val="20"/>
        </w:rPr>
        <w:t xml:space="preserve">Iluminação: Em lâmpadas LED, de acordo com dimensionamento luminotécnico de norma; </w:t>
      </w:r>
    </w:p>
    <w:p w14:paraId="7E733316" w14:textId="77777777" w:rsidR="003C604A" w:rsidRDefault="00B519A7" w:rsidP="003C604A">
      <w:pPr>
        <w:pStyle w:val="PargrafodaLista"/>
        <w:numPr>
          <w:ilvl w:val="0"/>
          <w:numId w:val="42"/>
        </w:numPr>
        <w:spacing w:line="240" w:lineRule="auto"/>
        <w:jc w:val="both"/>
        <w:rPr>
          <w:rFonts w:ascii="Gadugi" w:hAnsi="Gadugi"/>
          <w:sz w:val="20"/>
          <w:szCs w:val="20"/>
        </w:rPr>
      </w:pPr>
      <w:r w:rsidRPr="003C604A">
        <w:rPr>
          <w:rFonts w:ascii="Gadugi" w:hAnsi="Gadugi"/>
          <w:sz w:val="20"/>
          <w:szCs w:val="20"/>
        </w:rPr>
        <w:t xml:space="preserve">Revestimento do teto: Rebaixado em placas de gesso 60x60, emassados e pintados com tinta Coral, Suvinil ou equivalente; </w:t>
      </w:r>
    </w:p>
    <w:p w14:paraId="4DC5CD95" w14:textId="63D85CF6" w:rsidR="00B519A7" w:rsidRPr="003C604A" w:rsidRDefault="00B519A7" w:rsidP="003C604A">
      <w:pPr>
        <w:pStyle w:val="PargrafodaLista"/>
        <w:numPr>
          <w:ilvl w:val="0"/>
          <w:numId w:val="42"/>
        </w:numPr>
        <w:spacing w:line="240" w:lineRule="auto"/>
        <w:jc w:val="both"/>
        <w:rPr>
          <w:rFonts w:ascii="Gadugi" w:hAnsi="Gadugi"/>
          <w:sz w:val="20"/>
          <w:szCs w:val="20"/>
        </w:rPr>
      </w:pPr>
      <w:r w:rsidRPr="003C604A">
        <w:rPr>
          <w:rFonts w:ascii="Gadugi" w:hAnsi="Gadugi"/>
          <w:sz w:val="20"/>
          <w:szCs w:val="20"/>
        </w:rPr>
        <w:t xml:space="preserve">Esquadrias: Portas em folhas de madeira, metálica ou vidro e janela em madeira, metal ou vidro, todos com tratamento adequado de pintura de acordo com norma de qualidade; </w:t>
      </w:r>
    </w:p>
    <w:p w14:paraId="3C98DAE5" w14:textId="200BE8BF" w:rsidR="00B519A7" w:rsidRPr="00B519A7" w:rsidRDefault="003C604A" w:rsidP="003C604A">
      <w:pPr>
        <w:spacing w:line="240" w:lineRule="auto"/>
        <w:ind w:firstLine="360"/>
        <w:jc w:val="both"/>
        <w:rPr>
          <w:rFonts w:ascii="Gadugi" w:hAnsi="Gadugi"/>
          <w:sz w:val="20"/>
          <w:szCs w:val="20"/>
        </w:rPr>
      </w:pPr>
      <w:r>
        <w:rPr>
          <w:rFonts w:ascii="Gadugi" w:hAnsi="Gadugi"/>
          <w:b/>
          <w:bCs/>
          <w:sz w:val="20"/>
          <w:szCs w:val="20"/>
        </w:rPr>
        <w:t>4.4.5.2.</w:t>
      </w:r>
      <w:r w:rsidR="00B519A7" w:rsidRPr="00B519A7">
        <w:rPr>
          <w:rFonts w:ascii="Gadugi" w:hAnsi="Gadugi"/>
          <w:b/>
          <w:bCs/>
          <w:sz w:val="20"/>
          <w:szCs w:val="20"/>
        </w:rPr>
        <w:t>7</w:t>
      </w:r>
      <w:r>
        <w:rPr>
          <w:rFonts w:ascii="Gadugi" w:hAnsi="Gadugi"/>
          <w:b/>
          <w:bCs/>
          <w:sz w:val="20"/>
          <w:szCs w:val="20"/>
        </w:rPr>
        <w:t>.</w:t>
      </w:r>
      <w:r w:rsidR="00B519A7" w:rsidRPr="00B519A7">
        <w:rPr>
          <w:rFonts w:ascii="Gadugi" w:hAnsi="Gadugi"/>
          <w:b/>
          <w:bCs/>
          <w:sz w:val="20"/>
          <w:szCs w:val="20"/>
        </w:rPr>
        <w:t xml:space="preserve"> BANHEIRO DA SUÍTE</w:t>
      </w:r>
      <w:r>
        <w:rPr>
          <w:rFonts w:ascii="Gadugi" w:hAnsi="Gadugi"/>
          <w:b/>
          <w:bCs/>
          <w:sz w:val="20"/>
          <w:szCs w:val="20"/>
        </w:rPr>
        <w:t>:</w:t>
      </w:r>
    </w:p>
    <w:p w14:paraId="60BDF831" w14:textId="77777777" w:rsidR="003C604A" w:rsidRDefault="003C604A" w:rsidP="003C604A">
      <w:pPr>
        <w:pStyle w:val="PargrafodaLista"/>
        <w:numPr>
          <w:ilvl w:val="0"/>
          <w:numId w:val="43"/>
        </w:numPr>
        <w:spacing w:line="240" w:lineRule="auto"/>
        <w:jc w:val="both"/>
        <w:rPr>
          <w:rFonts w:ascii="Gadugi" w:hAnsi="Gadugi"/>
          <w:sz w:val="20"/>
          <w:szCs w:val="20"/>
        </w:rPr>
      </w:pPr>
      <w:r w:rsidRPr="003C604A">
        <w:rPr>
          <w:rFonts w:ascii="Gadugi" w:hAnsi="Gadugi"/>
          <w:sz w:val="20"/>
          <w:szCs w:val="20"/>
        </w:rPr>
        <w:t xml:space="preserve">Piso: Porcelanato ou Cerâmico das marcas, </w:t>
      </w:r>
      <w:proofErr w:type="spellStart"/>
      <w:r w:rsidRPr="003C604A">
        <w:rPr>
          <w:rFonts w:ascii="Gadugi" w:hAnsi="Gadugi"/>
          <w:sz w:val="20"/>
          <w:szCs w:val="20"/>
        </w:rPr>
        <w:t>Embramaco</w:t>
      </w:r>
      <w:proofErr w:type="spellEnd"/>
      <w:r w:rsidRPr="003C604A">
        <w:rPr>
          <w:rFonts w:ascii="Gadugi" w:hAnsi="Gadugi"/>
          <w:sz w:val="20"/>
          <w:szCs w:val="20"/>
        </w:rPr>
        <w:t>/Delta/</w:t>
      </w:r>
      <w:proofErr w:type="spellStart"/>
      <w:r w:rsidRPr="003C604A">
        <w:rPr>
          <w:rFonts w:ascii="Gadugi" w:hAnsi="Gadugi"/>
          <w:sz w:val="20"/>
          <w:szCs w:val="20"/>
        </w:rPr>
        <w:t>Unigres</w:t>
      </w:r>
      <w:proofErr w:type="spellEnd"/>
      <w:r w:rsidRPr="003C604A">
        <w:rPr>
          <w:rFonts w:ascii="Gadugi" w:hAnsi="Gadugi"/>
          <w:sz w:val="20"/>
          <w:szCs w:val="20"/>
        </w:rPr>
        <w:t>/</w:t>
      </w:r>
      <w:proofErr w:type="spellStart"/>
      <w:r w:rsidRPr="003C604A">
        <w:rPr>
          <w:rFonts w:ascii="Gadugi" w:hAnsi="Gadugi"/>
          <w:sz w:val="20"/>
          <w:szCs w:val="20"/>
        </w:rPr>
        <w:t>Incesa</w:t>
      </w:r>
      <w:proofErr w:type="spellEnd"/>
      <w:r w:rsidRPr="003C604A">
        <w:rPr>
          <w:rFonts w:ascii="Gadugi" w:hAnsi="Gadugi"/>
          <w:sz w:val="20"/>
          <w:szCs w:val="20"/>
        </w:rPr>
        <w:t xml:space="preserve"> ou de qualidade superior e arremates em Granito;</w:t>
      </w:r>
    </w:p>
    <w:p w14:paraId="5A7E5E72" w14:textId="77777777" w:rsidR="003C604A" w:rsidRDefault="00B519A7" w:rsidP="003C604A">
      <w:pPr>
        <w:pStyle w:val="PargrafodaLista"/>
        <w:numPr>
          <w:ilvl w:val="0"/>
          <w:numId w:val="43"/>
        </w:numPr>
        <w:spacing w:line="240" w:lineRule="auto"/>
        <w:jc w:val="both"/>
        <w:rPr>
          <w:rFonts w:ascii="Gadugi" w:hAnsi="Gadugi"/>
          <w:sz w:val="20"/>
          <w:szCs w:val="20"/>
        </w:rPr>
      </w:pPr>
      <w:r w:rsidRPr="003C604A">
        <w:rPr>
          <w:rFonts w:ascii="Gadugi" w:hAnsi="Gadugi"/>
          <w:sz w:val="20"/>
          <w:szCs w:val="20"/>
        </w:rPr>
        <w:t xml:space="preserve">Revestimento das paredes: </w:t>
      </w:r>
      <w:r w:rsidR="003C604A" w:rsidRPr="003C604A">
        <w:rPr>
          <w:rFonts w:ascii="Gadugi" w:hAnsi="Gadugi"/>
          <w:sz w:val="20"/>
          <w:szCs w:val="20"/>
        </w:rPr>
        <w:t xml:space="preserve">Porcelanato ou Cerâmico das marcas, </w:t>
      </w:r>
      <w:proofErr w:type="spellStart"/>
      <w:r w:rsidR="003C604A" w:rsidRPr="003C604A">
        <w:rPr>
          <w:rFonts w:ascii="Gadugi" w:hAnsi="Gadugi"/>
          <w:sz w:val="20"/>
          <w:szCs w:val="20"/>
        </w:rPr>
        <w:t>Embramaco</w:t>
      </w:r>
      <w:proofErr w:type="spellEnd"/>
      <w:r w:rsidR="003C604A" w:rsidRPr="003C604A">
        <w:rPr>
          <w:rFonts w:ascii="Gadugi" w:hAnsi="Gadugi"/>
          <w:sz w:val="20"/>
          <w:szCs w:val="20"/>
        </w:rPr>
        <w:t>/Delta/</w:t>
      </w:r>
      <w:proofErr w:type="spellStart"/>
      <w:r w:rsidR="003C604A" w:rsidRPr="003C604A">
        <w:rPr>
          <w:rFonts w:ascii="Gadugi" w:hAnsi="Gadugi"/>
          <w:sz w:val="20"/>
          <w:szCs w:val="20"/>
        </w:rPr>
        <w:t>Unigres</w:t>
      </w:r>
      <w:proofErr w:type="spellEnd"/>
      <w:r w:rsidR="003C604A" w:rsidRPr="003C604A">
        <w:rPr>
          <w:rFonts w:ascii="Gadugi" w:hAnsi="Gadugi"/>
          <w:sz w:val="20"/>
          <w:szCs w:val="20"/>
        </w:rPr>
        <w:t>/</w:t>
      </w:r>
      <w:proofErr w:type="spellStart"/>
      <w:r w:rsidR="003C604A" w:rsidRPr="003C604A">
        <w:rPr>
          <w:rFonts w:ascii="Gadugi" w:hAnsi="Gadugi"/>
          <w:sz w:val="20"/>
          <w:szCs w:val="20"/>
        </w:rPr>
        <w:t>Incesa</w:t>
      </w:r>
      <w:proofErr w:type="spellEnd"/>
      <w:r w:rsidR="003C604A" w:rsidRPr="003C604A">
        <w:rPr>
          <w:rFonts w:ascii="Gadugi" w:hAnsi="Gadugi"/>
          <w:sz w:val="20"/>
          <w:szCs w:val="20"/>
        </w:rPr>
        <w:t xml:space="preserve"> ou de qualidade superior</w:t>
      </w:r>
      <w:r w:rsidRPr="003C604A">
        <w:rPr>
          <w:rFonts w:ascii="Gadugi" w:hAnsi="Gadugi"/>
          <w:sz w:val="20"/>
          <w:szCs w:val="20"/>
        </w:rPr>
        <w:t xml:space="preserve">; </w:t>
      </w:r>
    </w:p>
    <w:p w14:paraId="487BC19E" w14:textId="77777777" w:rsidR="003C604A" w:rsidRDefault="00B519A7" w:rsidP="003C604A">
      <w:pPr>
        <w:pStyle w:val="PargrafodaLista"/>
        <w:numPr>
          <w:ilvl w:val="0"/>
          <w:numId w:val="43"/>
        </w:numPr>
        <w:spacing w:line="240" w:lineRule="auto"/>
        <w:jc w:val="both"/>
        <w:rPr>
          <w:rFonts w:ascii="Gadugi" w:hAnsi="Gadugi"/>
          <w:sz w:val="20"/>
          <w:szCs w:val="20"/>
        </w:rPr>
      </w:pPr>
      <w:r w:rsidRPr="003C604A">
        <w:rPr>
          <w:rFonts w:ascii="Gadugi" w:hAnsi="Gadugi"/>
          <w:sz w:val="20"/>
          <w:szCs w:val="20"/>
        </w:rPr>
        <w:t xml:space="preserve">Revestimento do teto: Rebaixado em placas de gesso 60x60, emassados e pintados com tinta Coral, Suvinil ou equivalente; </w:t>
      </w:r>
    </w:p>
    <w:p w14:paraId="549FA61F" w14:textId="77777777" w:rsidR="003C604A" w:rsidRDefault="00B519A7" w:rsidP="003C604A">
      <w:pPr>
        <w:pStyle w:val="PargrafodaLista"/>
        <w:numPr>
          <w:ilvl w:val="0"/>
          <w:numId w:val="43"/>
        </w:numPr>
        <w:spacing w:line="240" w:lineRule="auto"/>
        <w:jc w:val="both"/>
        <w:rPr>
          <w:rFonts w:ascii="Gadugi" w:hAnsi="Gadugi"/>
          <w:sz w:val="20"/>
          <w:szCs w:val="20"/>
        </w:rPr>
      </w:pPr>
      <w:r w:rsidRPr="003C604A">
        <w:rPr>
          <w:rFonts w:ascii="Gadugi" w:hAnsi="Gadugi"/>
          <w:sz w:val="20"/>
          <w:szCs w:val="20"/>
        </w:rPr>
        <w:t xml:space="preserve">Iluminação: </w:t>
      </w:r>
      <w:proofErr w:type="spellStart"/>
      <w:r w:rsidRPr="003C604A">
        <w:rPr>
          <w:rFonts w:ascii="Gadugi" w:hAnsi="Gadugi"/>
          <w:sz w:val="20"/>
          <w:szCs w:val="20"/>
        </w:rPr>
        <w:t>Lampadas</w:t>
      </w:r>
      <w:proofErr w:type="spellEnd"/>
      <w:r w:rsidRPr="003C604A">
        <w:rPr>
          <w:rFonts w:ascii="Gadugi" w:hAnsi="Gadugi"/>
          <w:sz w:val="20"/>
          <w:szCs w:val="20"/>
        </w:rPr>
        <w:t xml:space="preserve"> LED, de acordo com normal; </w:t>
      </w:r>
    </w:p>
    <w:p w14:paraId="53BE76C4" w14:textId="77777777" w:rsidR="003C604A" w:rsidRDefault="00B519A7" w:rsidP="003C604A">
      <w:pPr>
        <w:pStyle w:val="PargrafodaLista"/>
        <w:numPr>
          <w:ilvl w:val="0"/>
          <w:numId w:val="43"/>
        </w:numPr>
        <w:spacing w:line="240" w:lineRule="auto"/>
        <w:jc w:val="both"/>
        <w:rPr>
          <w:rFonts w:ascii="Gadugi" w:hAnsi="Gadugi"/>
          <w:sz w:val="20"/>
          <w:szCs w:val="20"/>
        </w:rPr>
      </w:pPr>
      <w:r w:rsidRPr="003C604A">
        <w:rPr>
          <w:rFonts w:ascii="Gadugi" w:hAnsi="Gadugi"/>
          <w:sz w:val="20"/>
          <w:szCs w:val="20"/>
        </w:rPr>
        <w:t xml:space="preserve">Esquadrias: Portas em folhas de madeira, metálica ou vidro e báscula em madeira, metal ou vidro, todos com tratamento adequado de pintura de acordo com norma de qualidade; </w:t>
      </w:r>
    </w:p>
    <w:p w14:paraId="0B6F7767" w14:textId="77777777" w:rsidR="003C604A" w:rsidRDefault="00B519A7" w:rsidP="003C604A">
      <w:pPr>
        <w:pStyle w:val="PargrafodaLista"/>
        <w:numPr>
          <w:ilvl w:val="0"/>
          <w:numId w:val="43"/>
        </w:numPr>
        <w:spacing w:line="240" w:lineRule="auto"/>
        <w:jc w:val="both"/>
        <w:rPr>
          <w:rFonts w:ascii="Gadugi" w:hAnsi="Gadugi"/>
          <w:sz w:val="20"/>
          <w:szCs w:val="20"/>
        </w:rPr>
      </w:pPr>
      <w:r w:rsidRPr="003C604A">
        <w:rPr>
          <w:rFonts w:ascii="Gadugi" w:hAnsi="Gadugi"/>
          <w:sz w:val="20"/>
          <w:szCs w:val="20"/>
        </w:rPr>
        <w:t xml:space="preserve">Bacia sanitária: Em louça, de acordo com normal; </w:t>
      </w:r>
    </w:p>
    <w:p w14:paraId="0B7AAB0A" w14:textId="2AF81CA4" w:rsidR="00B519A7" w:rsidRPr="003C604A" w:rsidRDefault="00B519A7" w:rsidP="003C604A">
      <w:pPr>
        <w:pStyle w:val="PargrafodaLista"/>
        <w:numPr>
          <w:ilvl w:val="0"/>
          <w:numId w:val="43"/>
        </w:numPr>
        <w:spacing w:line="240" w:lineRule="auto"/>
        <w:jc w:val="both"/>
        <w:rPr>
          <w:rFonts w:ascii="Gadugi" w:hAnsi="Gadugi"/>
          <w:sz w:val="20"/>
          <w:szCs w:val="20"/>
        </w:rPr>
      </w:pPr>
      <w:r w:rsidRPr="003C604A">
        <w:rPr>
          <w:rFonts w:ascii="Gadugi" w:hAnsi="Gadugi"/>
          <w:sz w:val="20"/>
          <w:szCs w:val="20"/>
        </w:rPr>
        <w:t xml:space="preserve">Lavatório: Em louça, pedra mármore, granito ou equivalente, de acordo com norma, com torneira. </w:t>
      </w:r>
    </w:p>
    <w:p w14:paraId="31A5E181" w14:textId="10EFBD59" w:rsidR="00B519A7" w:rsidRPr="00B519A7" w:rsidRDefault="003C604A" w:rsidP="003C604A">
      <w:pPr>
        <w:spacing w:line="240" w:lineRule="auto"/>
        <w:ind w:firstLine="360"/>
        <w:jc w:val="both"/>
        <w:rPr>
          <w:rFonts w:ascii="Gadugi" w:hAnsi="Gadugi"/>
          <w:sz w:val="20"/>
          <w:szCs w:val="20"/>
        </w:rPr>
      </w:pPr>
      <w:r>
        <w:rPr>
          <w:rFonts w:ascii="Gadugi" w:hAnsi="Gadugi"/>
          <w:b/>
          <w:bCs/>
          <w:sz w:val="20"/>
          <w:szCs w:val="20"/>
        </w:rPr>
        <w:t>4.4.5.2.</w:t>
      </w:r>
      <w:r w:rsidR="00B519A7" w:rsidRPr="00B519A7">
        <w:rPr>
          <w:rFonts w:ascii="Gadugi" w:hAnsi="Gadugi"/>
          <w:b/>
          <w:bCs/>
          <w:sz w:val="20"/>
          <w:szCs w:val="20"/>
        </w:rPr>
        <w:t>8</w:t>
      </w:r>
      <w:r>
        <w:rPr>
          <w:rFonts w:ascii="Gadugi" w:hAnsi="Gadugi"/>
          <w:b/>
          <w:bCs/>
          <w:sz w:val="20"/>
          <w:szCs w:val="20"/>
        </w:rPr>
        <w:t>.</w:t>
      </w:r>
      <w:r w:rsidR="00B519A7" w:rsidRPr="00B519A7">
        <w:rPr>
          <w:rFonts w:ascii="Gadugi" w:hAnsi="Gadugi"/>
          <w:b/>
          <w:bCs/>
          <w:sz w:val="20"/>
          <w:szCs w:val="20"/>
        </w:rPr>
        <w:t xml:space="preserve"> QUARTO: </w:t>
      </w:r>
    </w:p>
    <w:p w14:paraId="33A46237" w14:textId="77777777" w:rsidR="003C604A" w:rsidRDefault="003C604A" w:rsidP="003C604A">
      <w:pPr>
        <w:pStyle w:val="PargrafodaLista"/>
        <w:numPr>
          <w:ilvl w:val="0"/>
          <w:numId w:val="44"/>
        </w:numPr>
        <w:spacing w:line="240" w:lineRule="auto"/>
        <w:jc w:val="both"/>
        <w:rPr>
          <w:rFonts w:ascii="Gadugi" w:hAnsi="Gadugi"/>
          <w:sz w:val="20"/>
          <w:szCs w:val="20"/>
        </w:rPr>
      </w:pPr>
      <w:r w:rsidRPr="003C604A">
        <w:rPr>
          <w:rFonts w:ascii="Gadugi" w:hAnsi="Gadugi"/>
          <w:sz w:val="20"/>
          <w:szCs w:val="20"/>
        </w:rPr>
        <w:t xml:space="preserve">Piso: Porcelanato ou Cerâmico das marcas, </w:t>
      </w:r>
      <w:proofErr w:type="spellStart"/>
      <w:r w:rsidRPr="003C604A">
        <w:rPr>
          <w:rFonts w:ascii="Gadugi" w:hAnsi="Gadugi"/>
          <w:sz w:val="20"/>
          <w:szCs w:val="20"/>
        </w:rPr>
        <w:t>Embramaco</w:t>
      </w:r>
      <w:proofErr w:type="spellEnd"/>
      <w:r w:rsidRPr="003C604A">
        <w:rPr>
          <w:rFonts w:ascii="Gadugi" w:hAnsi="Gadugi"/>
          <w:sz w:val="20"/>
          <w:szCs w:val="20"/>
        </w:rPr>
        <w:t>/Delta/</w:t>
      </w:r>
      <w:proofErr w:type="spellStart"/>
      <w:r w:rsidRPr="003C604A">
        <w:rPr>
          <w:rFonts w:ascii="Gadugi" w:hAnsi="Gadugi"/>
          <w:sz w:val="20"/>
          <w:szCs w:val="20"/>
        </w:rPr>
        <w:t>Unigres</w:t>
      </w:r>
      <w:proofErr w:type="spellEnd"/>
      <w:r w:rsidRPr="003C604A">
        <w:rPr>
          <w:rFonts w:ascii="Gadugi" w:hAnsi="Gadugi"/>
          <w:sz w:val="20"/>
          <w:szCs w:val="20"/>
        </w:rPr>
        <w:t>/</w:t>
      </w:r>
      <w:proofErr w:type="spellStart"/>
      <w:r w:rsidRPr="003C604A">
        <w:rPr>
          <w:rFonts w:ascii="Gadugi" w:hAnsi="Gadugi"/>
          <w:sz w:val="20"/>
          <w:szCs w:val="20"/>
        </w:rPr>
        <w:t>Incesa</w:t>
      </w:r>
      <w:proofErr w:type="spellEnd"/>
      <w:r w:rsidRPr="003C604A">
        <w:rPr>
          <w:rFonts w:ascii="Gadugi" w:hAnsi="Gadugi"/>
          <w:sz w:val="20"/>
          <w:szCs w:val="20"/>
        </w:rPr>
        <w:t xml:space="preserve"> ou de qualidade superior e arremates em Granito;</w:t>
      </w:r>
    </w:p>
    <w:p w14:paraId="615D297F" w14:textId="05DABD7F" w:rsidR="003C604A" w:rsidRDefault="00B519A7" w:rsidP="003C604A">
      <w:pPr>
        <w:pStyle w:val="PargrafodaLista"/>
        <w:numPr>
          <w:ilvl w:val="0"/>
          <w:numId w:val="44"/>
        </w:numPr>
        <w:spacing w:line="240" w:lineRule="auto"/>
        <w:jc w:val="both"/>
        <w:rPr>
          <w:rFonts w:ascii="Gadugi" w:hAnsi="Gadugi"/>
          <w:sz w:val="20"/>
          <w:szCs w:val="20"/>
        </w:rPr>
      </w:pPr>
      <w:r w:rsidRPr="003C604A">
        <w:rPr>
          <w:rFonts w:ascii="Gadugi" w:hAnsi="Gadugi"/>
          <w:sz w:val="20"/>
          <w:szCs w:val="20"/>
        </w:rPr>
        <w:t>Revestimento de parede: Rebocadas e/ou emassadas e pintadas;</w:t>
      </w:r>
    </w:p>
    <w:p w14:paraId="43261E1F" w14:textId="77777777" w:rsidR="003C604A" w:rsidRDefault="00B519A7" w:rsidP="003C604A">
      <w:pPr>
        <w:pStyle w:val="PargrafodaLista"/>
        <w:numPr>
          <w:ilvl w:val="0"/>
          <w:numId w:val="44"/>
        </w:numPr>
        <w:spacing w:line="240" w:lineRule="auto"/>
        <w:jc w:val="both"/>
        <w:rPr>
          <w:rFonts w:ascii="Gadugi" w:hAnsi="Gadugi"/>
          <w:sz w:val="20"/>
          <w:szCs w:val="20"/>
        </w:rPr>
      </w:pPr>
      <w:r w:rsidRPr="003C604A">
        <w:rPr>
          <w:rFonts w:ascii="Gadugi" w:hAnsi="Gadugi"/>
          <w:sz w:val="20"/>
          <w:szCs w:val="20"/>
        </w:rPr>
        <w:t xml:space="preserve">Iluminação: Em lâmpadas LED, de acordo com dimensionamento luminotécnico de norma; </w:t>
      </w:r>
    </w:p>
    <w:p w14:paraId="10B9402B" w14:textId="77777777" w:rsidR="003C604A" w:rsidRDefault="00B519A7" w:rsidP="003C604A">
      <w:pPr>
        <w:pStyle w:val="PargrafodaLista"/>
        <w:numPr>
          <w:ilvl w:val="0"/>
          <w:numId w:val="44"/>
        </w:numPr>
        <w:spacing w:line="240" w:lineRule="auto"/>
        <w:jc w:val="both"/>
        <w:rPr>
          <w:rFonts w:ascii="Gadugi" w:hAnsi="Gadugi"/>
          <w:sz w:val="20"/>
          <w:szCs w:val="20"/>
        </w:rPr>
      </w:pPr>
      <w:r w:rsidRPr="003C604A">
        <w:rPr>
          <w:rFonts w:ascii="Gadugi" w:hAnsi="Gadugi"/>
          <w:sz w:val="20"/>
          <w:szCs w:val="20"/>
        </w:rPr>
        <w:lastRenderedPageBreak/>
        <w:t xml:space="preserve">Revestimento do teto: Rebaixado em placas de gesso 60x60, emassados e pintados com tinta Coral, Suvinil ou equivalente; </w:t>
      </w:r>
    </w:p>
    <w:p w14:paraId="7C0D643D" w14:textId="00C7EC1A" w:rsidR="00B519A7" w:rsidRPr="003C604A" w:rsidRDefault="00B519A7" w:rsidP="003C604A">
      <w:pPr>
        <w:pStyle w:val="PargrafodaLista"/>
        <w:numPr>
          <w:ilvl w:val="0"/>
          <w:numId w:val="44"/>
        </w:numPr>
        <w:spacing w:line="240" w:lineRule="auto"/>
        <w:jc w:val="both"/>
        <w:rPr>
          <w:rFonts w:ascii="Gadugi" w:hAnsi="Gadugi"/>
          <w:sz w:val="20"/>
          <w:szCs w:val="20"/>
        </w:rPr>
      </w:pPr>
      <w:r w:rsidRPr="003C604A">
        <w:rPr>
          <w:rFonts w:ascii="Gadugi" w:hAnsi="Gadugi"/>
          <w:sz w:val="20"/>
          <w:szCs w:val="20"/>
        </w:rPr>
        <w:t xml:space="preserve">Esquadrias: Portas em folhas de madeira, metálica ou vidro e janela em madeira, metal ou vidro, todos com tratamento adequado de pintura de acordo com norma de qualidade; </w:t>
      </w:r>
    </w:p>
    <w:p w14:paraId="1E43173A" w14:textId="7F7D0C7C" w:rsidR="00B519A7" w:rsidRPr="00B519A7" w:rsidRDefault="003C604A" w:rsidP="003C604A">
      <w:pPr>
        <w:spacing w:line="240" w:lineRule="auto"/>
        <w:ind w:firstLine="360"/>
        <w:jc w:val="both"/>
        <w:rPr>
          <w:rFonts w:ascii="Gadugi" w:hAnsi="Gadugi"/>
          <w:sz w:val="20"/>
          <w:szCs w:val="20"/>
        </w:rPr>
      </w:pPr>
      <w:r>
        <w:rPr>
          <w:rFonts w:ascii="Gadugi" w:hAnsi="Gadugi"/>
          <w:b/>
          <w:bCs/>
          <w:sz w:val="20"/>
          <w:szCs w:val="20"/>
        </w:rPr>
        <w:t>4.4.5.2.</w:t>
      </w:r>
      <w:r w:rsidR="00B519A7" w:rsidRPr="00B519A7">
        <w:rPr>
          <w:rFonts w:ascii="Gadugi" w:hAnsi="Gadugi"/>
          <w:b/>
          <w:bCs/>
          <w:sz w:val="20"/>
          <w:szCs w:val="20"/>
        </w:rPr>
        <w:t>9</w:t>
      </w:r>
      <w:r>
        <w:rPr>
          <w:rFonts w:ascii="Gadugi" w:hAnsi="Gadugi"/>
          <w:b/>
          <w:bCs/>
          <w:sz w:val="20"/>
          <w:szCs w:val="20"/>
        </w:rPr>
        <w:t>.</w:t>
      </w:r>
      <w:r w:rsidR="00B519A7" w:rsidRPr="00B519A7">
        <w:rPr>
          <w:rFonts w:ascii="Gadugi" w:hAnsi="Gadugi"/>
          <w:b/>
          <w:bCs/>
          <w:sz w:val="20"/>
          <w:szCs w:val="20"/>
        </w:rPr>
        <w:t xml:space="preserve"> BANHEIRO SOCIAL: </w:t>
      </w:r>
    </w:p>
    <w:p w14:paraId="0F3F7D88" w14:textId="77777777" w:rsidR="003C604A" w:rsidRDefault="003C604A" w:rsidP="003C604A">
      <w:pPr>
        <w:pStyle w:val="PargrafodaLista"/>
        <w:numPr>
          <w:ilvl w:val="0"/>
          <w:numId w:val="44"/>
        </w:numPr>
        <w:spacing w:line="240" w:lineRule="auto"/>
        <w:jc w:val="both"/>
        <w:rPr>
          <w:rFonts w:ascii="Gadugi" w:hAnsi="Gadugi"/>
          <w:sz w:val="20"/>
          <w:szCs w:val="20"/>
        </w:rPr>
      </w:pPr>
      <w:r w:rsidRPr="003C604A">
        <w:rPr>
          <w:rFonts w:ascii="Gadugi" w:hAnsi="Gadugi"/>
          <w:sz w:val="20"/>
          <w:szCs w:val="20"/>
        </w:rPr>
        <w:t xml:space="preserve">Piso: Porcelanato ou Cerâmico das marcas, </w:t>
      </w:r>
      <w:proofErr w:type="spellStart"/>
      <w:r w:rsidRPr="003C604A">
        <w:rPr>
          <w:rFonts w:ascii="Gadugi" w:hAnsi="Gadugi"/>
          <w:sz w:val="20"/>
          <w:szCs w:val="20"/>
        </w:rPr>
        <w:t>Embramaco</w:t>
      </w:r>
      <w:proofErr w:type="spellEnd"/>
      <w:r w:rsidRPr="003C604A">
        <w:rPr>
          <w:rFonts w:ascii="Gadugi" w:hAnsi="Gadugi"/>
          <w:sz w:val="20"/>
          <w:szCs w:val="20"/>
        </w:rPr>
        <w:t>/Delta/</w:t>
      </w:r>
      <w:proofErr w:type="spellStart"/>
      <w:r w:rsidRPr="003C604A">
        <w:rPr>
          <w:rFonts w:ascii="Gadugi" w:hAnsi="Gadugi"/>
          <w:sz w:val="20"/>
          <w:szCs w:val="20"/>
        </w:rPr>
        <w:t>Unigres</w:t>
      </w:r>
      <w:proofErr w:type="spellEnd"/>
      <w:r w:rsidRPr="003C604A">
        <w:rPr>
          <w:rFonts w:ascii="Gadugi" w:hAnsi="Gadugi"/>
          <w:sz w:val="20"/>
          <w:szCs w:val="20"/>
        </w:rPr>
        <w:t>/</w:t>
      </w:r>
      <w:proofErr w:type="spellStart"/>
      <w:r w:rsidRPr="003C604A">
        <w:rPr>
          <w:rFonts w:ascii="Gadugi" w:hAnsi="Gadugi"/>
          <w:sz w:val="20"/>
          <w:szCs w:val="20"/>
        </w:rPr>
        <w:t>Incesa</w:t>
      </w:r>
      <w:proofErr w:type="spellEnd"/>
      <w:r w:rsidRPr="003C604A">
        <w:rPr>
          <w:rFonts w:ascii="Gadugi" w:hAnsi="Gadugi"/>
          <w:sz w:val="20"/>
          <w:szCs w:val="20"/>
        </w:rPr>
        <w:t xml:space="preserve"> ou de qualidade superior e arremates em Granito;</w:t>
      </w:r>
    </w:p>
    <w:p w14:paraId="6D7BCA1D" w14:textId="77777777" w:rsidR="003C604A" w:rsidRDefault="00B519A7" w:rsidP="003C604A">
      <w:pPr>
        <w:pStyle w:val="PargrafodaLista"/>
        <w:numPr>
          <w:ilvl w:val="0"/>
          <w:numId w:val="44"/>
        </w:numPr>
        <w:spacing w:line="240" w:lineRule="auto"/>
        <w:jc w:val="both"/>
        <w:rPr>
          <w:rFonts w:ascii="Gadugi" w:hAnsi="Gadugi"/>
          <w:sz w:val="20"/>
          <w:szCs w:val="20"/>
        </w:rPr>
      </w:pPr>
      <w:r w:rsidRPr="003C604A">
        <w:rPr>
          <w:rFonts w:ascii="Gadugi" w:hAnsi="Gadugi"/>
          <w:sz w:val="20"/>
          <w:szCs w:val="20"/>
        </w:rPr>
        <w:t xml:space="preserve">Revestimento das paredes: </w:t>
      </w:r>
      <w:r w:rsidR="003C604A" w:rsidRPr="003C604A">
        <w:rPr>
          <w:rFonts w:ascii="Gadugi" w:hAnsi="Gadugi"/>
          <w:sz w:val="20"/>
          <w:szCs w:val="20"/>
        </w:rPr>
        <w:t xml:space="preserve">Porcelanato ou Cerâmico das marcas, </w:t>
      </w:r>
      <w:proofErr w:type="spellStart"/>
      <w:r w:rsidR="003C604A" w:rsidRPr="003C604A">
        <w:rPr>
          <w:rFonts w:ascii="Gadugi" w:hAnsi="Gadugi"/>
          <w:sz w:val="20"/>
          <w:szCs w:val="20"/>
        </w:rPr>
        <w:t>Embramaco</w:t>
      </w:r>
      <w:proofErr w:type="spellEnd"/>
      <w:r w:rsidR="003C604A" w:rsidRPr="003C604A">
        <w:rPr>
          <w:rFonts w:ascii="Gadugi" w:hAnsi="Gadugi"/>
          <w:sz w:val="20"/>
          <w:szCs w:val="20"/>
        </w:rPr>
        <w:t>/Delta/</w:t>
      </w:r>
      <w:proofErr w:type="spellStart"/>
      <w:r w:rsidR="003C604A" w:rsidRPr="003C604A">
        <w:rPr>
          <w:rFonts w:ascii="Gadugi" w:hAnsi="Gadugi"/>
          <w:sz w:val="20"/>
          <w:szCs w:val="20"/>
        </w:rPr>
        <w:t>Unigres</w:t>
      </w:r>
      <w:proofErr w:type="spellEnd"/>
      <w:r w:rsidR="003C604A" w:rsidRPr="003C604A">
        <w:rPr>
          <w:rFonts w:ascii="Gadugi" w:hAnsi="Gadugi"/>
          <w:sz w:val="20"/>
          <w:szCs w:val="20"/>
        </w:rPr>
        <w:t>/</w:t>
      </w:r>
      <w:proofErr w:type="spellStart"/>
      <w:r w:rsidR="003C604A" w:rsidRPr="003C604A">
        <w:rPr>
          <w:rFonts w:ascii="Gadugi" w:hAnsi="Gadugi"/>
          <w:sz w:val="20"/>
          <w:szCs w:val="20"/>
        </w:rPr>
        <w:t>Incesa</w:t>
      </w:r>
      <w:proofErr w:type="spellEnd"/>
      <w:r w:rsidR="003C604A" w:rsidRPr="003C604A">
        <w:rPr>
          <w:rFonts w:ascii="Gadugi" w:hAnsi="Gadugi"/>
          <w:sz w:val="20"/>
          <w:szCs w:val="20"/>
        </w:rPr>
        <w:t xml:space="preserve"> ou de qualidade superior</w:t>
      </w:r>
      <w:r w:rsidRPr="003C604A">
        <w:rPr>
          <w:rFonts w:ascii="Gadugi" w:hAnsi="Gadugi"/>
          <w:sz w:val="20"/>
          <w:szCs w:val="20"/>
        </w:rPr>
        <w:t>;</w:t>
      </w:r>
    </w:p>
    <w:p w14:paraId="6A79D676" w14:textId="77777777" w:rsidR="003C604A" w:rsidRDefault="00B519A7" w:rsidP="003C604A">
      <w:pPr>
        <w:pStyle w:val="PargrafodaLista"/>
        <w:numPr>
          <w:ilvl w:val="0"/>
          <w:numId w:val="44"/>
        </w:numPr>
        <w:spacing w:line="240" w:lineRule="auto"/>
        <w:jc w:val="both"/>
        <w:rPr>
          <w:rFonts w:ascii="Gadugi" w:hAnsi="Gadugi"/>
          <w:sz w:val="20"/>
          <w:szCs w:val="20"/>
        </w:rPr>
      </w:pPr>
      <w:r w:rsidRPr="003C604A">
        <w:rPr>
          <w:rFonts w:ascii="Gadugi" w:hAnsi="Gadugi"/>
          <w:sz w:val="20"/>
          <w:szCs w:val="20"/>
        </w:rPr>
        <w:t xml:space="preserve">Revestimento do teto: Rebaixado em placas de gesso 60x60, emassados e pintados com tinta Coral, Suvinil ou equivalente; </w:t>
      </w:r>
    </w:p>
    <w:p w14:paraId="5608126C" w14:textId="77777777" w:rsidR="003C604A" w:rsidRDefault="00B519A7" w:rsidP="003C604A">
      <w:pPr>
        <w:pStyle w:val="PargrafodaLista"/>
        <w:numPr>
          <w:ilvl w:val="0"/>
          <w:numId w:val="44"/>
        </w:numPr>
        <w:spacing w:line="240" w:lineRule="auto"/>
        <w:jc w:val="both"/>
        <w:rPr>
          <w:rFonts w:ascii="Gadugi" w:hAnsi="Gadugi"/>
          <w:sz w:val="20"/>
          <w:szCs w:val="20"/>
        </w:rPr>
      </w:pPr>
      <w:r w:rsidRPr="003C604A">
        <w:rPr>
          <w:rFonts w:ascii="Gadugi" w:hAnsi="Gadugi"/>
          <w:sz w:val="20"/>
          <w:szCs w:val="20"/>
        </w:rPr>
        <w:t xml:space="preserve">Iluminação: </w:t>
      </w:r>
      <w:proofErr w:type="spellStart"/>
      <w:r w:rsidRPr="003C604A">
        <w:rPr>
          <w:rFonts w:ascii="Gadugi" w:hAnsi="Gadugi"/>
          <w:sz w:val="20"/>
          <w:szCs w:val="20"/>
        </w:rPr>
        <w:t>Lampadas</w:t>
      </w:r>
      <w:proofErr w:type="spellEnd"/>
      <w:r w:rsidRPr="003C604A">
        <w:rPr>
          <w:rFonts w:ascii="Gadugi" w:hAnsi="Gadugi"/>
          <w:sz w:val="20"/>
          <w:szCs w:val="20"/>
        </w:rPr>
        <w:t xml:space="preserve"> LED, de acordo com normal; </w:t>
      </w:r>
    </w:p>
    <w:p w14:paraId="27731300" w14:textId="77777777" w:rsidR="003C604A" w:rsidRDefault="00B519A7" w:rsidP="003C604A">
      <w:pPr>
        <w:pStyle w:val="PargrafodaLista"/>
        <w:numPr>
          <w:ilvl w:val="0"/>
          <w:numId w:val="44"/>
        </w:numPr>
        <w:spacing w:line="240" w:lineRule="auto"/>
        <w:jc w:val="both"/>
        <w:rPr>
          <w:rFonts w:ascii="Gadugi" w:hAnsi="Gadugi"/>
          <w:sz w:val="20"/>
          <w:szCs w:val="20"/>
        </w:rPr>
      </w:pPr>
      <w:r w:rsidRPr="003C604A">
        <w:rPr>
          <w:rFonts w:ascii="Gadugi" w:hAnsi="Gadugi"/>
          <w:sz w:val="20"/>
          <w:szCs w:val="20"/>
        </w:rPr>
        <w:t xml:space="preserve">Esquadrias: Portas em folhas de madeira, metálica ou vidro e báscula em madeira, metal ou vidro, todos com tratamento adequado de pintura de acordo com norma de qualidade; </w:t>
      </w:r>
    </w:p>
    <w:p w14:paraId="67AAB6E7" w14:textId="77777777" w:rsidR="003C604A" w:rsidRDefault="00B519A7" w:rsidP="003C604A">
      <w:pPr>
        <w:pStyle w:val="PargrafodaLista"/>
        <w:numPr>
          <w:ilvl w:val="0"/>
          <w:numId w:val="44"/>
        </w:numPr>
        <w:spacing w:line="240" w:lineRule="auto"/>
        <w:jc w:val="both"/>
        <w:rPr>
          <w:rFonts w:ascii="Gadugi" w:hAnsi="Gadugi"/>
          <w:sz w:val="20"/>
          <w:szCs w:val="20"/>
        </w:rPr>
      </w:pPr>
      <w:r w:rsidRPr="003C604A">
        <w:rPr>
          <w:rFonts w:ascii="Gadugi" w:hAnsi="Gadugi"/>
          <w:sz w:val="20"/>
          <w:szCs w:val="20"/>
        </w:rPr>
        <w:t xml:space="preserve">Bacia sanitária: Em louça, de acordo com normal; </w:t>
      </w:r>
    </w:p>
    <w:p w14:paraId="29EAB90F" w14:textId="4C7CB7F9" w:rsidR="00B519A7" w:rsidRPr="003C604A" w:rsidRDefault="00B519A7" w:rsidP="003C604A">
      <w:pPr>
        <w:pStyle w:val="PargrafodaLista"/>
        <w:numPr>
          <w:ilvl w:val="0"/>
          <w:numId w:val="44"/>
        </w:numPr>
        <w:spacing w:line="240" w:lineRule="auto"/>
        <w:jc w:val="both"/>
        <w:rPr>
          <w:rFonts w:ascii="Gadugi" w:hAnsi="Gadugi"/>
          <w:sz w:val="20"/>
          <w:szCs w:val="20"/>
        </w:rPr>
      </w:pPr>
      <w:r w:rsidRPr="003C604A">
        <w:rPr>
          <w:rFonts w:ascii="Gadugi" w:hAnsi="Gadugi"/>
          <w:sz w:val="20"/>
          <w:szCs w:val="20"/>
        </w:rPr>
        <w:t xml:space="preserve">Lavatório: Em louça, pedra mármore, granito ou equivalente, de acordo com norma, com torneira. </w:t>
      </w:r>
    </w:p>
    <w:p w14:paraId="44AD35BC" w14:textId="77777777" w:rsidR="003C604A" w:rsidRDefault="003C604A" w:rsidP="003C604A">
      <w:pPr>
        <w:spacing w:line="240" w:lineRule="auto"/>
        <w:ind w:firstLine="360"/>
        <w:jc w:val="both"/>
        <w:rPr>
          <w:rFonts w:ascii="Gadugi" w:hAnsi="Gadugi"/>
          <w:sz w:val="20"/>
          <w:szCs w:val="20"/>
        </w:rPr>
      </w:pPr>
      <w:r>
        <w:rPr>
          <w:rFonts w:ascii="Gadugi" w:hAnsi="Gadugi"/>
          <w:b/>
          <w:bCs/>
          <w:sz w:val="20"/>
          <w:szCs w:val="20"/>
        </w:rPr>
        <w:t>4.4.5.2.</w:t>
      </w:r>
      <w:r w:rsidR="00B519A7" w:rsidRPr="00B519A7">
        <w:rPr>
          <w:rFonts w:ascii="Gadugi" w:hAnsi="Gadugi"/>
          <w:b/>
          <w:bCs/>
          <w:sz w:val="20"/>
          <w:szCs w:val="20"/>
        </w:rPr>
        <w:t>10</w:t>
      </w:r>
      <w:r>
        <w:rPr>
          <w:rFonts w:ascii="Gadugi" w:hAnsi="Gadugi"/>
          <w:b/>
          <w:bCs/>
          <w:sz w:val="20"/>
          <w:szCs w:val="20"/>
        </w:rPr>
        <w:t>.</w:t>
      </w:r>
      <w:r w:rsidR="00B519A7" w:rsidRPr="00B519A7">
        <w:rPr>
          <w:rFonts w:ascii="Gadugi" w:hAnsi="Gadugi"/>
          <w:b/>
          <w:bCs/>
          <w:sz w:val="20"/>
          <w:szCs w:val="20"/>
        </w:rPr>
        <w:t xml:space="preserve"> ESCADA: </w:t>
      </w:r>
    </w:p>
    <w:p w14:paraId="7CBE66B8" w14:textId="77777777" w:rsidR="003C604A" w:rsidRDefault="003C604A" w:rsidP="003C604A">
      <w:pPr>
        <w:pStyle w:val="PargrafodaLista"/>
        <w:numPr>
          <w:ilvl w:val="0"/>
          <w:numId w:val="44"/>
        </w:numPr>
        <w:spacing w:line="240" w:lineRule="auto"/>
        <w:jc w:val="both"/>
        <w:rPr>
          <w:rFonts w:ascii="Gadugi" w:hAnsi="Gadugi"/>
          <w:sz w:val="20"/>
          <w:szCs w:val="20"/>
        </w:rPr>
      </w:pPr>
      <w:r w:rsidRPr="003C604A">
        <w:rPr>
          <w:rFonts w:ascii="Gadugi" w:hAnsi="Gadugi"/>
          <w:sz w:val="20"/>
          <w:szCs w:val="20"/>
        </w:rPr>
        <w:t xml:space="preserve">Piso: Porcelanato ou Cerâmico das marcas, </w:t>
      </w:r>
      <w:proofErr w:type="spellStart"/>
      <w:r w:rsidRPr="003C604A">
        <w:rPr>
          <w:rFonts w:ascii="Gadugi" w:hAnsi="Gadugi"/>
          <w:sz w:val="20"/>
          <w:szCs w:val="20"/>
        </w:rPr>
        <w:t>Embramaco</w:t>
      </w:r>
      <w:proofErr w:type="spellEnd"/>
      <w:r w:rsidRPr="003C604A">
        <w:rPr>
          <w:rFonts w:ascii="Gadugi" w:hAnsi="Gadugi"/>
          <w:sz w:val="20"/>
          <w:szCs w:val="20"/>
        </w:rPr>
        <w:t>/Delta/</w:t>
      </w:r>
      <w:proofErr w:type="spellStart"/>
      <w:r w:rsidRPr="003C604A">
        <w:rPr>
          <w:rFonts w:ascii="Gadugi" w:hAnsi="Gadugi"/>
          <w:sz w:val="20"/>
          <w:szCs w:val="20"/>
        </w:rPr>
        <w:t>Unigres</w:t>
      </w:r>
      <w:proofErr w:type="spellEnd"/>
      <w:r w:rsidRPr="003C604A">
        <w:rPr>
          <w:rFonts w:ascii="Gadugi" w:hAnsi="Gadugi"/>
          <w:sz w:val="20"/>
          <w:szCs w:val="20"/>
        </w:rPr>
        <w:t>/</w:t>
      </w:r>
      <w:proofErr w:type="spellStart"/>
      <w:r w:rsidRPr="003C604A">
        <w:rPr>
          <w:rFonts w:ascii="Gadugi" w:hAnsi="Gadugi"/>
          <w:sz w:val="20"/>
          <w:szCs w:val="20"/>
        </w:rPr>
        <w:t>Incesa</w:t>
      </w:r>
      <w:proofErr w:type="spellEnd"/>
      <w:r w:rsidRPr="003C604A">
        <w:rPr>
          <w:rFonts w:ascii="Gadugi" w:hAnsi="Gadugi"/>
          <w:sz w:val="20"/>
          <w:szCs w:val="20"/>
        </w:rPr>
        <w:t xml:space="preserve"> ou de qualidade superior e arremates em Granito;</w:t>
      </w:r>
    </w:p>
    <w:p w14:paraId="5CADED64" w14:textId="77777777" w:rsidR="003C604A" w:rsidRDefault="00B519A7" w:rsidP="003C604A">
      <w:pPr>
        <w:pStyle w:val="PargrafodaLista"/>
        <w:numPr>
          <w:ilvl w:val="0"/>
          <w:numId w:val="44"/>
        </w:numPr>
        <w:spacing w:line="240" w:lineRule="auto"/>
        <w:jc w:val="both"/>
        <w:rPr>
          <w:rFonts w:ascii="Gadugi" w:hAnsi="Gadugi"/>
          <w:sz w:val="20"/>
          <w:szCs w:val="20"/>
        </w:rPr>
      </w:pPr>
      <w:r w:rsidRPr="003C604A">
        <w:rPr>
          <w:rFonts w:ascii="Gadugi" w:hAnsi="Gadugi"/>
          <w:sz w:val="20"/>
          <w:szCs w:val="20"/>
        </w:rPr>
        <w:t xml:space="preserve">Revestimento de parede: Rebocadas e/ou emassadas e pintadas; </w:t>
      </w:r>
    </w:p>
    <w:p w14:paraId="5EACA391" w14:textId="77777777" w:rsidR="003C604A" w:rsidRDefault="00B519A7" w:rsidP="003C604A">
      <w:pPr>
        <w:pStyle w:val="PargrafodaLista"/>
        <w:numPr>
          <w:ilvl w:val="0"/>
          <w:numId w:val="44"/>
        </w:numPr>
        <w:spacing w:line="240" w:lineRule="auto"/>
        <w:jc w:val="both"/>
        <w:rPr>
          <w:rFonts w:ascii="Gadugi" w:hAnsi="Gadugi"/>
          <w:sz w:val="20"/>
          <w:szCs w:val="20"/>
        </w:rPr>
      </w:pPr>
      <w:r w:rsidRPr="003C604A">
        <w:rPr>
          <w:rFonts w:ascii="Gadugi" w:hAnsi="Gadugi"/>
          <w:sz w:val="20"/>
          <w:szCs w:val="20"/>
        </w:rPr>
        <w:t xml:space="preserve">Iluminação: Em lâmpadas LED, de acordo com dimensionamento luminotécnico de norma; </w:t>
      </w:r>
    </w:p>
    <w:p w14:paraId="3EADC285" w14:textId="77777777" w:rsidR="003C604A" w:rsidRDefault="00B519A7" w:rsidP="003C604A">
      <w:pPr>
        <w:pStyle w:val="PargrafodaLista"/>
        <w:numPr>
          <w:ilvl w:val="0"/>
          <w:numId w:val="44"/>
        </w:numPr>
        <w:spacing w:line="240" w:lineRule="auto"/>
        <w:jc w:val="both"/>
        <w:rPr>
          <w:rFonts w:ascii="Gadugi" w:hAnsi="Gadugi"/>
          <w:sz w:val="20"/>
          <w:szCs w:val="20"/>
        </w:rPr>
      </w:pPr>
      <w:r w:rsidRPr="003C604A">
        <w:rPr>
          <w:rFonts w:ascii="Gadugi" w:hAnsi="Gadugi"/>
          <w:sz w:val="20"/>
          <w:szCs w:val="20"/>
        </w:rPr>
        <w:t>Revestimento do teto: Rebaixado em placas de gesso 60x60, emassados e pintados com tinta Coral, Suvinil ou equivalente;</w:t>
      </w:r>
    </w:p>
    <w:p w14:paraId="1DAD3DB4" w14:textId="08A1B51D" w:rsidR="00B519A7" w:rsidRPr="003C604A" w:rsidRDefault="00B519A7" w:rsidP="003C604A">
      <w:pPr>
        <w:pStyle w:val="PargrafodaLista"/>
        <w:numPr>
          <w:ilvl w:val="0"/>
          <w:numId w:val="44"/>
        </w:numPr>
        <w:spacing w:line="240" w:lineRule="auto"/>
        <w:jc w:val="both"/>
        <w:rPr>
          <w:rFonts w:ascii="Gadugi" w:hAnsi="Gadugi"/>
          <w:sz w:val="20"/>
          <w:szCs w:val="20"/>
        </w:rPr>
      </w:pPr>
      <w:r w:rsidRPr="003C604A">
        <w:rPr>
          <w:rFonts w:ascii="Gadugi" w:hAnsi="Gadugi"/>
          <w:sz w:val="20"/>
          <w:szCs w:val="20"/>
        </w:rPr>
        <w:t xml:space="preserve">Corrimão: Em metal, tratado e pintado, podendo ou não conter vidro. </w:t>
      </w:r>
    </w:p>
    <w:p w14:paraId="69D06384" w14:textId="77777777" w:rsidR="003C604A" w:rsidRDefault="003C604A" w:rsidP="003C604A">
      <w:pPr>
        <w:spacing w:line="240" w:lineRule="auto"/>
        <w:ind w:firstLine="360"/>
        <w:jc w:val="both"/>
        <w:rPr>
          <w:rFonts w:ascii="Gadugi" w:hAnsi="Gadugi"/>
          <w:sz w:val="20"/>
          <w:szCs w:val="20"/>
        </w:rPr>
      </w:pPr>
      <w:r>
        <w:rPr>
          <w:rFonts w:ascii="Gadugi" w:hAnsi="Gadugi"/>
          <w:b/>
          <w:bCs/>
          <w:sz w:val="20"/>
          <w:szCs w:val="20"/>
        </w:rPr>
        <w:t>4.4.5.2</w:t>
      </w:r>
      <w:r w:rsidR="00B519A7" w:rsidRPr="00B519A7">
        <w:rPr>
          <w:rFonts w:ascii="Gadugi" w:hAnsi="Gadugi"/>
          <w:b/>
          <w:bCs/>
          <w:sz w:val="20"/>
          <w:szCs w:val="20"/>
        </w:rPr>
        <w:t>.11</w:t>
      </w:r>
      <w:r>
        <w:rPr>
          <w:rFonts w:ascii="Gadugi" w:hAnsi="Gadugi"/>
          <w:b/>
          <w:bCs/>
          <w:sz w:val="20"/>
          <w:szCs w:val="20"/>
        </w:rPr>
        <w:t>.</w:t>
      </w:r>
      <w:r w:rsidR="00B519A7" w:rsidRPr="00B519A7">
        <w:rPr>
          <w:rFonts w:ascii="Gadugi" w:hAnsi="Gadugi"/>
          <w:b/>
          <w:bCs/>
          <w:sz w:val="20"/>
          <w:szCs w:val="20"/>
        </w:rPr>
        <w:t xml:space="preserve"> HALL DE ACESSO AOS APARTAMENTOS/ELEVADOR</w:t>
      </w:r>
      <w:r>
        <w:rPr>
          <w:rFonts w:ascii="Gadugi" w:hAnsi="Gadugi"/>
          <w:b/>
          <w:bCs/>
          <w:sz w:val="20"/>
          <w:szCs w:val="20"/>
        </w:rPr>
        <w:t>:</w:t>
      </w:r>
    </w:p>
    <w:p w14:paraId="6C2544AA" w14:textId="77777777" w:rsidR="003C604A" w:rsidRDefault="003C604A" w:rsidP="003C604A">
      <w:pPr>
        <w:pStyle w:val="PargrafodaLista"/>
        <w:numPr>
          <w:ilvl w:val="0"/>
          <w:numId w:val="45"/>
        </w:numPr>
        <w:spacing w:line="240" w:lineRule="auto"/>
        <w:jc w:val="both"/>
        <w:rPr>
          <w:rFonts w:ascii="Gadugi" w:hAnsi="Gadugi"/>
          <w:sz w:val="20"/>
          <w:szCs w:val="20"/>
        </w:rPr>
      </w:pPr>
      <w:r w:rsidRPr="003C604A">
        <w:rPr>
          <w:rFonts w:ascii="Gadugi" w:hAnsi="Gadugi"/>
          <w:sz w:val="20"/>
          <w:szCs w:val="20"/>
        </w:rPr>
        <w:t xml:space="preserve">Piso: Porcelanato ou Cerâmico das marcas, </w:t>
      </w:r>
      <w:proofErr w:type="spellStart"/>
      <w:r w:rsidRPr="003C604A">
        <w:rPr>
          <w:rFonts w:ascii="Gadugi" w:hAnsi="Gadugi"/>
          <w:sz w:val="20"/>
          <w:szCs w:val="20"/>
        </w:rPr>
        <w:t>Embramaco</w:t>
      </w:r>
      <w:proofErr w:type="spellEnd"/>
      <w:r w:rsidRPr="003C604A">
        <w:rPr>
          <w:rFonts w:ascii="Gadugi" w:hAnsi="Gadugi"/>
          <w:sz w:val="20"/>
          <w:szCs w:val="20"/>
        </w:rPr>
        <w:t>/Delta/</w:t>
      </w:r>
      <w:proofErr w:type="spellStart"/>
      <w:r w:rsidRPr="003C604A">
        <w:rPr>
          <w:rFonts w:ascii="Gadugi" w:hAnsi="Gadugi"/>
          <w:sz w:val="20"/>
          <w:szCs w:val="20"/>
        </w:rPr>
        <w:t>Unigres</w:t>
      </w:r>
      <w:proofErr w:type="spellEnd"/>
      <w:r w:rsidRPr="003C604A">
        <w:rPr>
          <w:rFonts w:ascii="Gadugi" w:hAnsi="Gadugi"/>
          <w:sz w:val="20"/>
          <w:szCs w:val="20"/>
        </w:rPr>
        <w:t>/</w:t>
      </w:r>
      <w:proofErr w:type="spellStart"/>
      <w:r w:rsidRPr="003C604A">
        <w:rPr>
          <w:rFonts w:ascii="Gadugi" w:hAnsi="Gadugi"/>
          <w:sz w:val="20"/>
          <w:szCs w:val="20"/>
        </w:rPr>
        <w:t>Incesa</w:t>
      </w:r>
      <w:proofErr w:type="spellEnd"/>
      <w:r w:rsidRPr="003C604A">
        <w:rPr>
          <w:rFonts w:ascii="Gadugi" w:hAnsi="Gadugi"/>
          <w:sz w:val="20"/>
          <w:szCs w:val="20"/>
        </w:rPr>
        <w:t xml:space="preserve"> ou de qualidade superior e arremates em Granito</w:t>
      </w:r>
      <w:r>
        <w:rPr>
          <w:rFonts w:ascii="Gadugi" w:hAnsi="Gadugi"/>
          <w:sz w:val="20"/>
          <w:szCs w:val="20"/>
        </w:rPr>
        <w:t>;</w:t>
      </w:r>
    </w:p>
    <w:p w14:paraId="68C927E1" w14:textId="77777777" w:rsidR="003C604A" w:rsidRDefault="00B519A7" w:rsidP="003C604A">
      <w:pPr>
        <w:pStyle w:val="PargrafodaLista"/>
        <w:numPr>
          <w:ilvl w:val="0"/>
          <w:numId w:val="45"/>
        </w:numPr>
        <w:spacing w:line="240" w:lineRule="auto"/>
        <w:jc w:val="both"/>
        <w:rPr>
          <w:rFonts w:ascii="Gadugi" w:hAnsi="Gadugi"/>
          <w:sz w:val="20"/>
          <w:szCs w:val="20"/>
        </w:rPr>
      </w:pPr>
      <w:r w:rsidRPr="003C604A">
        <w:rPr>
          <w:rFonts w:ascii="Gadugi" w:hAnsi="Gadugi"/>
          <w:sz w:val="20"/>
          <w:szCs w:val="20"/>
        </w:rPr>
        <w:t xml:space="preserve">Revestimento de parede: Rebocadas e/ou emassadas e pintadas; </w:t>
      </w:r>
    </w:p>
    <w:p w14:paraId="63DF000E" w14:textId="77777777" w:rsidR="003C604A" w:rsidRDefault="00B519A7" w:rsidP="003C604A">
      <w:pPr>
        <w:pStyle w:val="PargrafodaLista"/>
        <w:numPr>
          <w:ilvl w:val="0"/>
          <w:numId w:val="45"/>
        </w:numPr>
        <w:spacing w:line="240" w:lineRule="auto"/>
        <w:jc w:val="both"/>
        <w:rPr>
          <w:rFonts w:ascii="Gadugi" w:hAnsi="Gadugi"/>
          <w:sz w:val="20"/>
          <w:szCs w:val="20"/>
        </w:rPr>
      </w:pPr>
      <w:r w:rsidRPr="003C604A">
        <w:rPr>
          <w:rFonts w:ascii="Gadugi" w:hAnsi="Gadugi"/>
          <w:sz w:val="20"/>
          <w:szCs w:val="20"/>
        </w:rPr>
        <w:t xml:space="preserve">Iluminação: Em lâmpadas LED, de acordo com dimensionamento luminotécnico de norma; </w:t>
      </w:r>
    </w:p>
    <w:p w14:paraId="4DA7234D" w14:textId="2A3F925F" w:rsidR="00B519A7" w:rsidRPr="003C604A" w:rsidRDefault="00B519A7" w:rsidP="003C604A">
      <w:pPr>
        <w:pStyle w:val="PargrafodaLista"/>
        <w:numPr>
          <w:ilvl w:val="0"/>
          <w:numId w:val="45"/>
        </w:numPr>
        <w:spacing w:line="240" w:lineRule="auto"/>
        <w:jc w:val="both"/>
        <w:rPr>
          <w:rFonts w:ascii="Gadugi" w:hAnsi="Gadugi"/>
          <w:sz w:val="20"/>
          <w:szCs w:val="20"/>
        </w:rPr>
      </w:pPr>
      <w:r w:rsidRPr="003C604A">
        <w:rPr>
          <w:rFonts w:ascii="Gadugi" w:hAnsi="Gadugi"/>
          <w:sz w:val="20"/>
          <w:szCs w:val="20"/>
        </w:rPr>
        <w:t xml:space="preserve">Revestimento do teto: Rebaixado em placas de gesso 60x60, emassados e pintados com tinta Coral, Suvinil ou equivalente; </w:t>
      </w:r>
    </w:p>
    <w:p w14:paraId="0D4C9DE8" w14:textId="07A6DB66" w:rsidR="00B519A7" w:rsidRPr="00B519A7" w:rsidRDefault="003C604A" w:rsidP="00B519A7">
      <w:pPr>
        <w:spacing w:line="240" w:lineRule="auto"/>
        <w:jc w:val="both"/>
        <w:rPr>
          <w:rFonts w:ascii="Gadugi" w:hAnsi="Gadugi"/>
          <w:sz w:val="20"/>
          <w:szCs w:val="20"/>
        </w:rPr>
      </w:pPr>
      <w:r>
        <w:rPr>
          <w:rFonts w:ascii="Gadugi" w:hAnsi="Gadugi"/>
          <w:b/>
          <w:bCs/>
          <w:sz w:val="20"/>
          <w:szCs w:val="20"/>
        </w:rPr>
        <w:t>4.4.5</w:t>
      </w:r>
      <w:r w:rsidR="00B519A7" w:rsidRPr="00B519A7">
        <w:rPr>
          <w:rFonts w:ascii="Gadugi" w:hAnsi="Gadugi"/>
          <w:b/>
          <w:bCs/>
          <w:sz w:val="20"/>
          <w:szCs w:val="20"/>
        </w:rPr>
        <w:t>.3</w:t>
      </w:r>
      <w:r>
        <w:rPr>
          <w:rFonts w:ascii="Gadugi" w:hAnsi="Gadugi"/>
          <w:b/>
          <w:bCs/>
          <w:sz w:val="20"/>
          <w:szCs w:val="20"/>
        </w:rPr>
        <w:t>.</w:t>
      </w:r>
      <w:r w:rsidR="00B519A7" w:rsidRPr="00B519A7">
        <w:rPr>
          <w:rFonts w:ascii="Gadugi" w:hAnsi="Gadugi"/>
          <w:b/>
          <w:bCs/>
          <w:sz w:val="20"/>
          <w:szCs w:val="20"/>
        </w:rPr>
        <w:t xml:space="preserve"> PAVIMENTO COBERTURA </w:t>
      </w:r>
    </w:p>
    <w:p w14:paraId="699EE440" w14:textId="77777777" w:rsidR="003C604A" w:rsidRDefault="00B519A7" w:rsidP="003C604A">
      <w:pPr>
        <w:pStyle w:val="PargrafodaLista"/>
        <w:numPr>
          <w:ilvl w:val="0"/>
          <w:numId w:val="46"/>
        </w:numPr>
        <w:spacing w:line="240" w:lineRule="auto"/>
        <w:jc w:val="both"/>
        <w:rPr>
          <w:rFonts w:ascii="Gadugi" w:hAnsi="Gadugi"/>
          <w:sz w:val="20"/>
          <w:szCs w:val="20"/>
        </w:rPr>
      </w:pPr>
      <w:r w:rsidRPr="003C604A">
        <w:rPr>
          <w:rFonts w:ascii="Gadugi" w:hAnsi="Gadugi"/>
          <w:sz w:val="20"/>
          <w:szCs w:val="20"/>
        </w:rPr>
        <w:t xml:space="preserve">Piso: Em concreto, impermeabilizado. </w:t>
      </w:r>
    </w:p>
    <w:p w14:paraId="7BE98A96" w14:textId="77777777" w:rsidR="003C604A" w:rsidRDefault="00B519A7" w:rsidP="003C604A">
      <w:pPr>
        <w:pStyle w:val="PargrafodaLista"/>
        <w:numPr>
          <w:ilvl w:val="0"/>
          <w:numId w:val="46"/>
        </w:numPr>
        <w:spacing w:line="240" w:lineRule="auto"/>
        <w:jc w:val="both"/>
        <w:rPr>
          <w:rFonts w:ascii="Gadugi" w:hAnsi="Gadugi"/>
          <w:sz w:val="20"/>
          <w:szCs w:val="20"/>
        </w:rPr>
      </w:pPr>
      <w:r w:rsidRPr="003C604A">
        <w:rPr>
          <w:rFonts w:ascii="Gadugi" w:hAnsi="Gadugi"/>
          <w:sz w:val="20"/>
          <w:szCs w:val="20"/>
        </w:rPr>
        <w:t xml:space="preserve">Telhado: Em estrutura e telha metálica, embutidas ou não em alvenaria, com calhas revestido com material impermeabilizante; </w:t>
      </w:r>
    </w:p>
    <w:p w14:paraId="548BE12A" w14:textId="77777777" w:rsidR="003C604A" w:rsidRDefault="00B519A7" w:rsidP="003C604A">
      <w:pPr>
        <w:pStyle w:val="PargrafodaLista"/>
        <w:numPr>
          <w:ilvl w:val="0"/>
          <w:numId w:val="46"/>
        </w:numPr>
        <w:spacing w:line="240" w:lineRule="auto"/>
        <w:jc w:val="both"/>
        <w:rPr>
          <w:rFonts w:ascii="Gadugi" w:hAnsi="Gadugi"/>
          <w:sz w:val="20"/>
          <w:szCs w:val="20"/>
        </w:rPr>
      </w:pPr>
      <w:r w:rsidRPr="003C604A">
        <w:rPr>
          <w:rFonts w:ascii="Gadugi" w:hAnsi="Gadugi"/>
          <w:sz w:val="20"/>
          <w:szCs w:val="20"/>
        </w:rPr>
        <w:t>Revestimento de parede: Rebocadas e/ou emassadas e pintadas;</w:t>
      </w:r>
    </w:p>
    <w:p w14:paraId="79E68D07" w14:textId="2A492E8F" w:rsidR="00B519A7" w:rsidRPr="003C604A" w:rsidRDefault="00B519A7" w:rsidP="003C604A">
      <w:pPr>
        <w:pStyle w:val="PargrafodaLista"/>
        <w:numPr>
          <w:ilvl w:val="0"/>
          <w:numId w:val="46"/>
        </w:numPr>
        <w:spacing w:line="240" w:lineRule="auto"/>
        <w:jc w:val="both"/>
        <w:rPr>
          <w:rFonts w:ascii="Gadugi" w:hAnsi="Gadugi"/>
          <w:sz w:val="20"/>
          <w:szCs w:val="20"/>
        </w:rPr>
      </w:pPr>
      <w:r w:rsidRPr="003C604A">
        <w:rPr>
          <w:rFonts w:ascii="Gadugi" w:hAnsi="Gadugi"/>
          <w:sz w:val="20"/>
          <w:szCs w:val="20"/>
        </w:rPr>
        <w:t xml:space="preserve">Iluminação: Em lâmpadas LED, de acordo com dimensionamento luminotécnico de norma; </w:t>
      </w:r>
    </w:p>
    <w:p w14:paraId="2297143E" w14:textId="6DA72FB2" w:rsidR="00B519A7" w:rsidRPr="00B519A7" w:rsidRDefault="00463B84" w:rsidP="00B519A7">
      <w:pPr>
        <w:spacing w:line="240" w:lineRule="auto"/>
        <w:jc w:val="both"/>
        <w:rPr>
          <w:rFonts w:ascii="Gadugi" w:hAnsi="Gadugi"/>
          <w:sz w:val="20"/>
          <w:szCs w:val="20"/>
        </w:rPr>
      </w:pPr>
      <w:r>
        <w:rPr>
          <w:rFonts w:ascii="Gadugi" w:hAnsi="Gadugi"/>
          <w:b/>
          <w:bCs/>
          <w:sz w:val="20"/>
          <w:szCs w:val="20"/>
        </w:rPr>
        <w:t>4.4.6</w:t>
      </w:r>
      <w:r w:rsidR="00B519A7" w:rsidRPr="00B519A7">
        <w:rPr>
          <w:rFonts w:ascii="Gadugi" w:hAnsi="Gadugi"/>
          <w:b/>
          <w:bCs/>
          <w:sz w:val="20"/>
          <w:szCs w:val="20"/>
        </w:rPr>
        <w:t xml:space="preserve">. CALÇADA: </w:t>
      </w:r>
    </w:p>
    <w:p w14:paraId="55545DD5" w14:textId="77777777" w:rsidR="00B519A7" w:rsidRPr="00463B84" w:rsidRDefault="00B519A7" w:rsidP="00463B84">
      <w:pPr>
        <w:pStyle w:val="PargrafodaLista"/>
        <w:numPr>
          <w:ilvl w:val="0"/>
          <w:numId w:val="47"/>
        </w:numPr>
        <w:spacing w:line="240" w:lineRule="auto"/>
        <w:jc w:val="both"/>
        <w:rPr>
          <w:rFonts w:ascii="Gadugi" w:hAnsi="Gadugi"/>
          <w:sz w:val="20"/>
          <w:szCs w:val="20"/>
        </w:rPr>
      </w:pPr>
      <w:r w:rsidRPr="00463B84">
        <w:rPr>
          <w:rFonts w:ascii="Gadugi" w:hAnsi="Gadugi"/>
          <w:sz w:val="20"/>
          <w:szCs w:val="20"/>
        </w:rPr>
        <w:t xml:space="preserve">Concretada em concreto magro, camurçado e pintadas com faixas indicativas de acordo com norma. </w:t>
      </w:r>
    </w:p>
    <w:p w14:paraId="20A0A12D" w14:textId="3A59A402" w:rsidR="00B519A7" w:rsidRPr="00B519A7" w:rsidRDefault="00463B84" w:rsidP="00B519A7">
      <w:pPr>
        <w:spacing w:line="240" w:lineRule="auto"/>
        <w:jc w:val="both"/>
        <w:rPr>
          <w:rFonts w:ascii="Gadugi" w:hAnsi="Gadugi"/>
          <w:sz w:val="20"/>
          <w:szCs w:val="20"/>
        </w:rPr>
      </w:pPr>
      <w:r>
        <w:rPr>
          <w:rFonts w:ascii="Gadugi" w:hAnsi="Gadugi"/>
          <w:b/>
          <w:bCs/>
          <w:sz w:val="20"/>
          <w:szCs w:val="20"/>
        </w:rPr>
        <w:t>4.4.7.</w:t>
      </w:r>
      <w:r w:rsidR="00B519A7" w:rsidRPr="00B519A7">
        <w:rPr>
          <w:rFonts w:ascii="Gadugi" w:hAnsi="Gadugi"/>
          <w:b/>
          <w:bCs/>
          <w:sz w:val="20"/>
          <w:szCs w:val="20"/>
        </w:rPr>
        <w:t xml:space="preserve"> FACHADA: </w:t>
      </w:r>
    </w:p>
    <w:p w14:paraId="2C42352F" w14:textId="77777777" w:rsidR="00B519A7" w:rsidRPr="00463B84" w:rsidRDefault="00B519A7" w:rsidP="00463B84">
      <w:pPr>
        <w:pStyle w:val="PargrafodaLista"/>
        <w:numPr>
          <w:ilvl w:val="0"/>
          <w:numId w:val="47"/>
        </w:numPr>
        <w:spacing w:line="240" w:lineRule="auto"/>
        <w:jc w:val="both"/>
        <w:rPr>
          <w:rFonts w:ascii="Gadugi" w:hAnsi="Gadugi"/>
          <w:sz w:val="20"/>
          <w:szCs w:val="20"/>
        </w:rPr>
      </w:pPr>
      <w:r w:rsidRPr="00463B84">
        <w:rPr>
          <w:rFonts w:ascii="Gadugi" w:hAnsi="Gadugi"/>
          <w:sz w:val="20"/>
          <w:szCs w:val="20"/>
        </w:rPr>
        <w:t xml:space="preserve">Paredes: Emboço, pintura acrílica, revestimento em porcelanato e ou equivalente; </w:t>
      </w:r>
    </w:p>
    <w:p w14:paraId="02FF05FF" w14:textId="0A6E068C" w:rsidR="00B519A7" w:rsidRPr="00B519A7" w:rsidRDefault="00463B84" w:rsidP="00B519A7">
      <w:pPr>
        <w:spacing w:line="240" w:lineRule="auto"/>
        <w:jc w:val="both"/>
        <w:rPr>
          <w:rFonts w:ascii="Gadugi" w:hAnsi="Gadugi"/>
          <w:sz w:val="20"/>
          <w:szCs w:val="20"/>
        </w:rPr>
      </w:pPr>
      <w:r>
        <w:rPr>
          <w:rFonts w:ascii="Gadugi" w:hAnsi="Gadugi"/>
          <w:b/>
          <w:bCs/>
          <w:sz w:val="20"/>
          <w:szCs w:val="20"/>
        </w:rPr>
        <w:lastRenderedPageBreak/>
        <w:t>4.4.8</w:t>
      </w:r>
      <w:r w:rsidR="00B519A7" w:rsidRPr="00B519A7">
        <w:rPr>
          <w:rFonts w:ascii="Gadugi" w:hAnsi="Gadugi"/>
          <w:b/>
          <w:bCs/>
          <w:sz w:val="20"/>
          <w:szCs w:val="20"/>
        </w:rPr>
        <w:t xml:space="preserve">. METAIS, LOUÇAS E EQUIPAMENTOS SANITÁRIOS: </w:t>
      </w:r>
    </w:p>
    <w:p w14:paraId="5C03365F" w14:textId="77777777" w:rsidR="00463B84" w:rsidRDefault="00B519A7" w:rsidP="00463B84">
      <w:pPr>
        <w:pStyle w:val="PargrafodaLista"/>
        <w:numPr>
          <w:ilvl w:val="0"/>
          <w:numId w:val="47"/>
        </w:numPr>
        <w:spacing w:line="240" w:lineRule="auto"/>
        <w:jc w:val="both"/>
        <w:rPr>
          <w:rFonts w:ascii="Gadugi" w:hAnsi="Gadugi"/>
          <w:sz w:val="20"/>
          <w:szCs w:val="20"/>
        </w:rPr>
      </w:pPr>
      <w:r w:rsidRPr="00463B84">
        <w:rPr>
          <w:rFonts w:ascii="Gadugi" w:hAnsi="Gadugi"/>
          <w:sz w:val="20"/>
          <w:szCs w:val="20"/>
        </w:rPr>
        <w:t xml:space="preserve">Vasos acoplados, marca </w:t>
      </w:r>
      <w:proofErr w:type="spellStart"/>
      <w:r w:rsidRPr="00463B84">
        <w:rPr>
          <w:rFonts w:ascii="Gadugi" w:hAnsi="Gadugi"/>
          <w:sz w:val="20"/>
          <w:szCs w:val="20"/>
        </w:rPr>
        <w:t>Logasa</w:t>
      </w:r>
      <w:proofErr w:type="spellEnd"/>
      <w:r w:rsidRPr="00463B84">
        <w:rPr>
          <w:rFonts w:ascii="Gadugi" w:hAnsi="Gadugi"/>
          <w:sz w:val="20"/>
          <w:szCs w:val="20"/>
        </w:rPr>
        <w:t xml:space="preserve"> ou de qualidade superior; </w:t>
      </w:r>
    </w:p>
    <w:p w14:paraId="008C92CB" w14:textId="77777777" w:rsidR="00463B84" w:rsidRDefault="00B519A7" w:rsidP="00463B84">
      <w:pPr>
        <w:pStyle w:val="PargrafodaLista"/>
        <w:numPr>
          <w:ilvl w:val="0"/>
          <w:numId w:val="47"/>
        </w:numPr>
        <w:spacing w:line="240" w:lineRule="auto"/>
        <w:jc w:val="both"/>
        <w:rPr>
          <w:rFonts w:ascii="Gadugi" w:hAnsi="Gadugi"/>
          <w:sz w:val="20"/>
          <w:szCs w:val="20"/>
        </w:rPr>
      </w:pPr>
      <w:r w:rsidRPr="00463B84">
        <w:rPr>
          <w:rFonts w:ascii="Gadugi" w:hAnsi="Gadugi"/>
          <w:sz w:val="20"/>
          <w:szCs w:val="20"/>
        </w:rPr>
        <w:t xml:space="preserve">Válvulas de lavatórios de metal; </w:t>
      </w:r>
    </w:p>
    <w:p w14:paraId="58FC5979" w14:textId="77777777" w:rsidR="00463B84" w:rsidRDefault="00B519A7" w:rsidP="00463B84">
      <w:pPr>
        <w:pStyle w:val="PargrafodaLista"/>
        <w:numPr>
          <w:ilvl w:val="0"/>
          <w:numId w:val="47"/>
        </w:numPr>
        <w:spacing w:line="240" w:lineRule="auto"/>
        <w:jc w:val="both"/>
        <w:rPr>
          <w:rFonts w:ascii="Gadugi" w:hAnsi="Gadugi"/>
          <w:sz w:val="20"/>
          <w:szCs w:val="20"/>
        </w:rPr>
      </w:pPr>
      <w:r w:rsidRPr="00463B84">
        <w:rPr>
          <w:rFonts w:ascii="Gadugi" w:hAnsi="Gadugi"/>
          <w:sz w:val="20"/>
          <w:szCs w:val="20"/>
        </w:rPr>
        <w:t xml:space="preserve">Lavatório de louça com cuba de embutir ou sobrepor; </w:t>
      </w:r>
    </w:p>
    <w:p w14:paraId="4E10CB3F" w14:textId="77777777" w:rsidR="00463B84" w:rsidRDefault="00B519A7" w:rsidP="00463B84">
      <w:pPr>
        <w:pStyle w:val="PargrafodaLista"/>
        <w:numPr>
          <w:ilvl w:val="0"/>
          <w:numId w:val="47"/>
        </w:numPr>
        <w:spacing w:line="240" w:lineRule="auto"/>
        <w:jc w:val="both"/>
        <w:rPr>
          <w:rFonts w:ascii="Gadugi" w:hAnsi="Gadugi"/>
          <w:sz w:val="20"/>
          <w:szCs w:val="20"/>
        </w:rPr>
      </w:pPr>
      <w:r w:rsidRPr="00463B84">
        <w:rPr>
          <w:rFonts w:ascii="Gadugi" w:hAnsi="Gadugi"/>
          <w:sz w:val="20"/>
          <w:szCs w:val="20"/>
        </w:rPr>
        <w:t xml:space="preserve">Registros de gaveta e pressão da marca </w:t>
      </w:r>
      <w:proofErr w:type="spellStart"/>
      <w:r w:rsidRPr="00463B84">
        <w:rPr>
          <w:rFonts w:ascii="Gadugi" w:hAnsi="Gadugi"/>
          <w:sz w:val="20"/>
          <w:szCs w:val="20"/>
        </w:rPr>
        <w:t>Fabrimar</w:t>
      </w:r>
      <w:proofErr w:type="spellEnd"/>
      <w:r w:rsidRPr="00463B84">
        <w:rPr>
          <w:rFonts w:ascii="Gadugi" w:hAnsi="Gadugi"/>
          <w:sz w:val="20"/>
          <w:szCs w:val="20"/>
        </w:rPr>
        <w:t xml:space="preserve">/Deca ou de qualidade superior; </w:t>
      </w:r>
    </w:p>
    <w:p w14:paraId="6101454B" w14:textId="77777777" w:rsidR="00463B84" w:rsidRDefault="00B519A7" w:rsidP="00463B84">
      <w:pPr>
        <w:pStyle w:val="PargrafodaLista"/>
        <w:numPr>
          <w:ilvl w:val="0"/>
          <w:numId w:val="47"/>
        </w:numPr>
        <w:spacing w:line="240" w:lineRule="auto"/>
        <w:jc w:val="both"/>
        <w:rPr>
          <w:rFonts w:ascii="Gadugi" w:hAnsi="Gadugi"/>
          <w:sz w:val="20"/>
          <w:szCs w:val="20"/>
        </w:rPr>
      </w:pPr>
      <w:r w:rsidRPr="00463B84">
        <w:rPr>
          <w:rFonts w:ascii="Gadugi" w:hAnsi="Gadugi"/>
          <w:sz w:val="20"/>
          <w:szCs w:val="20"/>
        </w:rPr>
        <w:t>Cubas de aço inox. (cozinha);</w:t>
      </w:r>
    </w:p>
    <w:p w14:paraId="3BA27BD3" w14:textId="77777777" w:rsidR="00463B84" w:rsidRDefault="00B519A7" w:rsidP="00463B84">
      <w:pPr>
        <w:pStyle w:val="PargrafodaLista"/>
        <w:numPr>
          <w:ilvl w:val="0"/>
          <w:numId w:val="47"/>
        </w:numPr>
        <w:spacing w:line="240" w:lineRule="auto"/>
        <w:jc w:val="both"/>
        <w:rPr>
          <w:rFonts w:ascii="Gadugi" w:hAnsi="Gadugi"/>
          <w:sz w:val="20"/>
          <w:szCs w:val="20"/>
        </w:rPr>
      </w:pPr>
      <w:r w:rsidRPr="00463B84">
        <w:rPr>
          <w:rFonts w:ascii="Gadugi" w:hAnsi="Gadugi"/>
          <w:sz w:val="20"/>
          <w:szCs w:val="20"/>
        </w:rPr>
        <w:t xml:space="preserve">Torneira, cozinha e banheiro: da marca </w:t>
      </w:r>
      <w:proofErr w:type="spellStart"/>
      <w:r w:rsidRPr="00463B84">
        <w:rPr>
          <w:rFonts w:ascii="Gadugi" w:hAnsi="Gadugi"/>
          <w:sz w:val="20"/>
          <w:szCs w:val="20"/>
        </w:rPr>
        <w:t>Fabrimar</w:t>
      </w:r>
      <w:proofErr w:type="spellEnd"/>
      <w:r w:rsidRPr="00463B84">
        <w:rPr>
          <w:rFonts w:ascii="Gadugi" w:hAnsi="Gadugi"/>
          <w:sz w:val="20"/>
          <w:szCs w:val="20"/>
        </w:rPr>
        <w:t xml:space="preserve">/Deca ou de qualidade superior; </w:t>
      </w:r>
    </w:p>
    <w:p w14:paraId="7D4D4BA4" w14:textId="61DECE70" w:rsidR="00B519A7" w:rsidRPr="00463B84" w:rsidRDefault="00B519A7" w:rsidP="00463B84">
      <w:pPr>
        <w:pStyle w:val="PargrafodaLista"/>
        <w:numPr>
          <w:ilvl w:val="0"/>
          <w:numId w:val="47"/>
        </w:numPr>
        <w:spacing w:line="240" w:lineRule="auto"/>
        <w:jc w:val="both"/>
        <w:rPr>
          <w:rFonts w:ascii="Gadugi" w:hAnsi="Gadugi"/>
          <w:sz w:val="20"/>
          <w:szCs w:val="20"/>
        </w:rPr>
      </w:pPr>
      <w:r w:rsidRPr="00463B84">
        <w:rPr>
          <w:rFonts w:ascii="Gadugi" w:hAnsi="Gadugi"/>
          <w:sz w:val="20"/>
          <w:szCs w:val="20"/>
        </w:rPr>
        <w:t xml:space="preserve">Bancadas: Granito </w:t>
      </w:r>
    </w:p>
    <w:p w14:paraId="195BC9DE" w14:textId="2AE5D729" w:rsidR="00B519A7" w:rsidRPr="00B519A7" w:rsidRDefault="00B519A7" w:rsidP="00463B84">
      <w:pPr>
        <w:spacing w:line="240" w:lineRule="auto"/>
        <w:jc w:val="both"/>
        <w:rPr>
          <w:rFonts w:ascii="Gadugi" w:hAnsi="Gadugi"/>
          <w:sz w:val="20"/>
          <w:szCs w:val="20"/>
        </w:rPr>
      </w:pPr>
      <w:r w:rsidRPr="00B519A7">
        <w:rPr>
          <w:rFonts w:ascii="Gadugi" w:hAnsi="Gadugi"/>
          <w:sz w:val="20"/>
          <w:szCs w:val="20"/>
        </w:rPr>
        <w:t xml:space="preserve">Obs.: Todos os móveis, aparelhos, utensílios, box nos banheiros, armários de cozinha e banheiros nas dependências acima serão por conta dos COMPRADORES. </w:t>
      </w:r>
    </w:p>
    <w:p w14:paraId="24035187" w14:textId="581502FE" w:rsidR="00B519A7" w:rsidRPr="00B519A7" w:rsidRDefault="00463B84" w:rsidP="00B519A7">
      <w:pPr>
        <w:spacing w:line="240" w:lineRule="auto"/>
        <w:jc w:val="both"/>
        <w:rPr>
          <w:rFonts w:ascii="Gadugi" w:hAnsi="Gadugi"/>
          <w:sz w:val="20"/>
          <w:szCs w:val="20"/>
        </w:rPr>
      </w:pPr>
      <w:r>
        <w:rPr>
          <w:rFonts w:ascii="Gadugi" w:hAnsi="Gadugi"/>
          <w:b/>
          <w:bCs/>
          <w:sz w:val="20"/>
          <w:szCs w:val="20"/>
        </w:rPr>
        <w:t>4.4.9</w:t>
      </w:r>
      <w:r w:rsidR="00B519A7" w:rsidRPr="00B519A7">
        <w:rPr>
          <w:rFonts w:ascii="Gadugi" w:hAnsi="Gadugi"/>
          <w:b/>
          <w:bCs/>
          <w:sz w:val="20"/>
          <w:szCs w:val="20"/>
        </w:rPr>
        <w:t xml:space="preserve">. CASA DE MÁQUINAS ELEVADOR: </w:t>
      </w:r>
    </w:p>
    <w:p w14:paraId="2233C54A" w14:textId="77777777" w:rsidR="00463B84" w:rsidRDefault="00B519A7" w:rsidP="00B519A7">
      <w:pPr>
        <w:pStyle w:val="PargrafodaLista"/>
        <w:numPr>
          <w:ilvl w:val="0"/>
          <w:numId w:val="48"/>
        </w:numPr>
        <w:spacing w:line="240" w:lineRule="auto"/>
        <w:jc w:val="both"/>
        <w:rPr>
          <w:rFonts w:ascii="Gadugi" w:hAnsi="Gadugi"/>
          <w:sz w:val="20"/>
          <w:szCs w:val="20"/>
        </w:rPr>
      </w:pPr>
      <w:r w:rsidRPr="00463B84">
        <w:rPr>
          <w:rFonts w:ascii="Gadugi" w:hAnsi="Gadugi"/>
          <w:sz w:val="20"/>
          <w:szCs w:val="20"/>
        </w:rPr>
        <w:t xml:space="preserve">Piso: Revestimento: cimentado liso com tratamento antiderrapante; </w:t>
      </w:r>
    </w:p>
    <w:p w14:paraId="3012BE4C" w14:textId="5A1B25A0" w:rsidR="00463B84" w:rsidRDefault="00B519A7" w:rsidP="00B519A7">
      <w:pPr>
        <w:pStyle w:val="PargrafodaLista"/>
        <w:numPr>
          <w:ilvl w:val="0"/>
          <w:numId w:val="48"/>
        </w:numPr>
        <w:spacing w:line="240" w:lineRule="auto"/>
        <w:jc w:val="both"/>
        <w:rPr>
          <w:rFonts w:ascii="Gadugi" w:hAnsi="Gadugi"/>
          <w:sz w:val="20"/>
          <w:szCs w:val="20"/>
        </w:rPr>
      </w:pPr>
      <w:r w:rsidRPr="00463B84">
        <w:rPr>
          <w:rFonts w:ascii="Gadugi" w:hAnsi="Gadugi"/>
          <w:sz w:val="20"/>
          <w:szCs w:val="20"/>
        </w:rPr>
        <w:t>Paredes e tetos: Emboço, tinta PVA</w:t>
      </w:r>
      <w:r w:rsidR="00463B84">
        <w:rPr>
          <w:rFonts w:ascii="Gadugi" w:hAnsi="Gadugi"/>
          <w:sz w:val="20"/>
          <w:szCs w:val="20"/>
        </w:rPr>
        <w:t>;</w:t>
      </w:r>
      <w:r w:rsidRPr="00463B84">
        <w:rPr>
          <w:rFonts w:ascii="Gadugi" w:hAnsi="Gadugi"/>
          <w:sz w:val="20"/>
          <w:szCs w:val="20"/>
        </w:rPr>
        <w:t xml:space="preserve"> </w:t>
      </w:r>
    </w:p>
    <w:p w14:paraId="612ED5B1" w14:textId="3C58A730" w:rsidR="00B519A7" w:rsidRPr="00463B84" w:rsidRDefault="00B519A7" w:rsidP="00B519A7">
      <w:pPr>
        <w:pStyle w:val="PargrafodaLista"/>
        <w:numPr>
          <w:ilvl w:val="0"/>
          <w:numId w:val="48"/>
        </w:numPr>
        <w:spacing w:line="240" w:lineRule="auto"/>
        <w:jc w:val="both"/>
        <w:rPr>
          <w:rFonts w:ascii="Gadugi" w:hAnsi="Gadugi"/>
          <w:sz w:val="20"/>
          <w:szCs w:val="20"/>
        </w:rPr>
      </w:pPr>
      <w:r w:rsidRPr="00463B84">
        <w:rPr>
          <w:rFonts w:ascii="Gadugi" w:hAnsi="Gadugi"/>
          <w:sz w:val="20"/>
          <w:szCs w:val="20"/>
        </w:rPr>
        <w:t xml:space="preserve">Porta de estrutura metálica. </w:t>
      </w:r>
    </w:p>
    <w:p w14:paraId="1E699F73" w14:textId="1A1E5B72" w:rsidR="00B519A7" w:rsidRPr="00B519A7" w:rsidRDefault="00463B84" w:rsidP="00B519A7">
      <w:pPr>
        <w:spacing w:line="240" w:lineRule="auto"/>
        <w:jc w:val="both"/>
        <w:rPr>
          <w:rFonts w:ascii="Gadugi" w:hAnsi="Gadugi"/>
          <w:sz w:val="20"/>
          <w:szCs w:val="20"/>
        </w:rPr>
      </w:pPr>
      <w:r>
        <w:rPr>
          <w:rFonts w:ascii="Gadugi" w:hAnsi="Gadugi"/>
          <w:b/>
          <w:bCs/>
          <w:sz w:val="20"/>
          <w:szCs w:val="20"/>
        </w:rPr>
        <w:t>4.4.10</w:t>
      </w:r>
      <w:r w:rsidR="00B519A7" w:rsidRPr="00B519A7">
        <w:rPr>
          <w:rFonts w:ascii="Gadugi" w:hAnsi="Gadugi"/>
          <w:b/>
          <w:bCs/>
          <w:sz w:val="20"/>
          <w:szCs w:val="20"/>
        </w:rPr>
        <w:t xml:space="preserve">. INSTALAÇÕES ELÉTRICAS: </w:t>
      </w:r>
    </w:p>
    <w:p w14:paraId="5516B6F9" w14:textId="77777777" w:rsidR="00B519A7" w:rsidRPr="00D25A2C" w:rsidRDefault="00B519A7" w:rsidP="00D25A2C">
      <w:pPr>
        <w:pStyle w:val="PargrafodaLista"/>
        <w:numPr>
          <w:ilvl w:val="0"/>
          <w:numId w:val="66"/>
        </w:numPr>
        <w:spacing w:line="240" w:lineRule="auto"/>
        <w:jc w:val="both"/>
        <w:rPr>
          <w:rFonts w:ascii="Gadugi" w:hAnsi="Gadugi"/>
          <w:sz w:val="20"/>
          <w:szCs w:val="20"/>
        </w:rPr>
      </w:pPr>
      <w:r w:rsidRPr="00D25A2C">
        <w:rPr>
          <w:rFonts w:ascii="Gadugi" w:hAnsi="Gadugi"/>
          <w:sz w:val="20"/>
          <w:szCs w:val="20"/>
        </w:rPr>
        <w:t xml:space="preserve">Todos os componentes elétricos serão rigorosamente selecionados em conformidade com o projeto aprovado e as normas de instalações elétricas vigentes. A instalação seguirá as diretrizes estabelecidas por normas reconhecidas, como a NBR 5410 (Instalações Elétricas de Baixa Tensão), garantindo a segurança e eficiência do sistema. </w:t>
      </w:r>
    </w:p>
    <w:p w14:paraId="63765123" w14:textId="77777777" w:rsidR="00B519A7" w:rsidRPr="00D25A2C" w:rsidRDefault="00B519A7" w:rsidP="00D25A2C">
      <w:pPr>
        <w:pStyle w:val="PargrafodaLista"/>
        <w:numPr>
          <w:ilvl w:val="0"/>
          <w:numId w:val="66"/>
        </w:numPr>
        <w:spacing w:line="240" w:lineRule="auto"/>
        <w:jc w:val="both"/>
        <w:rPr>
          <w:rFonts w:ascii="Gadugi" w:hAnsi="Gadugi"/>
          <w:sz w:val="20"/>
          <w:szCs w:val="20"/>
        </w:rPr>
      </w:pPr>
      <w:r w:rsidRPr="00D25A2C">
        <w:rPr>
          <w:rFonts w:ascii="Gadugi" w:hAnsi="Gadugi"/>
          <w:sz w:val="20"/>
          <w:szCs w:val="20"/>
        </w:rPr>
        <w:t xml:space="preserve">Será realizado o dimensionamento adequado de quantitativos de pontos de tomadas, interruptores e iluminação, seguindo as especificações detalhadas da NBR 5410. Este processo incluirá a análise minuciosa das necessidades de cada ambiente, assegurando uma distribuição eficaz e segura da rede elétrica. </w:t>
      </w:r>
    </w:p>
    <w:p w14:paraId="4D138E05" w14:textId="77777777" w:rsidR="00B519A7" w:rsidRPr="00D25A2C" w:rsidRDefault="00B519A7" w:rsidP="00D25A2C">
      <w:pPr>
        <w:pStyle w:val="PargrafodaLista"/>
        <w:numPr>
          <w:ilvl w:val="0"/>
          <w:numId w:val="66"/>
        </w:numPr>
        <w:spacing w:line="240" w:lineRule="auto"/>
        <w:jc w:val="both"/>
        <w:rPr>
          <w:rFonts w:ascii="Gadugi" w:hAnsi="Gadugi"/>
          <w:sz w:val="20"/>
          <w:szCs w:val="20"/>
        </w:rPr>
      </w:pPr>
      <w:r w:rsidRPr="00D25A2C">
        <w:rPr>
          <w:rFonts w:ascii="Gadugi" w:hAnsi="Gadugi"/>
          <w:sz w:val="20"/>
          <w:szCs w:val="20"/>
        </w:rPr>
        <w:t xml:space="preserve">A qualidade dos materiais empregados estará em total conformidade com as normas técnicas aplicáveis, assegurando não apenas a funcionalidade, mas também a durabilidade e a segurança das instalações elétricas do Edifício Florença </w:t>
      </w:r>
    </w:p>
    <w:p w14:paraId="023C3BA6" w14:textId="48C89834" w:rsidR="00B519A7" w:rsidRPr="00B519A7" w:rsidRDefault="00463B84" w:rsidP="00B519A7">
      <w:pPr>
        <w:spacing w:line="240" w:lineRule="auto"/>
        <w:jc w:val="both"/>
        <w:rPr>
          <w:rFonts w:ascii="Gadugi" w:hAnsi="Gadugi"/>
          <w:sz w:val="20"/>
          <w:szCs w:val="20"/>
        </w:rPr>
      </w:pPr>
      <w:r>
        <w:rPr>
          <w:rFonts w:ascii="Gadugi" w:hAnsi="Gadugi"/>
          <w:b/>
          <w:bCs/>
          <w:sz w:val="20"/>
          <w:szCs w:val="20"/>
        </w:rPr>
        <w:t>4.4.11</w:t>
      </w:r>
      <w:r w:rsidR="00B519A7" w:rsidRPr="00B519A7">
        <w:rPr>
          <w:rFonts w:ascii="Gadugi" w:hAnsi="Gadugi"/>
          <w:b/>
          <w:bCs/>
          <w:sz w:val="20"/>
          <w:szCs w:val="20"/>
        </w:rPr>
        <w:t xml:space="preserve">. INSTALAÇÕES HIDROSSANITÁRIAS: </w:t>
      </w:r>
    </w:p>
    <w:p w14:paraId="5BC8FD02" w14:textId="77777777" w:rsidR="00B519A7" w:rsidRPr="00D25A2C" w:rsidRDefault="00B519A7" w:rsidP="00D25A2C">
      <w:pPr>
        <w:pStyle w:val="PargrafodaLista"/>
        <w:numPr>
          <w:ilvl w:val="0"/>
          <w:numId w:val="65"/>
        </w:numPr>
        <w:spacing w:line="240" w:lineRule="auto"/>
        <w:jc w:val="both"/>
        <w:rPr>
          <w:rFonts w:ascii="Gadugi" w:hAnsi="Gadugi"/>
          <w:sz w:val="20"/>
          <w:szCs w:val="20"/>
        </w:rPr>
      </w:pPr>
      <w:r w:rsidRPr="00D25A2C">
        <w:rPr>
          <w:rFonts w:ascii="Gadugi" w:hAnsi="Gadugi"/>
          <w:sz w:val="20"/>
          <w:szCs w:val="20"/>
        </w:rPr>
        <w:t xml:space="preserve">O sistema hidrossanitário do Edifício Florença será projetado e implementado em estrita conformidade com o projeto aprovado e as normas técnicas vigentes, com destaque para a NBR 5626 (Instalação Predial de Água Fria) e a NBR 7198 (Projeto e Execução de Instalações Prediais de Águas Pluviais). </w:t>
      </w:r>
    </w:p>
    <w:p w14:paraId="489F2E4A" w14:textId="48F3C51A" w:rsidR="00B519A7" w:rsidRPr="00B519A7" w:rsidRDefault="00463B84" w:rsidP="00B519A7">
      <w:pPr>
        <w:spacing w:line="240" w:lineRule="auto"/>
        <w:jc w:val="both"/>
        <w:rPr>
          <w:rFonts w:ascii="Gadugi" w:hAnsi="Gadugi"/>
          <w:sz w:val="20"/>
          <w:szCs w:val="20"/>
        </w:rPr>
      </w:pPr>
      <w:r>
        <w:rPr>
          <w:rFonts w:ascii="Gadugi" w:hAnsi="Gadugi"/>
          <w:b/>
          <w:bCs/>
          <w:sz w:val="20"/>
          <w:szCs w:val="20"/>
        </w:rPr>
        <w:t>4.4.12</w:t>
      </w:r>
      <w:r w:rsidR="00B519A7" w:rsidRPr="00B519A7">
        <w:rPr>
          <w:rFonts w:ascii="Gadugi" w:hAnsi="Gadugi"/>
          <w:b/>
          <w:bCs/>
          <w:sz w:val="20"/>
          <w:szCs w:val="20"/>
        </w:rPr>
        <w:t xml:space="preserve">. ELEVADORES: </w:t>
      </w:r>
    </w:p>
    <w:p w14:paraId="1DBFA154" w14:textId="77777777" w:rsidR="00B519A7" w:rsidRPr="00D25A2C" w:rsidRDefault="00B519A7" w:rsidP="00D25A2C">
      <w:pPr>
        <w:pStyle w:val="PargrafodaLista"/>
        <w:numPr>
          <w:ilvl w:val="0"/>
          <w:numId w:val="64"/>
        </w:numPr>
        <w:spacing w:line="240" w:lineRule="auto"/>
        <w:jc w:val="both"/>
        <w:rPr>
          <w:rFonts w:ascii="Gadugi" w:hAnsi="Gadugi"/>
          <w:sz w:val="20"/>
          <w:szCs w:val="20"/>
        </w:rPr>
      </w:pPr>
      <w:r w:rsidRPr="00D25A2C">
        <w:rPr>
          <w:rFonts w:ascii="Gadugi" w:hAnsi="Gadugi"/>
          <w:sz w:val="20"/>
          <w:szCs w:val="20"/>
        </w:rPr>
        <w:t xml:space="preserve">Sistema de elevador, dimensionado para atender a demanda da edificação, de acordo com a norma, todos revisados e em perfeito funcionamento. </w:t>
      </w:r>
    </w:p>
    <w:p w14:paraId="5ACCA8E4" w14:textId="77777777" w:rsidR="00463B84" w:rsidRDefault="00463B84" w:rsidP="00B519A7">
      <w:pPr>
        <w:spacing w:line="240" w:lineRule="auto"/>
        <w:jc w:val="both"/>
        <w:rPr>
          <w:rFonts w:ascii="Gadugi" w:hAnsi="Gadugi"/>
          <w:sz w:val="20"/>
          <w:szCs w:val="20"/>
        </w:rPr>
      </w:pPr>
      <w:r>
        <w:rPr>
          <w:rFonts w:ascii="Gadugi" w:hAnsi="Gadugi"/>
          <w:b/>
          <w:bCs/>
          <w:sz w:val="20"/>
          <w:szCs w:val="20"/>
        </w:rPr>
        <w:t>4.4.13</w:t>
      </w:r>
      <w:r w:rsidR="00B519A7" w:rsidRPr="00B519A7">
        <w:rPr>
          <w:rFonts w:ascii="Gadugi" w:hAnsi="Gadugi"/>
          <w:b/>
          <w:bCs/>
          <w:sz w:val="20"/>
          <w:szCs w:val="20"/>
        </w:rPr>
        <w:t xml:space="preserve">. TELEFONE E INTERFONE: </w:t>
      </w:r>
    </w:p>
    <w:p w14:paraId="569DE52C" w14:textId="77777777" w:rsidR="00463B84" w:rsidRDefault="00B519A7" w:rsidP="00B519A7">
      <w:pPr>
        <w:pStyle w:val="PargrafodaLista"/>
        <w:numPr>
          <w:ilvl w:val="0"/>
          <w:numId w:val="49"/>
        </w:numPr>
        <w:spacing w:line="240" w:lineRule="auto"/>
        <w:jc w:val="both"/>
        <w:rPr>
          <w:rFonts w:ascii="Gadugi" w:hAnsi="Gadugi"/>
          <w:sz w:val="20"/>
          <w:szCs w:val="20"/>
        </w:rPr>
      </w:pPr>
      <w:r w:rsidRPr="00463B84">
        <w:rPr>
          <w:rFonts w:ascii="Gadugi" w:hAnsi="Gadugi"/>
          <w:sz w:val="20"/>
          <w:szCs w:val="20"/>
        </w:rPr>
        <w:t xml:space="preserve">Tubulações com eletro duto de PVC rígido soldável preto tipo leve ou polietileno corrugado, observados os diâmetros indicados no projeto e caixas de passagem, devidamente instaladas; </w:t>
      </w:r>
    </w:p>
    <w:p w14:paraId="4DF37380" w14:textId="77777777" w:rsidR="00463B84" w:rsidRDefault="00B519A7" w:rsidP="00B519A7">
      <w:pPr>
        <w:pStyle w:val="PargrafodaLista"/>
        <w:numPr>
          <w:ilvl w:val="0"/>
          <w:numId w:val="49"/>
        </w:numPr>
        <w:spacing w:line="240" w:lineRule="auto"/>
        <w:jc w:val="both"/>
        <w:rPr>
          <w:rFonts w:ascii="Gadugi" w:hAnsi="Gadugi"/>
          <w:sz w:val="20"/>
          <w:szCs w:val="20"/>
        </w:rPr>
      </w:pPr>
      <w:r w:rsidRPr="00463B84">
        <w:rPr>
          <w:rFonts w:ascii="Gadugi" w:hAnsi="Gadugi"/>
          <w:sz w:val="20"/>
          <w:szCs w:val="20"/>
        </w:rPr>
        <w:t>Interfone instalado para todas as unidades</w:t>
      </w:r>
      <w:r w:rsidR="00463B84">
        <w:rPr>
          <w:rFonts w:ascii="Gadugi" w:hAnsi="Gadugi"/>
          <w:sz w:val="20"/>
          <w:szCs w:val="20"/>
        </w:rPr>
        <w:t>;</w:t>
      </w:r>
    </w:p>
    <w:p w14:paraId="3443482B" w14:textId="15393002" w:rsidR="00B519A7" w:rsidRPr="00463B84" w:rsidRDefault="00B519A7" w:rsidP="00B519A7">
      <w:pPr>
        <w:pStyle w:val="PargrafodaLista"/>
        <w:numPr>
          <w:ilvl w:val="0"/>
          <w:numId w:val="49"/>
        </w:numPr>
        <w:spacing w:line="240" w:lineRule="auto"/>
        <w:jc w:val="both"/>
        <w:rPr>
          <w:rFonts w:ascii="Gadugi" w:hAnsi="Gadugi"/>
          <w:sz w:val="20"/>
          <w:szCs w:val="20"/>
        </w:rPr>
      </w:pPr>
      <w:r w:rsidRPr="00463B84">
        <w:rPr>
          <w:rFonts w:ascii="Gadugi" w:hAnsi="Gadugi"/>
          <w:sz w:val="20"/>
          <w:szCs w:val="20"/>
        </w:rPr>
        <w:t xml:space="preserve">Cabos 50mm x 3 pares </w:t>
      </w:r>
    </w:p>
    <w:p w14:paraId="37479531" w14:textId="70B0F86F" w:rsidR="00B519A7" w:rsidRPr="00B519A7" w:rsidRDefault="00463B84" w:rsidP="00B519A7">
      <w:pPr>
        <w:spacing w:line="240" w:lineRule="auto"/>
        <w:jc w:val="both"/>
        <w:rPr>
          <w:rFonts w:ascii="Gadugi" w:hAnsi="Gadugi"/>
          <w:sz w:val="20"/>
          <w:szCs w:val="20"/>
        </w:rPr>
      </w:pPr>
      <w:r>
        <w:rPr>
          <w:rFonts w:ascii="Gadugi" w:hAnsi="Gadugi"/>
          <w:b/>
          <w:bCs/>
          <w:sz w:val="20"/>
          <w:szCs w:val="20"/>
        </w:rPr>
        <w:t>4.4.14.</w:t>
      </w:r>
      <w:r w:rsidR="00B519A7" w:rsidRPr="00B519A7">
        <w:rPr>
          <w:rFonts w:ascii="Gadugi" w:hAnsi="Gadugi"/>
          <w:b/>
          <w:bCs/>
          <w:sz w:val="20"/>
          <w:szCs w:val="20"/>
        </w:rPr>
        <w:t xml:space="preserve"> CIRCUITO INTERNO DE TV: </w:t>
      </w:r>
    </w:p>
    <w:p w14:paraId="5B6F1554" w14:textId="0326EA2B" w:rsidR="00B519A7" w:rsidRPr="00D25A2C" w:rsidRDefault="00B519A7" w:rsidP="00D25A2C">
      <w:pPr>
        <w:pStyle w:val="PargrafodaLista"/>
        <w:numPr>
          <w:ilvl w:val="0"/>
          <w:numId w:val="63"/>
        </w:numPr>
        <w:spacing w:line="240" w:lineRule="auto"/>
        <w:jc w:val="both"/>
        <w:rPr>
          <w:rFonts w:ascii="Gadugi" w:hAnsi="Gadugi"/>
          <w:sz w:val="20"/>
          <w:szCs w:val="20"/>
          <w:u w:val="single"/>
        </w:rPr>
      </w:pPr>
      <w:r w:rsidRPr="00D25A2C">
        <w:rPr>
          <w:rFonts w:ascii="Gadugi" w:hAnsi="Gadugi"/>
          <w:sz w:val="20"/>
          <w:szCs w:val="20"/>
        </w:rPr>
        <w:t xml:space="preserve">Tubulação seca em eletro duto </w:t>
      </w:r>
      <w:r w:rsidR="00463B84" w:rsidRPr="00D25A2C">
        <w:rPr>
          <w:rFonts w:ascii="Gadugi" w:hAnsi="Gadugi"/>
          <w:sz w:val="20"/>
          <w:szCs w:val="20"/>
        </w:rPr>
        <w:t>PVC</w:t>
      </w:r>
      <w:r w:rsidRPr="00D25A2C">
        <w:rPr>
          <w:rFonts w:ascii="Gadugi" w:hAnsi="Gadugi"/>
          <w:sz w:val="20"/>
          <w:szCs w:val="20"/>
        </w:rPr>
        <w:t xml:space="preserve"> rígido soldável tipo leve ou polietileno corrugado, executado pela Construtora. </w:t>
      </w:r>
      <w:r w:rsidRPr="00D25A2C">
        <w:rPr>
          <w:rFonts w:ascii="Gadugi" w:hAnsi="Gadugi"/>
          <w:b/>
          <w:bCs/>
          <w:sz w:val="20"/>
          <w:szCs w:val="20"/>
          <w:u w:val="single"/>
        </w:rPr>
        <w:t xml:space="preserve">Ficando por conta e ônus dos Condôminos as instalações respectivas. </w:t>
      </w:r>
    </w:p>
    <w:p w14:paraId="31E73F46" w14:textId="36EA6F70" w:rsidR="00B519A7" w:rsidRPr="00B519A7" w:rsidRDefault="00463B84" w:rsidP="00B519A7">
      <w:pPr>
        <w:spacing w:line="240" w:lineRule="auto"/>
        <w:jc w:val="both"/>
        <w:rPr>
          <w:rFonts w:ascii="Gadugi" w:hAnsi="Gadugi"/>
          <w:sz w:val="20"/>
          <w:szCs w:val="20"/>
        </w:rPr>
      </w:pPr>
      <w:r>
        <w:rPr>
          <w:rFonts w:ascii="Gadugi" w:hAnsi="Gadugi"/>
          <w:b/>
          <w:bCs/>
          <w:sz w:val="20"/>
          <w:szCs w:val="20"/>
        </w:rPr>
        <w:lastRenderedPageBreak/>
        <w:t>4.4.15</w:t>
      </w:r>
      <w:r w:rsidR="00B519A7" w:rsidRPr="00B519A7">
        <w:rPr>
          <w:rFonts w:ascii="Gadugi" w:hAnsi="Gadugi"/>
          <w:b/>
          <w:bCs/>
          <w:sz w:val="20"/>
          <w:szCs w:val="20"/>
        </w:rPr>
        <w:t xml:space="preserve">. ANTENA: </w:t>
      </w:r>
    </w:p>
    <w:p w14:paraId="52419E3B" w14:textId="492843B5" w:rsidR="00B519A7" w:rsidRPr="00D25A2C" w:rsidRDefault="00B519A7" w:rsidP="00D25A2C">
      <w:pPr>
        <w:pStyle w:val="PargrafodaLista"/>
        <w:numPr>
          <w:ilvl w:val="0"/>
          <w:numId w:val="62"/>
        </w:numPr>
        <w:spacing w:line="240" w:lineRule="auto"/>
        <w:jc w:val="both"/>
        <w:rPr>
          <w:rFonts w:ascii="Gadugi" w:hAnsi="Gadugi"/>
          <w:sz w:val="20"/>
          <w:szCs w:val="20"/>
        </w:rPr>
      </w:pPr>
      <w:r w:rsidRPr="00D25A2C">
        <w:rPr>
          <w:rFonts w:ascii="Gadugi" w:hAnsi="Gadugi"/>
          <w:sz w:val="20"/>
          <w:szCs w:val="20"/>
        </w:rPr>
        <w:t>Tubulação seca e</w:t>
      </w:r>
      <w:r w:rsidR="00463B84" w:rsidRPr="00D25A2C">
        <w:rPr>
          <w:rFonts w:ascii="Gadugi" w:hAnsi="Gadugi"/>
          <w:sz w:val="20"/>
          <w:szCs w:val="20"/>
        </w:rPr>
        <w:t xml:space="preserve">m </w:t>
      </w:r>
      <w:r w:rsidRPr="00D25A2C">
        <w:rPr>
          <w:rFonts w:ascii="Gadugi" w:hAnsi="Gadugi"/>
          <w:sz w:val="20"/>
          <w:szCs w:val="20"/>
        </w:rPr>
        <w:t xml:space="preserve">eletro duto </w:t>
      </w:r>
      <w:r w:rsidR="00463B84" w:rsidRPr="00D25A2C">
        <w:rPr>
          <w:rFonts w:ascii="Gadugi" w:hAnsi="Gadugi"/>
          <w:sz w:val="20"/>
          <w:szCs w:val="20"/>
        </w:rPr>
        <w:t>PVC</w:t>
      </w:r>
      <w:r w:rsidRPr="00D25A2C">
        <w:rPr>
          <w:rFonts w:ascii="Gadugi" w:hAnsi="Gadugi"/>
          <w:sz w:val="20"/>
          <w:szCs w:val="20"/>
        </w:rPr>
        <w:t xml:space="preserve"> rígido soldável preto tipo leve ou polietileno corrugado, observados os diâmetros indicados no projeto, com guia para a passagem dos cabos. Pontos para Internet a rádio, TV a cabo, tipo Sky e parabólica. </w:t>
      </w:r>
      <w:r w:rsidRPr="00D25A2C">
        <w:rPr>
          <w:rFonts w:ascii="Gadugi" w:hAnsi="Gadugi"/>
          <w:b/>
          <w:bCs/>
          <w:sz w:val="20"/>
          <w:szCs w:val="20"/>
        </w:rPr>
        <w:t xml:space="preserve">Ficando por conta e ônus dos Condôminos as instalações respectivas e aquisição de equipamentos. </w:t>
      </w:r>
    </w:p>
    <w:p w14:paraId="3A601301" w14:textId="752F0377" w:rsidR="00B519A7" w:rsidRPr="00B519A7" w:rsidRDefault="00463B84" w:rsidP="00B519A7">
      <w:pPr>
        <w:spacing w:line="240" w:lineRule="auto"/>
        <w:jc w:val="both"/>
        <w:rPr>
          <w:rFonts w:ascii="Gadugi" w:hAnsi="Gadugi"/>
          <w:sz w:val="20"/>
          <w:szCs w:val="20"/>
        </w:rPr>
      </w:pPr>
      <w:r>
        <w:rPr>
          <w:rFonts w:ascii="Gadugi" w:hAnsi="Gadugi"/>
          <w:b/>
          <w:bCs/>
          <w:sz w:val="20"/>
          <w:szCs w:val="20"/>
        </w:rPr>
        <w:t>4.4.16</w:t>
      </w:r>
      <w:r w:rsidR="00B519A7" w:rsidRPr="00B519A7">
        <w:rPr>
          <w:rFonts w:ascii="Gadugi" w:hAnsi="Gadugi"/>
          <w:b/>
          <w:bCs/>
          <w:sz w:val="20"/>
          <w:szCs w:val="20"/>
        </w:rPr>
        <w:t xml:space="preserve">. INSTALAÇÃO DE GÁS: </w:t>
      </w:r>
    </w:p>
    <w:p w14:paraId="4A01ED11" w14:textId="77777777" w:rsidR="00B519A7" w:rsidRPr="00D25A2C" w:rsidRDefault="00B519A7" w:rsidP="00D25A2C">
      <w:pPr>
        <w:pStyle w:val="PargrafodaLista"/>
        <w:numPr>
          <w:ilvl w:val="0"/>
          <w:numId w:val="61"/>
        </w:numPr>
        <w:spacing w:line="240" w:lineRule="auto"/>
        <w:jc w:val="both"/>
        <w:rPr>
          <w:rFonts w:ascii="Gadugi" w:hAnsi="Gadugi"/>
          <w:sz w:val="20"/>
          <w:szCs w:val="20"/>
        </w:rPr>
      </w:pPr>
      <w:r w:rsidRPr="00D25A2C">
        <w:rPr>
          <w:rFonts w:ascii="Gadugi" w:hAnsi="Gadugi"/>
          <w:sz w:val="20"/>
          <w:szCs w:val="20"/>
        </w:rPr>
        <w:t xml:space="preserve">Instalação de gás de cozinha: tubulação em ferro galvanizado de 1” até os quadros de válvulas em cada pavimento, destes quadros distribuem-se os ramais para cada apartamento em tubos de ferro galvanizado de ½”. </w:t>
      </w:r>
      <w:r w:rsidRPr="00D25A2C">
        <w:rPr>
          <w:rFonts w:ascii="Gadugi" w:hAnsi="Gadugi"/>
          <w:b/>
          <w:bCs/>
          <w:sz w:val="20"/>
          <w:szCs w:val="20"/>
        </w:rPr>
        <w:t xml:space="preserve">Os Medidores, bem como suas conexões e os cilindros serão adquiridos por conta e ônus do Comprador do imóvel. </w:t>
      </w:r>
    </w:p>
    <w:p w14:paraId="46F08469" w14:textId="5E271EBE" w:rsidR="00B519A7" w:rsidRPr="00B519A7" w:rsidRDefault="00463B84" w:rsidP="00B519A7">
      <w:pPr>
        <w:spacing w:line="240" w:lineRule="auto"/>
        <w:jc w:val="both"/>
        <w:rPr>
          <w:rFonts w:ascii="Gadugi" w:hAnsi="Gadugi"/>
          <w:sz w:val="20"/>
          <w:szCs w:val="20"/>
        </w:rPr>
      </w:pPr>
      <w:r>
        <w:rPr>
          <w:rFonts w:ascii="Gadugi" w:hAnsi="Gadugi"/>
          <w:b/>
          <w:bCs/>
          <w:sz w:val="20"/>
          <w:szCs w:val="20"/>
        </w:rPr>
        <w:t>4.4.17</w:t>
      </w:r>
      <w:r w:rsidR="00B519A7" w:rsidRPr="00B519A7">
        <w:rPr>
          <w:rFonts w:ascii="Gadugi" w:hAnsi="Gadugi"/>
          <w:b/>
          <w:bCs/>
          <w:sz w:val="20"/>
          <w:szCs w:val="20"/>
        </w:rPr>
        <w:t xml:space="preserve">. AR CONDICIONADO: </w:t>
      </w:r>
    </w:p>
    <w:p w14:paraId="14D172A4" w14:textId="7720D00C" w:rsidR="00463B84" w:rsidRDefault="00B519A7" w:rsidP="00D25A2C">
      <w:pPr>
        <w:pStyle w:val="PargrafodaLista"/>
        <w:numPr>
          <w:ilvl w:val="0"/>
          <w:numId w:val="60"/>
        </w:numPr>
        <w:spacing w:line="240" w:lineRule="auto"/>
        <w:jc w:val="both"/>
        <w:rPr>
          <w:rFonts w:ascii="Gadugi" w:hAnsi="Gadugi"/>
          <w:b/>
          <w:bCs/>
          <w:sz w:val="20"/>
          <w:szCs w:val="20"/>
        </w:rPr>
      </w:pPr>
      <w:r w:rsidRPr="00D25A2C">
        <w:rPr>
          <w:rFonts w:ascii="Gadugi" w:hAnsi="Gadugi"/>
          <w:sz w:val="20"/>
          <w:szCs w:val="20"/>
        </w:rPr>
        <w:t xml:space="preserve">A pré-instalação dos aparelhos (tubulação de cobre e fiação de elétrica), que deverão ser do tipo Split, </w:t>
      </w:r>
      <w:r w:rsidRPr="00D25A2C">
        <w:rPr>
          <w:rFonts w:ascii="Gadugi" w:hAnsi="Gadugi"/>
          <w:b/>
          <w:bCs/>
          <w:sz w:val="20"/>
          <w:szCs w:val="20"/>
        </w:rPr>
        <w:t>ficarão a cargo do Comprador do imóvel e os equipamentos de ar condicionado serão adquiridos e instalados também pelo Comprador do imóvel</w:t>
      </w:r>
      <w:r w:rsidR="00463B84" w:rsidRPr="00D25A2C">
        <w:rPr>
          <w:rFonts w:ascii="Gadugi" w:hAnsi="Gadugi"/>
          <w:b/>
          <w:bCs/>
          <w:sz w:val="20"/>
          <w:szCs w:val="20"/>
        </w:rPr>
        <w:t>.</w:t>
      </w:r>
    </w:p>
    <w:p w14:paraId="6A5D84B8" w14:textId="77777777" w:rsidR="00B94174" w:rsidRDefault="00B94174" w:rsidP="00B94174">
      <w:pPr>
        <w:pStyle w:val="PargrafodaLista"/>
        <w:spacing w:line="240" w:lineRule="auto"/>
        <w:jc w:val="both"/>
        <w:rPr>
          <w:rFonts w:ascii="Gadugi" w:hAnsi="Gadugi"/>
          <w:sz w:val="20"/>
          <w:szCs w:val="20"/>
        </w:rPr>
      </w:pPr>
    </w:p>
    <w:p w14:paraId="051D6FF6" w14:textId="77777777" w:rsidR="00B94174" w:rsidRPr="00D25A2C" w:rsidRDefault="00B94174" w:rsidP="00B94174">
      <w:pPr>
        <w:pStyle w:val="PargrafodaLista"/>
        <w:spacing w:line="240" w:lineRule="auto"/>
        <w:jc w:val="both"/>
        <w:rPr>
          <w:rFonts w:ascii="Gadugi" w:hAnsi="Gadugi"/>
          <w:b/>
          <w:bCs/>
          <w:sz w:val="20"/>
          <w:szCs w:val="20"/>
        </w:rPr>
      </w:pPr>
    </w:p>
    <w:tbl>
      <w:tblPr>
        <w:tblStyle w:val="Tabelacomgrade"/>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531"/>
      </w:tblGrid>
      <w:tr w:rsidR="00B94174" w:rsidRPr="00DD2C48" w14:paraId="6DF9F6AA" w14:textId="77777777" w:rsidTr="00C363B9">
        <w:trPr>
          <w:jc w:val="center"/>
        </w:trPr>
        <w:tc>
          <w:tcPr>
            <w:tcW w:w="9204" w:type="dxa"/>
            <w:gridSpan w:val="2"/>
          </w:tcPr>
          <w:p w14:paraId="7969D7E3" w14:textId="77777777" w:rsidR="00B94174" w:rsidRPr="00DD2C48" w:rsidRDefault="00B94174" w:rsidP="00C363B9">
            <w:pPr>
              <w:spacing w:line="240" w:lineRule="auto"/>
              <w:jc w:val="center"/>
              <w:rPr>
                <w:rFonts w:ascii="Gadugi" w:eastAsia="Gadugi" w:hAnsi="Gadugi" w:cs="Gadugi"/>
                <w:b/>
                <w:sz w:val="20"/>
                <w:szCs w:val="20"/>
              </w:rPr>
            </w:pPr>
          </w:p>
          <w:p w14:paraId="6C8C1EFE" w14:textId="77777777" w:rsidR="00B94174" w:rsidRPr="00DD2C48" w:rsidRDefault="00B94174" w:rsidP="00C363B9">
            <w:pPr>
              <w:spacing w:line="240" w:lineRule="auto"/>
              <w:jc w:val="center"/>
              <w:rPr>
                <w:rFonts w:ascii="Gadugi" w:eastAsia="Gadugi" w:hAnsi="Gadugi" w:cs="Gadugi"/>
                <w:b/>
                <w:sz w:val="20"/>
                <w:szCs w:val="20"/>
              </w:rPr>
            </w:pPr>
          </w:p>
          <w:p w14:paraId="568DD61B" w14:textId="77777777" w:rsidR="00B94174" w:rsidRPr="00DD2C48" w:rsidRDefault="00B94174" w:rsidP="00C363B9">
            <w:pPr>
              <w:spacing w:line="240" w:lineRule="auto"/>
              <w:jc w:val="center"/>
              <w:rPr>
                <w:rFonts w:ascii="Gadugi" w:eastAsia="Gadugi" w:hAnsi="Gadugi" w:cs="Gadugi"/>
                <w:b/>
                <w:sz w:val="20"/>
                <w:szCs w:val="20"/>
              </w:rPr>
            </w:pPr>
            <w:r w:rsidRPr="00DD2C48">
              <w:rPr>
                <w:rFonts w:ascii="Gadugi" w:eastAsia="Gadugi" w:hAnsi="Gadugi" w:cs="Gadugi"/>
                <w:b/>
                <w:sz w:val="20"/>
                <w:szCs w:val="20"/>
              </w:rPr>
              <w:t>CONSTRUTORA TALISMÃ</w:t>
            </w:r>
          </w:p>
          <w:p w14:paraId="1A5BAFF0" w14:textId="77777777" w:rsidR="00B94174" w:rsidRPr="00DD2C48" w:rsidRDefault="00B94174" w:rsidP="00C363B9">
            <w:pPr>
              <w:spacing w:line="240" w:lineRule="auto"/>
              <w:jc w:val="center"/>
              <w:rPr>
                <w:rFonts w:ascii="Gadugi" w:eastAsia="Gadugi" w:hAnsi="Gadugi" w:cs="Gadugi"/>
                <w:sz w:val="20"/>
                <w:szCs w:val="20"/>
              </w:rPr>
            </w:pPr>
            <w:r w:rsidRPr="00DD2C48">
              <w:rPr>
                <w:rFonts w:ascii="Gadugi" w:eastAsia="Gadugi" w:hAnsi="Gadugi" w:cs="Gadugi"/>
                <w:sz w:val="20"/>
                <w:szCs w:val="20"/>
              </w:rPr>
              <w:t>CNPJ/MF nº 27.123.008/0001-00</w:t>
            </w:r>
          </w:p>
          <w:p w14:paraId="4A7953C4" w14:textId="77777777" w:rsidR="00B94174" w:rsidRPr="00DD2C48" w:rsidRDefault="00B94174" w:rsidP="00C363B9">
            <w:pPr>
              <w:spacing w:line="240" w:lineRule="auto"/>
              <w:jc w:val="center"/>
              <w:rPr>
                <w:rFonts w:ascii="Gadugi" w:eastAsia="Gadugi" w:hAnsi="Gadugi" w:cs="Gadugi"/>
                <w:sz w:val="20"/>
                <w:szCs w:val="20"/>
              </w:rPr>
            </w:pPr>
            <w:r w:rsidRPr="00DD2C48">
              <w:rPr>
                <w:rFonts w:ascii="Gadugi" w:eastAsia="Gadugi" w:hAnsi="Gadugi" w:cs="Gadugi"/>
                <w:sz w:val="20"/>
                <w:szCs w:val="20"/>
              </w:rPr>
              <w:t>Representada por PEDRO HENRIQUE MURUCCI PIROVANI</w:t>
            </w:r>
          </w:p>
          <w:p w14:paraId="2B8F6E48" w14:textId="77777777" w:rsidR="00B94174" w:rsidRPr="00DD2C48" w:rsidRDefault="00B94174" w:rsidP="00C363B9">
            <w:pPr>
              <w:spacing w:line="240" w:lineRule="auto"/>
              <w:jc w:val="center"/>
              <w:rPr>
                <w:rFonts w:ascii="Gadugi" w:eastAsia="Gadugi" w:hAnsi="Gadugi" w:cs="Gadugi"/>
                <w:sz w:val="20"/>
                <w:szCs w:val="20"/>
              </w:rPr>
            </w:pPr>
            <w:r w:rsidRPr="00DD2C48">
              <w:rPr>
                <w:rFonts w:ascii="Gadugi" w:eastAsia="Gadugi" w:hAnsi="Gadugi" w:cs="Gadugi"/>
                <w:sz w:val="20"/>
                <w:szCs w:val="20"/>
              </w:rPr>
              <w:t>CPF N° 109.223.157-95 e CNH Nº 04187677050 DETRAN-ES</w:t>
            </w:r>
          </w:p>
          <w:p w14:paraId="38867F19" w14:textId="77777777" w:rsidR="00B94174" w:rsidRPr="00DD2C48" w:rsidRDefault="00B94174" w:rsidP="00C363B9">
            <w:pPr>
              <w:spacing w:line="240" w:lineRule="auto"/>
              <w:jc w:val="center"/>
              <w:rPr>
                <w:rFonts w:ascii="Gadugi" w:eastAsia="Gadugi" w:hAnsi="Gadugi" w:cs="Gadugi"/>
                <w:b/>
                <w:sz w:val="20"/>
                <w:szCs w:val="20"/>
              </w:rPr>
            </w:pPr>
            <w:r w:rsidRPr="00DD2C48">
              <w:rPr>
                <w:rFonts w:ascii="Gadugi" w:eastAsia="Gadugi" w:hAnsi="Gadugi" w:cs="Gadugi"/>
                <w:b/>
                <w:sz w:val="20"/>
                <w:szCs w:val="20"/>
              </w:rPr>
              <w:t>INCORPORADORA</w:t>
            </w:r>
          </w:p>
          <w:p w14:paraId="1AC6ABBD" w14:textId="77777777" w:rsidR="00B94174" w:rsidRPr="00DD2C48" w:rsidRDefault="00B94174" w:rsidP="00C363B9">
            <w:pPr>
              <w:spacing w:line="240" w:lineRule="auto"/>
              <w:jc w:val="center"/>
              <w:rPr>
                <w:rFonts w:ascii="Gadugi" w:eastAsia="Gadugi" w:hAnsi="Gadugi" w:cs="Gadugi"/>
                <w:b/>
                <w:color w:val="000000"/>
                <w:sz w:val="20"/>
                <w:szCs w:val="20"/>
              </w:rPr>
            </w:pPr>
          </w:p>
          <w:p w14:paraId="52B73A57" w14:textId="77777777" w:rsidR="00B94174" w:rsidRDefault="00B94174" w:rsidP="00C363B9">
            <w:pPr>
              <w:spacing w:line="240" w:lineRule="auto"/>
              <w:jc w:val="center"/>
              <w:rPr>
                <w:rFonts w:ascii="Gadugi" w:eastAsia="Gadugi" w:hAnsi="Gadugi" w:cs="Gadugi"/>
                <w:b/>
                <w:color w:val="000000"/>
                <w:sz w:val="20"/>
                <w:szCs w:val="20"/>
              </w:rPr>
            </w:pPr>
          </w:p>
          <w:p w14:paraId="5A45FCC9" w14:textId="77777777" w:rsidR="00B94174" w:rsidRPr="00DD2C48" w:rsidRDefault="00B94174" w:rsidP="00C363B9">
            <w:pPr>
              <w:spacing w:line="240" w:lineRule="auto"/>
              <w:jc w:val="center"/>
              <w:rPr>
                <w:rFonts w:ascii="Gadugi" w:eastAsia="Gadugi" w:hAnsi="Gadugi" w:cs="Gadugi"/>
                <w:b/>
                <w:color w:val="000000"/>
                <w:sz w:val="20"/>
                <w:szCs w:val="20"/>
              </w:rPr>
            </w:pPr>
          </w:p>
          <w:p w14:paraId="49FF9B69" w14:textId="77777777" w:rsidR="00B94174" w:rsidRPr="00DD2C48" w:rsidRDefault="00B94174" w:rsidP="00C363B9">
            <w:pPr>
              <w:spacing w:line="240" w:lineRule="auto"/>
              <w:jc w:val="center"/>
              <w:rPr>
                <w:rFonts w:ascii="Gadugi" w:eastAsia="Gadugi" w:hAnsi="Gadugi" w:cs="Gadugi"/>
                <w:sz w:val="20"/>
                <w:szCs w:val="20"/>
              </w:rPr>
            </w:pPr>
          </w:p>
        </w:tc>
      </w:tr>
      <w:tr w:rsidR="00B94174" w:rsidRPr="00DD2C48" w14:paraId="160450A1" w14:textId="77777777" w:rsidTr="00C363B9">
        <w:trPr>
          <w:jc w:val="center"/>
        </w:trPr>
        <w:tc>
          <w:tcPr>
            <w:tcW w:w="4673" w:type="dxa"/>
          </w:tcPr>
          <w:p w14:paraId="2978CAB3" w14:textId="77777777" w:rsidR="00B94174" w:rsidRPr="00DD2C48" w:rsidRDefault="00B94174" w:rsidP="00C363B9">
            <w:pPr>
              <w:spacing w:line="240" w:lineRule="auto"/>
              <w:jc w:val="center"/>
              <w:rPr>
                <w:rFonts w:ascii="Gadugi" w:eastAsia="Gadugi" w:hAnsi="Gadugi" w:cs="Gadugi"/>
                <w:b/>
                <w:color w:val="000000"/>
                <w:sz w:val="20"/>
                <w:szCs w:val="20"/>
              </w:rPr>
            </w:pPr>
            <w:r w:rsidRPr="00DD2C48">
              <w:rPr>
                <w:rFonts w:ascii="Gadugi" w:eastAsia="Gadugi" w:hAnsi="Gadugi" w:cs="Gadugi"/>
                <w:b/>
                <w:color w:val="000000"/>
                <w:sz w:val="20"/>
                <w:szCs w:val="20"/>
              </w:rPr>
              <w:t>COMPRADOR 1</w:t>
            </w:r>
          </w:p>
          <w:p w14:paraId="1A050115" w14:textId="77777777" w:rsidR="00B94174" w:rsidRPr="00DD2C48" w:rsidRDefault="00B94174" w:rsidP="00C363B9">
            <w:pPr>
              <w:spacing w:line="240" w:lineRule="auto"/>
              <w:jc w:val="center"/>
              <w:rPr>
                <w:rFonts w:ascii="Gadugi" w:eastAsia="Gadugi" w:hAnsi="Gadugi" w:cs="Gadugi"/>
                <w:sz w:val="20"/>
                <w:szCs w:val="20"/>
              </w:rPr>
            </w:pPr>
            <w:r w:rsidRPr="00DD2C48">
              <w:rPr>
                <w:rFonts w:ascii="Gadugi" w:eastAsia="Gadugi" w:hAnsi="Gadugi" w:cs="Gadugi"/>
                <w:sz w:val="20"/>
                <w:szCs w:val="20"/>
              </w:rPr>
              <w:t>Descrito no Quadro Resumo</w:t>
            </w:r>
          </w:p>
        </w:tc>
        <w:tc>
          <w:tcPr>
            <w:tcW w:w="4531" w:type="dxa"/>
          </w:tcPr>
          <w:p w14:paraId="4D07441E" w14:textId="77777777" w:rsidR="00B94174" w:rsidRPr="00DD2C48" w:rsidRDefault="00B94174" w:rsidP="00C363B9">
            <w:pPr>
              <w:spacing w:line="240" w:lineRule="auto"/>
              <w:jc w:val="center"/>
              <w:rPr>
                <w:rFonts w:ascii="Gadugi" w:eastAsia="Gadugi" w:hAnsi="Gadugi" w:cs="Gadugi"/>
                <w:b/>
                <w:color w:val="000000"/>
                <w:sz w:val="20"/>
                <w:szCs w:val="20"/>
              </w:rPr>
            </w:pPr>
            <w:r w:rsidRPr="00DD2C48">
              <w:rPr>
                <w:rFonts w:ascii="Gadugi" w:eastAsia="Gadugi" w:hAnsi="Gadugi" w:cs="Gadugi"/>
                <w:b/>
                <w:color w:val="000000"/>
                <w:sz w:val="20"/>
                <w:szCs w:val="20"/>
              </w:rPr>
              <w:t>COMPRADOR 2</w:t>
            </w:r>
          </w:p>
          <w:p w14:paraId="2ACD034C" w14:textId="77777777" w:rsidR="00B94174" w:rsidRPr="00DD2C48" w:rsidRDefault="00B94174" w:rsidP="00C363B9">
            <w:pPr>
              <w:spacing w:line="240" w:lineRule="auto"/>
              <w:jc w:val="center"/>
              <w:rPr>
                <w:rFonts w:ascii="Gadugi" w:eastAsia="Gadugi" w:hAnsi="Gadugi" w:cs="Gadugi"/>
                <w:sz w:val="20"/>
                <w:szCs w:val="20"/>
              </w:rPr>
            </w:pPr>
            <w:r w:rsidRPr="00DD2C48">
              <w:rPr>
                <w:rFonts w:ascii="Gadugi" w:eastAsia="Gadugi" w:hAnsi="Gadugi" w:cs="Gadugi"/>
                <w:sz w:val="20"/>
                <w:szCs w:val="20"/>
              </w:rPr>
              <w:t>Descrito no Quadro Resumo</w:t>
            </w:r>
          </w:p>
        </w:tc>
      </w:tr>
      <w:tr w:rsidR="00B94174" w:rsidRPr="00DD2C48" w14:paraId="2EBB24C3" w14:textId="77777777" w:rsidTr="00C363B9">
        <w:trPr>
          <w:jc w:val="center"/>
        </w:trPr>
        <w:tc>
          <w:tcPr>
            <w:tcW w:w="4673" w:type="dxa"/>
          </w:tcPr>
          <w:p w14:paraId="3E95F80C" w14:textId="77777777" w:rsidR="00B94174" w:rsidRPr="00DD2C48" w:rsidRDefault="00B94174" w:rsidP="00C363B9">
            <w:pPr>
              <w:spacing w:line="240" w:lineRule="auto"/>
              <w:jc w:val="center"/>
              <w:rPr>
                <w:rFonts w:ascii="Gadugi" w:eastAsia="Gadugi" w:hAnsi="Gadugi" w:cs="Gadugi"/>
                <w:b/>
                <w:color w:val="000000"/>
                <w:sz w:val="20"/>
                <w:szCs w:val="20"/>
              </w:rPr>
            </w:pPr>
          </w:p>
          <w:p w14:paraId="1A59A9BF" w14:textId="77777777" w:rsidR="00B94174" w:rsidRPr="00DD2C48" w:rsidRDefault="00B94174" w:rsidP="00C363B9">
            <w:pPr>
              <w:spacing w:line="240" w:lineRule="auto"/>
              <w:jc w:val="center"/>
              <w:rPr>
                <w:rFonts w:ascii="Gadugi" w:eastAsia="Gadugi" w:hAnsi="Gadugi" w:cs="Gadugi"/>
                <w:b/>
                <w:color w:val="000000"/>
                <w:sz w:val="20"/>
                <w:szCs w:val="20"/>
              </w:rPr>
            </w:pPr>
          </w:p>
          <w:p w14:paraId="7CD1BF80" w14:textId="77777777" w:rsidR="00B94174" w:rsidRPr="00DD2C48" w:rsidRDefault="00B94174" w:rsidP="00C363B9">
            <w:pPr>
              <w:spacing w:line="240" w:lineRule="auto"/>
              <w:jc w:val="center"/>
              <w:rPr>
                <w:rFonts w:ascii="Gadugi" w:eastAsia="Gadugi" w:hAnsi="Gadugi" w:cs="Gadugi"/>
                <w:b/>
                <w:color w:val="000000"/>
                <w:sz w:val="20"/>
                <w:szCs w:val="20"/>
              </w:rPr>
            </w:pPr>
          </w:p>
          <w:p w14:paraId="15AC9DC5" w14:textId="77777777" w:rsidR="00B94174" w:rsidRPr="00DD2C48" w:rsidRDefault="00B94174" w:rsidP="00C363B9">
            <w:pPr>
              <w:spacing w:line="240" w:lineRule="auto"/>
              <w:jc w:val="center"/>
              <w:rPr>
                <w:rFonts w:ascii="Gadugi" w:eastAsia="Gadugi" w:hAnsi="Gadugi" w:cs="Gadugi"/>
                <w:b/>
                <w:color w:val="000000"/>
                <w:sz w:val="20"/>
                <w:szCs w:val="20"/>
              </w:rPr>
            </w:pPr>
          </w:p>
          <w:p w14:paraId="1A2D433E" w14:textId="77777777" w:rsidR="00B94174" w:rsidRPr="00DD2C48" w:rsidRDefault="00B94174" w:rsidP="00C363B9">
            <w:pPr>
              <w:spacing w:line="240" w:lineRule="auto"/>
              <w:jc w:val="center"/>
              <w:rPr>
                <w:rFonts w:ascii="Gadugi" w:eastAsia="Gadugi" w:hAnsi="Gadugi" w:cs="Gadugi"/>
                <w:b/>
                <w:color w:val="000000"/>
                <w:sz w:val="20"/>
                <w:szCs w:val="20"/>
              </w:rPr>
            </w:pPr>
          </w:p>
        </w:tc>
        <w:tc>
          <w:tcPr>
            <w:tcW w:w="4531" w:type="dxa"/>
          </w:tcPr>
          <w:p w14:paraId="55796F99" w14:textId="77777777" w:rsidR="00B94174" w:rsidRPr="00DD2C48" w:rsidRDefault="00B94174" w:rsidP="00C363B9">
            <w:pPr>
              <w:spacing w:line="240" w:lineRule="auto"/>
              <w:jc w:val="center"/>
              <w:rPr>
                <w:rFonts w:ascii="Gadugi" w:eastAsia="Gadugi" w:hAnsi="Gadugi" w:cs="Gadugi"/>
                <w:b/>
                <w:color w:val="000000"/>
                <w:sz w:val="20"/>
                <w:szCs w:val="20"/>
              </w:rPr>
            </w:pPr>
          </w:p>
        </w:tc>
      </w:tr>
      <w:tr w:rsidR="00B94174" w:rsidRPr="00DD2C48" w14:paraId="6B7C8422" w14:textId="77777777" w:rsidTr="00C363B9">
        <w:trPr>
          <w:jc w:val="center"/>
        </w:trPr>
        <w:tc>
          <w:tcPr>
            <w:tcW w:w="4673" w:type="dxa"/>
          </w:tcPr>
          <w:p w14:paraId="5C7E210F" w14:textId="77777777" w:rsidR="00B94174" w:rsidRPr="00DD2C48" w:rsidRDefault="00B94174" w:rsidP="00C363B9">
            <w:pPr>
              <w:spacing w:line="240" w:lineRule="auto"/>
              <w:jc w:val="center"/>
              <w:rPr>
                <w:rFonts w:ascii="Gadugi" w:eastAsia="Gadugi" w:hAnsi="Gadugi" w:cs="Gadugi"/>
                <w:b/>
                <w:sz w:val="20"/>
                <w:szCs w:val="20"/>
              </w:rPr>
            </w:pPr>
            <w:r w:rsidRPr="00DD2C48">
              <w:rPr>
                <w:rFonts w:ascii="Gadugi" w:eastAsia="Gadugi" w:hAnsi="Gadugi" w:cs="Gadugi"/>
                <w:b/>
                <w:sz w:val="20"/>
                <w:szCs w:val="20"/>
              </w:rPr>
              <w:t>SÁVIO LEAL DE OLIVEIRA</w:t>
            </w:r>
          </w:p>
          <w:p w14:paraId="6DC71C94" w14:textId="77777777" w:rsidR="00B94174" w:rsidRPr="00595502" w:rsidRDefault="00B94174" w:rsidP="00C363B9">
            <w:pPr>
              <w:spacing w:line="240" w:lineRule="auto"/>
              <w:jc w:val="center"/>
              <w:rPr>
                <w:rFonts w:ascii="Gadugi" w:eastAsia="Gadugi" w:hAnsi="Gadugi" w:cs="Gadugi"/>
                <w:sz w:val="16"/>
                <w:szCs w:val="16"/>
              </w:rPr>
            </w:pPr>
            <w:r w:rsidRPr="00595502">
              <w:rPr>
                <w:rFonts w:ascii="Gadugi" w:eastAsia="Gadugi" w:hAnsi="Gadugi" w:cs="Gadugi"/>
                <w:sz w:val="16"/>
                <w:szCs w:val="16"/>
              </w:rPr>
              <w:t>CPF Nº 147.649.877-67 e CNH Nº 07451150948 DETRAN-ES</w:t>
            </w:r>
          </w:p>
          <w:p w14:paraId="0AA05BB2" w14:textId="77777777" w:rsidR="00B94174" w:rsidRPr="00595502" w:rsidRDefault="00B94174" w:rsidP="00C363B9">
            <w:pPr>
              <w:spacing w:line="240" w:lineRule="auto"/>
              <w:jc w:val="center"/>
              <w:rPr>
                <w:rFonts w:ascii="Gadugi" w:eastAsia="Gadugi" w:hAnsi="Gadugi" w:cs="Gadugi"/>
                <w:b/>
                <w:sz w:val="16"/>
                <w:szCs w:val="16"/>
              </w:rPr>
            </w:pPr>
            <w:r w:rsidRPr="00595502">
              <w:rPr>
                <w:rFonts w:ascii="Gadugi" w:eastAsia="Gadugi" w:hAnsi="Gadugi" w:cs="Gadugi"/>
                <w:b/>
                <w:sz w:val="16"/>
                <w:szCs w:val="16"/>
              </w:rPr>
              <w:t>TESTEMUNHA</w:t>
            </w:r>
          </w:p>
          <w:p w14:paraId="44EA6DF1" w14:textId="77777777" w:rsidR="00B94174" w:rsidRPr="00DD2C48" w:rsidRDefault="00B94174" w:rsidP="00C363B9">
            <w:pPr>
              <w:spacing w:line="240" w:lineRule="auto"/>
              <w:jc w:val="center"/>
              <w:rPr>
                <w:rFonts w:ascii="Gadugi" w:eastAsia="Gadugi" w:hAnsi="Gadugi" w:cs="Gadugi"/>
                <w:b/>
                <w:sz w:val="20"/>
                <w:szCs w:val="20"/>
              </w:rPr>
            </w:pPr>
          </w:p>
        </w:tc>
        <w:tc>
          <w:tcPr>
            <w:tcW w:w="4531" w:type="dxa"/>
          </w:tcPr>
          <w:p w14:paraId="70888BD1" w14:textId="77777777" w:rsidR="00B94174" w:rsidRPr="00DD2C48" w:rsidRDefault="00B94174" w:rsidP="00C363B9">
            <w:pPr>
              <w:spacing w:line="240" w:lineRule="auto"/>
              <w:jc w:val="center"/>
              <w:rPr>
                <w:rFonts w:ascii="Gadugi" w:eastAsia="Gadugi" w:hAnsi="Gadugi" w:cs="Gadugi"/>
                <w:b/>
                <w:sz w:val="20"/>
                <w:szCs w:val="20"/>
              </w:rPr>
            </w:pPr>
            <w:r w:rsidRPr="00DD2C48">
              <w:rPr>
                <w:rFonts w:ascii="Gadugi" w:eastAsia="Gadugi" w:hAnsi="Gadugi" w:cs="Gadugi"/>
                <w:b/>
                <w:sz w:val="20"/>
                <w:szCs w:val="20"/>
              </w:rPr>
              <w:t>OTÁVIO TEIXEIRA DE AZEVEDO</w:t>
            </w:r>
          </w:p>
          <w:p w14:paraId="4168C5E4" w14:textId="77777777" w:rsidR="00B94174" w:rsidRPr="00595502" w:rsidRDefault="00B94174" w:rsidP="00C363B9">
            <w:pPr>
              <w:spacing w:line="240" w:lineRule="auto"/>
              <w:jc w:val="center"/>
              <w:rPr>
                <w:rFonts w:ascii="Gadugi" w:eastAsia="Gadugi" w:hAnsi="Gadugi" w:cs="Gadugi"/>
                <w:b/>
                <w:sz w:val="16"/>
                <w:szCs w:val="16"/>
              </w:rPr>
            </w:pPr>
            <w:r w:rsidRPr="00595502">
              <w:rPr>
                <w:rFonts w:ascii="Gadugi" w:eastAsia="Gadugi" w:hAnsi="Gadugi" w:cs="Gadugi"/>
                <w:sz w:val="16"/>
                <w:szCs w:val="16"/>
              </w:rPr>
              <w:t xml:space="preserve">CPF nº 178.544.147-775 e RG nº 3.956.045 SPTC-ES                                                                                                            </w:t>
            </w:r>
            <w:r w:rsidRPr="00595502">
              <w:rPr>
                <w:rFonts w:ascii="Gadugi" w:eastAsia="Gadugi" w:hAnsi="Gadugi" w:cs="Gadugi"/>
                <w:b/>
                <w:sz w:val="16"/>
                <w:szCs w:val="16"/>
              </w:rPr>
              <w:t>TESTEMUNHA</w:t>
            </w:r>
          </w:p>
        </w:tc>
      </w:tr>
    </w:tbl>
    <w:p w14:paraId="65A65824" w14:textId="555CF035" w:rsidR="00463B84" w:rsidRPr="00B519A7" w:rsidRDefault="00463B84" w:rsidP="00B94174">
      <w:pPr>
        <w:spacing w:line="259" w:lineRule="auto"/>
        <w:jc w:val="center"/>
        <w:rPr>
          <w:rFonts w:ascii="Gadugi" w:hAnsi="Gadugi"/>
          <w:b/>
          <w:bCs/>
          <w:sz w:val="20"/>
          <w:szCs w:val="20"/>
          <w:u w:val="single"/>
        </w:rPr>
      </w:pPr>
      <w:r>
        <w:rPr>
          <w:rFonts w:ascii="Gadugi" w:hAnsi="Gadugi"/>
          <w:b/>
          <w:bCs/>
          <w:sz w:val="20"/>
          <w:szCs w:val="20"/>
        </w:rPr>
        <w:br w:type="page"/>
      </w:r>
      <w:r w:rsidRPr="00B519A7">
        <w:rPr>
          <w:rFonts w:ascii="Gadugi" w:hAnsi="Gadugi"/>
          <w:b/>
          <w:bCs/>
          <w:sz w:val="20"/>
          <w:szCs w:val="20"/>
          <w:u w:val="single"/>
        </w:rPr>
        <w:lastRenderedPageBreak/>
        <w:t>ANEXO I</w:t>
      </w:r>
      <w:r>
        <w:rPr>
          <w:rFonts w:ascii="Gadugi" w:hAnsi="Gadugi"/>
          <w:b/>
          <w:bCs/>
          <w:sz w:val="20"/>
          <w:szCs w:val="20"/>
          <w:u w:val="single"/>
        </w:rPr>
        <w:t>I</w:t>
      </w:r>
    </w:p>
    <w:p w14:paraId="39904E85" w14:textId="35A7867E" w:rsidR="00463B84" w:rsidRPr="00B519A7" w:rsidRDefault="00463B84" w:rsidP="00463B84">
      <w:pPr>
        <w:spacing w:line="240" w:lineRule="auto"/>
        <w:jc w:val="center"/>
        <w:rPr>
          <w:rFonts w:ascii="Gadugi" w:hAnsi="Gadugi"/>
          <w:sz w:val="20"/>
          <w:szCs w:val="20"/>
          <w:u w:val="single"/>
        </w:rPr>
      </w:pPr>
      <w:r w:rsidRPr="00B519A7">
        <w:rPr>
          <w:rFonts w:ascii="Gadugi" w:hAnsi="Gadugi"/>
          <w:b/>
          <w:bCs/>
          <w:sz w:val="20"/>
          <w:szCs w:val="20"/>
          <w:u w:val="single"/>
        </w:rPr>
        <w:t xml:space="preserve">MEMORIAL DESCRITIVO DAS TORRES (EDIFÍCIO </w:t>
      </w:r>
      <w:r>
        <w:rPr>
          <w:rFonts w:ascii="Gadugi" w:hAnsi="Gadugi"/>
          <w:b/>
          <w:bCs/>
          <w:sz w:val="20"/>
          <w:szCs w:val="20"/>
          <w:u w:val="single"/>
        </w:rPr>
        <w:t>BELLA MARE</w:t>
      </w:r>
      <w:r w:rsidRPr="00B519A7">
        <w:rPr>
          <w:rFonts w:ascii="Gadugi" w:hAnsi="Gadugi"/>
          <w:b/>
          <w:bCs/>
          <w:sz w:val="20"/>
          <w:szCs w:val="20"/>
          <w:u w:val="single"/>
        </w:rPr>
        <w:t xml:space="preserve"> E EDIFÍCIO </w:t>
      </w:r>
      <w:r>
        <w:rPr>
          <w:rFonts w:ascii="Gadugi" w:hAnsi="Gadugi"/>
          <w:b/>
          <w:bCs/>
          <w:sz w:val="20"/>
          <w:szCs w:val="20"/>
          <w:u w:val="single"/>
        </w:rPr>
        <w:t>HORIZON IRIRI</w:t>
      </w:r>
      <w:r w:rsidRPr="00B519A7">
        <w:rPr>
          <w:rFonts w:ascii="Gadugi" w:hAnsi="Gadugi"/>
          <w:b/>
          <w:bCs/>
          <w:sz w:val="20"/>
          <w:szCs w:val="20"/>
          <w:u w:val="single"/>
        </w:rPr>
        <w:t>)</w:t>
      </w:r>
    </w:p>
    <w:p w14:paraId="435ED0C4" w14:textId="1BE5B043" w:rsidR="00463B84" w:rsidRPr="00463B84" w:rsidRDefault="00463B84" w:rsidP="00463B84">
      <w:pPr>
        <w:tabs>
          <w:tab w:val="left" w:pos="284"/>
        </w:tabs>
        <w:spacing w:line="240" w:lineRule="auto"/>
        <w:jc w:val="both"/>
        <w:rPr>
          <w:rFonts w:ascii="Gadugi" w:hAnsi="Gadugi"/>
          <w:b/>
          <w:bCs/>
          <w:sz w:val="20"/>
          <w:szCs w:val="20"/>
        </w:rPr>
      </w:pPr>
      <w:r w:rsidRPr="00463B84">
        <w:rPr>
          <w:rFonts w:ascii="Gadugi" w:hAnsi="Gadugi"/>
          <w:b/>
          <w:bCs/>
          <w:sz w:val="20"/>
          <w:szCs w:val="20"/>
        </w:rPr>
        <w:t>1.</w:t>
      </w:r>
      <w:r w:rsidRPr="00463B84">
        <w:rPr>
          <w:rFonts w:ascii="Gadugi" w:hAnsi="Gadugi"/>
          <w:b/>
          <w:bCs/>
          <w:sz w:val="20"/>
          <w:szCs w:val="20"/>
        </w:rPr>
        <w:tab/>
        <w:t>APRESENTAÇÃO</w:t>
      </w:r>
      <w:r>
        <w:rPr>
          <w:rFonts w:ascii="Gadugi" w:hAnsi="Gadugi"/>
          <w:b/>
          <w:bCs/>
          <w:sz w:val="20"/>
          <w:szCs w:val="20"/>
        </w:rPr>
        <w:t>:</w:t>
      </w:r>
    </w:p>
    <w:p w14:paraId="19258FFF" w14:textId="7C8600F1" w:rsidR="00463B84" w:rsidRPr="000F3647" w:rsidRDefault="00463B84" w:rsidP="00463B84">
      <w:pPr>
        <w:spacing w:line="240" w:lineRule="auto"/>
        <w:jc w:val="both"/>
        <w:rPr>
          <w:rFonts w:ascii="Gadugi" w:hAnsi="Gadugi"/>
          <w:sz w:val="20"/>
          <w:szCs w:val="20"/>
        </w:rPr>
      </w:pPr>
      <w:r w:rsidRPr="000F3647">
        <w:rPr>
          <w:rFonts w:ascii="Gadugi" w:hAnsi="Gadugi"/>
          <w:sz w:val="20"/>
          <w:szCs w:val="20"/>
        </w:rPr>
        <w:t xml:space="preserve">O presente Memorial Descritivo tem por finalidade estabelecer as especificações e diretrizes técnicas para a execução das obras do empreendimento RESIDENCIAL COSTA MAR, limitando-se às torres Edifício </w:t>
      </w:r>
      <w:proofErr w:type="spellStart"/>
      <w:r>
        <w:rPr>
          <w:rFonts w:ascii="Gadugi" w:hAnsi="Gadugi"/>
          <w:sz w:val="20"/>
          <w:szCs w:val="20"/>
        </w:rPr>
        <w:t>Bella</w:t>
      </w:r>
      <w:proofErr w:type="spellEnd"/>
      <w:r>
        <w:rPr>
          <w:rFonts w:ascii="Gadugi" w:hAnsi="Gadugi"/>
          <w:sz w:val="20"/>
          <w:szCs w:val="20"/>
        </w:rPr>
        <w:t xml:space="preserve"> Mare</w:t>
      </w:r>
      <w:r w:rsidRPr="000F3647">
        <w:rPr>
          <w:rFonts w:ascii="Gadugi" w:hAnsi="Gadugi"/>
          <w:sz w:val="20"/>
          <w:szCs w:val="20"/>
        </w:rPr>
        <w:t xml:space="preserve"> e Edifício </w:t>
      </w:r>
      <w:r>
        <w:rPr>
          <w:rFonts w:ascii="Gadugi" w:hAnsi="Gadugi"/>
          <w:sz w:val="20"/>
          <w:szCs w:val="20"/>
        </w:rPr>
        <w:t>Horizon Iriri</w:t>
      </w:r>
      <w:r w:rsidRPr="000F3647">
        <w:rPr>
          <w:rFonts w:ascii="Gadugi" w:hAnsi="Gadugi"/>
          <w:sz w:val="20"/>
          <w:szCs w:val="20"/>
        </w:rPr>
        <w:t>, situadas na Rua Lourival Serrão, s/nº, Balneário de Iriri, Anchieta/ES.</w:t>
      </w:r>
    </w:p>
    <w:p w14:paraId="5111DC96" w14:textId="79627660" w:rsidR="00463B84" w:rsidRPr="000F3647" w:rsidRDefault="00463B84" w:rsidP="00463B84">
      <w:pPr>
        <w:spacing w:line="240" w:lineRule="auto"/>
        <w:jc w:val="both"/>
        <w:rPr>
          <w:rFonts w:ascii="Gadugi" w:hAnsi="Gadugi"/>
          <w:sz w:val="20"/>
          <w:szCs w:val="20"/>
        </w:rPr>
      </w:pPr>
      <w:r w:rsidRPr="000F3647">
        <w:rPr>
          <w:rFonts w:ascii="Gadugi" w:hAnsi="Gadugi"/>
          <w:sz w:val="20"/>
          <w:szCs w:val="20"/>
        </w:rPr>
        <w:t>Ressalta-se que o Residencial Costa Mar é composto por quatro torres</w:t>
      </w:r>
      <w:r>
        <w:rPr>
          <w:rFonts w:ascii="Gadugi" w:hAnsi="Gadugi"/>
          <w:sz w:val="20"/>
          <w:szCs w:val="20"/>
        </w:rPr>
        <w:t xml:space="preserve"> e uma Casa</w:t>
      </w:r>
      <w:r w:rsidRPr="000F3647">
        <w:rPr>
          <w:rFonts w:ascii="Gadugi" w:hAnsi="Gadugi"/>
          <w:sz w:val="20"/>
          <w:szCs w:val="20"/>
        </w:rPr>
        <w:t>, sendo que as outras duas torres</w:t>
      </w:r>
      <w:r>
        <w:rPr>
          <w:rFonts w:ascii="Gadugi" w:hAnsi="Gadugi"/>
          <w:sz w:val="20"/>
          <w:szCs w:val="20"/>
        </w:rPr>
        <w:t xml:space="preserve"> e casa</w:t>
      </w:r>
      <w:r w:rsidRPr="000F3647">
        <w:rPr>
          <w:rFonts w:ascii="Gadugi" w:hAnsi="Gadugi"/>
          <w:sz w:val="20"/>
          <w:szCs w:val="20"/>
        </w:rPr>
        <w:t xml:space="preserve"> não estão abrangidas por este documento, as quais s</w:t>
      </w:r>
      <w:r>
        <w:rPr>
          <w:rFonts w:ascii="Gadugi" w:hAnsi="Gadugi"/>
          <w:sz w:val="20"/>
          <w:szCs w:val="20"/>
        </w:rPr>
        <w:t>ão</w:t>
      </w:r>
      <w:r w:rsidRPr="000F3647">
        <w:rPr>
          <w:rFonts w:ascii="Gadugi" w:hAnsi="Gadugi"/>
          <w:sz w:val="20"/>
          <w:szCs w:val="20"/>
        </w:rPr>
        <w:t xml:space="preserve"> objeto d</w:t>
      </w:r>
      <w:r>
        <w:rPr>
          <w:rFonts w:ascii="Gadugi" w:hAnsi="Gadugi"/>
          <w:sz w:val="20"/>
          <w:szCs w:val="20"/>
        </w:rPr>
        <w:t>os</w:t>
      </w:r>
      <w:r w:rsidRPr="000F3647">
        <w:rPr>
          <w:rFonts w:ascii="Gadugi" w:hAnsi="Gadugi"/>
          <w:sz w:val="20"/>
          <w:szCs w:val="20"/>
        </w:rPr>
        <w:t xml:space="preserve"> memoria</w:t>
      </w:r>
      <w:r>
        <w:rPr>
          <w:rFonts w:ascii="Gadugi" w:hAnsi="Gadugi"/>
          <w:sz w:val="20"/>
          <w:szCs w:val="20"/>
        </w:rPr>
        <w:t>is</w:t>
      </w:r>
      <w:r w:rsidRPr="000F3647">
        <w:rPr>
          <w:rFonts w:ascii="Gadugi" w:hAnsi="Gadugi"/>
          <w:sz w:val="20"/>
          <w:szCs w:val="20"/>
        </w:rPr>
        <w:t xml:space="preserve"> descritivo</w:t>
      </w:r>
      <w:r>
        <w:rPr>
          <w:rFonts w:ascii="Gadugi" w:hAnsi="Gadugi"/>
          <w:sz w:val="20"/>
          <w:szCs w:val="20"/>
        </w:rPr>
        <w:t>s</w:t>
      </w:r>
      <w:r w:rsidRPr="000F3647">
        <w:rPr>
          <w:rFonts w:ascii="Gadugi" w:hAnsi="Gadugi"/>
          <w:sz w:val="20"/>
          <w:szCs w:val="20"/>
        </w:rPr>
        <w:t xml:space="preserve"> </w:t>
      </w:r>
      <w:r>
        <w:rPr>
          <w:rFonts w:ascii="Gadugi" w:hAnsi="Gadugi"/>
          <w:sz w:val="20"/>
          <w:szCs w:val="20"/>
        </w:rPr>
        <w:t>constantes do Anexo I e III respectivamente</w:t>
      </w:r>
      <w:r w:rsidRPr="000F3647">
        <w:rPr>
          <w:rFonts w:ascii="Gadugi" w:hAnsi="Gadugi"/>
          <w:sz w:val="20"/>
          <w:szCs w:val="20"/>
        </w:rPr>
        <w:t>.</w:t>
      </w:r>
    </w:p>
    <w:p w14:paraId="641603BF" w14:textId="51643E74" w:rsidR="00463B84" w:rsidRDefault="00463B84" w:rsidP="00463B84">
      <w:pPr>
        <w:spacing w:line="240" w:lineRule="auto"/>
        <w:jc w:val="both"/>
        <w:rPr>
          <w:rFonts w:ascii="Gadugi" w:hAnsi="Gadugi"/>
          <w:sz w:val="20"/>
          <w:szCs w:val="20"/>
        </w:rPr>
      </w:pPr>
      <w:r w:rsidRPr="000F3647">
        <w:rPr>
          <w:rFonts w:ascii="Gadugi" w:hAnsi="Gadugi"/>
          <w:sz w:val="20"/>
          <w:szCs w:val="20"/>
        </w:rPr>
        <w:t>Integram o escopo deste memorial os serviços de fundação, estrutura, alvenaria, revestimentos, esquadrias, pavimentação, bem como as instalações elétricas, hidrossanitárias, prevenção e combate a incêndio, TV, telefonia, internet, gás, além dos serviços complementares necessários ao pleno funcionamento e acabamento das edificações aqui descritas.</w:t>
      </w:r>
    </w:p>
    <w:p w14:paraId="6085C679" w14:textId="7F0B5DCA" w:rsidR="00463B84" w:rsidRPr="00463B84" w:rsidRDefault="00463B84" w:rsidP="00463B84">
      <w:pPr>
        <w:spacing w:line="240" w:lineRule="auto"/>
        <w:jc w:val="both"/>
        <w:rPr>
          <w:rFonts w:ascii="Gadugi" w:hAnsi="Gadugi"/>
          <w:sz w:val="20"/>
          <w:szCs w:val="20"/>
        </w:rPr>
      </w:pPr>
      <w:r w:rsidRPr="00463B84">
        <w:rPr>
          <w:rFonts w:ascii="Gadugi" w:hAnsi="Gadugi"/>
          <w:sz w:val="20"/>
          <w:szCs w:val="20"/>
        </w:rPr>
        <w:t>O empreendimento em questão consiste na construção de dois prédios residenciais multifamiliar composto por oito pavimentos, distribuídos em cinco pavimentos tipo, um 6° pavimento contendo duas unidades residenciais (</w:t>
      </w:r>
      <w:r>
        <w:rPr>
          <w:rFonts w:ascii="Gadugi" w:hAnsi="Gadugi"/>
          <w:sz w:val="20"/>
          <w:szCs w:val="20"/>
        </w:rPr>
        <w:t>6</w:t>
      </w:r>
      <w:r w:rsidRPr="00463B84">
        <w:rPr>
          <w:rFonts w:ascii="Gadugi" w:hAnsi="Gadugi"/>
          <w:sz w:val="20"/>
          <w:szCs w:val="20"/>
        </w:rPr>
        <w:t xml:space="preserve">01, </w:t>
      </w:r>
      <w:r>
        <w:rPr>
          <w:rFonts w:ascii="Gadugi" w:hAnsi="Gadugi"/>
          <w:sz w:val="20"/>
          <w:szCs w:val="20"/>
        </w:rPr>
        <w:t>6</w:t>
      </w:r>
      <w:r w:rsidRPr="00463B84">
        <w:rPr>
          <w:rFonts w:ascii="Gadugi" w:hAnsi="Gadugi"/>
          <w:sz w:val="20"/>
          <w:szCs w:val="20"/>
        </w:rPr>
        <w:t>02), uma área comum de lazer na cobertura e o térreo destinado a garagem e recepção. Cada torre conta com escada, elevador e vaga de garagem para todas unidades.</w:t>
      </w:r>
    </w:p>
    <w:p w14:paraId="56B6B3D4" w14:textId="55A7C651" w:rsidR="00463B84" w:rsidRPr="00463B84" w:rsidRDefault="00463B84" w:rsidP="00463B84">
      <w:pPr>
        <w:tabs>
          <w:tab w:val="left" w:pos="284"/>
        </w:tabs>
        <w:spacing w:line="240" w:lineRule="auto"/>
        <w:jc w:val="both"/>
        <w:rPr>
          <w:rFonts w:ascii="Gadugi" w:hAnsi="Gadugi"/>
          <w:b/>
          <w:bCs/>
          <w:sz w:val="20"/>
          <w:szCs w:val="20"/>
        </w:rPr>
      </w:pPr>
      <w:r w:rsidRPr="00463B84">
        <w:rPr>
          <w:rFonts w:ascii="Gadugi" w:hAnsi="Gadugi"/>
          <w:b/>
          <w:bCs/>
          <w:sz w:val="20"/>
          <w:szCs w:val="20"/>
        </w:rPr>
        <w:t>2.</w:t>
      </w:r>
      <w:r w:rsidRPr="00463B84">
        <w:rPr>
          <w:rFonts w:ascii="Gadugi" w:hAnsi="Gadugi"/>
          <w:b/>
          <w:bCs/>
          <w:sz w:val="20"/>
          <w:szCs w:val="20"/>
        </w:rPr>
        <w:tab/>
        <w:t>DETALHAMENTO DOS PAVIMENTOS</w:t>
      </w:r>
      <w:r>
        <w:rPr>
          <w:rFonts w:ascii="Gadugi" w:hAnsi="Gadugi"/>
          <w:b/>
          <w:bCs/>
          <w:sz w:val="20"/>
          <w:szCs w:val="20"/>
        </w:rPr>
        <w:t>:</w:t>
      </w:r>
    </w:p>
    <w:p w14:paraId="21CEED6F" w14:textId="77777777" w:rsidR="00463B84" w:rsidRPr="00463B84" w:rsidRDefault="00463B84" w:rsidP="00463B84">
      <w:pPr>
        <w:spacing w:line="240" w:lineRule="auto"/>
        <w:jc w:val="both"/>
        <w:rPr>
          <w:rFonts w:ascii="Gadugi" w:hAnsi="Gadugi"/>
          <w:sz w:val="20"/>
          <w:szCs w:val="20"/>
        </w:rPr>
      </w:pPr>
      <w:r w:rsidRPr="00463B84">
        <w:rPr>
          <w:rFonts w:ascii="Gadugi" w:hAnsi="Gadugi"/>
          <w:b/>
          <w:bCs/>
          <w:sz w:val="20"/>
          <w:szCs w:val="20"/>
        </w:rPr>
        <w:t>Térreo:</w:t>
      </w:r>
      <w:r w:rsidRPr="00463B84">
        <w:rPr>
          <w:rFonts w:ascii="Gadugi" w:hAnsi="Gadugi"/>
          <w:sz w:val="20"/>
          <w:szCs w:val="20"/>
        </w:rPr>
        <w:t xml:space="preserve"> Área total a construir de 1.571,19 m², composto por portaria, escada, dois elevadores (um para cada torre), hall social, 44 vagas de garagem (22 vagas para cada torre) e 01 banheiro de uso comum para o condomínio.</w:t>
      </w:r>
    </w:p>
    <w:p w14:paraId="77438DB4" w14:textId="33D2CEC3" w:rsidR="00463B84" w:rsidRPr="00463B84" w:rsidRDefault="00463B84" w:rsidP="00463B84">
      <w:pPr>
        <w:spacing w:line="240" w:lineRule="auto"/>
        <w:jc w:val="both"/>
        <w:rPr>
          <w:rFonts w:ascii="Gadugi" w:hAnsi="Gadugi"/>
          <w:sz w:val="20"/>
          <w:szCs w:val="20"/>
        </w:rPr>
      </w:pPr>
      <w:r w:rsidRPr="00463B84">
        <w:rPr>
          <w:rFonts w:ascii="Gadugi" w:hAnsi="Gadugi"/>
          <w:b/>
          <w:bCs/>
          <w:sz w:val="20"/>
          <w:szCs w:val="20"/>
        </w:rPr>
        <w:t>1º ao 5º</w:t>
      </w:r>
      <w:r w:rsidRPr="00463B84">
        <w:rPr>
          <w:rFonts w:ascii="Gadugi" w:hAnsi="Gadugi"/>
          <w:sz w:val="20"/>
          <w:szCs w:val="20"/>
        </w:rPr>
        <w:t xml:space="preserve"> (Pavimento Tipo): Cada pavimento tipo possui uma área total a construir de 327,80 m² para cada torre. Cada pavimento é composto por escada, elevador, hall social e 4 apartamentos tipo, cada unidade com 70,90 m² de área privativa e 63,53 m² de área útil, cada uma contém 1 quarto, 1 suíte, banheiro social, área técnica, sala, copa, cozinha e área de serviço.</w:t>
      </w:r>
    </w:p>
    <w:p w14:paraId="1E4BBCC3" w14:textId="77777777" w:rsidR="00463B84" w:rsidRPr="00463B84" w:rsidRDefault="00463B84" w:rsidP="00463B84">
      <w:pPr>
        <w:spacing w:line="240" w:lineRule="auto"/>
        <w:jc w:val="both"/>
        <w:rPr>
          <w:rFonts w:ascii="Gadugi" w:hAnsi="Gadugi"/>
          <w:sz w:val="20"/>
          <w:szCs w:val="20"/>
        </w:rPr>
      </w:pPr>
      <w:r w:rsidRPr="00463B84">
        <w:rPr>
          <w:rFonts w:ascii="Gadugi" w:hAnsi="Gadugi"/>
          <w:b/>
          <w:bCs/>
          <w:sz w:val="20"/>
          <w:szCs w:val="20"/>
        </w:rPr>
        <w:t>6º Pavimento:</w:t>
      </w:r>
      <w:r w:rsidRPr="00463B84">
        <w:rPr>
          <w:rFonts w:ascii="Gadugi" w:hAnsi="Gadugi"/>
          <w:sz w:val="20"/>
          <w:szCs w:val="20"/>
        </w:rPr>
        <w:t xml:space="preserve"> Com área total a construir de 327,80 m² para cada torre, o pavimento é composto por escada, elevador, hall social e 2 apartamentos, cada unidade com 141,70 m² de área privativa e 127,11 m² de área </w:t>
      </w:r>
      <w:proofErr w:type="spellStart"/>
      <w:r w:rsidRPr="00463B84">
        <w:rPr>
          <w:rFonts w:ascii="Gadugi" w:hAnsi="Gadugi"/>
          <w:sz w:val="20"/>
          <w:szCs w:val="20"/>
        </w:rPr>
        <w:t>util</w:t>
      </w:r>
      <w:proofErr w:type="spellEnd"/>
      <w:r w:rsidRPr="00463B84">
        <w:rPr>
          <w:rFonts w:ascii="Gadugi" w:hAnsi="Gadugi"/>
          <w:sz w:val="20"/>
          <w:szCs w:val="20"/>
        </w:rPr>
        <w:t xml:space="preserve">, cada um contendo 1 quarto, 2 suítes, banheiro social, sala, copa, cozinha e área de serviço. </w:t>
      </w:r>
    </w:p>
    <w:p w14:paraId="29B54C11" w14:textId="3C4DB18A" w:rsidR="00463B84" w:rsidRPr="00463B84" w:rsidRDefault="00463B84" w:rsidP="00463B84">
      <w:pPr>
        <w:spacing w:line="240" w:lineRule="auto"/>
        <w:jc w:val="both"/>
        <w:rPr>
          <w:rFonts w:ascii="Gadugi" w:hAnsi="Gadugi"/>
          <w:sz w:val="20"/>
          <w:szCs w:val="20"/>
        </w:rPr>
      </w:pPr>
      <w:r w:rsidRPr="00463B84">
        <w:rPr>
          <w:rFonts w:ascii="Gadugi" w:hAnsi="Gadugi"/>
          <w:b/>
          <w:bCs/>
          <w:sz w:val="20"/>
          <w:szCs w:val="20"/>
        </w:rPr>
        <w:t>7º Pavimento</w:t>
      </w:r>
      <w:r w:rsidRPr="00463B84">
        <w:rPr>
          <w:rFonts w:ascii="Gadugi" w:hAnsi="Gadugi"/>
          <w:sz w:val="20"/>
          <w:szCs w:val="20"/>
        </w:rPr>
        <w:t>: Com área total de 327,80 m² em cada torre, o 7° pavimento é composto por escada, elevador, hall social, área comum de lazer e área técnica. A área técnica é destinada às caixas d’água, impermeabilização da laje, antenas e casa de bombas. A área comum, entretanto, conta com uma área de 187,20 m², dos quais 116,30 m² são cobertos, formada por espaço de lazer com bancada e churrasqueira, vista panorâmica e dois banheiros sociais.</w:t>
      </w:r>
    </w:p>
    <w:p w14:paraId="003C1ECF" w14:textId="206FF24F" w:rsidR="00463B84" w:rsidRPr="00463B84" w:rsidRDefault="00463B84" w:rsidP="00463B84">
      <w:pPr>
        <w:tabs>
          <w:tab w:val="left" w:pos="284"/>
        </w:tabs>
        <w:spacing w:line="240" w:lineRule="auto"/>
        <w:jc w:val="both"/>
        <w:rPr>
          <w:rFonts w:ascii="Gadugi" w:hAnsi="Gadugi"/>
          <w:b/>
          <w:bCs/>
          <w:sz w:val="20"/>
          <w:szCs w:val="20"/>
        </w:rPr>
      </w:pPr>
      <w:r w:rsidRPr="00463B84">
        <w:rPr>
          <w:rFonts w:ascii="Gadugi" w:hAnsi="Gadugi"/>
          <w:b/>
          <w:bCs/>
          <w:sz w:val="20"/>
          <w:szCs w:val="20"/>
        </w:rPr>
        <w:t>3.</w:t>
      </w:r>
      <w:r w:rsidRPr="00463B84">
        <w:rPr>
          <w:rFonts w:ascii="Gadugi" w:hAnsi="Gadugi"/>
          <w:b/>
          <w:bCs/>
          <w:sz w:val="20"/>
          <w:szCs w:val="20"/>
        </w:rPr>
        <w:tab/>
        <w:t>DESCRIÇÃO GENÉRICA DA CONSTRUÇÃO</w:t>
      </w:r>
      <w:r>
        <w:rPr>
          <w:rFonts w:ascii="Gadugi" w:hAnsi="Gadugi"/>
          <w:b/>
          <w:bCs/>
          <w:sz w:val="20"/>
          <w:szCs w:val="20"/>
        </w:rPr>
        <w:t>:</w:t>
      </w:r>
    </w:p>
    <w:p w14:paraId="170102E1" w14:textId="77777777" w:rsidR="00463B84" w:rsidRPr="00B519A7" w:rsidRDefault="00463B84" w:rsidP="00463B84">
      <w:pPr>
        <w:spacing w:after="0" w:line="240" w:lineRule="auto"/>
        <w:jc w:val="both"/>
        <w:rPr>
          <w:rFonts w:ascii="Gadugi" w:hAnsi="Gadugi"/>
          <w:sz w:val="20"/>
          <w:szCs w:val="20"/>
        </w:rPr>
      </w:pPr>
      <w:r w:rsidRPr="00B519A7">
        <w:rPr>
          <w:rFonts w:ascii="Gadugi" w:hAnsi="Gadugi"/>
          <w:sz w:val="20"/>
          <w:szCs w:val="20"/>
        </w:rPr>
        <w:t xml:space="preserve">Autor do projeto: </w:t>
      </w:r>
      <w:r w:rsidRPr="00B519A7">
        <w:rPr>
          <w:rFonts w:ascii="Gadugi" w:hAnsi="Gadugi"/>
          <w:b/>
          <w:bCs/>
          <w:sz w:val="20"/>
          <w:szCs w:val="20"/>
        </w:rPr>
        <w:t xml:space="preserve">VINICIUS DE BARROS MELO </w:t>
      </w:r>
    </w:p>
    <w:p w14:paraId="1CD82B5C" w14:textId="77777777" w:rsidR="00463B84" w:rsidRPr="00B519A7" w:rsidRDefault="00463B84" w:rsidP="00463B84">
      <w:pPr>
        <w:spacing w:after="0" w:line="240" w:lineRule="auto"/>
        <w:jc w:val="both"/>
        <w:rPr>
          <w:rFonts w:ascii="Gadugi" w:hAnsi="Gadugi"/>
          <w:sz w:val="20"/>
          <w:szCs w:val="20"/>
        </w:rPr>
      </w:pPr>
      <w:r w:rsidRPr="00B519A7">
        <w:rPr>
          <w:rFonts w:ascii="Gadugi" w:hAnsi="Gadugi"/>
          <w:sz w:val="20"/>
          <w:szCs w:val="20"/>
        </w:rPr>
        <w:t>Nº do Registro:</w:t>
      </w:r>
      <w:r w:rsidRPr="00B519A7">
        <w:rPr>
          <w:rFonts w:ascii="Gadugi" w:hAnsi="Gadugi"/>
          <w:b/>
          <w:bCs/>
          <w:sz w:val="20"/>
          <w:szCs w:val="20"/>
        </w:rPr>
        <w:t xml:space="preserve"> 00A2780895 </w:t>
      </w:r>
    </w:p>
    <w:p w14:paraId="2C04360D" w14:textId="77777777" w:rsidR="00463B84" w:rsidRPr="00B519A7" w:rsidRDefault="00463B84" w:rsidP="00463B84">
      <w:pPr>
        <w:spacing w:after="0" w:line="240" w:lineRule="auto"/>
        <w:jc w:val="both"/>
        <w:rPr>
          <w:rFonts w:ascii="Gadugi" w:hAnsi="Gadugi"/>
          <w:sz w:val="20"/>
          <w:szCs w:val="20"/>
        </w:rPr>
      </w:pPr>
      <w:r w:rsidRPr="00B519A7">
        <w:rPr>
          <w:rFonts w:ascii="Gadugi" w:hAnsi="Gadugi"/>
          <w:sz w:val="20"/>
          <w:szCs w:val="20"/>
        </w:rPr>
        <w:t xml:space="preserve">Responsável pela execução da obra: </w:t>
      </w:r>
      <w:r w:rsidRPr="00B519A7">
        <w:rPr>
          <w:rFonts w:ascii="Gadugi" w:hAnsi="Gadugi"/>
          <w:b/>
          <w:bCs/>
          <w:sz w:val="20"/>
          <w:szCs w:val="20"/>
        </w:rPr>
        <w:t xml:space="preserve">CONSTRUTORA </w:t>
      </w:r>
      <w:r>
        <w:rPr>
          <w:rFonts w:ascii="Gadugi" w:hAnsi="Gadugi"/>
          <w:b/>
          <w:bCs/>
          <w:sz w:val="20"/>
          <w:szCs w:val="20"/>
        </w:rPr>
        <w:t>TALISMÃ LTDA.</w:t>
      </w:r>
    </w:p>
    <w:p w14:paraId="7C365543" w14:textId="4B71D6C9" w:rsidR="00391B9E" w:rsidRDefault="00463B84" w:rsidP="00391B9E">
      <w:pPr>
        <w:spacing w:after="0" w:line="240" w:lineRule="auto"/>
        <w:jc w:val="both"/>
        <w:rPr>
          <w:rFonts w:ascii="Gadugi" w:hAnsi="Gadugi"/>
          <w:sz w:val="20"/>
          <w:szCs w:val="20"/>
        </w:rPr>
      </w:pPr>
      <w:r w:rsidRPr="00B519A7">
        <w:rPr>
          <w:rFonts w:ascii="Gadugi" w:hAnsi="Gadugi"/>
          <w:sz w:val="20"/>
          <w:szCs w:val="20"/>
        </w:rPr>
        <w:t xml:space="preserve">Número de pavimentos: </w:t>
      </w:r>
      <w:r>
        <w:rPr>
          <w:rFonts w:ascii="Gadugi" w:hAnsi="Gadugi"/>
          <w:sz w:val="20"/>
          <w:szCs w:val="20"/>
        </w:rPr>
        <w:t>P</w:t>
      </w:r>
      <w:r w:rsidRPr="00B519A7">
        <w:rPr>
          <w:rFonts w:ascii="Gadugi" w:hAnsi="Gadugi"/>
          <w:sz w:val="20"/>
          <w:szCs w:val="20"/>
        </w:rPr>
        <w:t>avimento térreo de garagem, 05 (cinco) pavimentos tipos</w:t>
      </w:r>
      <w:r w:rsidR="00391B9E">
        <w:rPr>
          <w:rFonts w:ascii="Gadugi" w:hAnsi="Gadugi"/>
          <w:sz w:val="20"/>
          <w:szCs w:val="20"/>
        </w:rPr>
        <w:t xml:space="preserve"> contendo</w:t>
      </w:r>
      <w:r w:rsidR="00391B9E" w:rsidRPr="00391B9E">
        <w:rPr>
          <w:rFonts w:ascii="Gadugi" w:hAnsi="Gadugi"/>
          <w:sz w:val="20"/>
          <w:szCs w:val="20"/>
        </w:rPr>
        <w:t xml:space="preserve"> 4 unidades residenciais, um 6° pavimento diferenciado em relação aos demais, contendo 2 unidades residenciais e uma cobertura com área de lazer de uso comum e área técnica totalizando 8 pavimentos.</w:t>
      </w:r>
    </w:p>
    <w:p w14:paraId="2DA8CDDC" w14:textId="2C16EF0A" w:rsidR="00463B84" w:rsidRPr="00B519A7" w:rsidRDefault="00463B84" w:rsidP="00391B9E">
      <w:pPr>
        <w:spacing w:after="0" w:line="240" w:lineRule="auto"/>
        <w:jc w:val="both"/>
        <w:rPr>
          <w:rFonts w:ascii="Gadugi" w:hAnsi="Gadugi"/>
          <w:sz w:val="20"/>
          <w:szCs w:val="20"/>
        </w:rPr>
      </w:pPr>
      <w:r w:rsidRPr="00B519A7">
        <w:rPr>
          <w:rFonts w:ascii="Gadugi" w:hAnsi="Gadugi"/>
          <w:sz w:val="20"/>
          <w:szCs w:val="20"/>
        </w:rPr>
        <w:t xml:space="preserve">Unidades autônomas residenciais por torre: </w:t>
      </w:r>
      <w:r w:rsidR="00391B9E">
        <w:rPr>
          <w:rFonts w:ascii="Gadugi" w:hAnsi="Gadugi"/>
          <w:sz w:val="20"/>
          <w:szCs w:val="20"/>
        </w:rPr>
        <w:t>22</w:t>
      </w:r>
      <w:r w:rsidRPr="00B519A7">
        <w:rPr>
          <w:rFonts w:ascii="Gadugi" w:hAnsi="Gadugi"/>
          <w:sz w:val="20"/>
          <w:szCs w:val="20"/>
        </w:rPr>
        <w:t xml:space="preserve"> (</w:t>
      </w:r>
      <w:r w:rsidR="00391B9E">
        <w:rPr>
          <w:rFonts w:ascii="Gadugi" w:hAnsi="Gadugi"/>
          <w:sz w:val="20"/>
          <w:szCs w:val="20"/>
        </w:rPr>
        <w:t>vinte e dois</w:t>
      </w:r>
      <w:r w:rsidRPr="00B519A7">
        <w:rPr>
          <w:rFonts w:ascii="Gadugi" w:hAnsi="Gadugi"/>
          <w:sz w:val="20"/>
          <w:szCs w:val="20"/>
        </w:rPr>
        <w:t xml:space="preserve">) apartamentos. </w:t>
      </w:r>
    </w:p>
    <w:p w14:paraId="50B4199B" w14:textId="77777777" w:rsidR="00463B84" w:rsidRPr="00463B84" w:rsidRDefault="00463B84" w:rsidP="00463B84">
      <w:pPr>
        <w:spacing w:line="240" w:lineRule="auto"/>
        <w:jc w:val="both"/>
        <w:rPr>
          <w:rFonts w:ascii="Gadugi" w:hAnsi="Gadugi"/>
          <w:sz w:val="20"/>
          <w:szCs w:val="20"/>
        </w:rPr>
      </w:pPr>
    </w:p>
    <w:p w14:paraId="055CF766" w14:textId="77777777" w:rsidR="00463B84" w:rsidRPr="00463B84" w:rsidRDefault="00463B84" w:rsidP="00463B84">
      <w:pPr>
        <w:spacing w:line="240" w:lineRule="auto"/>
        <w:jc w:val="both"/>
        <w:rPr>
          <w:rFonts w:ascii="Gadugi" w:hAnsi="Gadugi"/>
          <w:sz w:val="20"/>
          <w:szCs w:val="20"/>
        </w:rPr>
      </w:pPr>
      <w:r w:rsidRPr="00463B84">
        <w:rPr>
          <w:rFonts w:ascii="Gadugi" w:hAnsi="Gadugi"/>
          <w:sz w:val="20"/>
          <w:szCs w:val="20"/>
        </w:rPr>
        <w:lastRenderedPageBreak/>
        <w:t>O planejamento para a execução dos serviços foi meticulosamente elaborado para atender, de forma abrangente, às especificações do projeto. Foi estrategicamente alinhado ao método construtivo mais apropriado, com ênfase na referência à cronologia da obra previamente estabelecida.</w:t>
      </w:r>
    </w:p>
    <w:p w14:paraId="3BE1BB87" w14:textId="77777777" w:rsidR="00463B84" w:rsidRPr="00463B84" w:rsidRDefault="00463B84" w:rsidP="00463B84">
      <w:pPr>
        <w:spacing w:line="240" w:lineRule="auto"/>
        <w:jc w:val="both"/>
        <w:rPr>
          <w:rFonts w:ascii="Gadugi" w:hAnsi="Gadugi"/>
          <w:sz w:val="20"/>
          <w:szCs w:val="20"/>
        </w:rPr>
      </w:pPr>
      <w:r w:rsidRPr="00463B84">
        <w:rPr>
          <w:rFonts w:ascii="Gadugi" w:hAnsi="Gadugi"/>
          <w:sz w:val="20"/>
          <w:szCs w:val="20"/>
        </w:rPr>
        <w:t>Destaca-se a importância crucial de um acompanhamento eficaz do planejamento delineado, assegurando o cumprimento preciso das diversas etapas especializadas da construção.</w:t>
      </w:r>
    </w:p>
    <w:p w14:paraId="5DE40A06" w14:textId="77777777" w:rsidR="00463B84" w:rsidRPr="00463B84" w:rsidRDefault="00463B84" w:rsidP="00463B84">
      <w:pPr>
        <w:spacing w:line="240" w:lineRule="auto"/>
        <w:jc w:val="both"/>
        <w:rPr>
          <w:rFonts w:ascii="Gadugi" w:hAnsi="Gadugi"/>
          <w:sz w:val="20"/>
          <w:szCs w:val="20"/>
        </w:rPr>
      </w:pPr>
      <w:r w:rsidRPr="00463B84">
        <w:rPr>
          <w:rFonts w:ascii="Gadugi" w:hAnsi="Gadugi"/>
          <w:sz w:val="20"/>
          <w:szCs w:val="20"/>
        </w:rPr>
        <w:t>Além dos recursos humanos e equipamentos previamente previstos, a empresa dispõe de uma infraestrutura de apoio abrangente, que desempenhará um papel decisivo no sucesso e fluidez dos trabalhos.</w:t>
      </w:r>
    </w:p>
    <w:p w14:paraId="28618FA5" w14:textId="1C6333D7" w:rsidR="00463B84" w:rsidRPr="00391B9E" w:rsidRDefault="00463B84" w:rsidP="00391B9E">
      <w:pPr>
        <w:tabs>
          <w:tab w:val="left" w:pos="284"/>
        </w:tabs>
        <w:spacing w:line="240" w:lineRule="auto"/>
        <w:jc w:val="both"/>
        <w:rPr>
          <w:rFonts w:ascii="Gadugi" w:hAnsi="Gadugi"/>
          <w:b/>
          <w:bCs/>
          <w:sz w:val="20"/>
          <w:szCs w:val="20"/>
        </w:rPr>
      </w:pPr>
      <w:r w:rsidRPr="00391B9E">
        <w:rPr>
          <w:rFonts w:ascii="Gadugi" w:hAnsi="Gadugi"/>
          <w:b/>
          <w:bCs/>
          <w:sz w:val="20"/>
          <w:szCs w:val="20"/>
        </w:rPr>
        <w:t>4.</w:t>
      </w:r>
      <w:r w:rsidRPr="00391B9E">
        <w:rPr>
          <w:rFonts w:ascii="Gadugi" w:hAnsi="Gadugi"/>
          <w:b/>
          <w:bCs/>
          <w:sz w:val="20"/>
          <w:szCs w:val="20"/>
        </w:rPr>
        <w:tab/>
        <w:t>METODOLOGIA DE EXECUÇÃO</w:t>
      </w:r>
      <w:r w:rsidR="00391B9E">
        <w:rPr>
          <w:rFonts w:ascii="Gadugi" w:hAnsi="Gadugi"/>
          <w:b/>
          <w:bCs/>
          <w:sz w:val="20"/>
          <w:szCs w:val="20"/>
        </w:rPr>
        <w:t>:</w:t>
      </w:r>
    </w:p>
    <w:p w14:paraId="41D06477" w14:textId="77777777" w:rsidR="00463B84" w:rsidRPr="00391B9E" w:rsidRDefault="00463B84" w:rsidP="00391B9E">
      <w:pPr>
        <w:tabs>
          <w:tab w:val="left" w:pos="426"/>
        </w:tabs>
        <w:spacing w:line="240" w:lineRule="auto"/>
        <w:jc w:val="both"/>
        <w:rPr>
          <w:rFonts w:ascii="Gadugi" w:hAnsi="Gadugi"/>
          <w:b/>
          <w:bCs/>
          <w:sz w:val="20"/>
          <w:szCs w:val="20"/>
        </w:rPr>
      </w:pPr>
      <w:r w:rsidRPr="00391B9E">
        <w:rPr>
          <w:rFonts w:ascii="Gadugi" w:hAnsi="Gadugi"/>
          <w:b/>
          <w:bCs/>
          <w:sz w:val="20"/>
          <w:szCs w:val="20"/>
        </w:rPr>
        <w:t>4.1.</w:t>
      </w:r>
      <w:r w:rsidRPr="00391B9E">
        <w:rPr>
          <w:rFonts w:ascii="Gadugi" w:hAnsi="Gadugi"/>
          <w:b/>
          <w:bCs/>
          <w:sz w:val="20"/>
          <w:szCs w:val="20"/>
        </w:rPr>
        <w:tab/>
        <w:t xml:space="preserve"> INTRODUÇÃO: </w:t>
      </w:r>
    </w:p>
    <w:p w14:paraId="08970255" w14:textId="51F174FD" w:rsidR="00391B9E" w:rsidRPr="00B519A7" w:rsidRDefault="00391B9E" w:rsidP="00391B9E">
      <w:pPr>
        <w:spacing w:line="240" w:lineRule="auto"/>
        <w:jc w:val="both"/>
        <w:rPr>
          <w:rFonts w:ascii="Gadugi" w:hAnsi="Gadugi"/>
          <w:sz w:val="20"/>
          <w:szCs w:val="20"/>
        </w:rPr>
      </w:pPr>
      <w:r w:rsidRPr="00B519A7">
        <w:rPr>
          <w:rFonts w:ascii="Gadugi" w:hAnsi="Gadugi"/>
          <w:sz w:val="20"/>
          <w:szCs w:val="20"/>
        </w:rPr>
        <w:t>A concepção d</w:t>
      </w:r>
      <w:r>
        <w:rPr>
          <w:rFonts w:ascii="Gadugi" w:hAnsi="Gadugi"/>
          <w:sz w:val="20"/>
          <w:szCs w:val="20"/>
        </w:rPr>
        <w:t>as Torres “</w:t>
      </w:r>
      <w:r w:rsidRPr="00B519A7">
        <w:rPr>
          <w:rFonts w:ascii="Gadugi" w:hAnsi="Gadugi"/>
          <w:sz w:val="20"/>
          <w:szCs w:val="20"/>
        </w:rPr>
        <w:t xml:space="preserve">Edifício </w:t>
      </w:r>
      <w:proofErr w:type="spellStart"/>
      <w:r>
        <w:rPr>
          <w:rFonts w:ascii="Gadugi" w:hAnsi="Gadugi"/>
          <w:sz w:val="20"/>
          <w:szCs w:val="20"/>
        </w:rPr>
        <w:t>Bella</w:t>
      </w:r>
      <w:proofErr w:type="spellEnd"/>
      <w:r>
        <w:rPr>
          <w:rFonts w:ascii="Gadugi" w:hAnsi="Gadugi"/>
          <w:sz w:val="20"/>
          <w:szCs w:val="20"/>
        </w:rPr>
        <w:t xml:space="preserve"> Mare e Edifício Horizon Iriri”</w:t>
      </w:r>
      <w:r w:rsidRPr="00B519A7">
        <w:rPr>
          <w:rFonts w:ascii="Gadugi" w:hAnsi="Gadugi"/>
          <w:sz w:val="20"/>
          <w:szCs w:val="20"/>
        </w:rPr>
        <w:t>, localizado</w:t>
      </w:r>
      <w:r>
        <w:rPr>
          <w:rFonts w:ascii="Gadugi" w:hAnsi="Gadugi"/>
          <w:sz w:val="20"/>
          <w:szCs w:val="20"/>
        </w:rPr>
        <w:t xml:space="preserve"> no “Residencial Costa do Mar”,</w:t>
      </w:r>
      <w:r w:rsidRPr="00B519A7">
        <w:rPr>
          <w:rFonts w:ascii="Gadugi" w:hAnsi="Gadugi"/>
          <w:sz w:val="20"/>
          <w:szCs w:val="20"/>
        </w:rPr>
        <w:t xml:space="preserve"> no Balneário de Iriri, Anchieta – ES, representa um cuidadoso planejamento em todos os seus detalhes, visando proporcionar qualidade de vida em diversos aspectos. Desde sua privilegiada localização até o desenho do projeto, cada elemento foi meticulosamente pensado para oferecer unidades residenciais que se destacam pela luminosidade natural, ventilação eficiente e acabamentos que proporcionam conforto e bem-estar aos proprietários. </w:t>
      </w:r>
    </w:p>
    <w:p w14:paraId="18DCA0B8" w14:textId="77777777" w:rsidR="00463B84" w:rsidRPr="00391B9E" w:rsidRDefault="00463B84" w:rsidP="00391B9E">
      <w:pPr>
        <w:tabs>
          <w:tab w:val="left" w:pos="426"/>
        </w:tabs>
        <w:spacing w:line="240" w:lineRule="auto"/>
        <w:jc w:val="both"/>
        <w:rPr>
          <w:rFonts w:ascii="Gadugi" w:hAnsi="Gadugi"/>
          <w:b/>
          <w:bCs/>
          <w:sz w:val="20"/>
          <w:szCs w:val="20"/>
        </w:rPr>
      </w:pPr>
      <w:r w:rsidRPr="00391B9E">
        <w:rPr>
          <w:rFonts w:ascii="Gadugi" w:hAnsi="Gadugi"/>
          <w:b/>
          <w:bCs/>
          <w:sz w:val="20"/>
          <w:szCs w:val="20"/>
        </w:rPr>
        <w:t>4.2.</w:t>
      </w:r>
      <w:r w:rsidRPr="00391B9E">
        <w:rPr>
          <w:rFonts w:ascii="Gadugi" w:hAnsi="Gadugi"/>
          <w:b/>
          <w:bCs/>
          <w:sz w:val="20"/>
          <w:szCs w:val="20"/>
        </w:rPr>
        <w:tab/>
        <w:t>IDENTIFICAÇÃO DO EMPREENDIMENTO:</w:t>
      </w:r>
    </w:p>
    <w:p w14:paraId="2D14ADE5" w14:textId="77777777" w:rsidR="00391B9E" w:rsidRPr="000F3647" w:rsidRDefault="00391B9E" w:rsidP="00391B9E">
      <w:pPr>
        <w:spacing w:line="240" w:lineRule="auto"/>
        <w:jc w:val="both"/>
        <w:rPr>
          <w:rFonts w:ascii="Gadugi" w:hAnsi="Gadugi"/>
          <w:sz w:val="20"/>
          <w:szCs w:val="20"/>
        </w:rPr>
      </w:pPr>
      <w:r w:rsidRPr="000F3647">
        <w:rPr>
          <w:rFonts w:ascii="Gadugi" w:hAnsi="Gadugi"/>
          <w:sz w:val="20"/>
          <w:szCs w:val="20"/>
        </w:rPr>
        <w:t>O empreendimento é composto por quatro torres independentes:</w:t>
      </w:r>
      <w:r>
        <w:rPr>
          <w:rFonts w:ascii="Gadugi" w:hAnsi="Gadugi"/>
          <w:sz w:val="20"/>
          <w:szCs w:val="20"/>
        </w:rPr>
        <w:t xml:space="preserve"> Torre</w:t>
      </w:r>
      <w:r w:rsidRPr="000F3647">
        <w:rPr>
          <w:rFonts w:ascii="Gadugi" w:hAnsi="Gadugi"/>
          <w:sz w:val="20"/>
          <w:szCs w:val="20"/>
        </w:rPr>
        <w:t xml:space="preserve"> </w:t>
      </w:r>
      <w:r>
        <w:rPr>
          <w:rFonts w:ascii="Gadugi" w:hAnsi="Gadugi"/>
          <w:sz w:val="20"/>
          <w:szCs w:val="20"/>
        </w:rPr>
        <w:t>“</w:t>
      </w:r>
      <w:r w:rsidRPr="000F3647">
        <w:rPr>
          <w:rFonts w:ascii="Gadugi" w:hAnsi="Gadugi"/>
          <w:sz w:val="20"/>
          <w:szCs w:val="20"/>
        </w:rPr>
        <w:t>Edifício Florença</w:t>
      </w:r>
      <w:r>
        <w:rPr>
          <w:rFonts w:ascii="Gadugi" w:hAnsi="Gadugi"/>
          <w:sz w:val="20"/>
          <w:szCs w:val="20"/>
        </w:rPr>
        <w:t>”, Torre</w:t>
      </w:r>
      <w:r w:rsidRPr="000F3647">
        <w:rPr>
          <w:rFonts w:ascii="Gadugi" w:hAnsi="Gadugi"/>
          <w:sz w:val="20"/>
          <w:szCs w:val="20"/>
        </w:rPr>
        <w:t xml:space="preserve"> </w:t>
      </w:r>
      <w:r>
        <w:rPr>
          <w:rFonts w:ascii="Gadugi" w:hAnsi="Gadugi"/>
          <w:sz w:val="20"/>
          <w:szCs w:val="20"/>
        </w:rPr>
        <w:t>“</w:t>
      </w:r>
      <w:r w:rsidRPr="000F3647">
        <w:rPr>
          <w:rFonts w:ascii="Gadugi" w:hAnsi="Gadugi"/>
          <w:sz w:val="20"/>
          <w:szCs w:val="20"/>
        </w:rPr>
        <w:t xml:space="preserve">Edifício </w:t>
      </w:r>
      <w:r>
        <w:rPr>
          <w:rFonts w:ascii="Gadugi" w:hAnsi="Gadugi"/>
          <w:sz w:val="20"/>
          <w:szCs w:val="20"/>
        </w:rPr>
        <w:t>Brisa Mar”, Torre “</w:t>
      </w:r>
      <w:r w:rsidRPr="000F3647">
        <w:rPr>
          <w:rFonts w:ascii="Gadugi" w:hAnsi="Gadugi"/>
          <w:sz w:val="20"/>
          <w:szCs w:val="20"/>
        </w:rPr>
        <w:t xml:space="preserve">Edifício </w:t>
      </w:r>
      <w:proofErr w:type="spellStart"/>
      <w:r w:rsidRPr="000F3647">
        <w:rPr>
          <w:rFonts w:ascii="Gadugi" w:hAnsi="Gadugi"/>
          <w:sz w:val="20"/>
          <w:szCs w:val="20"/>
        </w:rPr>
        <w:t>Bella</w:t>
      </w:r>
      <w:proofErr w:type="spellEnd"/>
      <w:r w:rsidRPr="000F3647">
        <w:rPr>
          <w:rFonts w:ascii="Gadugi" w:hAnsi="Gadugi"/>
          <w:sz w:val="20"/>
          <w:szCs w:val="20"/>
        </w:rPr>
        <w:t xml:space="preserve"> Mare</w:t>
      </w:r>
      <w:r>
        <w:rPr>
          <w:rFonts w:ascii="Gadugi" w:hAnsi="Gadugi"/>
          <w:sz w:val="20"/>
          <w:szCs w:val="20"/>
        </w:rPr>
        <w:t>” e Torre “Edifício Horizon Iriri”, além da Casa “</w:t>
      </w:r>
      <w:proofErr w:type="spellStart"/>
      <w:r>
        <w:rPr>
          <w:rFonts w:ascii="Gadugi" w:hAnsi="Gadugi"/>
          <w:sz w:val="20"/>
          <w:szCs w:val="20"/>
        </w:rPr>
        <w:t>One</w:t>
      </w:r>
      <w:proofErr w:type="spellEnd"/>
      <w:r>
        <w:rPr>
          <w:rFonts w:ascii="Gadugi" w:hAnsi="Gadugi"/>
          <w:sz w:val="20"/>
          <w:szCs w:val="20"/>
        </w:rPr>
        <w:t>”</w:t>
      </w:r>
      <w:r w:rsidRPr="000F3647">
        <w:rPr>
          <w:rFonts w:ascii="Gadugi" w:hAnsi="Gadugi"/>
          <w:sz w:val="20"/>
          <w:szCs w:val="20"/>
        </w:rPr>
        <w:t>.</w:t>
      </w:r>
    </w:p>
    <w:p w14:paraId="56A2E736" w14:textId="29243DBE" w:rsidR="00391B9E" w:rsidRPr="00391B9E" w:rsidRDefault="00391B9E" w:rsidP="00391B9E">
      <w:pPr>
        <w:spacing w:line="240" w:lineRule="auto"/>
        <w:jc w:val="both"/>
        <w:rPr>
          <w:rFonts w:ascii="Gadugi" w:hAnsi="Gadugi"/>
          <w:sz w:val="20"/>
          <w:szCs w:val="20"/>
        </w:rPr>
      </w:pPr>
      <w:r w:rsidRPr="00391B9E">
        <w:rPr>
          <w:rFonts w:ascii="Gadugi" w:hAnsi="Gadugi"/>
          <w:sz w:val="20"/>
          <w:szCs w:val="20"/>
        </w:rPr>
        <w:t xml:space="preserve">O Edifício </w:t>
      </w:r>
      <w:proofErr w:type="spellStart"/>
      <w:r w:rsidRPr="00391B9E">
        <w:rPr>
          <w:rFonts w:ascii="Gadugi" w:hAnsi="Gadugi"/>
          <w:sz w:val="20"/>
          <w:szCs w:val="20"/>
        </w:rPr>
        <w:t>Bella</w:t>
      </w:r>
      <w:proofErr w:type="spellEnd"/>
      <w:r w:rsidRPr="00391B9E">
        <w:rPr>
          <w:rFonts w:ascii="Gadugi" w:hAnsi="Gadugi"/>
          <w:sz w:val="20"/>
          <w:szCs w:val="20"/>
        </w:rPr>
        <w:t xml:space="preserve"> Mare</w:t>
      </w:r>
      <w:r>
        <w:rPr>
          <w:rFonts w:ascii="Gadugi" w:hAnsi="Gadugi"/>
          <w:sz w:val="20"/>
          <w:szCs w:val="20"/>
        </w:rPr>
        <w:t xml:space="preserve"> e o Edifício Horizon Iriri</w:t>
      </w:r>
      <w:r w:rsidRPr="00391B9E">
        <w:rPr>
          <w:rFonts w:ascii="Gadugi" w:hAnsi="Gadugi"/>
          <w:sz w:val="20"/>
          <w:szCs w:val="20"/>
        </w:rPr>
        <w:t xml:space="preserve"> ser</w:t>
      </w:r>
      <w:r>
        <w:rPr>
          <w:rFonts w:ascii="Gadugi" w:hAnsi="Gadugi"/>
          <w:sz w:val="20"/>
          <w:szCs w:val="20"/>
        </w:rPr>
        <w:t>ão</w:t>
      </w:r>
      <w:r w:rsidRPr="00391B9E">
        <w:rPr>
          <w:rFonts w:ascii="Gadugi" w:hAnsi="Gadugi"/>
          <w:sz w:val="20"/>
          <w:szCs w:val="20"/>
        </w:rPr>
        <w:t xml:space="preserve"> compostos por duas torres independentes, cada uma com oito pavimentos. O pavimento térreo será destinado a garagens independentes, banheiro de uso comum e uma guarita para o controle de acesso dos moradores. Cada torre terá cinco pavimentos tipo, com quatro apartamentos por andar, duas unidades no 6º pavimento e área de lazer comum na cobertura (7º pavimento). Todos pavimentos são acessados por um elevador exclusivo e uma escada. Cada apartamento foi projetado com áreas distintas e privativas. Todos os cômodos foram concebidos para desfrutar de ventilação natural.</w:t>
      </w:r>
    </w:p>
    <w:p w14:paraId="29084AEE" w14:textId="77777777" w:rsidR="00391B9E" w:rsidRDefault="00391B9E" w:rsidP="00391B9E">
      <w:pPr>
        <w:spacing w:line="240" w:lineRule="auto"/>
        <w:jc w:val="both"/>
        <w:rPr>
          <w:rFonts w:ascii="Gadugi" w:hAnsi="Gadugi"/>
          <w:sz w:val="20"/>
          <w:szCs w:val="20"/>
        </w:rPr>
      </w:pPr>
      <w:r w:rsidRPr="00391B9E">
        <w:rPr>
          <w:rFonts w:ascii="Gadugi" w:hAnsi="Gadugi"/>
          <w:sz w:val="20"/>
          <w:szCs w:val="20"/>
        </w:rPr>
        <w:t>O pavimento de cobertura será construído com laje de concreto armado impermeabilizada, abrigando os equipamentos essenciais do empreendimento, como a casa de máquinas e as caixas d'água.</w:t>
      </w:r>
    </w:p>
    <w:p w14:paraId="333B6924" w14:textId="77777777" w:rsidR="00391B9E" w:rsidRPr="000F3647" w:rsidRDefault="00391B9E" w:rsidP="00391B9E">
      <w:pPr>
        <w:spacing w:line="240" w:lineRule="auto"/>
        <w:jc w:val="both"/>
        <w:rPr>
          <w:rFonts w:ascii="Gadugi" w:hAnsi="Gadugi"/>
          <w:sz w:val="20"/>
          <w:szCs w:val="20"/>
        </w:rPr>
      </w:pPr>
      <w:r w:rsidRPr="000F3647">
        <w:rPr>
          <w:rFonts w:ascii="Gadugi" w:hAnsi="Gadugi"/>
          <w:sz w:val="20"/>
          <w:szCs w:val="20"/>
        </w:rPr>
        <w:t xml:space="preserve">O Edifício </w:t>
      </w:r>
      <w:r>
        <w:rPr>
          <w:rFonts w:ascii="Gadugi" w:hAnsi="Gadugi"/>
          <w:sz w:val="20"/>
          <w:szCs w:val="20"/>
        </w:rPr>
        <w:t>Florença e o Edifício Brisa Mar</w:t>
      </w:r>
      <w:r w:rsidRPr="000F3647">
        <w:rPr>
          <w:rFonts w:ascii="Gadugi" w:hAnsi="Gadugi"/>
          <w:sz w:val="20"/>
          <w:szCs w:val="20"/>
        </w:rPr>
        <w:t xml:space="preserve"> </w:t>
      </w:r>
      <w:r>
        <w:rPr>
          <w:rFonts w:ascii="Gadugi" w:hAnsi="Gadugi"/>
          <w:sz w:val="20"/>
          <w:szCs w:val="20"/>
        </w:rPr>
        <w:t xml:space="preserve">estão detalhados no memorial constante do Anexo I e a Casa </w:t>
      </w:r>
      <w:proofErr w:type="spellStart"/>
      <w:r>
        <w:rPr>
          <w:rFonts w:ascii="Gadugi" w:hAnsi="Gadugi"/>
          <w:sz w:val="20"/>
          <w:szCs w:val="20"/>
        </w:rPr>
        <w:t>One</w:t>
      </w:r>
      <w:proofErr w:type="spellEnd"/>
      <w:r>
        <w:rPr>
          <w:rFonts w:ascii="Gadugi" w:hAnsi="Gadugi"/>
          <w:sz w:val="20"/>
          <w:szCs w:val="20"/>
        </w:rPr>
        <w:t xml:space="preserve"> será detalhada no memorial constante do Anexo III.</w:t>
      </w:r>
    </w:p>
    <w:p w14:paraId="27ED92D8" w14:textId="7C8892E3" w:rsidR="00391B9E" w:rsidRDefault="00391B9E" w:rsidP="00391B9E">
      <w:pPr>
        <w:spacing w:line="240" w:lineRule="auto"/>
        <w:jc w:val="both"/>
        <w:rPr>
          <w:rFonts w:ascii="Gadugi" w:hAnsi="Gadugi"/>
          <w:sz w:val="20"/>
          <w:szCs w:val="20"/>
        </w:rPr>
      </w:pPr>
      <w:r w:rsidRPr="000F3647">
        <w:rPr>
          <w:rFonts w:ascii="Gadugi" w:hAnsi="Gadugi"/>
          <w:sz w:val="20"/>
          <w:szCs w:val="20"/>
        </w:rPr>
        <w:t>A seguir, serão detalhadas as características construtivas e especificações técnicas dos ambientes e sistemas previstos</w:t>
      </w:r>
      <w:r>
        <w:rPr>
          <w:rFonts w:ascii="Gadugi" w:hAnsi="Gadugi"/>
          <w:sz w:val="20"/>
          <w:szCs w:val="20"/>
        </w:rPr>
        <w:t xml:space="preserve"> no</w:t>
      </w:r>
      <w:r w:rsidRPr="000F3647">
        <w:rPr>
          <w:rFonts w:ascii="Gadugi" w:hAnsi="Gadugi"/>
          <w:sz w:val="20"/>
          <w:szCs w:val="20"/>
        </w:rPr>
        <w:t xml:space="preserve"> Edifício </w:t>
      </w:r>
      <w:proofErr w:type="spellStart"/>
      <w:r>
        <w:rPr>
          <w:rFonts w:ascii="Gadugi" w:hAnsi="Gadugi"/>
          <w:sz w:val="20"/>
          <w:szCs w:val="20"/>
        </w:rPr>
        <w:t>Bella</w:t>
      </w:r>
      <w:proofErr w:type="spellEnd"/>
      <w:r>
        <w:rPr>
          <w:rFonts w:ascii="Gadugi" w:hAnsi="Gadugi"/>
          <w:sz w:val="20"/>
          <w:szCs w:val="20"/>
        </w:rPr>
        <w:t xml:space="preserve"> Mare e no </w:t>
      </w:r>
      <w:r w:rsidRPr="000F3647">
        <w:rPr>
          <w:rFonts w:ascii="Gadugi" w:hAnsi="Gadugi"/>
          <w:sz w:val="20"/>
          <w:szCs w:val="20"/>
        </w:rPr>
        <w:t xml:space="preserve">Edifício </w:t>
      </w:r>
      <w:r>
        <w:rPr>
          <w:rFonts w:ascii="Gadugi" w:hAnsi="Gadugi"/>
          <w:sz w:val="20"/>
          <w:szCs w:val="20"/>
        </w:rPr>
        <w:t>Horizon Iriri,</w:t>
      </w:r>
      <w:r w:rsidRPr="000F3647">
        <w:rPr>
          <w:rFonts w:ascii="Gadugi" w:hAnsi="Gadugi"/>
          <w:sz w:val="20"/>
          <w:szCs w:val="20"/>
        </w:rPr>
        <w:t xml:space="preserve"> de modo a assegurar um panorama abrangente dos padrões de qualidade adotados no empreendimento</w:t>
      </w:r>
      <w:r w:rsidRPr="00391B9E">
        <w:rPr>
          <w:rFonts w:ascii="Gadugi" w:hAnsi="Gadugi"/>
          <w:sz w:val="20"/>
          <w:szCs w:val="20"/>
        </w:rPr>
        <w:t xml:space="preserve"> </w:t>
      </w:r>
      <w:r>
        <w:rPr>
          <w:rFonts w:ascii="Gadugi" w:hAnsi="Gadugi"/>
          <w:sz w:val="20"/>
          <w:szCs w:val="20"/>
        </w:rPr>
        <w:t>“Residencial Costa do Mar”</w:t>
      </w:r>
      <w:r w:rsidRPr="00391B9E">
        <w:rPr>
          <w:rFonts w:ascii="Gadugi" w:hAnsi="Gadugi"/>
          <w:sz w:val="20"/>
          <w:szCs w:val="20"/>
        </w:rPr>
        <w:t>.</w:t>
      </w:r>
    </w:p>
    <w:p w14:paraId="4E24E816" w14:textId="77777777" w:rsidR="00391B9E" w:rsidRDefault="00463B84" w:rsidP="00391B9E">
      <w:pPr>
        <w:tabs>
          <w:tab w:val="left" w:pos="426"/>
        </w:tabs>
        <w:spacing w:line="240" w:lineRule="auto"/>
        <w:jc w:val="both"/>
        <w:rPr>
          <w:rFonts w:ascii="Gadugi" w:hAnsi="Gadugi"/>
          <w:b/>
          <w:bCs/>
          <w:sz w:val="20"/>
          <w:szCs w:val="20"/>
        </w:rPr>
      </w:pPr>
      <w:r w:rsidRPr="00391B9E">
        <w:rPr>
          <w:rFonts w:ascii="Gadugi" w:hAnsi="Gadugi"/>
          <w:b/>
          <w:bCs/>
          <w:sz w:val="20"/>
          <w:szCs w:val="20"/>
        </w:rPr>
        <w:t>4.3.</w:t>
      </w:r>
      <w:r w:rsidRPr="00391B9E">
        <w:rPr>
          <w:rFonts w:ascii="Gadugi" w:hAnsi="Gadugi"/>
          <w:b/>
          <w:bCs/>
          <w:sz w:val="20"/>
          <w:szCs w:val="20"/>
        </w:rPr>
        <w:tab/>
        <w:t>DESCRIÇÃO GERAL:</w:t>
      </w:r>
    </w:p>
    <w:p w14:paraId="0B3B0929" w14:textId="77777777" w:rsidR="00391B9E" w:rsidRPr="00391B9E" w:rsidRDefault="00391B9E" w:rsidP="00463B84">
      <w:pPr>
        <w:pStyle w:val="PargrafodaLista"/>
        <w:numPr>
          <w:ilvl w:val="0"/>
          <w:numId w:val="50"/>
        </w:numPr>
        <w:tabs>
          <w:tab w:val="left" w:pos="426"/>
        </w:tabs>
        <w:spacing w:line="240" w:lineRule="auto"/>
        <w:jc w:val="both"/>
        <w:rPr>
          <w:rFonts w:ascii="Gadugi" w:hAnsi="Gadugi"/>
          <w:b/>
          <w:bCs/>
          <w:sz w:val="20"/>
          <w:szCs w:val="20"/>
        </w:rPr>
      </w:pPr>
      <w:r>
        <w:rPr>
          <w:rFonts w:ascii="Gadugi" w:hAnsi="Gadugi"/>
          <w:sz w:val="20"/>
          <w:szCs w:val="20"/>
        </w:rPr>
        <w:t>T</w:t>
      </w:r>
      <w:r w:rsidR="00463B84" w:rsidRPr="00391B9E">
        <w:rPr>
          <w:rFonts w:ascii="Gadugi" w:hAnsi="Gadugi"/>
          <w:sz w:val="20"/>
          <w:szCs w:val="20"/>
        </w:rPr>
        <w:t>ipo de construção: Residencial;</w:t>
      </w:r>
    </w:p>
    <w:p w14:paraId="23764B3B" w14:textId="77777777" w:rsidR="00391B9E" w:rsidRPr="00391B9E" w:rsidRDefault="00463B84" w:rsidP="00463B84">
      <w:pPr>
        <w:pStyle w:val="PargrafodaLista"/>
        <w:numPr>
          <w:ilvl w:val="0"/>
          <w:numId w:val="50"/>
        </w:numPr>
        <w:tabs>
          <w:tab w:val="left" w:pos="426"/>
        </w:tabs>
        <w:spacing w:line="240" w:lineRule="auto"/>
        <w:jc w:val="both"/>
        <w:rPr>
          <w:rFonts w:ascii="Gadugi" w:hAnsi="Gadugi"/>
          <w:b/>
          <w:bCs/>
          <w:sz w:val="20"/>
          <w:szCs w:val="20"/>
        </w:rPr>
      </w:pPr>
      <w:r w:rsidRPr="00391B9E">
        <w:rPr>
          <w:rFonts w:ascii="Gadugi" w:hAnsi="Gadugi"/>
          <w:sz w:val="20"/>
          <w:szCs w:val="20"/>
        </w:rPr>
        <w:t>Quantidade de torres iguais: 2 (duas);</w:t>
      </w:r>
    </w:p>
    <w:p w14:paraId="434164B7" w14:textId="77777777" w:rsidR="00391B9E" w:rsidRPr="00391B9E" w:rsidRDefault="00463B84" w:rsidP="00463B84">
      <w:pPr>
        <w:pStyle w:val="PargrafodaLista"/>
        <w:numPr>
          <w:ilvl w:val="0"/>
          <w:numId w:val="50"/>
        </w:numPr>
        <w:tabs>
          <w:tab w:val="left" w:pos="426"/>
        </w:tabs>
        <w:spacing w:line="240" w:lineRule="auto"/>
        <w:jc w:val="both"/>
        <w:rPr>
          <w:rFonts w:ascii="Gadugi" w:hAnsi="Gadugi"/>
          <w:b/>
          <w:bCs/>
          <w:sz w:val="20"/>
          <w:szCs w:val="20"/>
        </w:rPr>
      </w:pPr>
      <w:r w:rsidRPr="00391B9E">
        <w:rPr>
          <w:rFonts w:ascii="Gadugi" w:hAnsi="Gadugi"/>
          <w:sz w:val="20"/>
          <w:szCs w:val="20"/>
        </w:rPr>
        <w:t>Área total construída: 4.708,52 m²</w:t>
      </w:r>
    </w:p>
    <w:p w14:paraId="3B6C4C21" w14:textId="77777777" w:rsidR="00391B9E" w:rsidRPr="00391B9E" w:rsidRDefault="00463B84" w:rsidP="00463B84">
      <w:pPr>
        <w:pStyle w:val="PargrafodaLista"/>
        <w:numPr>
          <w:ilvl w:val="0"/>
          <w:numId w:val="50"/>
        </w:numPr>
        <w:tabs>
          <w:tab w:val="left" w:pos="426"/>
        </w:tabs>
        <w:spacing w:line="240" w:lineRule="auto"/>
        <w:jc w:val="both"/>
        <w:rPr>
          <w:rFonts w:ascii="Gadugi" w:hAnsi="Gadugi"/>
          <w:b/>
          <w:bCs/>
          <w:sz w:val="20"/>
          <w:szCs w:val="20"/>
        </w:rPr>
      </w:pPr>
      <w:r w:rsidRPr="00391B9E">
        <w:rPr>
          <w:rFonts w:ascii="Gadugi" w:hAnsi="Gadugi"/>
          <w:sz w:val="20"/>
          <w:szCs w:val="20"/>
        </w:rPr>
        <w:t>Número de pavimentos em cada torre: 8 (oito);</w:t>
      </w:r>
    </w:p>
    <w:p w14:paraId="1DB7196D" w14:textId="77777777" w:rsidR="00391B9E" w:rsidRPr="00391B9E" w:rsidRDefault="00463B84" w:rsidP="00463B84">
      <w:pPr>
        <w:pStyle w:val="PargrafodaLista"/>
        <w:numPr>
          <w:ilvl w:val="0"/>
          <w:numId w:val="50"/>
        </w:numPr>
        <w:tabs>
          <w:tab w:val="left" w:pos="426"/>
        </w:tabs>
        <w:spacing w:line="240" w:lineRule="auto"/>
        <w:jc w:val="both"/>
        <w:rPr>
          <w:rFonts w:ascii="Gadugi" w:hAnsi="Gadugi"/>
          <w:b/>
          <w:bCs/>
          <w:sz w:val="20"/>
          <w:szCs w:val="20"/>
        </w:rPr>
      </w:pPr>
      <w:r w:rsidRPr="00391B9E">
        <w:rPr>
          <w:rFonts w:ascii="Gadugi" w:hAnsi="Gadugi"/>
          <w:sz w:val="20"/>
          <w:szCs w:val="20"/>
        </w:rPr>
        <w:t>Número de apartamento por torre: 22 (vinte e dois);</w:t>
      </w:r>
    </w:p>
    <w:p w14:paraId="47FCE226" w14:textId="77777777" w:rsidR="00391B9E" w:rsidRPr="00391B9E" w:rsidRDefault="00463B84" w:rsidP="00463B84">
      <w:pPr>
        <w:pStyle w:val="PargrafodaLista"/>
        <w:numPr>
          <w:ilvl w:val="0"/>
          <w:numId w:val="50"/>
        </w:numPr>
        <w:tabs>
          <w:tab w:val="left" w:pos="426"/>
        </w:tabs>
        <w:spacing w:line="240" w:lineRule="auto"/>
        <w:jc w:val="both"/>
        <w:rPr>
          <w:rFonts w:ascii="Gadugi" w:hAnsi="Gadugi"/>
          <w:b/>
          <w:bCs/>
          <w:sz w:val="20"/>
          <w:szCs w:val="20"/>
        </w:rPr>
      </w:pPr>
      <w:r w:rsidRPr="00391B9E">
        <w:rPr>
          <w:rFonts w:ascii="Gadugi" w:hAnsi="Gadugi"/>
          <w:sz w:val="20"/>
          <w:szCs w:val="20"/>
        </w:rPr>
        <w:t>Metragem quadrada das unidades do pavimento tipo: 70,90 m²</w:t>
      </w:r>
    </w:p>
    <w:p w14:paraId="106F5730" w14:textId="77777777" w:rsidR="00391B9E" w:rsidRPr="00391B9E" w:rsidRDefault="00463B84" w:rsidP="00463B84">
      <w:pPr>
        <w:pStyle w:val="PargrafodaLista"/>
        <w:numPr>
          <w:ilvl w:val="0"/>
          <w:numId w:val="50"/>
        </w:numPr>
        <w:tabs>
          <w:tab w:val="left" w:pos="426"/>
        </w:tabs>
        <w:spacing w:line="240" w:lineRule="auto"/>
        <w:jc w:val="both"/>
        <w:rPr>
          <w:rFonts w:ascii="Gadugi" w:hAnsi="Gadugi"/>
          <w:b/>
          <w:bCs/>
          <w:sz w:val="20"/>
          <w:szCs w:val="20"/>
        </w:rPr>
      </w:pPr>
      <w:r w:rsidRPr="00391B9E">
        <w:rPr>
          <w:rFonts w:ascii="Gadugi" w:hAnsi="Gadugi"/>
          <w:sz w:val="20"/>
          <w:szCs w:val="20"/>
        </w:rPr>
        <w:t>Metragem quadrada de cada unidades do 6º pavimento: 141,70 m²</w:t>
      </w:r>
    </w:p>
    <w:p w14:paraId="69982436" w14:textId="77777777" w:rsidR="00391B9E" w:rsidRPr="00391B9E" w:rsidRDefault="00463B84" w:rsidP="00463B84">
      <w:pPr>
        <w:pStyle w:val="PargrafodaLista"/>
        <w:numPr>
          <w:ilvl w:val="0"/>
          <w:numId w:val="50"/>
        </w:numPr>
        <w:tabs>
          <w:tab w:val="left" w:pos="426"/>
        </w:tabs>
        <w:spacing w:line="240" w:lineRule="auto"/>
        <w:jc w:val="both"/>
        <w:rPr>
          <w:rFonts w:ascii="Gadugi" w:hAnsi="Gadugi"/>
          <w:b/>
          <w:bCs/>
          <w:sz w:val="20"/>
          <w:szCs w:val="20"/>
        </w:rPr>
      </w:pPr>
      <w:r w:rsidRPr="00391B9E">
        <w:rPr>
          <w:rFonts w:ascii="Gadugi" w:hAnsi="Gadugi"/>
          <w:sz w:val="20"/>
          <w:szCs w:val="20"/>
        </w:rPr>
        <w:t>Cômodos de cada apartamento do pavimento tipo: 01 (uma) área de serviço, 01 (uma) cozinha, 01 (uma) sala de jantar, 01 (uma) área técnica, 01 (uma) sala de tv, 01 (uma) suíte, 01 (um) quarto, 01 (um) banheiro social</w:t>
      </w:r>
      <w:r w:rsidR="00391B9E">
        <w:rPr>
          <w:rFonts w:ascii="Gadugi" w:hAnsi="Gadugi"/>
          <w:sz w:val="20"/>
          <w:szCs w:val="20"/>
        </w:rPr>
        <w:t>.</w:t>
      </w:r>
    </w:p>
    <w:p w14:paraId="7DF1CDD8" w14:textId="77777777" w:rsidR="00391B9E" w:rsidRPr="00391B9E" w:rsidRDefault="00463B84" w:rsidP="00463B84">
      <w:pPr>
        <w:pStyle w:val="PargrafodaLista"/>
        <w:numPr>
          <w:ilvl w:val="0"/>
          <w:numId w:val="50"/>
        </w:numPr>
        <w:tabs>
          <w:tab w:val="left" w:pos="426"/>
        </w:tabs>
        <w:spacing w:line="240" w:lineRule="auto"/>
        <w:jc w:val="both"/>
        <w:rPr>
          <w:rFonts w:ascii="Gadugi" w:hAnsi="Gadugi"/>
          <w:b/>
          <w:bCs/>
          <w:sz w:val="20"/>
          <w:szCs w:val="20"/>
        </w:rPr>
      </w:pPr>
      <w:r w:rsidRPr="00391B9E">
        <w:rPr>
          <w:rFonts w:ascii="Gadugi" w:hAnsi="Gadugi"/>
          <w:sz w:val="20"/>
          <w:szCs w:val="20"/>
        </w:rPr>
        <w:lastRenderedPageBreak/>
        <w:t>Cômodos de cada apartamento do 6º pavimento: 01 (uma) área de serviço, 01 (uma) cozinha, 01 (uma) sala de jantar, 01 (uma) sala de tv, 02 (duas) suítes, 01 (um) quarto, 01 (um) banheiro social.</w:t>
      </w:r>
    </w:p>
    <w:p w14:paraId="62A31B19" w14:textId="4E646E8C" w:rsidR="00463B84" w:rsidRPr="00391B9E" w:rsidRDefault="00463B84" w:rsidP="00463B84">
      <w:pPr>
        <w:pStyle w:val="PargrafodaLista"/>
        <w:numPr>
          <w:ilvl w:val="0"/>
          <w:numId w:val="50"/>
        </w:numPr>
        <w:tabs>
          <w:tab w:val="left" w:pos="426"/>
        </w:tabs>
        <w:spacing w:line="240" w:lineRule="auto"/>
        <w:jc w:val="both"/>
        <w:rPr>
          <w:rFonts w:ascii="Gadugi" w:hAnsi="Gadugi"/>
          <w:b/>
          <w:bCs/>
          <w:sz w:val="20"/>
          <w:szCs w:val="20"/>
        </w:rPr>
      </w:pPr>
      <w:r w:rsidRPr="00391B9E">
        <w:rPr>
          <w:rFonts w:ascii="Gadugi" w:hAnsi="Gadugi"/>
          <w:sz w:val="20"/>
          <w:szCs w:val="20"/>
        </w:rPr>
        <w:t>Cômodos da área comum da cobertura (7º pavimento): 01 (uma) área comum coberta, 01 (uma) área comum descoberta, 02 (dois) banheiros sociais.</w:t>
      </w:r>
    </w:p>
    <w:p w14:paraId="23BB08AE" w14:textId="2F6A4959" w:rsidR="00463B84" w:rsidRPr="00391B9E" w:rsidRDefault="00391B9E" w:rsidP="00463B84">
      <w:pPr>
        <w:spacing w:line="240" w:lineRule="auto"/>
        <w:jc w:val="both"/>
        <w:rPr>
          <w:rFonts w:ascii="Gadugi" w:hAnsi="Gadugi"/>
          <w:b/>
          <w:bCs/>
          <w:sz w:val="20"/>
          <w:szCs w:val="20"/>
        </w:rPr>
      </w:pPr>
      <w:r w:rsidRPr="00391B9E">
        <w:rPr>
          <w:rFonts w:ascii="Gadugi" w:hAnsi="Gadugi"/>
          <w:b/>
          <w:bCs/>
          <w:sz w:val="20"/>
          <w:szCs w:val="20"/>
        </w:rPr>
        <w:t xml:space="preserve">4.4. </w:t>
      </w:r>
      <w:r w:rsidR="00463B84" w:rsidRPr="00391B9E">
        <w:rPr>
          <w:rFonts w:ascii="Gadugi" w:hAnsi="Gadugi"/>
          <w:b/>
          <w:bCs/>
          <w:sz w:val="20"/>
          <w:szCs w:val="20"/>
        </w:rPr>
        <w:t>ESPECIFICAÇÃO DOS MATERIAIS GERAIS:</w:t>
      </w:r>
    </w:p>
    <w:p w14:paraId="60454FC2" w14:textId="77777777" w:rsidR="00391B9E" w:rsidRDefault="00391B9E" w:rsidP="00463B84">
      <w:pPr>
        <w:spacing w:line="240" w:lineRule="auto"/>
        <w:jc w:val="both"/>
        <w:rPr>
          <w:rFonts w:ascii="Gadugi" w:hAnsi="Gadugi"/>
          <w:b/>
          <w:bCs/>
          <w:sz w:val="20"/>
          <w:szCs w:val="20"/>
        </w:rPr>
      </w:pPr>
      <w:r w:rsidRPr="00391B9E">
        <w:rPr>
          <w:rFonts w:ascii="Gadugi" w:hAnsi="Gadugi"/>
          <w:b/>
          <w:bCs/>
          <w:sz w:val="20"/>
          <w:szCs w:val="20"/>
        </w:rPr>
        <w:t xml:space="preserve">4.4.1. </w:t>
      </w:r>
      <w:r w:rsidR="00463B84" w:rsidRPr="00391B9E">
        <w:rPr>
          <w:rFonts w:ascii="Gadugi" w:hAnsi="Gadugi"/>
          <w:b/>
          <w:bCs/>
          <w:sz w:val="20"/>
          <w:szCs w:val="20"/>
        </w:rPr>
        <w:t>FUNDAÇÕES:</w:t>
      </w:r>
    </w:p>
    <w:p w14:paraId="597B6CE5" w14:textId="5C39DB00" w:rsidR="00463B84" w:rsidRPr="00391B9E" w:rsidRDefault="0044076E" w:rsidP="00391B9E">
      <w:pPr>
        <w:pStyle w:val="PargrafodaLista"/>
        <w:numPr>
          <w:ilvl w:val="0"/>
          <w:numId w:val="51"/>
        </w:numPr>
        <w:spacing w:line="240" w:lineRule="auto"/>
        <w:jc w:val="both"/>
        <w:rPr>
          <w:rFonts w:ascii="Gadugi" w:hAnsi="Gadugi"/>
          <w:b/>
          <w:bCs/>
          <w:sz w:val="20"/>
          <w:szCs w:val="20"/>
        </w:rPr>
      </w:pPr>
      <w:r w:rsidRPr="0044076E">
        <w:rPr>
          <w:rFonts w:ascii="Gadugi" w:hAnsi="Gadugi"/>
          <w:sz w:val="20"/>
          <w:szCs w:val="20"/>
        </w:rPr>
        <w:t>O tipo de fundação a ser adotado será definido pela construtora, de acordo com as características do solo, cargas da edificação e viabilidade técnica. A execução será realizada em conformidade com o projeto estrutural, laudos de sondagem e atendendo integralmente às normas técnicas vigentes, bem como às boas práticas de engenharia.</w:t>
      </w:r>
    </w:p>
    <w:p w14:paraId="71786117" w14:textId="18C19E0E" w:rsidR="00463B84" w:rsidRPr="00391B9E" w:rsidRDefault="00391B9E" w:rsidP="00463B84">
      <w:pPr>
        <w:spacing w:line="240" w:lineRule="auto"/>
        <w:jc w:val="both"/>
        <w:rPr>
          <w:rFonts w:ascii="Gadugi" w:hAnsi="Gadugi"/>
          <w:b/>
          <w:bCs/>
          <w:sz w:val="20"/>
          <w:szCs w:val="20"/>
        </w:rPr>
      </w:pPr>
      <w:r w:rsidRPr="00391B9E">
        <w:rPr>
          <w:rFonts w:ascii="Gadugi" w:hAnsi="Gadugi"/>
          <w:b/>
          <w:bCs/>
          <w:sz w:val="20"/>
          <w:szCs w:val="20"/>
        </w:rPr>
        <w:t xml:space="preserve">4.4.2. </w:t>
      </w:r>
      <w:r w:rsidR="00463B84" w:rsidRPr="00391B9E">
        <w:rPr>
          <w:rFonts w:ascii="Gadugi" w:hAnsi="Gadugi"/>
          <w:b/>
          <w:bCs/>
          <w:sz w:val="20"/>
          <w:szCs w:val="20"/>
        </w:rPr>
        <w:t>ESTRUTURA:</w:t>
      </w:r>
    </w:p>
    <w:p w14:paraId="36EF5549" w14:textId="2E568788" w:rsidR="00463B84" w:rsidRPr="0044076E" w:rsidRDefault="0044076E" w:rsidP="0044076E">
      <w:pPr>
        <w:pStyle w:val="PargrafodaLista"/>
        <w:numPr>
          <w:ilvl w:val="0"/>
          <w:numId w:val="51"/>
        </w:numPr>
        <w:jc w:val="both"/>
        <w:rPr>
          <w:rFonts w:ascii="Gadugi" w:hAnsi="Gadugi"/>
          <w:sz w:val="20"/>
          <w:szCs w:val="20"/>
        </w:rPr>
      </w:pPr>
      <w:r w:rsidRPr="0044076E">
        <w:rPr>
          <w:rFonts w:ascii="Gadugi" w:hAnsi="Gadugi"/>
          <w:sz w:val="20"/>
          <w:szCs w:val="20"/>
        </w:rPr>
        <w:t xml:space="preserve">A construtora poderá definir a adoção de sistema estrutural convencional, com </w:t>
      </w:r>
      <w:proofErr w:type="spellStart"/>
      <w:r w:rsidRPr="0044076E">
        <w:rPr>
          <w:rFonts w:ascii="Gadugi" w:hAnsi="Gadugi"/>
          <w:sz w:val="20"/>
          <w:szCs w:val="20"/>
        </w:rPr>
        <w:t>protensão</w:t>
      </w:r>
      <w:proofErr w:type="spellEnd"/>
      <w:r w:rsidRPr="0044076E">
        <w:rPr>
          <w:rFonts w:ascii="Gadugi" w:hAnsi="Gadugi"/>
          <w:sz w:val="20"/>
          <w:szCs w:val="20"/>
        </w:rPr>
        <w:t>, concreto armado, paredes de concreto ou sistema misto. A escolha do método construtivo ficará exclusivamente a critério da construtora, desde que sejam rigorosamente atendidas as normas técnicas vigentes</w:t>
      </w:r>
      <w:r>
        <w:rPr>
          <w:rFonts w:ascii="Gadugi" w:hAnsi="Gadugi"/>
          <w:sz w:val="20"/>
          <w:szCs w:val="20"/>
        </w:rPr>
        <w:t>.</w:t>
      </w:r>
    </w:p>
    <w:p w14:paraId="357A873B" w14:textId="199BC4D6" w:rsidR="00463B84" w:rsidRPr="00391B9E" w:rsidRDefault="00391B9E" w:rsidP="00463B84">
      <w:pPr>
        <w:spacing w:line="240" w:lineRule="auto"/>
        <w:jc w:val="both"/>
        <w:rPr>
          <w:rFonts w:ascii="Gadugi" w:hAnsi="Gadugi"/>
          <w:b/>
          <w:bCs/>
          <w:sz w:val="20"/>
          <w:szCs w:val="20"/>
        </w:rPr>
      </w:pPr>
      <w:r w:rsidRPr="00391B9E">
        <w:rPr>
          <w:rFonts w:ascii="Gadugi" w:hAnsi="Gadugi"/>
          <w:b/>
          <w:bCs/>
          <w:sz w:val="20"/>
          <w:szCs w:val="20"/>
        </w:rPr>
        <w:t xml:space="preserve">4. 4 3. </w:t>
      </w:r>
      <w:r w:rsidR="00463B84" w:rsidRPr="00391B9E">
        <w:rPr>
          <w:rFonts w:ascii="Gadugi" w:hAnsi="Gadugi"/>
          <w:b/>
          <w:bCs/>
          <w:sz w:val="20"/>
          <w:szCs w:val="20"/>
        </w:rPr>
        <w:t>ALVENARIA:</w:t>
      </w:r>
    </w:p>
    <w:p w14:paraId="2082FD35" w14:textId="77777777" w:rsidR="0044076E" w:rsidRPr="0044076E" w:rsidRDefault="0044076E" w:rsidP="0044076E">
      <w:pPr>
        <w:pStyle w:val="PargrafodaLista"/>
        <w:numPr>
          <w:ilvl w:val="0"/>
          <w:numId w:val="51"/>
        </w:numPr>
        <w:spacing w:line="240" w:lineRule="auto"/>
        <w:jc w:val="both"/>
        <w:rPr>
          <w:rFonts w:ascii="Gadugi" w:hAnsi="Gadugi"/>
          <w:sz w:val="20"/>
          <w:szCs w:val="20"/>
        </w:rPr>
      </w:pPr>
      <w:r w:rsidRPr="0044076E">
        <w:rPr>
          <w:rFonts w:ascii="Gadugi" w:hAnsi="Gadugi"/>
          <w:sz w:val="20"/>
          <w:szCs w:val="20"/>
        </w:rPr>
        <w:t xml:space="preserve">Poderá ser executado em placas de gesso, placas de </w:t>
      </w:r>
      <w:proofErr w:type="spellStart"/>
      <w:r w:rsidRPr="0044076E">
        <w:rPr>
          <w:rFonts w:ascii="Gadugi" w:hAnsi="Gadugi"/>
          <w:sz w:val="20"/>
          <w:szCs w:val="20"/>
        </w:rPr>
        <w:t>drywall</w:t>
      </w:r>
      <w:proofErr w:type="spellEnd"/>
      <w:r w:rsidRPr="0044076E">
        <w:rPr>
          <w:rFonts w:ascii="Gadugi" w:hAnsi="Gadugi"/>
          <w:sz w:val="20"/>
          <w:szCs w:val="20"/>
        </w:rPr>
        <w:t>, alvenaria de tijolo cerâmico ou por meio de sistema de paredes de concreto. Caso a construtora opte pelo sistema de paredes de concreto, não será permitida a realização de quaisquer intervenções nessas paredes, uma vez que as mesmas desempenham função estrutural.</w:t>
      </w:r>
    </w:p>
    <w:p w14:paraId="531E1DA1" w14:textId="02EC763A" w:rsidR="00463B84" w:rsidRPr="00391B9E" w:rsidRDefault="0044076E" w:rsidP="0044076E">
      <w:pPr>
        <w:pStyle w:val="PargrafodaLista"/>
        <w:numPr>
          <w:ilvl w:val="0"/>
          <w:numId w:val="51"/>
        </w:numPr>
        <w:spacing w:line="240" w:lineRule="auto"/>
        <w:jc w:val="both"/>
        <w:rPr>
          <w:rFonts w:ascii="Gadugi" w:hAnsi="Gadugi"/>
          <w:sz w:val="20"/>
          <w:szCs w:val="20"/>
        </w:rPr>
      </w:pPr>
      <w:r w:rsidRPr="0044076E">
        <w:rPr>
          <w:rFonts w:ascii="Gadugi" w:hAnsi="Gadugi"/>
          <w:sz w:val="20"/>
          <w:szCs w:val="20"/>
        </w:rPr>
        <w:t>Espessura das paredes: de 10 a 18cm finalizadas</w:t>
      </w:r>
      <w:r w:rsidR="00463B84" w:rsidRPr="00391B9E">
        <w:rPr>
          <w:rFonts w:ascii="Gadugi" w:hAnsi="Gadugi"/>
          <w:sz w:val="20"/>
          <w:szCs w:val="20"/>
        </w:rPr>
        <w:t>.</w:t>
      </w:r>
    </w:p>
    <w:p w14:paraId="7E2429A4" w14:textId="77777777" w:rsidR="00391B9E" w:rsidRDefault="00391B9E" w:rsidP="00463B84">
      <w:pPr>
        <w:spacing w:line="240" w:lineRule="auto"/>
        <w:jc w:val="both"/>
        <w:rPr>
          <w:rFonts w:ascii="Gadugi" w:hAnsi="Gadugi"/>
          <w:b/>
          <w:bCs/>
          <w:sz w:val="20"/>
          <w:szCs w:val="20"/>
        </w:rPr>
      </w:pPr>
      <w:r w:rsidRPr="00391B9E">
        <w:rPr>
          <w:rFonts w:ascii="Gadugi" w:hAnsi="Gadugi"/>
          <w:b/>
          <w:bCs/>
          <w:sz w:val="20"/>
          <w:szCs w:val="20"/>
        </w:rPr>
        <w:t xml:space="preserve">4.4.4. </w:t>
      </w:r>
      <w:r w:rsidR="00463B84" w:rsidRPr="00391B9E">
        <w:rPr>
          <w:rFonts w:ascii="Gadugi" w:hAnsi="Gadugi"/>
          <w:b/>
          <w:bCs/>
          <w:sz w:val="20"/>
          <w:szCs w:val="20"/>
        </w:rPr>
        <w:t>COBERTURA:</w:t>
      </w:r>
    </w:p>
    <w:p w14:paraId="28EF8E53" w14:textId="71FCDF09" w:rsidR="00463B84" w:rsidRPr="00391B9E" w:rsidRDefault="00463B84" w:rsidP="00391B9E">
      <w:pPr>
        <w:pStyle w:val="PargrafodaLista"/>
        <w:numPr>
          <w:ilvl w:val="0"/>
          <w:numId w:val="52"/>
        </w:numPr>
        <w:spacing w:line="240" w:lineRule="auto"/>
        <w:jc w:val="both"/>
        <w:rPr>
          <w:rFonts w:ascii="Gadugi" w:hAnsi="Gadugi"/>
          <w:b/>
          <w:bCs/>
          <w:sz w:val="20"/>
          <w:szCs w:val="20"/>
        </w:rPr>
      </w:pPr>
      <w:r w:rsidRPr="00391B9E">
        <w:rPr>
          <w:rFonts w:ascii="Gadugi" w:hAnsi="Gadugi"/>
          <w:sz w:val="20"/>
          <w:szCs w:val="20"/>
        </w:rPr>
        <w:t>Platibanda, contrapiso, ralos de captação de água, laje com impermeabilizante</w:t>
      </w:r>
      <w:r w:rsidR="0044076E">
        <w:rPr>
          <w:rFonts w:ascii="Gadugi" w:hAnsi="Gadugi"/>
          <w:sz w:val="20"/>
          <w:szCs w:val="20"/>
        </w:rPr>
        <w:t xml:space="preserve"> ou</w:t>
      </w:r>
      <w:r w:rsidR="0044076E" w:rsidRPr="0044076E">
        <w:rPr>
          <w:rFonts w:ascii="Gadugi" w:hAnsi="Gadugi"/>
          <w:sz w:val="20"/>
          <w:szCs w:val="20"/>
        </w:rPr>
        <w:t xml:space="preserve"> telhado definido pela construtora</w:t>
      </w:r>
      <w:r w:rsidRPr="00391B9E">
        <w:rPr>
          <w:rFonts w:ascii="Gadugi" w:hAnsi="Gadugi"/>
          <w:sz w:val="20"/>
          <w:szCs w:val="20"/>
        </w:rPr>
        <w:t>;</w:t>
      </w:r>
    </w:p>
    <w:p w14:paraId="4113CFB3" w14:textId="77777777" w:rsidR="00391B9E" w:rsidRDefault="00391B9E" w:rsidP="00463B84">
      <w:pPr>
        <w:spacing w:line="240" w:lineRule="auto"/>
        <w:jc w:val="both"/>
        <w:rPr>
          <w:rFonts w:ascii="Gadugi" w:hAnsi="Gadugi"/>
          <w:b/>
          <w:bCs/>
          <w:sz w:val="20"/>
          <w:szCs w:val="20"/>
        </w:rPr>
      </w:pPr>
      <w:r w:rsidRPr="00391B9E">
        <w:rPr>
          <w:rFonts w:ascii="Gadugi" w:hAnsi="Gadugi"/>
          <w:b/>
          <w:bCs/>
          <w:sz w:val="20"/>
          <w:szCs w:val="20"/>
        </w:rPr>
        <w:t xml:space="preserve">4.4.5. </w:t>
      </w:r>
      <w:r w:rsidR="00463B84" w:rsidRPr="00391B9E">
        <w:rPr>
          <w:rFonts w:ascii="Gadugi" w:hAnsi="Gadugi"/>
          <w:b/>
          <w:bCs/>
          <w:sz w:val="20"/>
          <w:szCs w:val="20"/>
        </w:rPr>
        <w:t>MATERIAIS DE ACABAMENTO:</w:t>
      </w:r>
    </w:p>
    <w:p w14:paraId="4709DEAE" w14:textId="12F76086" w:rsidR="00463B84" w:rsidRPr="00391B9E" w:rsidRDefault="00391B9E" w:rsidP="00463B84">
      <w:pPr>
        <w:spacing w:line="240" w:lineRule="auto"/>
        <w:jc w:val="both"/>
        <w:rPr>
          <w:rFonts w:ascii="Gadugi" w:hAnsi="Gadugi"/>
          <w:b/>
          <w:bCs/>
          <w:sz w:val="20"/>
          <w:szCs w:val="20"/>
        </w:rPr>
      </w:pPr>
      <w:r w:rsidRPr="00391B9E">
        <w:rPr>
          <w:rFonts w:ascii="Gadugi" w:hAnsi="Gadugi"/>
          <w:b/>
          <w:bCs/>
          <w:sz w:val="20"/>
          <w:szCs w:val="20"/>
        </w:rPr>
        <w:t xml:space="preserve">4.4.5.1. </w:t>
      </w:r>
      <w:r w:rsidR="00463B84" w:rsidRPr="00391B9E">
        <w:rPr>
          <w:rFonts w:ascii="Gadugi" w:hAnsi="Gadugi"/>
          <w:b/>
          <w:bCs/>
          <w:sz w:val="20"/>
          <w:szCs w:val="20"/>
        </w:rPr>
        <w:t>TÉRREO</w:t>
      </w:r>
      <w:r w:rsidRPr="00391B9E">
        <w:rPr>
          <w:rFonts w:ascii="Gadugi" w:hAnsi="Gadugi"/>
          <w:b/>
          <w:bCs/>
          <w:sz w:val="20"/>
          <w:szCs w:val="20"/>
        </w:rPr>
        <w:t>:</w:t>
      </w:r>
    </w:p>
    <w:p w14:paraId="60B0906D" w14:textId="32526E54" w:rsidR="00463B84" w:rsidRPr="00391B9E" w:rsidRDefault="00391B9E" w:rsidP="00D25A2C">
      <w:pPr>
        <w:spacing w:line="240" w:lineRule="auto"/>
        <w:ind w:firstLine="284"/>
        <w:jc w:val="both"/>
        <w:rPr>
          <w:rFonts w:ascii="Gadugi" w:hAnsi="Gadugi"/>
          <w:b/>
          <w:bCs/>
          <w:sz w:val="20"/>
          <w:szCs w:val="20"/>
        </w:rPr>
      </w:pPr>
      <w:r w:rsidRPr="00391B9E">
        <w:rPr>
          <w:rFonts w:ascii="Gadugi" w:hAnsi="Gadugi"/>
          <w:b/>
          <w:bCs/>
          <w:sz w:val="20"/>
          <w:szCs w:val="20"/>
        </w:rPr>
        <w:t xml:space="preserve">4.4.5.1.1. </w:t>
      </w:r>
      <w:r w:rsidR="00463B84" w:rsidRPr="00391B9E">
        <w:rPr>
          <w:rFonts w:ascii="Gadugi" w:hAnsi="Gadugi"/>
          <w:b/>
          <w:bCs/>
          <w:sz w:val="20"/>
          <w:szCs w:val="20"/>
        </w:rPr>
        <w:t>GARAGEM:</w:t>
      </w:r>
    </w:p>
    <w:p w14:paraId="3B173DE6" w14:textId="77777777" w:rsidR="00391B9E" w:rsidRDefault="00463B84" w:rsidP="00463B84">
      <w:pPr>
        <w:pStyle w:val="PargrafodaLista"/>
        <w:numPr>
          <w:ilvl w:val="0"/>
          <w:numId w:val="52"/>
        </w:numPr>
        <w:spacing w:line="240" w:lineRule="auto"/>
        <w:jc w:val="both"/>
        <w:rPr>
          <w:rFonts w:ascii="Gadugi" w:hAnsi="Gadugi"/>
          <w:sz w:val="20"/>
          <w:szCs w:val="20"/>
        </w:rPr>
      </w:pPr>
      <w:r w:rsidRPr="00391B9E">
        <w:rPr>
          <w:rFonts w:ascii="Gadugi" w:hAnsi="Gadugi"/>
          <w:sz w:val="20"/>
          <w:szCs w:val="20"/>
        </w:rPr>
        <w:t>Piso: Concreto polido natural, com marcações das vagas em faixas pintadas;</w:t>
      </w:r>
    </w:p>
    <w:p w14:paraId="31629FAB" w14:textId="77777777" w:rsidR="00391B9E" w:rsidRDefault="00463B84" w:rsidP="00463B84">
      <w:pPr>
        <w:pStyle w:val="PargrafodaLista"/>
        <w:numPr>
          <w:ilvl w:val="0"/>
          <w:numId w:val="52"/>
        </w:numPr>
        <w:spacing w:line="240" w:lineRule="auto"/>
        <w:jc w:val="both"/>
        <w:rPr>
          <w:rFonts w:ascii="Gadugi" w:hAnsi="Gadugi"/>
          <w:sz w:val="20"/>
          <w:szCs w:val="20"/>
        </w:rPr>
      </w:pPr>
      <w:r w:rsidRPr="00391B9E">
        <w:rPr>
          <w:rFonts w:ascii="Gadugi" w:hAnsi="Gadugi"/>
          <w:sz w:val="20"/>
          <w:szCs w:val="20"/>
        </w:rPr>
        <w:t>Revestimento de parede: Rebocadas e/ou emassadas e pintadas;</w:t>
      </w:r>
    </w:p>
    <w:p w14:paraId="5E5D10C7" w14:textId="77777777" w:rsidR="00391B9E" w:rsidRDefault="00463B84" w:rsidP="00463B84">
      <w:pPr>
        <w:pStyle w:val="PargrafodaLista"/>
        <w:numPr>
          <w:ilvl w:val="0"/>
          <w:numId w:val="52"/>
        </w:numPr>
        <w:spacing w:line="240" w:lineRule="auto"/>
        <w:jc w:val="both"/>
        <w:rPr>
          <w:rFonts w:ascii="Gadugi" w:hAnsi="Gadugi"/>
          <w:sz w:val="20"/>
          <w:szCs w:val="20"/>
        </w:rPr>
      </w:pPr>
      <w:r w:rsidRPr="00391B9E">
        <w:rPr>
          <w:rFonts w:ascii="Gadugi" w:hAnsi="Gadugi"/>
          <w:sz w:val="20"/>
          <w:szCs w:val="20"/>
        </w:rPr>
        <w:t>Iluminação: Em lâmpadas LED com sensor de presença, de acordo com dimensionamento luminotécnico de norma;</w:t>
      </w:r>
    </w:p>
    <w:p w14:paraId="46B24556" w14:textId="77777777" w:rsidR="00391B9E" w:rsidRDefault="00463B84" w:rsidP="00463B84">
      <w:pPr>
        <w:pStyle w:val="PargrafodaLista"/>
        <w:numPr>
          <w:ilvl w:val="0"/>
          <w:numId w:val="52"/>
        </w:numPr>
        <w:spacing w:line="240" w:lineRule="auto"/>
        <w:jc w:val="both"/>
        <w:rPr>
          <w:rFonts w:ascii="Gadugi" w:hAnsi="Gadugi"/>
          <w:sz w:val="20"/>
          <w:szCs w:val="20"/>
        </w:rPr>
      </w:pPr>
      <w:r w:rsidRPr="00391B9E">
        <w:rPr>
          <w:rFonts w:ascii="Gadugi" w:hAnsi="Gadugi"/>
          <w:sz w:val="20"/>
          <w:szCs w:val="20"/>
        </w:rPr>
        <w:t>Teto: Em concreto natural aparente;</w:t>
      </w:r>
    </w:p>
    <w:p w14:paraId="43395D99" w14:textId="25659FDA" w:rsidR="00463B84" w:rsidRPr="00391B9E" w:rsidRDefault="00463B84" w:rsidP="00463B84">
      <w:pPr>
        <w:pStyle w:val="PargrafodaLista"/>
        <w:numPr>
          <w:ilvl w:val="0"/>
          <w:numId w:val="52"/>
        </w:numPr>
        <w:spacing w:line="240" w:lineRule="auto"/>
        <w:jc w:val="both"/>
        <w:rPr>
          <w:rFonts w:ascii="Gadugi" w:hAnsi="Gadugi"/>
          <w:sz w:val="20"/>
          <w:szCs w:val="20"/>
        </w:rPr>
      </w:pPr>
      <w:r w:rsidRPr="00391B9E">
        <w:rPr>
          <w:rFonts w:ascii="Gadugi" w:hAnsi="Gadugi"/>
          <w:sz w:val="20"/>
          <w:szCs w:val="20"/>
        </w:rPr>
        <w:t>Esquadrias: portão de entrada da garagem de correr, em estrutura metálica, pintado com tinta esmalte ou equivalente, podendo conter vidro ou não, com sistema de acionamento por controle remoto. Portão de acesso de moradores, em estrutura metálica pintado com tinta esmalte, podendo conter vidro ou não;</w:t>
      </w:r>
    </w:p>
    <w:p w14:paraId="4AA4390E" w14:textId="003ACBA3" w:rsidR="00463B84" w:rsidRPr="00C65E12" w:rsidRDefault="00D25A2C" w:rsidP="00D25A2C">
      <w:pPr>
        <w:tabs>
          <w:tab w:val="left" w:pos="284"/>
          <w:tab w:val="left" w:pos="993"/>
        </w:tabs>
        <w:spacing w:line="240" w:lineRule="auto"/>
        <w:jc w:val="both"/>
        <w:rPr>
          <w:rFonts w:ascii="Gadugi" w:hAnsi="Gadugi"/>
          <w:b/>
          <w:bCs/>
          <w:sz w:val="20"/>
          <w:szCs w:val="20"/>
        </w:rPr>
      </w:pPr>
      <w:r>
        <w:rPr>
          <w:rFonts w:ascii="Gadugi" w:hAnsi="Gadugi"/>
          <w:b/>
          <w:bCs/>
          <w:sz w:val="20"/>
          <w:szCs w:val="20"/>
        </w:rPr>
        <w:tab/>
      </w:r>
      <w:r w:rsidR="00C65E12" w:rsidRPr="00C65E12">
        <w:rPr>
          <w:rFonts w:ascii="Gadugi" w:hAnsi="Gadugi"/>
          <w:b/>
          <w:bCs/>
          <w:sz w:val="20"/>
          <w:szCs w:val="20"/>
        </w:rPr>
        <w:t>4.4.5.1.</w:t>
      </w:r>
      <w:r w:rsidR="00463B84" w:rsidRPr="00C65E12">
        <w:rPr>
          <w:rFonts w:ascii="Gadugi" w:hAnsi="Gadugi"/>
          <w:b/>
          <w:bCs/>
          <w:sz w:val="20"/>
          <w:szCs w:val="20"/>
        </w:rPr>
        <w:t>2</w:t>
      </w:r>
      <w:r w:rsidR="00C65E12" w:rsidRPr="00C65E12">
        <w:rPr>
          <w:rFonts w:ascii="Gadugi" w:hAnsi="Gadugi"/>
          <w:b/>
          <w:bCs/>
          <w:sz w:val="20"/>
          <w:szCs w:val="20"/>
        </w:rPr>
        <w:t>.</w:t>
      </w:r>
      <w:r>
        <w:rPr>
          <w:rFonts w:ascii="Gadugi" w:hAnsi="Gadugi"/>
          <w:b/>
          <w:bCs/>
          <w:sz w:val="20"/>
          <w:szCs w:val="20"/>
        </w:rPr>
        <w:t xml:space="preserve"> </w:t>
      </w:r>
      <w:r w:rsidR="00463B84" w:rsidRPr="00C65E12">
        <w:rPr>
          <w:rFonts w:ascii="Gadugi" w:hAnsi="Gadugi"/>
          <w:b/>
          <w:bCs/>
          <w:sz w:val="20"/>
          <w:szCs w:val="20"/>
        </w:rPr>
        <w:t>SANITÁRIO:</w:t>
      </w:r>
    </w:p>
    <w:p w14:paraId="208A7627" w14:textId="77777777" w:rsidR="00C65E12" w:rsidRDefault="00463B84" w:rsidP="00463B84">
      <w:pPr>
        <w:pStyle w:val="PargrafodaLista"/>
        <w:numPr>
          <w:ilvl w:val="0"/>
          <w:numId w:val="53"/>
        </w:numPr>
        <w:spacing w:line="240" w:lineRule="auto"/>
        <w:jc w:val="both"/>
        <w:rPr>
          <w:rFonts w:ascii="Gadugi" w:hAnsi="Gadugi"/>
          <w:sz w:val="20"/>
          <w:szCs w:val="20"/>
        </w:rPr>
      </w:pPr>
      <w:r w:rsidRPr="00C65E12">
        <w:rPr>
          <w:rFonts w:ascii="Gadugi" w:hAnsi="Gadugi"/>
          <w:sz w:val="20"/>
          <w:szCs w:val="20"/>
        </w:rPr>
        <w:t>Piso: Porcelanato ou Cerâmico das marcas</w:t>
      </w:r>
      <w:r w:rsidR="00C65E12">
        <w:rPr>
          <w:rFonts w:ascii="Gadugi" w:hAnsi="Gadugi"/>
          <w:sz w:val="20"/>
          <w:szCs w:val="20"/>
        </w:rPr>
        <w:t xml:space="preserve"> </w:t>
      </w:r>
      <w:proofErr w:type="spellStart"/>
      <w:r w:rsidRPr="00C65E12">
        <w:rPr>
          <w:rFonts w:ascii="Gadugi" w:hAnsi="Gadugi"/>
          <w:sz w:val="20"/>
          <w:szCs w:val="20"/>
        </w:rPr>
        <w:t>Embramaco</w:t>
      </w:r>
      <w:proofErr w:type="spellEnd"/>
      <w:r w:rsidRPr="00C65E12">
        <w:rPr>
          <w:rFonts w:ascii="Gadugi" w:hAnsi="Gadugi"/>
          <w:sz w:val="20"/>
          <w:szCs w:val="20"/>
        </w:rPr>
        <w:t>/Delta/</w:t>
      </w:r>
      <w:proofErr w:type="spellStart"/>
      <w:r w:rsidRPr="00C65E12">
        <w:rPr>
          <w:rFonts w:ascii="Gadugi" w:hAnsi="Gadugi"/>
          <w:sz w:val="20"/>
          <w:szCs w:val="20"/>
        </w:rPr>
        <w:t>Unigres</w:t>
      </w:r>
      <w:proofErr w:type="spellEnd"/>
      <w:r w:rsidRPr="00C65E12">
        <w:rPr>
          <w:rFonts w:ascii="Gadugi" w:hAnsi="Gadugi"/>
          <w:sz w:val="20"/>
          <w:szCs w:val="20"/>
        </w:rPr>
        <w:t>/</w:t>
      </w:r>
      <w:proofErr w:type="spellStart"/>
      <w:r w:rsidRPr="00C65E12">
        <w:rPr>
          <w:rFonts w:ascii="Gadugi" w:hAnsi="Gadugi"/>
          <w:sz w:val="20"/>
          <w:szCs w:val="20"/>
        </w:rPr>
        <w:t>Incesa</w:t>
      </w:r>
      <w:proofErr w:type="spellEnd"/>
      <w:r w:rsidRPr="00C65E12">
        <w:rPr>
          <w:rFonts w:ascii="Gadugi" w:hAnsi="Gadugi"/>
          <w:sz w:val="20"/>
          <w:szCs w:val="20"/>
        </w:rPr>
        <w:t>/</w:t>
      </w:r>
      <w:proofErr w:type="spellStart"/>
      <w:r w:rsidRPr="00C65E12">
        <w:rPr>
          <w:rFonts w:ascii="Gadugi" w:hAnsi="Gadugi"/>
          <w:sz w:val="20"/>
          <w:szCs w:val="20"/>
        </w:rPr>
        <w:t>Biancogres</w:t>
      </w:r>
      <w:proofErr w:type="spellEnd"/>
      <w:r w:rsidRPr="00C65E12">
        <w:rPr>
          <w:rFonts w:ascii="Gadugi" w:hAnsi="Gadugi"/>
          <w:sz w:val="20"/>
          <w:szCs w:val="20"/>
        </w:rPr>
        <w:t xml:space="preserve"> ou de qualidade superior</w:t>
      </w:r>
      <w:r w:rsidR="00C65E12">
        <w:rPr>
          <w:rFonts w:ascii="Gadugi" w:hAnsi="Gadugi"/>
          <w:sz w:val="20"/>
          <w:szCs w:val="20"/>
        </w:rPr>
        <w:t xml:space="preserve"> e </w:t>
      </w:r>
      <w:r w:rsidRPr="00C65E12">
        <w:rPr>
          <w:rFonts w:ascii="Gadugi" w:hAnsi="Gadugi"/>
          <w:sz w:val="20"/>
          <w:szCs w:val="20"/>
        </w:rPr>
        <w:t>arremates em Granito;</w:t>
      </w:r>
    </w:p>
    <w:p w14:paraId="29A22B52" w14:textId="77777777" w:rsidR="00C65E12" w:rsidRDefault="00463B84" w:rsidP="00463B84">
      <w:pPr>
        <w:pStyle w:val="PargrafodaLista"/>
        <w:numPr>
          <w:ilvl w:val="0"/>
          <w:numId w:val="53"/>
        </w:numPr>
        <w:spacing w:line="240" w:lineRule="auto"/>
        <w:jc w:val="both"/>
        <w:rPr>
          <w:rFonts w:ascii="Gadugi" w:hAnsi="Gadugi"/>
          <w:sz w:val="20"/>
          <w:szCs w:val="20"/>
        </w:rPr>
      </w:pPr>
      <w:r w:rsidRPr="00C65E12">
        <w:rPr>
          <w:rFonts w:ascii="Gadugi" w:hAnsi="Gadugi"/>
          <w:sz w:val="20"/>
          <w:szCs w:val="20"/>
        </w:rPr>
        <w:t xml:space="preserve">Revestimento das paredes: </w:t>
      </w:r>
      <w:r w:rsidR="00C65E12" w:rsidRPr="00C65E12">
        <w:rPr>
          <w:rFonts w:ascii="Gadugi" w:hAnsi="Gadugi"/>
          <w:sz w:val="20"/>
          <w:szCs w:val="20"/>
        </w:rPr>
        <w:t xml:space="preserve">Porcelanato ou Cerâmico das marcas </w:t>
      </w:r>
      <w:proofErr w:type="spellStart"/>
      <w:r w:rsidR="00C65E12" w:rsidRPr="00C65E12">
        <w:rPr>
          <w:rFonts w:ascii="Gadugi" w:hAnsi="Gadugi"/>
          <w:sz w:val="20"/>
          <w:szCs w:val="20"/>
        </w:rPr>
        <w:t>Embramaco</w:t>
      </w:r>
      <w:proofErr w:type="spellEnd"/>
      <w:r w:rsidR="00C65E12" w:rsidRPr="00C65E12">
        <w:rPr>
          <w:rFonts w:ascii="Gadugi" w:hAnsi="Gadugi"/>
          <w:sz w:val="20"/>
          <w:szCs w:val="20"/>
        </w:rPr>
        <w:t>/Delta/</w:t>
      </w:r>
      <w:proofErr w:type="spellStart"/>
      <w:r w:rsidR="00C65E12" w:rsidRPr="00C65E12">
        <w:rPr>
          <w:rFonts w:ascii="Gadugi" w:hAnsi="Gadugi"/>
          <w:sz w:val="20"/>
          <w:szCs w:val="20"/>
        </w:rPr>
        <w:t>Unigres</w:t>
      </w:r>
      <w:proofErr w:type="spellEnd"/>
      <w:r w:rsidR="00C65E12" w:rsidRPr="00C65E12">
        <w:rPr>
          <w:rFonts w:ascii="Gadugi" w:hAnsi="Gadugi"/>
          <w:sz w:val="20"/>
          <w:szCs w:val="20"/>
        </w:rPr>
        <w:t>/</w:t>
      </w:r>
      <w:proofErr w:type="spellStart"/>
      <w:r w:rsidR="00C65E12" w:rsidRPr="00C65E12">
        <w:rPr>
          <w:rFonts w:ascii="Gadugi" w:hAnsi="Gadugi"/>
          <w:sz w:val="20"/>
          <w:szCs w:val="20"/>
        </w:rPr>
        <w:t>Incesa</w:t>
      </w:r>
      <w:proofErr w:type="spellEnd"/>
      <w:r w:rsidR="00C65E12" w:rsidRPr="00C65E12">
        <w:rPr>
          <w:rFonts w:ascii="Gadugi" w:hAnsi="Gadugi"/>
          <w:sz w:val="20"/>
          <w:szCs w:val="20"/>
        </w:rPr>
        <w:t>/</w:t>
      </w:r>
      <w:proofErr w:type="spellStart"/>
      <w:r w:rsidR="00C65E12" w:rsidRPr="00C65E12">
        <w:rPr>
          <w:rFonts w:ascii="Gadugi" w:hAnsi="Gadugi"/>
          <w:sz w:val="20"/>
          <w:szCs w:val="20"/>
        </w:rPr>
        <w:t>Biancogres</w:t>
      </w:r>
      <w:proofErr w:type="spellEnd"/>
      <w:r w:rsidR="00C65E12" w:rsidRPr="00C65E12">
        <w:rPr>
          <w:rFonts w:ascii="Gadugi" w:hAnsi="Gadugi"/>
          <w:sz w:val="20"/>
          <w:szCs w:val="20"/>
        </w:rPr>
        <w:t xml:space="preserve"> ou de qualidade superior</w:t>
      </w:r>
      <w:r w:rsidRPr="00C65E12">
        <w:rPr>
          <w:rFonts w:ascii="Gadugi" w:hAnsi="Gadugi"/>
          <w:sz w:val="20"/>
          <w:szCs w:val="20"/>
        </w:rPr>
        <w:t>;</w:t>
      </w:r>
    </w:p>
    <w:p w14:paraId="3576CBF2" w14:textId="77777777" w:rsidR="00C65E12" w:rsidRDefault="00463B84" w:rsidP="00463B84">
      <w:pPr>
        <w:pStyle w:val="PargrafodaLista"/>
        <w:numPr>
          <w:ilvl w:val="0"/>
          <w:numId w:val="53"/>
        </w:numPr>
        <w:spacing w:line="240" w:lineRule="auto"/>
        <w:jc w:val="both"/>
        <w:rPr>
          <w:rFonts w:ascii="Gadugi" w:hAnsi="Gadugi"/>
          <w:sz w:val="20"/>
          <w:szCs w:val="20"/>
        </w:rPr>
      </w:pPr>
      <w:r w:rsidRPr="00C65E12">
        <w:rPr>
          <w:rFonts w:ascii="Gadugi" w:hAnsi="Gadugi"/>
          <w:sz w:val="20"/>
          <w:szCs w:val="20"/>
        </w:rPr>
        <w:lastRenderedPageBreak/>
        <w:t xml:space="preserve">Revestimento do teto: Rebaixado em placas de gesso 60x60 ou </w:t>
      </w:r>
      <w:proofErr w:type="spellStart"/>
      <w:r w:rsidRPr="00C65E12">
        <w:rPr>
          <w:rFonts w:ascii="Gadugi" w:hAnsi="Gadugi"/>
          <w:sz w:val="20"/>
          <w:szCs w:val="20"/>
        </w:rPr>
        <w:t>drywal</w:t>
      </w:r>
      <w:proofErr w:type="spellEnd"/>
      <w:r w:rsidRPr="00C65E12">
        <w:rPr>
          <w:rFonts w:ascii="Gadugi" w:hAnsi="Gadugi"/>
          <w:sz w:val="20"/>
          <w:szCs w:val="20"/>
        </w:rPr>
        <w:t>, emassados e pintados com tinta Coral, Suvinil ou equivalente;</w:t>
      </w:r>
    </w:p>
    <w:p w14:paraId="6DD6759B" w14:textId="77777777" w:rsidR="00C65E12" w:rsidRDefault="00463B84" w:rsidP="00463B84">
      <w:pPr>
        <w:pStyle w:val="PargrafodaLista"/>
        <w:numPr>
          <w:ilvl w:val="0"/>
          <w:numId w:val="53"/>
        </w:numPr>
        <w:spacing w:line="240" w:lineRule="auto"/>
        <w:jc w:val="both"/>
        <w:rPr>
          <w:rFonts w:ascii="Gadugi" w:hAnsi="Gadugi"/>
          <w:sz w:val="20"/>
          <w:szCs w:val="20"/>
        </w:rPr>
      </w:pPr>
      <w:r w:rsidRPr="00C65E12">
        <w:rPr>
          <w:rFonts w:ascii="Gadugi" w:hAnsi="Gadugi"/>
          <w:sz w:val="20"/>
          <w:szCs w:val="20"/>
        </w:rPr>
        <w:t xml:space="preserve">Iluminação: </w:t>
      </w:r>
      <w:proofErr w:type="spellStart"/>
      <w:r w:rsidRPr="00C65E12">
        <w:rPr>
          <w:rFonts w:ascii="Gadugi" w:hAnsi="Gadugi"/>
          <w:sz w:val="20"/>
          <w:szCs w:val="20"/>
        </w:rPr>
        <w:t>Lampadas</w:t>
      </w:r>
      <w:proofErr w:type="spellEnd"/>
      <w:r w:rsidRPr="00C65E12">
        <w:rPr>
          <w:rFonts w:ascii="Gadugi" w:hAnsi="Gadugi"/>
          <w:sz w:val="20"/>
          <w:szCs w:val="20"/>
        </w:rPr>
        <w:t xml:space="preserve"> LED, de acordo com normal;</w:t>
      </w:r>
    </w:p>
    <w:p w14:paraId="0C3FCFF3" w14:textId="77777777" w:rsidR="00C65E12" w:rsidRDefault="00463B84" w:rsidP="00463B84">
      <w:pPr>
        <w:pStyle w:val="PargrafodaLista"/>
        <w:numPr>
          <w:ilvl w:val="0"/>
          <w:numId w:val="53"/>
        </w:numPr>
        <w:spacing w:line="240" w:lineRule="auto"/>
        <w:jc w:val="both"/>
        <w:rPr>
          <w:rFonts w:ascii="Gadugi" w:hAnsi="Gadugi"/>
          <w:sz w:val="20"/>
          <w:szCs w:val="20"/>
        </w:rPr>
      </w:pPr>
      <w:r w:rsidRPr="00C65E12">
        <w:rPr>
          <w:rFonts w:ascii="Gadugi" w:hAnsi="Gadugi"/>
          <w:sz w:val="20"/>
          <w:szCs w:val="20"/>
        </w:rPr>
        <w:t>Esquadrias: Portas em folhas de madeira, metálica ou vidro e báscula em madeira, metal ou vidro, todos com tratamento adequado de pintura de acordo com norma de qualidade;</w:t>
      </w:r>
    </w:p>
    <w:p w14:paraId="273AC8FE" w14:textId="77777777" w:rsidR="00C65E12" w:rsidRDefault="00463B84" w:rsidP="00463B84">
      <w:pPr>
        <w:pStyle w:val="PargrafodaLista"/>
        <w:numPr>
          <w:ilvl w:val="0"/>
          <w:numId w:val="53"/>
        </w:numPr>
        <w:spacing w:line="240" w:lineRule="auto"/>
        <w:jc w:val="both"/>
        <w:rPr>
          <w:rFonts w:ascii="Gadugi" w:hAnsi="Gadugi"/>
          <w:sz w:val="20"/>
          <w:szCs w:val="20"/>
        </w:rPr>
      </w:pPr>
      <w:r w:rsidRPr="00C65E12">
        <w:rPr>
          <w:rFonts w:ascii="Gadugi" w:hAnsi="Gadugi"/>
          <w:sz w:val="20"/>
          <w:szCs w:val="20"/>
        </w:rPr>
        <w:t>Bacia sanitária: Em louça, de acordo com normal;</w:t>
      </w:r>
    </w:p>
    <w:p w14:paraId="3AB82B29" w14:textId="09F215CB" w:rsidR="00463B84" w:rsidRPr="00C65E12" w:rsidRDefault="00463B84" w:rsidP="00463B84">
      <w:pPr>
        <w:pStyle w:val="PargrafodaLista"/>
        <w:numPr>
          <w:ilvl w:val="0"/>
          <w:numId w:val="53"/>
        </w:numPr>
        <w:spacing w:line="240" w:lineRule="auto"/>
        <w:jc w:val="both"/>
        <w:rPr>
          <w:rFonts w:ascii="Gadugi" w:hAnsi="Gadugi"/>
          <w:sz w:val="20"/>
          <w:szCs w:val="20"/>
        </w:rPr>
      </w:pPr>
      <w:r w:rsidRPr="00C65E12">
        <w:rPr>
          <w:rFonts w:ascii="Gadugi" w:hAnsi="Gadugi"/>
          <w:sz w:val="20"/>
          <w:szCs w:val="20"/>
        </w:rPr>
        <w:t>Lavatório: Em louça, pedra mármore, granito ou equivalente, de acordo com norma, com torneira.</w:t>
      </w:r>
    </w:p>
    <w:p w14:paraId="465C8754" w14:textId="3425B047" w:rsidR="00463B84" w:rsidRPr="00C65E12" w:rsidRDefault="00D25A2C" w:rsidP="00D25A2C">
      <w:pPr>
        <w:tabs>
          <w:tab w:val="left" w:pos="284"/>
        </w:tabs>
        <w:spacing w:line="240" w:lineRule="auto"/>
        <w:jc w:val="both"/>
        <w:rPr>
          <w:rFonts w:ascii="Gadugi" w:hAnsi="Gadugi"/>
          <w:b/>
          <w:bCs/>
          <w:sz w:val="20"/>
          <w:szCs w:val="20"/>
        </w:rPr>
      </w:pPr>
      <w:r>
        <w:rPr>
          <w:rFonts w:ascii="Gadugi" w:hAnsi="Gadugi"/>
          <w:b/>
          <w:bCs/>
          <w:sz w:val="20"/>
          <w:szCs w:val="20"/>
        </w:rPr>
        <w:tab/>
      </w:r>
      <w:r w:rsidR="00C65E12" w:rsidRPr="00C65E12">
        <w:rPr>
          <w:rFonts w:ascii="Gadugi" w:hAnsi="Gadugi"/>
          <w:b/>
          <w:bCs/>
          <w:sz w:val="20"/>
          <w:szCs w:val="20"/>
        </w:rPr>
        <w:t>4.4.5.1.</w:t>
      </w:r>
      <w:r w:rsidR="00463B84" w:rsidRPr="00C65E12">
        <w:rPr>
          <w:rFonts w:ascii="Gadugi" w:hAnsi="Gadugi"/>
          <w:b/>
          <w:bCs/>
          <w:sz w:val="20"/>
          <w:szCs w:val="20"/>
        </w:rPr>
        <w:t>3</w:t>
      </w:r>
      <w:r w:rsidR="00C65E12" w:rsidRPr="00C65E12">
        <w:rPr>
          <w:rFonts w:ascii="Gadugi" w:hAnsi="Gadugi"/>
          <w:b/>
          <w:bCs/>
          <w:sz w:val="20"/>
          <w:szCs w:val="20"/>
        </w:rPr>
        <w:t>.</w:t>
      </w:r>
      <w:r>
        <w:rPr>
          <w:rFonts w:ascii="Gadugi" w:hAnsi="Gadugi"/>
          <w:b/>
          <w:bCs/>
          <w:sz w:val="20"/>
          <w:szCs w:val="20"/>
        </w:rPr>
        <w:t xml:space="preserve"> </w:t>
      </w:r>
      <w:r w:rsidR="00463B84" w:rsidRPr="00C65E12">
        <w:rPr>
          <w:rFonts w:ascii="Gadugi" w:hAnsi="Gadugi"/>
          <w:b/>
          <w:bCs/>
          <w:sz w:val="20"/>
          <w:szCs w:val="20"/>
        </w:rPr>
        <w:t>GUARITA:</w:t>
      </w:r>
    </w:p>
    <w:p w14:paraId="4AA905C8" w14:textId="77777777" w:rsidR="00C65E12" w:rsidRDefault="00C65E12"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Piso: Porcelanato ou Cerâmico das marcas </w:t>
      </w:r>
      <w:proofErr w:type="spellStart"/>
      <w:r w:rsidRPr="00C65E12">
        <w:rPr>
          <w:rFonts w:ascii="Gadugi" w:hAnsi="Gadugi"/>
          <w:sz w:val="20"/>
          <w:szCs w:val="20"/>
        </w:rPr>
        <w:t>Embramaco</w:t>
      </w:r>
      <w:proofErr w:type="spellEnd"/>
      <w:r w:rsidRPr="00C65E12">
        <w:rPr>
          <w:rFonts w:ascii="Gadugi" w:hAnsi="Gadugi"/>
          <w:sz w:val="20"/>
          <w:szCs w:val="20"/>
        </w:rPr>
        <w:t>/Delta/</w:t>
      </w:r>
      <w:proofErr w:type="spellStart"/>
      <w:r w:rsidRPr="00C65E12">
        <w:rPr>
          <w:rFonts w:ascii="Gadugi" w:hAnsi="Gadugi"/>
          <w:sz w:val="20"/>
          <w:szCs w:val="20"/>
        </w:rPr>
        <w:t>Unigres</w:t>
      </w:r>
      <w:proofErr w:type="spellEnd"/>
      <w:r w:rsidRPr="00C65E12">
        <w:rPr>
          <w:rFonts w:ascii="Gadugi" w:hAnsi="Gadugi"/>
          <w:sz w:val="20"/>
          <w:szCs w:val="20"/>
        </w:rPr>
        <w:t>/</w:t>
      </w:r>
      <w:proofErr w:type="spellStart"/>
      <w:r w:rsidRPr="00C65E12">
        <w:rPr>
          <w:rFonts w:ascii="Gadugi" w:hAnsi="Gadugi"/>
          <w:sz w:val="20"/>
          <w:szCs w:val="20"/>
        </w:rPr>
        <w:t>Incesa</w:t>
      </w:r>
      <w:proofErr w:type="spellEnd"/>
      <w:r w:rsidRPr="00C65E12">
        <w:rPr>
          <w:rFonts w:ascii="Gadugi" w:hAnsi="Gadugi"/>
          <w:sz w:val="20"/>
          <w:szCs w:val="20"/>
        </w:rPr>
        <w:t>/</w:t>
      </w:r>
      <w:proofErr w:type="spellStart"/>
      <w:r w:rsidRPr="00C65E12">
        <w:rPr>
          <w:rFonts w:ascii="Gadugi" w:hAnsi="Gadugi"/>
          <w:sz w:val="20"/>
          <w:szCs w:val="20"/>
        </w:rPr>
        <w:t>Biancogres</w:t>
      </w:r>
      <w:proofErr w:type="spellEnd"/>
      <w:r w:rsidRPr="00C65E12">
        <w:rPr>
          <w:rFonts w:ascii="Gadugi" w:hAnsi="Gadugi"/>
          <w:sz w:val="20"/>
          <w:szCs w:val="20"/>
        </w:rPr>
        <w:t xml:space="preserve"> ou de qualidade superior e arremates em Granito</w:t>
      </w:r>
      <w:r w:rsidR="00463B84" w:rsidRPr="00C65E12">
        <w:rPr>
          <w:rFonts w:ascii="Gadugi" w:hAnsi="Gadugi"/>
          <w:sz w:val="20"/>
          <w:szCs w:val="20"/>
        </w:rPr>
        <w:t>;</w:t>
      </w:r>
    </w:p>
    <w:p w14:paraId="55B4BF8E"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Revestimento de parede: Rebocadas e/ou emassadas e pintadas;</w:t>
      </w:r>
    </w:p>
    <w:p w14:paraId="3D1A6F70"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Iluminação: Em lâmpadas LED, de acordo com dimensionamento luminotécnico de norma;</w:t>
      </w:r>
    </w:p>
    <w:p w14:paraId="1F593C1B"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Revestimento do teto: Rebaixado em placas de gesso 60x60 ou </w:t>
      </w:r>
      <w:proofErr w:type="spellStart"/>
      <w:r w:rsidRPr="00C65E12">
        <w:rPr>
          <w:rFonts w:ascii="Gadugi" w:hAnsi="Gadugi"/>
          <w:sz w:val="20"/>
          <w:szCs w:val="20"/>
        </w:rPr>
        <w:t>drywal</w:t>
      </w:r>
      <w:proofErr w:type="spellEnd"/>
      <w:r w:rsidRPr="00C65E12">
        <w:rPr>
          <w:rFonts w:ascii="Gadugi" w:hAnsi="Gadugi"/>
          <w:sz w:val="20"/>
          <w:szCs w:val="20"/>
        </w:rPr>
        <w:t xml:space="preserve"> (gesso acartonado), emassados e pintados com tinta Coral, Suvinil ou equivalente;</w:t>
      </w:r>
    </w:p>
    <w:p w14:paraId="6747E706" w14:textId="7542D102" w:rsidR="00463B84" w:rsidRP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Esquadrias: Portas em folhas de madeira, metálica ou vidro e janela em madeira, metal ou vidro, todos com tratamento adequado de pintura de acordo com norma de qualidade;</w:t>
      </w:r>
    </w:p>
    <w:p w14:paraId="4C76C16C" w14:textId="0AE8F6DA" w:rsidR="00463B84" w:rsidRPr="00C65E12" w:rsidRDefault="00C65E12" w:rsidP="00D25A2C">
      <w:pPr>
        <w:spacing w:line="240" w:lineRule="auto"/>
        <w:ind w:firstLine="360"/>
        <w:jc w:val="both"/>
        <w:rPr>
          <w:rFonts w:ascii="Gadugi" w:hAnsi="Gadugi"/>
          <w:b/>
          <w:bCs/>
          <w:sz w:val="20"/>
          <w:szCs w:val="20"/>
        </w:rPr>
      </w:pPr>
      <w:r w:rsidRPr="00C65E12">
        <w:rPr>
          <w:rFonts w:ascii="Gadugi" w:hAnsi="Gadugi"/>
          <w:b/>
          <w:bCs/>
          <w:sz w:val="20"/>
          <w:szCs w:val="20"/>
        </w:rPr>
        <w:t>4.4.5.1.</w:t>
      </w:r>
      <w:r w:rsidR="00463B84" w:rsidRPr="00C65E12">
        <w:rPr>
          <w:rFonts w:ascii="Gadugi" w:hAnsi="Gadugi"/>
          <w:b/>
          <w:bCs/>
          <w:sz w:val="20"/>
          <w:szCs w:val="20"/>
        </w:rPr>
        <w:t>4</w:t>
      </w:r>
      <w:r>
        <w:rPr>
          <w:rFonts w:ascii="Gadugi" w:hAnsi="Gadugi"/>
          <w:b/>
          <w:bCs/>
          <w:sz w:val="20"/>
          <w:szCs w:val="20"/>
        </w:rPr>
        <w:t xml:space="preserve">. </w:t>
      </w:r>
      <w:r w:rsidR="00463B84" w:rsidRPr="00C65E12">
        <w:rPr>
          <w:rFonts w:ascii="Gadugi" w:hAnsi="Gadugi"/>
          <w:b/>
          <w:bCs/>
          <w:sz w:val="20"/>
          <w:szCs w:val="20"/>
        </w:rPr>
        <w:t>ESCADA:</w:t>
      </w:r>
    </w:p>
    <w:p w14:paraId="252B5EAA" w14:textId="77777777" w:rsidR="00C65E12" w:rsidRDefault="00463B84" w:rsidP="00463B84">
      <w:pPr>
        <w:pStyle w:val="PargrafodaLista"/>
        <w:numPr>
          <w:ilvl w:val="0"/>
          <w:numId w:val="55"/>
        </w:numPr>
        <w:spacing w:line="240" w:lineRule="auto"/>
        <w:jc w:val="both"/>
        <w:rPr>
          <w:rFonts w:ascii="Gadugi" w:hAnsi="Gadugi"/>
          <w:sz w:val="20"/>
          <w:szCs w:val="20"/>
        </w:rPr>
      </w:pPr>
      <w:r w:rsidRPr="00C65E12">
        <w:rPr>
          <w:rFonts w:ascii="Gadugi" w:hAnsi="Gadugi"/>
          <w:sz w:val="20"/>
          <w:szCs w:val="20"/>
        </w:rPr>
        <w:t xml:space="preserve">Piso: Concreto polido natural; </w:t>
      </w:r>
    </w:p>
    <w:p w14:paraId="692DCF8B" w14:textId="77777777" w:rsidR="00C65E12" w:rsidRDefault="00463B84" w:rsidP="00463B84">
      <w:pPr>
        <w:pStyle w:val="PargrafodaLista"/>
        <w:numPr>
          <w:ilvl w:val="0"/>
          <w:numId w:val="55"/>
        </w:numPr>
        <w:spacing w:line="240" w:lineRule="auto"/>
        <w:jc w:val="both"/>
        <w:rPr>
          <w:rFonts w:ascii="Gadugi" w:hAnsi="Gadugi"/>
          <w:sz w:val="20"/>
          <w:szCs w:val="20"/>
        </w:rPr>
      </w:pPr>
      <w:r w:rsidRPr="00C65E12">
        <w:rPr>
          <w:rFonts w:ascii="Gadugi" w:hAnsi="Gadugi"/>
          <w:sz w:val="20"/>
          <w:szCs w:val="20"/>
        </w:rPr>
        <w:t>Revestimento de parede: Rebocadas e/ou emassadas e pintadas;</w:t>
      </w:r>
    </w:p>
    <w:p w14:paraId="348C7F0C" w14:textId="77777777" w:rsidR="00C65E12" w:rsidRDefault="00463B84" w:rsidP="00463B84">
      <w:pPr>
        <w:pStyle w:val="PargrafodaLista"/>
        <w:numPr>
          <w:ilvl w:val="0"/>
          <w:numId w:val="55"/>
        </w:numPr>
        <w:spacing w:line="240" w:lineRule="auto"/>
        <w:jc w:val="both"/>
        <w:rPr>
          <w:rFonts w:ascii="Gadugi" w:hAnsi="Gadugi"/>
          <w:sz w:val="20"/>
          <w:szCs w:val="20"/>
        </w:rPr>
      </w:pPr>
      <w:r w:rsidRPr="00C65E12">
        <w:rPr>
          <w:rFonts w:ascii="Gadugi" w:hAnsi="Gadugi"/>
          <w:sz w:val="20"/>
          <w:szCs w:val="20"/>
        </w:rPr>
        <w:t>Iluminação: Em lâmpadas LED, de acordo com dimensionamento luminotécnico de norma;</w:t>
      </w:r>
    </w:p>
    <w:p w14:paraId="67AF3B89" w14:textId="77777777" w:rsidR="00C65E12" w:rsidRDefault="00463B84" w:rsidP="00463B84">
      <w:pPr>
        <w:pStyle w:val="PargrafodaLista"/>
        <w:numPr>
          <w:ilvl w:val="0"/>
          <w:numId w:val="55"/>
        </w:numPr>
        <w:spacing w:line="240" w:lineRule="auto"/>
        <w:jc w:val="both"/>
        <w:rPr>
          <w:rFonts w:ascii="Gadugi" w:hAnsi="Gadugi"/>
          <w:sz w:val="20"/>
          <w:szCs w:val="20"/>
        </w:rPr>
      </w:pPr>
      <w:r w:rsidRPr="00C65E12">
        <w:rPr>
          <w:rFonts w:ascii="Gadugi" w:hAnsi="Gadugi"/>
          <w:sz w:val="20"/>
          <w:szCs w:val="20"/>
        </w:rPr>
        <w:t>Teto: Em concreto natural aparente;</w:t>
      </w:r>
    </w:p>
    <w:p w14:paraId="621891F4" w14:textId="188CAC00" w:rsidR="00463B84" w:rsidRPr="00C65E12" w:rsidRDefault="00463B84" w:rsidP="00463B84">
      <w:pPr>
        <w:pStyle w:val="PargrafodaLista"/>
        <w:numPr>
          <w:ilvl w:val="0"/>
          <w:numId w:val="55"/>
        </w:numPr>
        <w:spacing w:line="240" w:lineRule="auto"/>
        <w:jc w:val="both"/>
        <w:rPr>
          <w:rFonts w:ascii="Gadugi" w:hAnsi="Gadugi"/>
          <w:sz w:val="20"/>
          <w:szCs w:val="20"/>
        </w:rPr>
      </w:pPr>
      <w:r w:rsidRPr="00C65E12">
        <w:rPr>
          <w:rFonts w:ascii="Gadugi" w:hAnsi="Gadugi"/>
          <w:sz w:val="20"/>
          <w:szCs w:val="20"/>
        </w:rPr>
        <w:t>Corrimão: Em metal, tratado e pintado, podendo ou não conter vidro.</w:t>
      </w:r>
    </w:p>
    <w:p w14:paraId="1C183667" w14:textId="12D3D245" w:rsidR="00463B84" w:rsidRPr="00C65E12" w:rsidRDefault="00C65E12" w:rsidP="00463B84">
      <w:pPr>
        <w:spacing w:line="240" w:lineRule="auto"/>
        <w:jc w:val="both"/>
        <w:rPr>
          <w:rFonts w:ascii="Gadugi" w:hAnsi="Gadugi"/>
          <w:b/>
          <w:bCs/>
          <w:sz w:val="20"/>
          <w:szCs w:val="20"/>
        </w:rPr>
      </w:pPr>
      <w:r w:rsidRPr="00C65E12">
        <w:rPr>
          <w:rFonts w:ascii="Gadugi" w:hAnsi="Gadugi"/>
          <w:b/>
          <w:bCs/>
          <w:sz w:val="20"/>
          <w:szCs w:val="20"/>
        </w:rPr>
        <w:t>4.4.5.</w:t>
      </w:r>
      <w:r w:rsidR="00463B84" w:rsidRPr="00C65E12">
        <w:rPr>
          <w:rFonts w:ascii="Gadugi" w:hAnsi="Gadugi"/>
          <w:b/>
          <w:bCs/>
          <w:sz w:val="20"/>
          <w:szCs w:val="20"/>
        </w:rPr>
        <w:t>2</w:t>
      </w:r>
      <w:r>
        <w:rPr>
          <w:rFonts w:ascii="Gadugi" w:hAnsi="Gadugi"/>
          <w:b/>
          <w:bCs/>
          <w:sz w:val="20"/>
          <w:szCs w:val="20"/>
        </w:rPr>
        <w:t xml:space="preserve">. </w:t>
      </w:r>
      <w:r w:rsidR="00463B84" w:rsidRPr="00C65E12">
        <w:rPr>
          <w:rFonts w:ascii="Gadugi" w:hAnsi="Gadugi"/>
          <w:b/>
          <w:bCs/>
          <w:sz w:val="20"/>
          <w:szCs w:val="20"/>
        </w:rPr>
        <w:t>PAVIMENTO TIPO DE APARTAMENTOS</w:t>
      </w:r>
      <w:r>
        <w:rPr>
          <w:rFonts w:ascii="Gadugi" w:hAnsi="Gadugi"/>
          <w:b/>
          <w:bCs/>
          <w:sz w:val="20"/>
          <w:szCs w:val="20"/>
        </w:rPr>
        <w:t>:</w:t>
      </w:r>
    </w:p>
    <w:p w14:paraId="67EBDC8A" w14:textId="1E86D2C8" w:rsidR="00463B84" w:rsidRPr="00C65E12" w:rsidRDefault="00C65E12" w:rsidP="00C65E12">
      <w:pPr>
        <w:tabs>
          <w:tab w:val="left" w:pos="709"/>
          <w:tab w:val="left" w:pos="993"/>
        </w:tabs>
        <w:spacing w:line="240" w:lineRule="auto"/>
        <w:jc w:val="both"/>
        <w:rPr>
          <w:rFonts w:ascii="Gadugi" w:hAnsi="Gadugi"/>
          <w:b/>
          <w:bCs/>
          <w:sz w:val="20"/>
          <w:szCs w:val="20"/>
        </w:rPr>
      </w:pPr>
      <w:r>
        <w:rPr>
          <w:rFonts w:ascii="Gadugi" w:hAnsi="Gadugi"/>
          <w:b/>
          <w:bCs/>
          <w:sz w:val="20"/>
          <w:szCs w:val="20"/>
        </w:rPr>
        <w:tab/>
      </w:r>
      <w:r w:rsidRPr="00C65E12">
        <w:rPr>
          <w:rFonts w:ascii="Gadugi" w:hAnsi="Gadugi"/>
          <w:b/>
          <w:bCs/>
          <w:sz w:val="20"/>
          <w:szCs w:val="20"/>
        </w:rPr>
        <w:t>4.4.5.2.</w:t>
      </w:r>
      <w:r w:rsidR="00463B84" w:rsidRPr="00C65E12">
        <w:rPr>
          <w:rFonts w:ascii="Gadugi" w:hAnsi="Gadugi"/>
          <w:b/>
          <w:bCs/>
          <w:sz w:val="20"/>
          <w:szCs w:val="20"/>
        </w:rPr>
        <w:t>1</w:t>
      </w:r>
      <w:r>
        <w:rPr>
          <w:rFonts w:ascii="Gadugi" w:hAnsi="Gadugi"/>
          <w:b/>
          <w:bCs/>
          <w:sz w:val="20"/>
          <w:szCs w:val="20"/>
        </w:rPr>
        <w:t>.</w:t>
      </w:r>
      <w:r w:rsidR="00463B84" w:rsidRPr="00C65E12">
        <w:rPr>
          <w:rFonts w:ascii="Gadugi" w:hAnsi="Gadugi"/>
          <w:b/>
          <w:bCs/>
          <w:sz w:val="20"/>
          <w:szCs w:val="20"/>
        </w:rPr>
        <w:tab/>
        <w:t>ÁREA DE SERVIÇO:</w:t>
      </w:r>
    </w:p>
    <w:p w14:paraId="372DA1A4" w14:textId="77777777" w:rsidR="00C65E12" w:rsidRDefault="00C65E12"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Piso: Porcelanato ou Cerâmico das marcas </w:t>
      </w:r>
      <w:proofErr w:type="spellStart"/>
      <w:r w:rsidRPr="00C65E12">
        <w:rPr>
          <w:rFonts w:ascii="Gadugi" w:hAnsi="Gadugi"/>
          <w:sz w:val="20"/>
          <w:szCs w:val="20"/>
        </w:rPr>
        <w:t>Embramaco</w:t>
      </w:r>
      <w:proofErr w:type="spellEnd"/>
      <w:r w:rsidRPr="00C65E12">
        <w:rPr>
          <w:rFonts w:ascii="Gadugi" w:hAnsi="Gadugi"/>
          <w:sz w:val="20"/>
          <w:szCs w:val="20"/>
        </w:rPr>
        <w:t>/Delta/</w:t>
      </w:r>
      <w:proofErr w:type="spellStart"/>
      <w:r w:rsidRPr="00C65E12">
        <w:rPr>
          <w:rFonts w:ascii="Gadugi" w:hAnsi="Gadugi"/>
          <w:sz w:val="20"/>
          <w:szCs w:val="20"/>
        </w:rPr>
        <w:t>Unigres</w:t>
      </w:r>
      <w:proofErr w:type="spellEnd"/>
      <w:r w:rsidRPr="00C65E12">
        <w:rPr>
          <w:rFonts w:ascii="Gadugi" w:hAnsi="Gadugi"/>
          <w:sz w:val="20"/>
          <w:szCs w:val="20"/>
        </w:rPr>
        <w:t>/</w:t>
      </w:r>
      <w:proofErr w:type="spellStart"/>
      <w:r w:rsidRPr="00C65E12">
        <w:rPr>
          <w:rFonts w:ascii="Gadugi" w:hAnsi="Gadugi"/>
          <w:sz w:val="20"/>
          <w:szCs w:val="20"/>
        </w:rPr>
        <w:t>Incesa</w:t>
      </w:r>
      <w:proofErr w:type="spellEnd"/>
      <w:r w:rsidRPr="00C65E12">
        <w:rPr>
          <w:rFonts w:ascii="Gadugi" w:hAnsi="Gadugi"/>
          <w:sz w:val="20"/>
          <w:szCs w:val="20"/>
        </w:rPr>
        <w:t>/</w:t>
      </w:r>
      <w:proofErr w:type="spellStart"/>
      <w:r w:rsidRPr="00C65E12">
        <w:rPr>
          <w:rFonts w:ascii="Gadugi" w:hAnsi="Gadugi"/>
          <w:sz w:val="20"/>
          <w:szCs w:val="20"/>
        </w:rPr>
        <w:t>Biancogres</w:t>
      </w:r>
      <w:proofErr w:type="spellEnd"/>
      <w:r w:rsidRPr="00C65E12">
        <w:rPr>
          <w:rFonts w:ascii="Gadugi" w:hAnsi="Gadugi"/>
          <w:sz w:val="20"/>
          <w:szCs w:val="20"/>
        </w:rPr>
        <w:t xml:space="preserve"> ou de qualidade superior e arremates em Granito;</w:t>
      </w:r>
    </w:p>
    <w:p w14:paraId="3565A218"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Revestimento das paredes: </w:t>
      </w:r>
      <w:r w:rsidR="00C65E12" w:rsidRPr="00C65E12">
        <w:rPr>
          <w:rFonts w:ascii="Gadugi" w:hAnsi="Gadugi"/>
          <w:sz w:val="20"/>
          <w:szCs w:val="20"/>
        </w:rPr>
        <w:t xml:space="preserve">Porcelanato ou Cerâmico das marcas </w:t>
      </w:r>
      <w:proofErr w:type="spellStart"/>
      <w:r w:rsidR="00C65E12" w:rsidRPr="00C65E12">
        <w:rPr>
          <w:rFonts w:ascii="Gadugi" w:hAnsi="Gadugi"/>
          <w:sz w:val="20"/>
          <w:szCs w:val="20"/>
        </w:rPr>
        <w:t>Embramaco</w:t>
      </w:r>
      <w:proofErr w:type="spellEnd"/>
      <w:r w:rsidR="00C65E12" w:rsidRPr="00C65E12">
        <w:rPr>
          <w:rFonts w:ascii="Gadugi" w:hAnsi="Gadugi"/>
          <w:sz w:val="20"/>
          <w:szCs w:val="20"/>
        </w:rPr>
        <w:t>/Delta/</w:t>
      </w:r>
      <w:proofErr w:type="spellStart"/>
      <w:r w:rsidR="00C65E12" w:rsidRPr="00C65E12">
        <w:rPr>
          <w:rFonts w:ascii="Gadugi" w:hAnsi="Gadugi"/>
          <w:sz w:val="20"/>
          <w:szCs w:val="20"/>
        </w:rPr>
        <w:t>Unigres</w:t>
      </w:r>
      <w:proofErr w:type="spellEnd"/>
      <w:r w:rsidR="00C65E12" w:rsidRPr="00C65E12">
        <w:rPr>
          <w:rFonts w:ascii="Gadugi" w:hAnsi="Gadugi"/>
          <w:sz w:val="20"/>
          <w:szCs w:val="20"/>
        </w:rPr>
        <w:t>/</w:t>
      </w:r>
      <w:proofErr w:type="spellStart"/>
      <w:r w:rsidR="00C65E12" w:rsidRPr="00C65E12">
        <w:rPr>
          <w:rFonts w:ascii="Gadugi" w:hAnsi="Gadugi"/>
          <w:sz w:val="20"/>
          <w:szCs w:val="20"/>
        </w:rPr>
        <w:t>Incesa</w:t>
      </w:r>
      <w:proofErr w:type="spellEnd"/>
      <w:r w:rsidR="00C65E12" w:rsidRPr="00C65E12">
        <w:rPr>
          <w:rFonts w:ascii="Gadugi" w:hAnsi="Gadugi"/>
          <w:sz w:val="20"/>
          <w:szCs w:val="20"/>
        </w:rPr>
        <w:t>/</w:t>
      </w:r>
      <w:proofErr w:type="spellStart"/>
      <w:r w:rsidR="00C65E12" w:rsidRPr="00C65E12">
        <w:rPr>
          <w:rFonts w:ascii="Gadugi" w:hAnsi="Gadugi"/>
          <w:sz w:val="20"/>
          <w:szCs w:val="20"/>
        </w:rPr>
        <w:t>Biancogres</w:t>
      </w:r>
      <w:proofErr w:type="spellEnd"/>
      <w:r w:rsidR="00C65E12" w:rsidRPr="00C65E12">
        <w:rPr>
          <w:rFonts w:ascii="Gadugi" w:hAnsi="Gadugi"/>
          <w:sz w:val="20"/>
          <w:szCs w:val="20"/>
        </w:rPr>
        <w:t xml:space="preserve"> ou de qualidade superior</w:t>
      </w:r>
      <w:r w:rsidRPr="00C65E12">
        <w:rPr>
          <w:rFonts w:ascii="Gadugi" w:hAnsi="Gadugi"/>
          <w:sz w:val="20"/>
          <w:szCs w:val="20"/>
        </w:rPr>
        <w:t>;</w:t>
      </w:r>
    </w:p>
    <w:p w14:paraId="4913DBE6"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Revestimento do teto: Rebaixado em placas de gesso 60x60 ou </w:t>
      </w:r>
      <w:proofErr w:type="spellStart"/>
      <w:r w:rsidRPr="00C65E12">
        <w:rPr>
          <w:rFonts w:ascii="Gadugi" w:hAnsi="Gadugi"/>
          <w:sz w:val="20"/>
          <w:szCs w:val="20"/>
        </w:rPr>
        <w:t>drywal</w:t>
      </w:r>
      <w:proofErr w:type="spellEnd"/>
      <w:r w:rsidRPr="00C65E12">
        <w:rPr>
          <w:rFonts w:ascii="Gadugi" w:hAnsi="Gadugi"/>
          <w:sz w:val="20"/>
          <w:szCs w:val="20"/>
        </w:rPr>
        <w:t xml:space="preserve"> (gesso acartonado), emassados e pintados com tinta Coral, Suvinil ou equivalente;</w:t>
      </w:r>
    </w:p>
    <w:p w14:paraId="40851AB7"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Iluminação: </w:t>
      </w:r>
      <w:proofErr w:type="spellStart"/>
      <w:r w:rsidRPr="00C65E12">
        <w:rPr>
          <w:rFonts w:ascii="Gadugi" w:hAnsi="Gadugi"/>
          <w:sz w:val="20"/>
          <w:szCs w:val="20"/>
        </w:rPr>
        <w:t>Lampadas</w:t>
      </w:r>
      <w:proofErr w:type="spellEnd"/>
      <w:r w:rsidRPr="00C65E12">
        <w:rPr>
          <w:rFonts w:ascii="Gadugi" w:hAnsi="Gadugi"/>
          <w:sz w:val="20"/>
          <w:szCs w:val="20"/>
        </w:rPr>
        <w:t xml:space="preserve"> LED, de acordo com normal;</w:t>
      </w:r>
    </w:p>
    <w:p w14:paraId="00C48DB0"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Esquadrias: Janelas em madeira, metal ou vidro, todos com tratamento adequado de pintura de acordo com norma de qualidade;</w:t>
      </w:r>
    </w:p>
    <w:p w14:paraId="7A74E79A" w14:textId="5AFB965E" w:rsidR="00463B84" w:rsidRP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Tanque ou Lavanderia: Em louça, plástico, pedra mármore, granito ou equivalente, de acordo com norma, com torneira.</w:t>
      </w:r>
    </w:p>
    <w:p w14:paraId="1C9487EC" w14:textId="54B2EED4" w:rsidR="00463B84" w:rsidRPr="00C65E12" w:rsidRDefault="00C65E12" w:rsidP="00C65E12">
      <w:pPr>
        <w:spacing w:line="240" w:lineRule="auto"/>
        <w:ind w:firstLine="360"/>
        <w:jc w:val="both"/>
        <w:rPr>
          <w:rFonts w:ascii="Gadugi" w:hAnsi="Gadugi"/>
          <w:b/>
          <w:bCs/>
          <w:sz w:val="20"/>
          <w:szCs w:val="20"/>
        </w:rPr>
      </w:pPr>
      <w:r w:rsidRPr="00C65E12">
        <w:rPr>
          <w:rFonts w:ascii="Gadugi" w:hAnsi="Gadugi"/>
          <w:b/>
          <w:bCs/>
          <w:sz w:val="20"/>
          <w:szCs w:val="20"/>
        </w:rPr>
        <w:t>4.4.5.2.</w:t>
      </w:r>
      <w:r w:rsidR="00463B84" w:rsidRPr="00C65E12">
        <w:rPr>
          <w:rFonts w:ascii="Gadugi" w:hAnsi="Gadugi"/>
          <w:b/>
          <w:bCs/>
          <w:sz w:val="20"/>
          <w:szCs w:val="20"/>
        </w:rPr>
        <w:t>2</w:t>
      </w:r>
      <w:r>
        <w:rPr>
          <w:rFonts w:ascii="Gadugi" w:hAnsi="Gadugi"/>
          <w:b/>
          <w:bCs/>
          <w:sz w:val="20"/>
          <w:szCs w:val="20"/>
        </w:rPr>
        <w:t xml:space="preserve">. </w:t>
      </w:r>
      <w:r w:rsidR="00463B84" w:rsidRPr="00C65E12">
        <w:rPr>
          <w:rFonts w:ascii="Gadugi" w:hAnsi="Gadugi"/>
          <w:b/>
          <w:bCs/>
          <w:sz w:val="20"/>
          <w:szCs w:val="20"/>
        </w:rPr>
        <w:t>COZINHA:</w:t>
      </w:r>
    </w:p>
    <w:p w14:paraId="015CF6C2" w14:textId="77777777" w:rsidR="00C65E12" w:rsidRDefault="00C65E12" w:rsidP="00C65E12">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Piso: Porcelanato ou Cerâmico das marcas </w:t>
      </w:r>
      <w:proofErr w:type="spellStart"/>
      <w:r w:rsidRPr="00C65E12">
        <w:rPr>
          <w:rFonts w:ascii="Gadugi" w:hAnsi="Gadugi"/>
          <w:sz w:val="20"/>
          <w:szCs w:val="20"/>
        </w:rPr>
        <w:t>Embramaco</w:t>
      </w:r>
      <w:proofErr w:type="spellEnd"/>
      <w:r w:rsidRPr="00C65E12">
        <w:rPr>
          <w:rFonts w:ascii="Gadugi" w:hAnsi="Gadugi"/>
          <w:sz w:val="20"/>
          <w:szCs w:val="20"/>
        </w:rPr>
        <w:t>/Delta/</w:t>
      </w:r>
      <w:proofErr w:type="spellStart"/>
      <w:r w:rsidRPr="00C65E12">
        <w:rPr>
          <w:rFonts w:ascii="Gadugi" w:hAnsi="Gadugi"/>
          <w:sz w:val="20"/>
          <w:szCs w:val="20"/>
        </w:rPr>
        <w:t>Unigres</w:t>
      </w:r>
      <w:proofErr w:type="spellEnd"/>
      <w:r w:rsidRPr="00C65E12">
        <w:rPr>
          <w:rFonts w:ascii="Gadugi" w:hAnsi="Gadugi"/>
          <w:sz w:val="20"/>
          <w:szCs w:val="20"/>
        </w:rPr>
        <w:t>/</w:t>
      </w:r>
      <w:proofErr w:type="spellStart"/>
      <w:r w:rsidRPr="00C65E12">
        <w:rPr>
          <w:rFonts w:ascii="Gadugi" w:hAnsi="Gadugi"/>
          <w:sz w:val="20"/>
          <w:szCs w:val="20"/>
        </w:rPr>
        <w:t>Incesa</w:t>
      </w:r>
      <w:proofErr w:type="spellEnd"/>
      <w:r w:rsidRPr="00C65E12">
        <w:rPr>
          <w:rFonts w:ascii="Gadugi" w:hAnsi="Gadugi"/>
          <w:sz w:val="20"/>
          <w:szCs w:val="20"/>
        </w:rPr>
        <w:t>/</w:t>
      </w:r>
      <w:proofErr w:type="spellStart"/>
      <w:r w:rsidRPr="00C65E12">
        <w:rPr>
          <w:rFonts w:ascii="Gadugi" w:hAnsi="Gadugi"/>
          <w:sz w:val="20"/>
          <w:szCs w:val="20"/>
        </w:rPr>
        <w:t>Biancogres</w:t>
      </w:r>
      <w:proofErr w:type="spellEnd"/>
      <w:r w:rsidRPr="00C65E12">
        <w:rPr>
          <w:rFonts w:ascii="Gadugi" w:hAnsi="Gadugi"/>
          <w:sz w:val="20"/>
          <w:szCs w:val="20"/>
        </w:rPr>
        <w:t xml:space="preserve"> ou de qualidade superior e arremates em Granito;</w:t>
      </w:r>
    </w:p>
    <w:p w14:paraId="7B0AB197" w14:textId="77777777" w:rsidR="00C65E12" w:rsidRDefault="00C65E12"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Revestimento das paredes: Porcelanato ou Cerâmico das marcas </w:t>
      </w:r>
      <w:proofErr w:type="spellStart"/>
      <w:r w:rsidRPr="00C65E12">
        <w:rPr>
          <w:rFonts w:ascii="Gadugi" w:hAnsi="Gadugi"/>
          <w:sz w:val="20"/>
          <w:szCs w:val="20"/>
        </w:rPr>
        <w:t>Embramaco</w:t>
      </w:r>
      <w:proofErr w:type="spellEnd"/>
      <w:r w:rsidRPr="00C65E12">
        <w:rPr>
          <w:rFonts w:ascii="Gadugi" w:hAnsi="Gadugi"/>
          <w:sz w:val="20"/>
          <w:szCs w:val="20"/>
        </w:rPr>
        <w:t>/Delta/</w:t>
      </w:r>
      <w:proofErr w:type="spellStart"/>
      <w:r w:rsidRPr="00C65E12">
        <w:rPr>
          <w:rFonts w:ascii="Gadugi" w:hAnsi="Gadugi"/>
          <w:sz w:val="20"/>
          <w:szCs w:val="20"/>
        </w:rPr>
        <w:t>Unigres</w:t>
      </w:r>
      <w:proofErr w:type="spellEnd"/>
      <w:r w:rsidRPr="00C65E12">
        <w:rPr>
          <w:rFonts w:ascii="Gadugi" w:hAnsi="Gadugi"/>
          <w:sz w:val="20"/>
          <w:szCs w:val="20"/>
        </w:rPr>
        <w:t>/</w:t>
      </w:r>
      <w:proofErr w:type="spellStart"/>
      <w:r w:rsidRPr="00C65E12">
        <w:rPr>
          <w:rFonts w:ascii="Gadugi" w:hAnsi="Gadugi"/>
          <w:sz w:val="20"/>
          <w:szCs w:val="20"/>
        </w:rPr>
        <w:t>Incesa</w:t>
      </w:r>
      <w:proofErr w:type="spellEnd"/>
      <w:r w:rsidRPr="00C65E12">
        <w:rPr>
          <w:rFonts w:ascii="Gadugi" w:hAnsi="Gadugi"/>
          <w:sz w:val="20"/>
          <w:szCs w:val="20"/>
        </w:rPr>
        <w:t>/</w:t>
      </w:r>
      <w:proofErr w:type="spellStart"/>
      <w:r w:rsidRPr="00C65E12">
        <w:rPr>
          <w:rFonts w:ascii="Gadugi" w:hAnsi="Gadugi"/>
          <w:sz w:val="20"/>
          <w:szCs w:val="20"/>
        </w:rPr>
        <w:t>Biancogres</w:t>
      </w:r>
      <w:proofErr w:type="spellEnd"/>
      <w:r w:rsidRPr="00C65E12">
        <w:rPr>
          <w:rFonts w:ascii="Gadugi" w:hAnsi="Gadugi"/>
          <w:sz w:val="20"/>
          <w:szCs w:val="20"/>
        </w:rPr>
        <w:t xml:space="preserve"> ou de qualidade superior</w:t>
      </w:r>
      <w:r w:rsidR="00463B84" w:rsidRPr="00C65E12">
        <w:rPr>
          <w:rFonts w:ascii="Gadugi" w:hAnsi="Gadugi"/>
          <w:sz w:val="20"/>
          <w:szCs w:val="20"/>
        </w:rPr>
        <w:t>, podendo ou não conter partes emassadas e pintadas;</w:t>
      </w:r>
    </w:p>
    <w:p w14:paraId="60315E17"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Revestimento do teto: Rebaixado em placas de gesso 60x60 ou </w:t>
      </w:r>
      <w:proofErr w:type="spellStart"/>
      <w:r w:rsidRPr="00C65E12">
        <w:rPr>
          <w:rFonts w:ascii="Gadugi" w:hAnsi="Gadugi"/>
          <w:sz w:val="20"/>
          <w:szCs w:val="20"/>
        </w:rPr>
        <w:t>drywal</w:t>
      </w:r>
      <w:proofErr w:type="spellEnd"/>
      <w:r w:rsidRPr="00C65E12">
        <w:rPr>
          <w:rFonts w:ascii="Gadugi" w:hAnsi="Gadugi"/>
          <w:sz w:val="20"/>
          <w:szCs w:val="20"/>
        </w:rPr>
        <w:t xml:space="preserve"> (gesso acartonado), emassados e pintados com tinta Coral, Suvinil ou equivalente;</w:t>
      </w:r>
    </w:p>
    <w:p w14:paraId="6F25A14B"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Iluminação: </w:t>
      </w:r>
      <w:proofErr w:type="spellStart"/>
      <w:r w:rsidRPr="00C65E12">
        <w:rPr>
          <w:rFonts w:ascii="Gadugi" w:hAnsi="Gadugi"/>
          <w:sz w:val="20"/>
          <w:szCs w:val="20"/>
        </w:rPr>
        <w:t>Lampadas</w:t>
      </w:r>
      <w:proofErr w:type="spellEnd"/>
      <w:r w:rsidRPr="00C65E12">
        <w:rPr>
          <w:rFonts w:ascii="Gadugi" w:hAnsi="Gadugi"/>
          <w:sz w:val="20"/>
          <w:szCs w:val="20"/>
        </w:rPr>
        <w:t xml:space="preserve"> LED, de acordo com normal;</w:t>
      </w:r>
    </w:p>
    <w:p w14:paraId="733EA180"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lastRenderedPageBreak/>
        <w:t>Esquadrias: Janelas em madeira, metal ou vidro, todos com tratamento adequado de pintura de acordo com norma de qualidade;</w:t>
      </w:r>
    </w:p>
    <w:p w14:paraId="73897C74"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Pia: Em louça, pedra mármore, granito ou equivalente, de acordo com norma, com torneira e cuba de inox;</w:t>
      </w:r>
    </w:p>
    <w:p w14:paraId="1745DAA8" w14:textId="740B60B2" w:rsidR="00463B84" w:rsidRP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Bancadas: pedra mármore, granito ou equivalente.</w:t>
      </w:r>
    </w:p>
    <w:p w14:paraId="6DE221DD" w14:textId="468E38FB" w:rsidR="00463B84" w:rsidRPr="00C65E12" w:rsidRDefault="00C65E12" w:rsidP="00C65E12">
      <w:pPr>
        <w:spacing w:line="240" w:lineRule="auto"/>
        <w:ind w:firstLine="360"/>
        <w:jc w:val="both"/>
        <w:rPr>
          <w:rFonts w:ascii="Gadugi" w:hAnsi="Gadugi"/>
          <w:b/>
          <w:bCs/>
          <w:sz w:val="20"/>
          <w:szCs w:val="20"/>
        </w:rPr>
      </w:pPr>
      <w:r w:rsidRPr="00C65E12">
        <w:rPr>
          <w:rFonts w:ascii="Gadugi" w:hAnsi="Gadugi"/>
          <w:b/>
          <w:bCs/>
          <w:sz w:val="20"/>
          <w:szCs w:val="20"/>
        </w:rPr>
        <w:t>4.4.5.2.</w:t>
      </w:r>
      <w:r w:rsidR="00463B84" w:rsidRPr="00C65E12">
        <w:rPr>
          <w:rFonts w:ascii="Gadugi" w:hAnsi="Gadugi"/>
          <w:b/>
          <w:bCs/>
          <w:sz w:val="20"/>
          <w:szCs w:val="20"/>
        </w:rPr>
        <w:t>3</w:t>
      </w:r>
      <w:r>
        <w:rPr>
          <w:rFonts w:ascii="Gadugi" w:hAnsi="Gadugi"/>
          <w:b/>
          <w:bCs/>
          <w:sz w:val="20"/>
          <w:szCs w:val="20"/>
        </w:rPr>
        <w:t xml:space="preserve">. </w:t>
      </w:r>
      <w:r w:rsidR="00463B84" w:rsidRPr="00C65E12">
        <w:rPr>
          <w:rFonts w:ascii="Gadugi" w:hAnsi="Gadugi"/>
          <w:b/>
          <w:bCs/>
          <w:sz w:val="20"/>
          <w:szCs w:val="20"/>
        </w:rPr>
        <w:t>SALA DE JANTAR:</w:t>
      </w:r>
    </w:p>
    <w:p w14:paraId="0A3E618A" w14:textId="77777777" w:rsidR="00C65E12" w:rsidRDefault="00C65E12"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Piso: Porcelanato ou Cerâmico das marcas </w:t>
      </w:r>
      <w:proofErr w:type="spellStart"/>
      <w:r w:rsidRPr="00C65E12">
        <w:rPr>
          <w:rFonts w:ascii="Gadugi" w:hAnsi="Gadugi"/>
          <w:sz w:val="20"/>
          <w:szCs w:val="20"/>
        </w:rPr>
        <w:t>Embramaco</w:t>
      </w:r>
      <w:proofErr w:type="spellEnd"/>
      <w:r w:rsidRPr="00C65E12">
        <w:rPr>
          <w:rFonts w:ascii="Gadugi" w:hAnsi="Gadugi"/>
          <w:sz w:val="20"/>
          <w:szCs w:val="20"/>
        </w:rPr>
        <w:t>/Delta/</w:t>
      </w:r>
      <w:proofErr w:type="spellStart"/>
      <w:r w:rsidRPr="00C65E12">
        <w:rPr>
          <w:rFonts w:ascii="Gadugi" w:hAnsi="Gadugi"/>
          <w:sz w:val="20"/>
          <w:szCs w:val="20"/>
        </w:rPr>
        <w:t>Unigres</w:t>
      </w:r>
      <w:proofErr w:type="spellEnd"/>
      <w:r w:rsidRPr="00C65E12">
        <w:rPr>
          <w:rFonts w:ascii="Gadugi" w:hAnsi="Gadugi"/>
          <w:sz w:val="20"/>
          <w:szCs w:val="20"/>
        </w:rPr>
        <w:t>/</w:t>
      </w:r>
      <w:proofErr w:type="spellStart"/>
      <w:r w:rsidRPr="00C65E12">
        <w:rPr>
          <w:rFonts w:ascii="Gadugi" w:hAnsi="Gadugi"/>
          <w:sz w:val="20"/>
          <w:szCs w:val="20"/>
        </w:rPr>
        <w:t>Incesa</w:t>
      </w:r>
      <w:proofErr w:type="spellEnd"/>
      <w:r w:rsidRPr="00C65E12">
        <w:rPr>
          <w:rFonts w:ascii="Gadugi" w:hAnsi="Gadugi"/>
          <w:sz w:val="20"/>
          <w:szCs w:val="20"/>
        </w:rPr>
        <w:t>/</w:t>
      </w:r>
      <w:proofErr w:type="spellStart"/>
      <w:r w:rsidRPr="00C65E12">
        <w:rPr>
          <w:rFonts w:ascii="Gadugi" w:hAnsi="Gadugi"/>
          <w:sz w:val="20"/>
          <w:szCs w:val="20"/>
        </w:rPr>
        <w:t>Biancogres</w:t>
      </w:r>
      <w:proofErr w:type="spellEnd"/>
      <w:r w:rsidRPr="00C65E12">
        <w:rPr>
          <w:rFonts w:ascii="Gadugi" w:hAnsi="Gadugi"/>
          <w:sz w:val="20"/>
          <w:szCs w:val="20"/>
        </w:rPr>
        <w:t xml:space="preserve"> ou de qualidade superior e arremates em Granito;</w:t>
      </w:r>
    </w:p>
    <w:p w14:paraId="21AE7CFE"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Revestimento de parede: Rebocadas e/ou emassadas e pintadas;</w:t>
      </w:r>
    </w:p>
    <w:p w14:paraId="089AF252"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Iluminação: Em lâmpadas LED, de acordo com dimensionamento luminotécnico de norma;</w:t>
      </w:r>
    </w:p>
    <w:p w14:paraId="1D3A451E"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Revestimento do teto: Rebaixado em placas de gesso 60x60 ou </w:t>
      </w:r>
      <w:proofErr w:type="spellStart"/>
      <w:r w:rsidRPr="00C65E12">
        <w:rPr>
          <w:rFonts w:ascii="Gadugi" w:hAnsi="Gadugi"/>
          <w:sz w:val="20"/>
          <w:szCs w:val="20"/>
        </w:rPr>
        <w:t>drywal</w:t>
      </w:r>
      <w:proofErr w:type="spellEnd"/>
      <w:r w:rsidRPr="00C65E12">
        <w:rPr>
          <w:rFonts w:ascii="Gadugi" w:hAnsi="Gadugi"/>
          <w:sz w:val="20"/>
          <w:szCs w:val="20"/>
        </w:rPr>
        <w:t xml:space="preserve"> (gesso acartonado), emassados e pintados com tinta Coral, Suvinil ou equivalente;</w:t>
      </w:r>
    </w:p>
    <w:p w14:paraId="30CA7361" w14:textId="2BEC2453" w:rsidR="00463B84" w:rsidRP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Esquadrias: Portas em folhas de madeira, metálica ou vidro e janela em madeira, metal ou vidro, todos com tratamento adequado de pintura de acordo com norma de qualidade;</w:t>
      </w:r>
    </w:p>
    <w:p w14:paraId="18258C37" w14:textId="10F162EC" w:rsidR="00463B84" w:rsidRPr="00C65E12" w:rsidRDefault="00C65E12" w:rsidP="00C65E12">
      <w:pPr>
        <w:spacing w:line="240" w:lineRule="auto"/>
        <w:ind w:firstLine="360"/>
        <w:jc w:val="both"/>
        <w:rPr>
          <w:rFonts w:ascii="Gadugi" w:hAnsi="Gadugi"/>
          <w:b/>
          <w:bCs/>
          <w:sz w:val="20"/>
          <w:szCs w:val="20"/>
        </w:rPr>
      </w:pPr>
      <w:r w:rsidRPr="00C65E12">
        <w:rPr>
          <w:rFonts w:ascii="Gadugi" w:hAnsi="Gadugi"/>
          <w:b/>
          <w:bCs/>
          <w:sz w:val="20"/>
          <w:szCs w:val="20"/>
        </w:rPr>
        <w:t>4.4.5.2.</w:t>
      </w:r>
      <w:r w:rsidR="00463B84" w:rsidRPr="00C65E12">
        <w:rPr>
          <w:rFonts w:ascii="Gadugi" w:hAnsi="Gadugi"/>
          <w:b/>
          <w:bCs/>
          <w:sz w:val="20"/>
          <w:szCs w:val="20"/>
        </w:rPr>
        <w:t>4</w:t>
      </w:r>
      <w:r>
        <w:rPr>
          <w:rFonts w:ascii="Gadugi" w:hAnsi="Gadugi"/>
          <w:b/>
          <w:bCs/>
          <w:sz w:val="20"/>
          <w:szCs w:val="20"/>
        </w:rPr>
        <w:t xml:space="preserve">. </w:t>
      </w:r>
      <w:r w:rsidR="00463B84" w:rsidRPr="00C65E12">
        <w:rPr>
          <w:rFonts w:ascii="Gadugi" w:hAnsi="Gadugi"/>
          <w:b/>
          <w:bCs/>
          <w:sz w:val="20"/>
          <w:szCs w:val="20"/>
        </w:rPr>
        <w:t>SALA DE TV:</w:t>
      </w:r>
    </w:p>
    <w:p w14:paraId="22C3B857" w14:textId="77777777" w:rsidR="00C65E12" w:rsidRDefault="00C65E12"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Piso: Porcelanato ou Cerâmico das marcas </w:t>
      </w:r>
      <w:proofErr w:type="spellStart"/>
      <w:r w:rsidRPr="00C65E12">
        <w:rPr>
          <w:rFonts w:ascii="Gadugi" w:hAnsi="Gadugi"/>
          <w:sz w:val="20"/>
          <w:szCs w:val="20"/>
        </w:rPr>
        <w:t>Embramaco</w:t>
      </w:r>
      <w:proofErr w:type="spellEnd"/>
      <w:r w:rsidRPr="00C65E12">
        <w:rPr>
          <w:rFonts w:ascii="Gadugi" w:hAnsi="Gadugi"/>
          <w:sz w:val="20"/>
          <w:szCs w:val="20"/>
        </w:rPr>
        <w:t>/Delta/</w:t>
      </w:r>
      <w:proofErr w:type="spellStart"/>
      <w:r w:rsidRPr="00C65E12">
        <w:rPr>
          <w:rFonts w:ascii="Gadugi" w:hAnsi="Gadugi"/>
          <w:sz w:val="20"/>
          <w:szCs w:val="20"/>
        </w:rPr>
        <w:t>Unigres</w:t>
      </w:r>
      <w:proofErr w:type="spellEnd"/>
      <w:r w:rsidRPr="00C65E12">
        <w:rPr>
          <w:rFonts w:ascii="Gadugi" w:hAnsi="Gadugi"/>
          <w:sz w:val="20"/>
          <w:szCs w:val="20"/>
        </w:rPr>
        <w:t>/</w:t>
      </w:r>
      <w:proofErr w:type="spellStart"/>
      <w:r w:rsidRPr="00C65E12">
        <w:rPr>
          <w:rFonts w:ascii="Gadugi" w:hAnsi="Gadugi"/>
          <w:sz w:val="20"/>
          <w:szCs w:val="20"/>
        </w:rPr>
        <w:t>Incesa</w:t>
      </w:r>
      <w:proofErr w:type="spellEnd"/>
      <w:r w:rsidRPr="00C65E12">
        <w:rPr>
          <w:rFonts w:ascii="Gadugi" w:hAnsi="Gadugi"/>
          <w:sz w:val="20"/>
          <w:szCs w:val="20"/>
        </w:rPr>
        <w:t>/</w:t>
      </w:r>
      <w:proofErr w:type="spellStart"/>
      <w:r w:rsidRPr="00C65E12">
        <w:rPr>
          <w:rFonts w:ascii="Gadugi" w:hAnsi="Gadugi"/>
          <w:sz w:val="20"/>
          <w:szCs w:val="20"/>
        </w:rPr>
        <w:t>Biancogres</w:t>
      </w:r>
      <w:proofErr w:type="spellEnd"/>
      <w:r w:rsidRPr="00C65E12">
        <w:rPr>
          <w:rFonts w:ascii="Gadugi" w:hAnsi="Gadugi"/>
          <w:sz w:val="20"/>
          <w:szCs w:val="20"/>
        </w:rPr>
        <w:t xml:space="preserve"> ou de qualidade superior e arremates em Granito;</w:t>
      </w:r>
    </w:p>
    <w:p w14:paraId="6B5498F8"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Revestimento de parede: Rebocadas e/ou emassadas e pintadas;</w:t>
      </w:r>
    </w:p>
    <w:p w14:paraId="39A1CD05"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Iluminação: Em lâmpadas LED, de acordo com dimensionamento luminotécnico de norma</w:t>
      </w:r>
    </w:p>
    <w:p w14:paraId="2F3631CB"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Revestimento do teto: Rebaixado em placas de gesso 60x60 ou </w:t>
      </w:r>
      <w:proofErr w:type="spellStart"/>
      <w:r w:rsidRPr="00C65E12">
        <w:rPr>
          <w:rFonts w:ascii="Gadugi" w:hAnsi="Gadugi"/>
          <w:sz w:val="20"/>
          <w:szCs w:val="20"/>
        </w:rPr>
        <w:t>drywal</w:t>
      </w:r>
      <w:proofErr w:type="spellEnd"/>
      <w:r w:rsidRPr="00C65E12">
        <w:rPr>
          <w:rFonts w:ascii="Gadugi" w:hAnsi="Gadugi"/>
          <w:sz w:val="20"/>
          <w:szCs w:val="20"/>
        </w:rPr>
        <w:t xml:space="preserve"> (gesso acartonado), emassados e pintados com tinta Coral, Suvinil ou equivalente;</w:t>
      </w:r>
    </w:p>
    <w:p w14:paraId="75B36C61" w14:textId="47089483" w:rsidR="00463B84" w:rsidRP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Esquadrias: Portas em folhas de madeira, metálica ou vidro e janela em madeira, metal ou vidro, todos com tratamento adequado de pintura de acordo com norma de qualidade;</w:t>
      </w:r>
    </w:p>
    <w:p w14:paraId="7B5E9C6B" w14:textId="770DFDE0" w:rsidR="00463B84" w:rsidRPr="00C65E12" w:rsidRDefault="00C65E12" w:rsidP="00C65E12">
      <w:pPr>
        <w:spacing w:line="240" w:lineRule="auto"/>
        <w:ind w:firstLine="360"/>
        <w:jc w:val="both"/>
        <w:rPr>
          <w:rFonts w:ascii="Gadugi" w:hAnsi="Gadugi"/>
          <w:b/>
          <w:bCs/>
          <w:sz w:val="20"/>
          <w:szCs w:val="20"/>
        </w:rPr>
      </w:pPr>
      <w:r w:rsidRPr="00C65E12">
        <w:rPr>
          <w:rFonts w:ascii="Gadugi" w:hAnsi="Gadugi"/>
          <w:b/>
          <w:bCs/>
          <w:sz w:val="20"/>
          <w:szCs w:val="20"/>
        </w:rPr>
        <w:t>4.4.5.2.</w:t>
      </w:r>
      <w:r w:rsidR="00463B84" w:rsidRPr="00C65E12">
        <w:rPr>
          <w:rFonts w:ascii="Gadugi" w:hAnsi="Gadugi"/>
          <w:b/>
          <w:bCs/>
          <w:sz w:val="20"/>
          <w:szCs w:val="20"/>
        </w:rPr>
        <w:t>5</w:t>
      </w:r>
      <w:r>
        <w:rPr>
          <w:rFonts w:ascii="Gadugi" w:hAnsi="Gadugi"/>
          <w:b/>
          <w:bCs/>
          <w:sz w:val="20"/>
          <w:szCs w:val="20"/>
        </w:rPr>
        <w:t xml:space="preserve">. </w:t>
      </w:r>
      <w:r w:rsidR="00463B84" w:rsidRPr="00C65E12">
        <w:rPr>
          <w:rFonts w:ascii="Gadugi" w:hAnsi="Gadugi"/>
          <w:b/>
          <w:bCs/>
          <w:sz w:val="20"/>
          <w:szCs w:val="20"/>
        </w:rPr>
        <w:t>SUÍTE:</w:t>
      </w:r>
    </w:p>
    <w:p w14:paraId="4027D251" w14:textId="77777777" w:rsidR="00C65E12" w:rsidRDefault="00C65E12"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Piso: Porcelanato ou Cerâmico das marcas </w:t>
      </w:r>
      <w:proofErr w:type="spellStart"/>
      <w:r w:rsidRPr="00C65E12">
        <w:rPr>
          <w:rFonts w:ascii="Gadugi" w:hAnsi="Gadugi"/>
          <w:sz w:val="20"/>
          <w:szCs w:val="20"/>
        </w:rPr>
        <w:t>Embramaco</w:t>
      </w:r>
      <w:proofErr w:type="spellEnd"/>
      <w:r w:rsidRPr="00C65E12">
        <w:rPr>
          <w:rFonts w:ascii="Gadugi" w:hAnsi="Gadugi"/>
          <w:sz w:val="20"/>
          <w:szCs w:val="20"/>
        </w:rPr>
        <w:t>/Delta/</w:t>
      </w:r>
      <w:proofErr w:type="spellStart"/>
      <w:r w:rsidRPr="00C65E12">
        <w:rPr>
          <w:rFonts w:ascii="Gadugi" w:hAnsi="Gadugi"/>
          <w:sz w:val="20"/>
          <w:szCs w:val="20"/>
        </w:rPr>
        <w:t>Unigres</w:t>
      </w:r>
      <w:proofErr w:type="spellEnd"/>
      <w:r w:rsidRPr="00C65E12">
        <w:rPr>
          <w:rFonts w:ascii="Gadugi" w:hAnsi="Gadugi"/>
          <w:sz w:val="20"/>
          <w:szCs w:val="20"/>
        </w:rPr>
        <w:t>/</w:t>
      </w:r>
      <w:proofErr w:type="spellStart"/>
      <w:r w:rsidRPr="00C65E12">
        <w:rPr>
          <w:rFonts w:ascii="Gadugi" w:hAnsi="Gadugi"/>
          <w:sz w:val="20"/>
          <w:szCs w:val="20"/>
        </w:rPr>
        <w:t>Incesa</w:t>
      </w:r>
      <w:proofErr w:type="spellEnd"/>
      <w:r w:rsidRPr="00C65E12">
        <w:rPr>
          <w:rFonts w:ascii="Gadugi" w:hAnsi="Gadugi"/>
          <w:sz w:val="20"/>
          <w:szCs w:val="20"/>
        </w:rPr>
        <w:t>/</w:t>
      </w:r>
      <w:proofErr w:type="spellStart"/>
      <w:r w:rsidRPr="00C65E12">
        <w:rPr>
          <w:rFonts w:ascii="Gadugi" w:hAnsi="Gadugi"/>
          <w:sz w:val="20"/>
          <w:szCs w:val="20"/>
        </w:rPr>
        <w:t>Biancogres</w:t>
      </w:r>
      <w:proofErr w:type="spellEnd"/>
      <w:r w:rsidRPr="00C65E12">
        <w:rPr>
          <w:rFonts w:ascii="Gadugi" w:hAnsi="Gadugi"/>
          <w:sz w:val="20"/>
          <w:szCs w:val="20"/>
        </w:rPr>
        <w:t xml:space="preserve"> ou de qualidade superior e arremates em Granito;</w:t>
      </w:r>
    </w:p>
    <w:p w14:paraId="1D86732E"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Revestimento de parede: Rebocadas e/ou emassadas e pintadas;</w:t>
      </w:r>
    </w:p>
    <w:p w14:paraId="08D1C9B8"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Iluminação: Em lâmpadas LED, de acordo com dimensionamento luminotécnico de norma;</w:t>
      </w:r>
    </w:p>
    <w:p w14:paraId="15538305"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Revestimento do teto: Rebaixado em placas de gesso 60x60 ou </w:t>
      </w:r>
      <w:proofErr w:type="spellStart"/>
      <w:r w:rsidRPr="00C65E12">
        <w:rPr>
          <w:rFonts w:ascii="Gadugi" w:hAnsi="Gadugi"/>
          <w:sz w:val="20"/>
          <w:szCs w:val="20"/>
        </w:rPr>
        <w:t>drywal</w:t>
      </w:r>
      <w:proofErr w:type="spellEnd"/>
      <w:r w:rsidRPr="00C65E12">
        <w:rPr>
          <w:rFonts w:ascii="Gadugi" w:hAnsi="Gadugi"/>
          <w:sz w:val="20"/>
          <w:szCs w:val="20"/>
        </w:rPr>
        <w:t xml:space="preserve"> (gesso acartonado), emassados e pintados com tinta Coral, Suvinil ou equivalente;</w:t>
      </w:r>
    </w:p>
    <w:p w14:paraId="064544BE" w14:textId="4A3CB0B2" w:rsidR="00463B84" w:rsidRP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Esquadrias: Portas em folhas de madeira, metálica ou vidro e janela em madeira, metal ou vidro, todos com tratamento adequado de pintura de acordo com norma de qualidade;</w:t>
      </w:r>
    </w:p>
    <w:p w14:paraId="2A6AEDC3" w14:textId="3C148326" w:rsidR="00463B84" w:rsidRPr="00C65E12" w:rsidRDefault="00C65E12" w:rsidP="00C65E12">
      <w:pPr>
        <w:spacing w:line="240" w:lineRule="auto"/>
        <w:ind w:firstLine="360"/>
        <w:jc w:val="both"/>
        <w:rPr>
          <w:rFonts w:ascii="Gadugi" w:hAnsi="Gadugi"/>
          <w:b/>
          <w:bCs/>
          <w:sz w:val="20"/>
          <w:szCs w:val="20"/>
        </w:rPr>
      </w:pPr>
      <w:r w:rsidRPr="00C65E12">
        <w:rPr>
          <w:rFonts w:ascii="Gadugi" w:hAnsi="Gadugi"/>
          <w:b/>
          <w:bCs/>
          <w:sz w:val="20"/>
          <w:szCs w:val="20"/>
        </w:rPr>
        <w:t>4.4.5.2.</w:t>
      </w:r>
      <w:r w:rsidR="00463B84" w:rsidRPr="00C65E12">
        <w:rPr>
          <w:rFonts w:ascii="Gadugi" w:hAnsi="Gadugi"/>
          <w:b/>
          <w:bCs/>
          <w:sz w:val="20"/>
          <w:szCs w:val="20"/>
        </w:rPr>
        <w:t>6</w:t>
      </w:r>
      <w:r>
        <w:rPr>
          <w:rFonts w:ascii="Gadugi" w:hAnsi="Gadugi"/>
          <w:b/>
          <w:bCs/>
          <w:sz w:val="20"/>
          <w:szCs w:val="20"/>
        </w:rPr>
        <w:t xml:space="preserve">. </w:t>
      </w:r>
      <w:r w:rsidR="00463B84" w:rsidRPr="00C65E12">
        <w:rPr>
          <w:rFonts w:ascii="Gadugi" w:hAnsi="Gadugi"/>
          <w:b/>
          <w:bCs/>
          <w:sz w:val="20"/>
          <w:szCs w:val="20"/>
        </w:rPr>
        <w:t>BANHEIRO DA SUÍTE</w:t>
      </w:r>
      <w:r>
        <w:rPr>
          <w:rFonts w:ascii="Gadugi" w:hAnsi="Gadugi"/>
          <w:b/>
          <w:bCs/>
          <w:sz w:val="20"/>
          <w:szCs w:val="20"/>
        </w:rPr>
        <w:t>:</w:t>
      </w:r>
    </w:p>
    <w:p w14:paraId="129D53AA" w14:textId="77777777" w:rsidR="00C65E12" w:rsidRDefault="00C65E12"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Piso: Porcelanato ou Cerâmico das marcas </w:t>
      </w:r>
      <w:proofErr w:type="spellStart"/>
      <w:r w:rsidRPr="00C65E12">
        <w:rPr>
          <w:rFonts w:ascii="Gadugi" w:hAnsi="Gadugi"/>
          <w:sz w:val="20"/>
          <w:szCs w:val="20"/>
        </w:rPr>
        <w:t>Embramaco</w:t>
      </w:r>
      <w:proofErr w:type="spellEnd"/>
      <w:r w:rsidRPr="00C65E12">
        <w:rPr>
          <w:rFonts w:ascii="Gadugi" w:hAnsi="Gadugi"/>
          <w:sz w:val="20"/>
          <w:szCs w:val="20"/>
        </w:rPr>
        <w:t>/Delta/</w:t>
      </w:r>
      <w:proofErr w:type="spellStart"/>
      <w:r w:rsidRPr="00C65E12">
        <w:rPr>
          <w:rFonts w:ascii="Gadugi" w:hAnsi="Gadugi"/>
          <w:sz w:val="20"/>
          <w:szCs w:val="20"/>
        </w:rPr>
        <w:t>Unigres</w:t>
      </w:r>
      <w:proofErr w:type="spellEnd"/>
      <w:r w:rsidRPr="00C65E12">
        <w:rPr>
          <w:rFonts w:ascii="Gadugi" w:hAnsi="Gadugi"/>
          <w:sz w:val="20"/>
          <w:szCs w:val="20"/>
        </w:rPr>
        <w:t>/</w:t>
      </w:r>
      <w:proofErr w:type="spellStart"/>
      <w:r w:rsidRPr="00C65E12">
        <w:rPr>
          <w:rFonts w:ascii="Gadugi" w:hAnsi="Gadugi"/>
          <w:sz w:val="20"/>
          <w:szCs w:val="20"/>
        </w:rPr>
        <w:t>Incesa</w:t>
      </w:r>
      <w:proofErr w:type="spellEnd"/>
      <w:r w:rsidRPr="00C65E12">
        <w:rPr>
          <w:rFonts w:ascii="Gadugi" w:hAnsi="Gadugi"/>
          <w:sz w:val="20"/>
          <w:szCs w:val="20"/>
        </w:rPr>
        <w:t>/</w:t>
      </w:r>
      <w:proofErr w:type="spellStart"/>
      <w:r w:rsidRPr="00C65E12">
        <w:rPr>
          <w:rFonts w:ascii="Gadugi" w:hAnsi="Gadugi"/>
          <w:sz w:val="20"/>
          <w:szCs w:val="20"/>
        </w:rPr>
        <w:t>Biancogres</w:t>
      </w:r>
      <w:proofErr w:type="spellEnd"/>
      <w:r w:rsidRPr="00C65E12">
        <w:rPr>
          <w:rFonts w:ascii="Gadugi" w:hAnsi="Gadugi"/>
          <w:sz w:val="20"/>
          <w:szCs w:val="20"/>
        </w:rPr>
        <w:t xml:space="preserve"> ou de qualidade superior e arremates em Granito;</w:t>
      </w:r>
    </w:p>
    <w:p w14:paraId="5A0A481D"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Revestimento das paredes: Porcelanato ou Cerâmico das marcas, </w:t>
      </w:r>
      <w:proofErr w:type="spellStart"/>
      <w:r w:rsidRPr="00C65E12">
        <w:rPr>
          <w:rFonts w:ascii="Gadugi" w:hAnsi="Gadugi"/>
          <w:sz w:val="20"/>
          <w:szCs w:val="20"/>
        </w:rPr>
        <w:t>Embramaco</w:t>
      </w:r>
      <w:proofErr w:type="spellEnd"/>
      <w:r w:rsidRPr="00C65E12">
        <w:rPr>
          <w:rFonts w:ascii="Gadugi" w:hAnsi="Gadugi"/>
          <w:sz w:val="20"/>
          <w:szCs w:val="20"/>
        </w:rPr>
        <w:t xml:space="preserve"> / Delta / </w:t>
      </w:r>
      <w:proofErr w:type="spellStart"/>
      <w:r w:rsidRPr="00C65E12">
        <w:rPr>
          <w:rFonts w:ascii="Gadugi" w:hAnsi="Gadugi"/>
          <w:sz w:val="20"/>
          <w:szCs w:val="20"/>
        </w:rPr>
        <w:t>Unigres</w:t>
      </w:r>
      <w:proofErr w:type="spellEnd"/>
      <w:r w:rsidRPr="00C65E12">
        <w:rPr>
          <w:rFonts w:ascii="Gadugi" w:hAnsi="Gadugi"/>
          <w:sz w:val="20"/>
          <w:szCs w:val="20"/>
        </w:rPr>
        <w:t xml:space="preserve"> / </w:t>
      </w:r>
      <w:proofErr w:type="spellStart"/>
      <w:r w:rsidRPr="00C65E12">
        <w:rPr>
          <w:rFonts w:ascii="Gadugi" w:hAnsi="Gadugi"/>
          <w:sz w:val="20"/>
          <w:szCs w:val="20"/>
        </w:rPr>
        <w:t>Incesa</w:t>
      </w:r>
      <w:proofErr w:type="spellEnd"/>
      <w:r w:rsidRPr="00C65E12">
        <w:rPr>
          <w:rFonts w:ascii="Gadugi" w:hAnsi="Gadugi"/>
          <w:sz w:val="20"/>
          <w:szCs w:val="20"/>
        </w:rPr>
        <w:t xml:space="preserve"> / </w:t>
      </w:r>
      <w:proofErr w:type="spellStart"/>
      <w:r w:rsidRPr="00C65E12">
        <w:rPr>
          <w:rFonts w:ascii="Gadugi" w:hAnsi="Gadugi"/>
          <w:sz w:val="20"/>
          <w:szCs w:val="20"/>
        </w:rPr>
        <w:t>Biancogres</w:t>
      </w:r>
      <w:proofErr w:type="spellEnd"/>
      <w:r w:rsidRPr="00C65E12">
        <w:rPr>
          <w:rFonts w:ascii="Gadugi" w:hAnsi="Gadugi"/>
          <w:sz w:val="20"/>
          <w:szCs w:val="20"/>
        </w:rPr>
        <w:t xml:space="preserve"> ou de qualidade superior;</w:t>
      </w:r>
    </w:p>
    <w:p w14:paraId="0B76C69F"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Revestimento do teto: Rebaixado em placas de gesso 60x60 ou </w:t>
      </w:r>
      <w:proofErr w:type="spellStart"/>
      <w:r w:rsidRPr="00C65E12">
        <w:rPr>
          <w:rFonts w:ascii="Gadugi" w:hAnsi="Gadugi"/>
          <w:sz w:val="20"/>
          <w:szCs w:val="20"/>
        </w:rPr>
        <w:t>drywal</w:t>
      </w:r>
      <w:proofErr w:type="spellEnd"/>
      <w:r w:rsidRPr="00C65E12">
        <w:rPr>
          <w:rFonts w:ascii="Gadugi" w:hAnsi="Gadugi"/>
          <w:sz w:val="20"/>
          <w:szCs w:val="20"/>
        </w:rPr>
        <w:t xml:space="preserve"> (gesso acartonado), emassados e pintados com tinta Coral, Suvinil ou equivalente;</w:t>
      </w:r>
    </w:p>
    <w:p w14:paraId="692524AA"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Iluminação: </w:t>
      </w:r>
      <w:proofErr w:type="spellStart"/>
      <w:r w:rsidRPr="00C65E12">
        <w:rPr>
          <w:rFonts w:ascii="Gadugi" w:hAnsi="Gadugi"/>
          <w:sz w:val="20"/>
          <w:szCs w:val="20"/>
        </w:rPr>
        <w:t>Lampadas</w:t>
      </w:r>
      <w:proofErr w:type="spellEnd"/>
      <w:r w:rsidRPr="00C65E12">
        <w:rPr>
          <w:rFonts w:ascii="Gadugi" w:hAnsi="Gadugi"/>
          <w:sz w:val="20"/>
          <w:szCs w:val="20"/>
        </w:rPr>
        <w:t xml:space="preserve"> LED, de acordo com normal;</w:t>
      </w:r>
    </w:p>
    <w:p w14:paraId="25AD4CA8"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Esquadrias: Portas em folhas de madeira, metálica ou vidro e báscula em madeira, metal ou vidro, todos com tratamento adequado de pintura de acordo com norma de qualidade;</w:t>
      </w:r>
    </w:p>
    <w:p w14:paraId="1C448FDE"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Bacia sanitária: Em louça, de acordo com normal;</w:t>
      </w:r>
    </w:p>
    <w:p w14:paraId="75D2A74B" w14:textId="5F5D604F" w:rsidR="00463B84" w:rsidRP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Lavatório: Em louça, pedra mármore, granito ou equivalente, de acordo com norma, com torneira.</w:t>
      </w:r>
    </w:p>
    <w:p w14:paraId="5C961A0B" w14:textId="77777777" w:rsidR="0044076E" w:rsidRDefault="0044076E" w:rsidP="00C65E12">
      <w:pPr>
        <w:spacing w:line="240" w:lineRule="auto"/>
        <w:ind w:firstLine="360"/>
        <w:jc w:val="both"/>
        <w:rPr>
          <w:rFonts w:ascii="Gadugi" w:hAnsi="Gadugi"/>
          <w:b/>
          <w:bCs/>
          <w:sz w:val="20"/>
          <w:szCs w:val="20"/>
        </w:rPr>
      </w:pPr>
    </w:p>
    <w:p w14:paraId="2D68D724" w14:textId="4316CBD2" w:rsidR="00463B84" w:rsidRPr="00C65E12" w:rsidRDefault="00C65E12" w:rsidP="00C65E12">
      <w:pPr>
        <w:spacing w:line="240" w:lineRule="auto"/>
        <w:ind w:firstLine="360"/>
        <w:jc w:val="both"/>
        <w:rPr>
          <w:rFonts w:ascii="Gadugi" w:hAnsi="Gadugi"/>
          <w:b/>
          <w:bCs/>
          <w:sz w:val="20"/>
          <w:szCs w:val="20"/>
        </w:rPr>
      </w:pPr>
      <w:r w:rsidRPr="00C65E12">
        <w:rPr>
          <w:rFonts w:ascii="Gadugi" w:hAnsi="Gadugi"/>
          <w:b/>
          <w:bCs/>
          <w:sz w:val="20"/>
          <w:szCs w:val="20"/>
        </w:rPr>
        <w:lastRenderedPageBreak/>
        <w:t>4.4.5.2.</w:t>
      </w:r>
      <w:r w:rsidR="00463B84" w:rsidRPr="00C65E12">
        <w:rPr>
          <w:rFonts w:ascii="Gadugi" w:hAnsi="Gadugi"/>
          <w:b/>
          <w:bCs/>
          <w:sz w:val="20"/>
          <w:szCs w:val="20"/>
        </w:rPr>
        <w:t>7</w:t>
      </w:r>
      <w:r>
        <w:rPr>
          <w:rFonts w:ascii="Gadugi" w:hAnsi="Gadugi"/>
          <w:b/>
          <w:bCs/>
          <w:sz w:val="20"/>
          <w:szCs w:val="20"/>
        </w:rPr>
        <w:t xml:space="preserve">. </w:t>
      </w:r>
      <w:r w:rsidR="00463B84" w:rsidRPr="00C65E12">
        <w:rPr>
          <w:rFonts w:ascii="Gadugi" w:hAnsi="Gadugi"/>
          <w:b/>
          <w:bCs/>
          <w:sz w:val="20"/>
          <w:szCs w:val="20"/>
        </w:rPr>
        <w:t>QUARTO:</w:t>
      </w:r>
    </w:p>
    <w:p w14:paraId="621D7B3D" w14:textId="77777777" w:rsidR="00C65E12" w:rsidRDefault="00C65E12"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Piso: Porcelanato ou Cerâmico das marcas </w:t>
      </w:r>
      <w:proofErr w:type="spellStart"/>
      <w:r w:rsidRPr="00C65E12">
        <w:rPr>
          <w:rFonts w:ascii="Gadugi" w:hAnsi="Gadugi"/>
          <w:sz w:val="20"/>
          <w:szCs w:val="20"/>
        </w:rPr>
        <w:t>Embramaco</w:t>
      </w:r>
      <w:proofErr w:type="spellEnd"/>
      <w:r w:rsidRPr="00C65E12">
        <w:rPr>
          <w:rFonts w:ascii="Gadugi" w:hAnsi="Gadugi"/>
          <w:sz w:val="20"/>
          <w:szCs w:val="20"/>
        </w:rPr>
        <w:t>/Delta/</w:t>
      </w:r>
      <w:proofErr w:type="spellStart"/>
      <w:r w:rsidRPr="00C65E12">
        <w:rPr>
          <w:rFonts w:ascii="Gadugi" w:hAnsi="Gadugi"/>
          <w:sz w:val="20"/>
          <w:szCs w:val="20"/>
        </w:rPr>
        <w:t>Unigres</w:t>
      </w:r>
      <w:proofErr w:type="spellEnd"/>
      <w:r w:rsidRPr="00C65E12">
        <w:rPr>
          <w:rFonts w:ascii="Gadugi" w:hAnsi="Gadugi"/>
          <w:sz w:val="20"/>
          <w:szCs w:val="20"/>
        </w:rPr>
        <w:t>/</w:t>
      </w:r>
      <w:proofErr w:type="spellStart"/>
      <w:r w:rsidRPr="00C65E12">
        <w:rPr>
          <w:rFonts w:ascii="Gadugi" w:hAnsi="Gadugi"/>
          <w:sz w:val="20"/>
          <w:szCs w:val="20"/>
        </w:rPr>
        <w:t>Incesa</w:t>
      </w:r>
      <w:proofErr w:type="spellEnd"/>
      <w:r w:rsidRPr="00C65E12">
        <w:rPr>
          <w:rFonts w:ascii="Gadugi" w:hAnsi="Gadugi"/>
          <w:sz w:val="20"/>
          <w:szCs w:val="20"/>
        </w:rPr>
        <w:t>/</w:t>
      </w:r>
      <w:proofErr w:type="spellStart"/>
      <w:r w:rsidRPr="00C65E12">
        <w:rPr>
          <w:rFonts w:ascii="Gadugi" w:hAnsi="Gadugi"/>
          <w:sz w:val="20"/>
          <w:szCs w:val="20"/>
        </w:rPr>
        <w:t>Biancogres</w:t>
      </w:r>
      <w:proofErr w:type="spellEnd"/>
      <w:r w:rsidRPr="00C65E12">
        <w:rPr>
          <w:rFonts w:ascii="Gadugi" w:hAnsi="Gadugi"/>
          <w:sz w:val="20"/>
          <w:szCs w:val="20"/>
        </w:rPr>
        <w:t xml:space="preserve"> ou de qualidade superior e arremates em Granito;</w:t>
      </w:r>
    </w:p>
    <w:p w14:paraId="0B6F1C98"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Revestimento de parede: Rebocadas e/ou emassadas e pintadas;</w:t>
      </w:r>
    </w:p>
    <w:p w14:paraId="34AA9497"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Iluminação: Em lâmpadas LED, de acordo com dimensionamento luminotécnico de norma</w:t>
      </w:r>
      <w:r w:rsidR="00C65E12">
        <w:rPr>
          <w:rFonts w:ascii="Gadugi" w:hAnsi="Gadugi"/>
          <w:sz w:val="20"/>
          <w:szCs w:val="20"/>
        </w:rPr>
        <w:t>;</w:t>
      </w:r>
    </w:p>
    <w:p w14:paraId="02B00FAB"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Revestimento do teto: Rebaixado em placas de gesso 60x60 ou </w:t>
      </w:r>
      <w:proofErr w:type="spellStart"/>
      <w:r w:rsidRPr="00C65E12">
        <w:rPr>
          <w:rFonts w:ascii="Gadugi" w:hAnsi="Gadugi"/>
          <w:sz w:val="20"/>
          <w:szCs w:val="20"/>
        </w:rPr>
        <w:t>drywal</w:t>
      </w:r>
      <w:proofErr w:type="spellEnd"/>
      <w:r w:rsidRPr="00C65E12">
        <w:rPr>
          <w:rFonts w:ascii="Gadugi" w:hAnsi="Gadugi"/>
          <w:sz w:val="20"/>
          <w:szCs w:val="20"/>
        </w:rPr>
        <w:t xml:space="preserve"> (gesso acartonado), emassados e pintados com tinta Coral, Suvinil ou equivalente;</w:t>
      </w:r>
    </w:p>
    <w:p w14:paraId="4F133C15" w14:textId="156C9C2C" w:rsidR="00463B84" w:rsidRP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Esquadrias: Portas em folhas de madeira, metálica ou vidro e janela em madeira, metal ou vidro, todos com tratamento adequado de pintura de acordo com norma de qualidade;</w:t>
      </w:r>
    </w:p>
    <w:p w14:paraId="5CA49279" w14:textId="1C9F86B1" w:rsidR="00463B84" w:rsidRPr="00C65E12" w:rsidRDefault="00C65E12" w:rsidP="00C65E12">
      <w:pPr>
        <w:spacing w:line="240" w:lineRule="auto"/>
        <w:ind w:firstLine="360"/>
        <w:jc w:val="both"/>
        <w:rPr>
          <w:rFonts w:ascii="Gadugi" w:hAnsi="Gadugi"/>
          <w:b/>
          <w:bCs/>
          <w:sz w:val="20"/>
          <w:szCs w:val="20"/>
        </w:rPr>
      </w:pPr>
      <w:r w:rsidRPr="00C65E12">
        <w:rPr>
          <w:rFonts w:ascii="Gadugi" w:hAnsi="Gadugi"/>
          <w:b/>
          <w:bCs/>
          <w:sz w:val="20"/>
          <w:szCs w:val="20"/>
        </w:rPr>
        <w:t>4.4.5.2.</w:t>
      </w:r>
      <w:r w:rsidR="00463B84" w:rsidRPr="00C65E12">
        <w:rPr>
          <w:rFonts w:ascii="Gadugi" w:hAnsi="Gadugi"/>
          <w:b/>
          <w:bCs/>
          <w:sz w:val="20"/>
          <w:szCs w:val="20"/>
        </w:rPr>
        <w:t>8</w:t>
      </w:r>
      <w:r>
        <w:rPr>
          <w:rFonts w:ascii="Gadugi" w:hAnsi="Gadugi"/>
          <w:b/>
          <w:bCs/>
          <w:sz w:val="20"/>
          <w:szCs w:val="20"/>
        </w:rPr>
        <w:t xml:space="preserve">. </w:t>
      </w:r>
      <w:r w:rsidR="00463B84" w:rsidRPr="00C65E12">
        <w:rPr>
          <w:rFonts w:ascii="Gadugi" w:hAnsi="Gadugi"/>
          <w:b/>
          <w:bCs/>
          <w:sz w:val="20"/>
          <w:szCs w:val="20"/>
        </w:rPr>
        <w:t>BANHEIRO SOCIAL:</w:t>
      </w:r>
    </w:p>
    <w:p w14:paraId="456117BB" w14:textId="77777777" w:rsidR="00C65E12" w:rsidRDefault="00C65E12"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Piso: Porcelanato ou Cerâmico das marcas </w:t>
      </w:r>
      <w:proofErr w:type="spellStart"/>
      <w:r w:rsidRPr="00C65E12">
        <w:rPr>
          <w:rFonts w:ascii="Gadugi" w:hAnsi="Gadugi"/>
          <w:sz w:val="20"/>
          <w:szCs w:val="20"/>
        </w:rPr>
        <w:t>Embramaco</w:t>
      </w:r>
      <w:proofErr w:type="spellEnd"/>
      <w:r w:rsidRPr="00C65E12">
        <w:rPr>
          <w:rFonts w:ascii="Gadugi" w:hAnsi="Gadugi"/>
          <w:sz w:val="20"/>
          <w:szCs w:val="20"/>
        </w:rPr>
        <w:t>/Delta/</w:t>
      </w:r>
      <w:proofErr w:type="spellStart"/>
      <w:r w:rsidRPr="00C65E12">
        <w:rPr>
          <w:rFonts w:ascii="Gadugi" w:hAnsi="Gadugi"/>
          <w:sz w:val="20"/>
          <w:szCs w:val="20"/>
        </w:rPr>
        <w:t>Unigres</w:t>
      </w:r>
      <w:proofErr w:type="spellEnd"/>
      <w:r w:rsidRPr="00C65E12">
        <w:rPr>
          <w:rFonts w:ascii="Gadugi" w:hAnsi="Gadugi"/>
          <w:sz w:val="20"/>
          <w:szCs w:val="20"/>
        </w:rPr>
        <w:t>/</w:t>
      </w:r>
      <w:proofErr w:type="spellStart"/>
      <w:r w:rsidRPr="00C65E12">
        <w:rPr>
          <w:rFonts w:ascii="Gadugi" w:hAnsi="Gadugi"/>
          <w:sz w:val="20"/>
          <w:szCs w:val="20"/>
        </w:rPr>
        <w:t>Incesa</w:t>
      </w:r>
      <w:proofErr w:type="spellEnd"/>
      <w:r w:rsidRPr="00C65E12">
        <w:rPr>
          <w:rFonts w:ascii="Gadugi" w:hAnsi="Gadugi"/>
          <w:sz w:val="20"/>
          <w:szCs w:val="20"/>
        </w:rPr>
        <w:t>/</w:t>
      </w:r>
      <w:proofErr w:type="spellStart"/>
      <w:r w:rsidRPr="00C65E12">
        <w:rPr>
          <w:rFonts w:ascii="Gadugi" w:hAnsi="Gadugi"/>
          <w:sz w:val="20"/>
          <w:szCs w:val="20"/>
        </w:rPr>
        <w:t>Biancogres</w:t>
      </w:r>
      <w:proofErr w:type="spellEnd"/>
      <w:r w:rsidRPr="00C65E12">
        <w:rPr>
          <w:rFonts w:ascii="Gadugi" w:hAnsi="Gadugi"/>
          <w:sz w:val="20"/>
          <w:szCs w:val="20"/>
        </w:rPr>
        <w:t xml:space="preserve"> ou de qualidade superior e arremates em Granito;</w:t>
      </w:r>
    </w:p>
    <w:p w14:paraId="404271BF"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Revestimento das paredes: Porcelanato ou Cerâmico das marcas, </w:t>
      </w:r>
      <w:proofErr w:type="spellStart"/>
      <w:r w:rsidRPr="00C65E12">
        <w:rPr>
          <w:rFonts w:ascii="Gadugi" w:hAnsi="Gadugi"/>
          <w:sz w:val="20"/>
          <w:szCs w:val="20"/>
        </w:rPr>
        <w:t>Embramaco</w:t>
      </w:r>
      <w:proofErr w:type="spellEnd"/>
      <w:r w:rsidRPr="00C65E12">
        <w:rPr>
          <w:rFonts w:ascii="Gadugi" w:hAnsi="Gadugi"/>
          <w:sz w:val="20"/>
          <w:szCs w:val="20"/>
        </w:rPr>
        <w:t xml:space="preserve"> / Delta / </w:t>
      </w:r>
      <w:proofErr w:type="spellStart"/>
      <w:r w:rsidRPr="00C65E12">
        <w:rPr>
          <w:rFonts w:ascii="Gadugi" w:hAnsi="Gadugi"/>
          <w:sz w:val="20"/>
          <w:szCs w:val="20"/>
        </w:rPr>
        <w:t>Unigres</w:t>
      </w:r>
      <w:proofErr w:type="spellEnd"/>
      <w:r w:rsidRPr="00C65E12">
        <w:rPr>
          <w:rFonts w:ascii="Gadugi" w:hAnsi="Gadugi"/>
          <w:sz w:val="20"/>
          <w:szCs w:val="20"/>
        </w:rPr>
        <w:t xml:space="preserve"> / </w:t>
      </w:r>
      <w:proofErr w:type="spellStart"/>
      <w:r w:rsidRPr="00C65E12">
        <w:rPr>
          <w:rFonts w:ascii="Gadugi" w:hAnsi="Gadugi"/>
          <w:sz w:val="20"/>
          <w:szCs w:val="20"/>
        </w:rPr>
        <w:t>Incesa</w:t>
      </w:r>
      <w:proofErr w:type="spellEnd"/>
      <w:r w:rsidRPr="00C65E12">
        <w:rPr>
          <w:rFonts w:ascii="Gadugi" w:hAnsi="Gadugi"/>
          <w:sz w:val="20"/>
          <w:szCs w:val="20"/>
        </w:rPr>
        <w:t xml:space="preserve"> / </w:t>
      </w:r>
      <w:proofErr w:type="spellStart"/>
      <w:r w:rsidRPr="00C65E12">
        <w:rPr>
          <w:rFonts w:ascii="Gadugi" w:hAnsi="Gadugi"/>
          <w:sz w:val="20"/>
          <w:szCs w:val="20"/>
        </w:rPr>
        <w:t>Biancogres</w:t>
      </w:r>
      <w:proofErr w:type="spellEnd"/>
      <w:r w:rsidRPr="00C65E12">
        <w:rPr>
          <w:rFonts w:ascii="Gadugi" w:hAnsi="Gadugi"/>
          <w:sz w:val="20"/>
          <w:szCs w:val="20"/>
        </w:rPr>
        <w:t xml:space="preserve"> ou de qualidade superior;</w:t>
      </w:r>
    </w:p>
    <w:p w14:paraId="284E8091"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Revestimento do teto: Rebaixado em placas de gesso 60x60, emassados e pintados com tinta Coral, Suvinil ou equivalente;</w:t>
      </w:r>
    </w:p>
    <w:p w14:paraId="256E7319"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Iluminação: </w:t>
      </w:r>
      <w:proofErr w:type="spellStart"/>
      <w:r w:rsidRPr="00C65E12">
        <w:rPr>
          <w:rFonts w:ascii="Gadugi" w:hAnsi="Gadugi"/>
          <w:sz w:val="20"/>
          <w:szCs w:val="20"/>
        </w:rPr>
        <w:t>Lampadas</w:t>
      </w:r>
      <w:proofErr w:type="spellEnd"/>
      <w:r w:rsidRPr="00C65E12">
        <w:rPr>
          <w:rFonts w:ascii="Gadugi" w:hAnsi="Gadugi"/>
          <w:sz w:val="20"/>
          <w:szCs w:val="20"/>
        </w:rPr>
        <w:t xml:space="preserve"> LED, de acordo com norma;</w:t>
      </w:r>
    </w:p>
    <w:p w14:paraId="52370E66"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Esquadrias: Portas em folhas de madeira, metálica ou vidro e báscula em madeira, metal ou vidro, todos com tratamento adequado de pintura de acordo com norma de qualidade;</w:t>
      </w:r>
    </w:p>
    <w:p w14:paraId="2D9EBB14"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Bacia sanitária: Em louça, de acordo com norma;</w:t>
      </w:r>
    </w:p>
    <w:p w14:paraId="3285B862" w14:textId="37D2D0BD" w:rsidR="00463B84" w:rsidRP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Lavatório: Em louça, pedra mármore, granito ou equivalente, de acordo com norma, com torneira.</w:t>
      </w:r>
    </w:p>
    <w:p w14:paraId="4EFF435B" w14:textId="614905EC" w:rsidR="00463B84" w:rsidRPr="00C65E12" w:rsidRDefault="00C65E12" w:rsidP="00C65E12">
      <w:pPr>
        <w:spacing w:line="240" w:lineRule="auto"/>
        <w:ind w:firstLine="360"/>
        <w:jc w:val="both"/>
        <w:rPr>
          <w:rFonts w:ascii="Gadugi" w:hAnsi="Gadugi"/>
          <w:b/>
          <w:bCs/>
          <w:sz w:val="20"/>
          <w:szCs w:val="20"/>
        </w:rPr>
      </w:pPr>
      <w:r w:rsidRPr="00C65E12">
        <w:rPr>
          <w:rFonts w:ascii="Gadugi" w:hAnsi="Gadugi"/>
          <w:b/>
          <w:bCs/>
          <w:sz w:val="20"/>
          <w:szCs w:val="20"/>
        </w:rPr>
        <w:t>4.4.5.2.</w:t>
      </w:r>
      <w:r w:rsidR="00463B84" w:rsidRPr="00C65E12">
        <w:rPr>
          <w:rFonts w:ascii="Gadugi" w:hAnsi="Gadugi"/>
          <w:b/>
          <w:bCs/>
          <w:sz w:val="20"/>
          <w:szCs w:val="20"/>
        </w:rPr>
        <w:t>9</w:t>
      </w:r>
      <w:r>
        <w:rPr>
          <w:rFonts w:ascii="Gadugi" w:hAnsi="Gadugi"/>
          <w:b/>
          <w:bCs/>
          <w:sz w:val="20"/>
          <w:szCs w:val="20"/>
        </w:rPr>
        <w:t xml:space="preserve">. </w:t>
      </w:r>
      <w:r w:rsidR="00463B84" w:rsidRPr="00C65E12">
        <w:rPr>
          <w:rFonts w:ascii="Gadugi" w:hAnsi="Gadugi"/>
          <w:b/>
          <w:bCs/>
          <w:sz w:val="20"/>
          <w:szCs w:val="20"/>
        </w:rPr>
        <w:t>ESCADA:</w:t>
      </w:r>
    </w:p>
    <w:p w14:paraId="01C4C191" w14:textId="77777777" w:rsidR="00C65E12" w:rsidRDefault="00C65E12"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Piso: Porcelanato ou Cerâmico das marcas </w:t>
      </w:r>
      <w:proofErr w:type="spellStart"/>
      <w:r w:rsidRPr="00C65E12">
        <w:rPr>
          <w:rFonts w:ascii="Gadugi" w:hAnsi="Gadugi"/>
          <w:sz w:val="20"/>
          <w:szCs w:val="20"/>
        </w:rPr>
        <w:t>Embramaco</w:t>
      </w:r>
      <w:proofErr w:type="spellEnd"/>
      <w:r w:rsidRPr="00C65E12">
        <w:rPr>
          <w:rFonts w:ascii="Gadugi" w:hAnsi="Gadugi"/>
          <w:sz w:val="20"/>
          <w:szCs w:val="20"/>
        </w:rPr>
        <w:t>/Delta/</w:t>
      </w:r>
      <w:proofErr w:type="spellStart"/>
      <w:r w:rsidRPr="00C65E12">
        <w:rPr>
          <w:rFonts w:ascii="Gadugi" w:hAnsi="Gadugi"/>
          <w:sz w:val="20"/>
          <w:szCs w:val="20"/>
        </w:rPr>
        <w:t>Unigres</w:t>
      </w:r>
      <w:proofErr w:type="spellEnd"/>
      <w:r w:rsidRPr="00C65E12">
        <w:rPr>
          <w:rFonts w:ascii="Gadugi" w:hAnsi="Gadugi"/>
          <w:sz w:val="20"/>
          <w:szCs w:val="20"/>
        </w:rPr>
        <w:t>/</w:t>
      </w:r>
      <w:proofErr w:type="spellStart"/>
      <w:r w:rsidRPr="00C65E12">
        <w:rPr>
          <w:rFonts w:ascii="Gadugi" w:hAnsi="Gadugi"/>
          <w:sz w:val="20"/>
          <w:szCs w:val="20"/>
        </w:rPr>
        <w:t>Incesa</w:t>
      </w:r>
      <w:proofErr w:type="spellEnd"/>
      <w:r w:rsidRPr="00C65E12">
        <w:rPr>
          <w:rFonts w:ascii="Gadugi" w:hAnsi="Gadugi"/>
          <w:sz w:val="20"/>
          <w:szCs w:val="20"/>
        </w:rPr>
        <w:t>/</w:t>
      </w:r>
      <w:proofErr w:type="spellStart"/>
      <w:r w:rsidRPr="00C65E12">
        <w:rPr>
          <w:rFonts w:ascii="Gadugi" w:hAnsi="Gadugi"/>
          <w:sz w:val="20"/>
          <w:szCs w:val="20"/>
        </w:rPr>
        <w:t>Biancogres</w:t>
      </w:r>
      <w:proofErr w:type="spellEnd"/>
      <w:r w:rsidRPr="00C65E12">
        <w:rPr>
          <w:rFonts w:ascii="Gadugi" w:hAnsi="Gadugi"/>
          <w:sz w:val="20"/>
          <w:szCs w:val="20"/>
        </w:rPr>
        <w:t xml:space="preserve"> ou de qualidade superior e arremates em Granito;</w:t>
      </w:r>
    </w:p>
    <w:p w14:paraId="4AC5A2E5"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Revestimento de parede: Rebocadas e/ou emassadas e pintadas;</w:t>
      </w:r>
    </w:p>
    <w:p w14:paraId="3666612E"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Iluminação: Em lâmpadas LED, de acordo com dimensionamento luminotécnico de norma;</w:t>
      </w:r>
    </w:p>
    <w:p w14:paraId="18A4D578"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Teto: Concreto aparente pintado com tinta Coral, Suvinil ou equivalente;</w:t>
      </w:r>
    </w:p>
    <w:p w14:paraId="2C6A5FC9" w14:textId="157084D6" w:rsidR="00463B84" w:rsidRP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Corrimão: Em metal, tratado e pintado, podendo ou não conter vidro.</w:t>
      </w:r>
    </w:p>
    <w:p w14:paraId="07E969F4" w14:textId="2E2F9228" w:rsidR="00463B84" w:rsidRPr="00C65E12" w:rsidRDefault="00C65E12" w:rsidP="00C65E12">
      <w:pPr>
        <w:spacing w:line="240" w:lineRule="auto"/>
        <w:ind w:firstLine="360"/>
        <w:jc w:val="both"/>
        <w:rPr>
          <w:rFonts w:ascii="Gadugi" w:hAnsi="Gadugi"/>
          <w:b/>
          <w:bCs/>
          <w:sz w:val="20"/>
          <w:szCs w:val="20"/>
        </w:rPr>
      </w:pPr>
      <w:r w:rsidRPr="00C65E12">
        <w:rPr>
          <w:rFonts w:ascii="Gadugi" w:hAnsi="Gadugi"/>
          <w:b/>
          <w:bCs/>
          <w:sz w:val="20"/>
          <w:szCs w:val="20"/>
        </w:rPr>
        <w:t xml:space="preserve">4.4.5.2.10. </w:t>
      </w:r>
      <w:r w:rsidR="00463B84" w:rsidRPr="00C65E12">
        <w:rPr>
          <w:rFonts w:ascii="Gadugi" w:hAnsi="Gadugi"/>
          <w:b/>
          <w:bCs/>
          <w:sz w:val="20"/>
          <w:szCs w:val="20"/>
        </w:rPr>
        <w:t>HALL DE ACESSO AOS APARTAMENTOS/ELEVADOR</w:t>
      </w:r>
      <w:r>
        <w:rPr>
          <w:rFonts w:ascii="Gadugi" w:hAnsi="Gadugi"/>
          <w:b/>
          <w:bCs/>
          <w:sz w:val="20"/>
          <w:szCs w:val="20"/>
        </w:rPr>
        <w:t>:</w:t>
      </w:r>
    </w:p>
    <w:p w14:paraId="1009688B" w14:textId="77777777" w:rsidR="00C65E12" w:rsidRDefault="00C65E12"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Piso: Porcelanato ou Cerâmico das marcas </w:t>
      </w:r>
      <w:proofErr w:type="spellStart"/>
      <w:r w:rsidRPr="00C65E12">
        <w:rPr>
          <w:rFonts w:ascii="Gadugi" w:hAnsi="Gadugi"/>
          <w:sz w:val="20"/>
          <w:szCs w:val="20"/>
        </w:rPr>
        <w:t>Embramaco</w:t>
      </w:r>
      <w:proofErr w:type="spellEnd"/>
      <w:r w:rsidRPr="00C65E12">
        <w:rPr>
          <w:rFonts w:ascii="Gadugi" w:hAnsi="Gadugi"/>
          <w:sz w:val="20"/>
          <w:szCs w:val="20"/>
        </w:rPr>
        <w:t>/Delta/</w:t>
      </w:r>
      <w:proofErr w:type="spellStart"/>
      <w:r w:rsidRPr="00C65E12">
        <w:rPr>
          <w:rFonts w:ascii="Gadugi" w:hAnsi="Gadugi"/>
          <w:sz w:val="20"/>
          <w:szCs w:val="20"/>
        </w:rPr>
        <w:t>Unigres</w:t>
      </w:r>
      <w:proofErr w:type="spellEnd"/>
      <w:r w:rsidRPr="00C65E12">
        <w:rPr>
          <w:rFonts w:ascii="Gadugi" w:hAnsi="Gadugi"/>
          <w:sz w:val="20"/>
          <w:szCs w:val="20"/>
        </w:rPr>
        <w:t>/</w:t>
      </w:r>
      <w:proofErr w:type="spellStart"/>
      <w:r w:rsidRPr="00C65E12">
        <w:rPr>
          <w:rFonts w:ascii="Gadugi" w:hAnsi="Gadugi"/>
          <w:sz w:val="20"/>
          <w:szCs w:val="20"/>
        </w:rPr>
        <w:t>Incesa</w:t>
      </w:r>
      <w:proofErr w:type="spellEnd"/>
      <w:r w:rsidRPr="00C65E12">
        <w:rPr>
          <w:rFonts w:ascii="Gadugi" w:hAnsi="Gadugi"/>
          <w:sz w:val="20"/>
          <w:szCs w:val="20"/>
        </w:rPr>
        <w:t>/</w:t>
      </w:r>
      <w:proofErr w:type="spellStart"/>
      <w:r w:rsidRPr="00C65E12">
        <w:rPr>
          <w:rFonts w:ascii="Gadugi" w:hAnsi="Gadugi"/>
          <w:sz w:val="20"/>
          <w:szCs w:val="20"/>
        </w:rPr>
        <w:t>Biancogres</w:t>
      </w:r>
      <w:proofErr w:type="spellEnd"/>
      <w:r w:rsidRPr="00C65E12">
        <w:rPr>
          <w:rFonts w:ascii="Gadugi" w:hAnsi="Gadugi"/>
          <w:sz w:val="20"/>
          <w:szCs w:val="20"/>
        </w:rPr>
        <w:t xml:space="preserve"> ou de qualidade superior e arremates em Granito;</w:t>
      </w:r>
    </w:p>
    <w:p w14:paraId="7F9EEF74"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Revestimento de parede: Rebocadas e/ou emassadas e pintadas;</w:t>
      </w:r>
    </w:p>
    <w:p w14:paraId="384476F6"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Iluminação: Em lâmpadas LED, de acordo com dimensionamento luminotécnico de norma;</w:t>
      </w:r>
    </w:p>
    <w:p w14:paraId="601EE01E" w14:textId="6047A9A8" w:rsidR="00463B84" w:rsidRP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Revestimento do teto: Rebaixado em placas de gesso 60x60 ou </w:t>
      </w:r>
      <w:proofErr w:type="spellStart"/>
      <w:r w:rsidRPr="00C65E12">
        <w:rPr>
          <w:rFonts w:ascii="Gadugi" w:hAnsi="Gadugi"/>
          <w:sz w:val="20"/>
          <w:szCs w:val="20"/>
        </w:rPr>
        <w:t>drywal</w:t>
      </w:r>
      <w:proofErr w:type="spellEnd"/>
      <w:r w:rsidRPr="00C65E12">
        <w:rPr>
          <w:rFonts w:ascii="Gadugi" w:hAnsi="Gadugi"/>
          <w:sz w:val="20"/>
          <w:szCs w:val="20"/>
        </w:rPr>
        <w:t xml:space="preserve"> (gesso acartonado), emassados e pintados com tinta Coral, Suvinil ou equivalente;</w:t>
      </w:r>
    </w:p>
    <w:p w14:paraId="23ADC9D5" w14:textId="6D4BAF31" w:rsidR="00463B84" w:rsidRPr="00C65E12" w:rsidRDefault="00C65E12" w:rsidP="00463B84">
      <w:pPr>
        <w:spacing w:line="240" w:lineRule="auto"/>
        <w:jc w:val="both"/>
        <w:rPr>
          <w:rFonts w:ascii="Gadugi" w:hAnsi="Gadugi"/>
          <w:b/>
          <w:bCs/>
          <w:sz w:val="20"/>
          <w:szCs w:val="20"/>
        </w:rPr>
      </w:pPr>
      <w:r w:rsidRPr="00C65E12">
        <w:rPr>
          <w:rFonts w:ascii="Gadugi" w:hAnsi="Gadugi"/>
          <w:b/>
          <w:bCs/>
          <w:sz w:val="20"/>
          <w:szCs w:val="20"/>
        </w:rPr>
        <w:t xml:space="preserve">4.4.5.3. </w:t>
      </w:r>
      <w:r w:rsidR="00463B84" w:rsidRPr="00C65E12">
        <w:rPr>
          <w:rFonts w:ascii="Gadugi" w:hAnsi="Gadugi"/>
          <w:b/>
          <w:bCs/>
          <w:sz w:val="20"/>
          <w:szCs w:val="20"/>
        </w:rPr>
        <w:t>6º PAVIMENTO DE APARTAMENTOS</w:t>
      </w:r>
      <w:r w:rsidRPr="00C65E12">
        <w:rPr>
          <w:rFonts w:ascii="Gadugi" w:hAnsi="Gadugi"/>
          <w:b/>
          <w:bCs/>
          <w:sz w:val="20"/>
          <w:szCs w:val="20"/>
        </w:rPr>
        <w:t>:</w:t>
      </w:r>
      <w:r w:rsidR="00463B84" w:rsidRPr="00C65E12">
        <w:rPr>
          <w:rFonts w:ascii="Gadugi" w:hAnsi="Gadugi"/>
          <w:b/>
          <w:bCs/>
          <w:sz w:val="20"/>
          <w:szCs w:val="20"/>
        </w:rPr>
        <w:t xml:space="preserve"> </w:t>
      </w:r>
    </w:p>
    <w:p w14:paraId="5D24C01A" w14:textId="7A773BE3" w:rsidR="00463B84" w:rsidRPr="00C65E12" w:rsidRDefault="00C65E12" w:rsidP="00297BFB">
      <w:pPr>
        <w:spacing w:line="240" w:lineRule="auto"/>
        <w:ind w:firstLine="360"/>
        <w:jc w:val="both"/>
        <w:rPr>
          <w:rFonts w:ascii="Gadugi" w:hAnsi="Gadugi"/>
          <w:b/>
          <w:bCs/>
          <w:sz w:val="20"/>
          <w:szCs w:val="20"/>
        </w:rPr>
      </w:pPr>
      <w:r w:rsidRPr="00C65E12">
        <w:rPr>
          <w:rFonts w:ascii="Gadugi" w:hAnsi="Gadugi"/>
          <w:b/>
          <w:bCs/>
          <w:sz w:val="20"/>
          <w:szCs w:val="20"/>
        </w:rPr>
        <w:t xml:space="preserve">4.4.5.3.1. </w:t>
      </w:r>
      <w:r w:rsidR="00463B84" w:rsidRPr="00C65E12">
        <w:rPr>
          <w:rFonts w:ascii="Gadugi" w:hAnsi="Gadugi"/>
          <w:b/>
          <w:bCs/>
          <w:sz w:val="20"/>
          <w:szCs w:val="20"/>
        </w:rPr>
        <w:t>ÁREA DE SERVIÇO:</w:t>
      </w:r>
    </w:p>
    <w:p w14:paraId="50874D7F" w14:textId="77777777" w:rsidR="00C65E12" w:rsidRDefault="00C65E12"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Piso: Porcelanato ou Cerâmico das marcas </w:t>
      </w:r>
      <w:proofErr w:type="spellStart"/>
      <w:r w:rsidRPr="00C65E12">
        <w:rPr>
          <w:rFonts w:ascii="Gadugi" w:hAnsi="Gadugi"/>
          <w:sz w:val="20"/>
          <w:szCs w:val="20"/>
        </w:rPr>
        <w:t>Embramaco</w:t>
      </w:r>
      <w:proofErr w:type="spellEnd"/>
      <w:r w:rsidRPr="00C65E12">
        <w:rPr>
          <w:rFonts w:ascii="Gadugi" w:hAnsi="Gadugi"/>
          <w:sz w:val="20"/>
          <w:szCs w:val="20"/>
        </w:rPr>
        <w:t>/Delta/</w:t>
      </w:r>
      <w:proofErr w:type="spellStart"/>
      <w:r w:rsidRPr="00C65E12">
        <w:rPr>
          <w:rFonts w:ascii="Gadugi" w:hAnsi="Gadugi"/>
          <w:sz w:val="20"/>
          <w:szCs w:val="20"/>
        </w:rPr>
        <w:t>Unigres</w:t>
      </w:r>
      <w:proofErr w:type="spellEnd"/>
      <w:r w:rsidRPr="00C65E12">
        <w:rPr>
          <w:rFonts w:ascii="Gadugi" w:hAnsi="Gadugi"/>
          <w:sz w:val="20"/>
          <w:szCs w:val="20"/>
        </w:rPr>
        <w:t>/</w:t>
      </w:r>
      <w:proofErr w:type="spellStart"/>
      <w:r w:rsidRPr="00C65E12">
        <w:rPr>
          <w:rFonts w:ascii="Gadugi" w:hAnsi="Gadugi"/>
          <w:sz w:val="20"/>
          <w:szCs w:val="20"/>
        </w:rPr>
        <w:t>Incesa</w:t>
      </w:r>
      <w:proofErr w:type="spellEnd"/>
      <w:r w:rsidRPr="00C65E12">
        <w:rPr>
          <w:rFonts w:ascii="Gadugi" w:hAnsi="Gadugi"/>
          <w:sz w:val="20"/>
          <w:szCs w:val="20"/>
        </w:rPr>
        <w:t>/</w:t>
      </w:r>
      <w:proofErr w:type="spellStart"/>
      <w:r w:rsidRPr="00C65E12">
        <w:rPr>
          <w:rFonts w:ascii="Gadugi" w:hAnsi="Gadugi"/>
          <w:sz w:val="20"/>
          <w:szCs w:val="20"/>
        </w:rPr>
        <w:t>Biancogres</w:t>
      </w:r>
      <w:proofErr w:type="spellEnd"/>
      <w:r w:rsidRPr="00C65E12">
        <w:rPr>
          <w:rFonts w:ascii="Gadugi" w:hAnsi="Gadugi"/>
          <w:sz w:val="20"/>
          <w:szCs w:val="20"/>
        </w:rPr>
        <w:t xml:space="preserve"> ou de qualidade superior e arremates em Granito;</w:t>
      </w:r>
    </w:p>
    <w:p w14:paraId="758E79C3"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Revestimento das paredes: Porcelanato ou Cerâmico das marcas, </w:t>
      </w:r>
      <w:proofErr w:type="spellStart"/>
      <w:r w:rsidRPr="00C65E12">
        <w:rPr>
          <w:rFonts w:ascii="Gadugi" w:hAnsi="Gadugi"/>
          <w:sz w:val="20"/>
          <w:szCs w:val="20"/>
        </w:rPr>
        <w:t>Embramaco</w:t>
      </w:r>
      <w:proofErr w:type="spellEnd"/>
      <w:r w:rsidRPr="00C65E12">
        <w:rPr>
          <w:rFonts w:ascii="Gadugi" w:hAnsi="Gadugi"/>
          <w:sz w:val="20"/>
          <w:szCs w:val="20"/>
        </w:rPr>
        <w:t xml:space="preserve"> / Delta / </w:t>
      </w:r>
      <w:proofErr w:type="spellStart"/>
      <w:r w:rsidRPr="00C65E12">
        <w:rPr>
          <w:rFonts w:ascii="Gadugi" w:hAnsi="Gadugi"/>
          <w:sz w:val="20"/>
          <w:szCs w:val="20"/>
        </w:rPr>
        <w:t>Unigres</w:t>
      </w:r>
      <w:proofErr w:type="spellEnd"/>
      <w:r w:rsidRPr="00C65E12">
        <w:rPr>
          <w:rFonts w:ascii="Gadugi" w:hAnsi="Gadugi"/>
          <w:sz w:val="20"/>
          <w:szCs w:val="20"/>
        </w:rPr>
        <w:t xml:space="preserve"> / </w:t>
      </w:r>
      <w:proofErr w:type="spellStart"/>
      <w:r w:rsidRPr="00C65E12">
        <w:rPr>
          <w:rFonts w:ascii="Gadugi" w:hAnsi="Gadugi"/>
          <w:sz w:val="20"/>
          <w:szCs w:val="20"/>
        </w:rPr>
        <w:t>Incesa</w:t>
      </w:r>
      <w:proofErr w:type="spellEnd"/>
      <w:r w:rsidRPr="00C65E12">
        <w:rPr>
          <w:rFonts w:ascii="Gadugi" w:hAnsi="Gadugi"/>
          <w:sz w:val="20"/>
          <w:szCs w:val="20"/>
        </w:rPr>
        <w:t xml:space="preserve"> / </w:t>
      </w:r>
      <w:proofErr w:type="spellStart"/>
      <w:r w:rsidRPr="00C65E12">
        <w:rPr>
          <w:rFonts w:ascii="Gadugi" w:hAnsi="Gadugi"/>
          <w:sz w:val="20"/>
          <w:szCs w:val="20"/>
        </w:rPr>
        <w:t>Biancogres</w:t>
      </w:r>
      <w:proofErr w:type="spellEnd"/>
      <w:r w:rsidRPr="00C65E12">
        <w:rPr>
          <w:rFonts w:ascii="Gadugi" w:hAnsi="Gadugi"/>
          <w:sz w:val="20"/>
          <w:szCs w:val="20"/>
        </w:rPr>
        <w:t xml:space="preserve"> ou de qualidade superior;</w:t>
      </w:r>
    </w:p>
    <w:p w14:paraId="6E8705BA"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Revestimento do teto: Rebaixado em placas de gesso 60x60 ou </w:t>
      </w:r>
      <w:proofErr w:type="spellStart"/>
      <w:r w:rsidRPr="00C65E12">
        <w:rPr>
          <w:rFonts w:ascii="Gadugi" w:hAnsi="Gadugi"/>
          <w:sz w:val="20"/>
          <w:szCs w:val="20"/>
        </w:rPr>
        <w:t>drywal</w:t>
      </w:r>
      <w:proofErr w:type="spellEnd"/>
      <w:r w:rsidRPr="00C65E12">
        <w:rPr>
          <w:rFonts w:ascii="Gadugi" w:hAnsi="Gadugi"/>
          <w:sz w:val="20"/>
          <w:szCs w:val="20"/>
        </w:rPr>
        <w:t xml:space="preserve"> (gesso acartonado), emassados e pintados com tinta Coral, Suvinil ou equivalente;</w:t>
      </w:r>
    </w:p>
    <w:p w14:paraId="1AD31594"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lastRenderedPageBreak/>
        <w:t xml:space="preserve">Iluminação: </w:t>
      </w:r>
      <w:proofErr w:type="spellStart"/>
      <w:r w:rsidRPr="00C65E12">
        <w:rPr>
          <w:rFonts w:ascii="Gadugi" w:hAnsi="Gadugi"/>
          <w:sz w:val="20"/>
          <w:szCs w:val="20"/>
        </w:rPr>
        <w:t>Lampadas</w:t>
      </w:r>
      <w:proofErr w:type="spellEnd"/>
      <w:r w:rsidRPr="00C65E12">
        <w:rPr>
          <w:rFonts w:ascii="Gadugi" w:hAnsi="Gadugi"/>
          <w:sz w:val="20"/>
          <w:szCs w:val="20"/>
        </w:rPr>
        <w:t xml:space="preserve"> LED, de acordo com normal;</w:t>
      </w:r>
    </w:p>
    <w:p w14:paraId="7DF2BA9E"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Esquadrias: Janelas em madeira, metal ou vidro, todos com tratamento adequado de pintura de acordo com norma de qualidade;</w:t>
      </w:r>
    </w:p>
    <w:p w14:paraId="5E283C9F" w14:textId="035C1087" w:rsidR="00463B84" w:rsidRP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Tanque ou Lavanderia: Em louça, plástico, pedra mármore, granito ou equivalente, de acordo com norma, com torneira.</w:t>
      </w:r>
    </w:p>
    <w:p w14:paraId="53352A82" w14:textId="377759F1" w:rsidR="00463B84" w:rsidRPr="00C65E12" w:rsidRDefault="00C65E12" w:rsidP="00297BFB">
      <w:pPr>
        <w:spacing w:line="240" w:lineRule="auto"/>
        <w:ind w:firstLine="360"/>
        <w:jc w:val="both"/>
        <w:rPr>
          <w:rFonts w:ascii="Gadugi" w:hAnsi="Gadugi"/>
          <w:b/>
          <w:bCs/>
          <w:sz w:val="20"/>
          <w:szCs w:val="20"/>
        </w:rPr>
      </w:pPr>
      <w:r w:rsidRPr="00C65E12">
        <w:rPr>
          <w:rFonts w:ascii="Gadugi" w:hAnsi="Gadugi"/>
          <w:b/>
          <w:bCs/>
          <w:sz w:val="20"/>
          <w:szCs w:val="20"/>
        </w:rPr>
        <w:t>4.4.5.3.</w:t>
      </w:r>
      <w:r w:rsidR="00463B84" w:rsidRPr="00C65E12">
        <w:rPr>
          <w:rFonts w:ascii="Gadugi" w:hAnsi="Gadugi"/>
          <w:b/>
          <w:bCs/>
          <w:sz w:val="20"/>
          <w:szCs w:val="20"/>
        </w:rPr>
        <w:t>2</w:t>
      </w:r>
      <w:r>
        <w:rPr>
          <w:rFonts w:ascii="Gadugi" w:hAnsi="Gadugi"/>
          <w:b/>
          <w:bCs/>
          <w:sz w:val="20"/>
          <w:szCs w:val="20"/>
        </w:rPr>
        <w:t xml:space="preserve">. </w:t>
      </w:r>
      <w:r w:rsidR="00463B84" w:rsidRPr="00C65E12">
        <w:rPr>
          <w:rFonts w:ascii="Gadugi" w:hAnsi="Gadugi"/>
          <w:b/>
          <w:bCs/>
          <w:sz w:val="20"/>
          <w:szCs w:val="20"/>
        </w:rPr>
        <w:t>COZINHA:</w:t>
      </w:r>
    </w:p>
    <w:p w14:paraId="0FB843B4" w14:textId="77777777" w:rsidR="00C65E12" w:rsidRDefault="00C65E12"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Piso: Porcelanato ou Cerâmico das marcas </w:t>
      </w:r>
      <w:proofErr w:type="spellStart"/>
      <w:r w:rsidRPr="00C65E12">
        <w:rPr>
          <w:rFonts w:ascii="Gadugi" w:hAnsi="Gadugi"/>
          <w:sz w:val="20"/>
          <w:szCs w:val="20"/>
        </w:rPr>
        <w:t>Embramaco</w:t>
      </w:r>
      <w:proofErr w:type="spellEnd"/>
      <w:r w:rsidRPr="00C65E12">
        <w:rPr>
          <w:rFonts w:ascii="Gadugi" w:hAnsi="Gadugi"/>
          <w:sz w:val="20"/>
          <w:szCs w:val="20"/>
        </w:rPr>
        <w:t>/Delta/</w:t>
      </w:r>
      <w:proofErr w:type="spellStart"/>
      <w:r w:rsidRPr="00C65E12">
        <w:rPr>
          <w:rFonts w:ascii="Gadugi" w:hAnsi="Gadugi"/>
          <w:sz w:val="20"/>
          <w:szCs w:val="20"/>
        </w:rPr>
        <w:t>Unigres</w:t>
      </w:r>
      <w:proofErr w:type="spellEnd"/>
      <w:r w:rsidRPr="00C65E12">
        <w:rPr>
          <w:rFonts w:ascii="Gadugi" w:hAnsi="Gadugi"/>
          <w:sz w:val="20"/>
          <w:szCs w:val="20"/>
        </w:rPr>
        <w:t>/</w:t>
      </w:r>
      <w:proofErr w:type="spellStart"/>
      <w:r w:rsidRPr="00C65E12">
        <w:rPr>
          <w:rFonts w:ascii="Gadugi" w:hAnsi="Gadugi"/>
          <w:sz w:val="20"/>
          <w:szCs w:val="20"/>
        </w:rPr>
        <w:t>Incesa</w:t>
      </w:r>
      <w:proofErr w:type="spellEnd"/>
      <w:r w:rsidRPr="00C65E12">
        <w:rPr>
          <w:rFonts w:ascii="Gadugi" w:hAnsi="Gadugi"/>
          <w:sz w:val="20"/>
          <w:szCs w:val="20"/>
        </w:rPr>
        <w:t>/</w:t>
      </w:r>
      <w:proofErr w:type="spellStart"/>
      <w:r w:rsidRPr="00C65E12">
        <w:rPr>
          <w:rFonts w:ascii="Gadugi" w:hAnsi="Gadugi"/>
          <w:sz w:val="20"/>
          <w:szCs w:val="20"/>
        </w:rPr>
        <w:t>Biancogres</w:t>
      </w:r>
      <w:proofErr w:type="spellEnd"/>
      <w:r w:rsidRPr="00C65E12">
        <w:rPr>
          <w:rFonts w:ascii="Gadugi" w:hAnsi="Gadugi"/>
          <w:sz w:val="20"/>
          <w:szCs w:val="20"/>
        </w:rPr>
        <w:t xml:space="preserve"> ou de qualidade superior e arremates em Granito;</w:t>
      </w:r>
    </w:p>
    <w:p w14:paraId="4E2D1FD9"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Revestimento das paredes: Porcelanato ou Cerâmico das marcas, </w:t>
      </w:r>
      <w:proofErr w:type="spellStart"/>
      <w:r w:rsidRPr="00C65E12">
        <w:rPr>
          <w:rFonts w:ascii="Gadugi" w:hAnsi="Gadugi"/>
          <w:sz w:val="20"/>
          <w:szCs w:val="20"/>
        </w:rPr>
        <w:t>Embramaco</w:t>
      </w:r>
      <w:proofErr w:type="spellEnd"/>
      <w:r w:rsidRPr="00C65E12">
        <w:rPr>
          <w:rFonts w:ascii="Gadugi" w:hAnsi="Gadugi"/>
          <w:sz w:val="20"/>
          <w:szCs w:val="20"/>
        </w:rPr>
        <w:t xml:space="preserve"> / Delta / </w:t>
      </w:r>
      <w:proofErr w:type="spellStart"/>
      <w:r w:rsidRPr="00C65E12">
        <w:rPr>
          <w:rFonts w:ascii="Gadugi" w:hAnsi="Gadugi"/>
          <w:sz w:val="20"/>
          <w:szCs w:val="20"/>
        </w:rPr>
        <w:t>Unigres</w:t>
      </w:r>
      <w:proofErr w:type="spellEnd"/>
      <w:r w:rsidRPr="00C65E12">
        <w:rPr>
          <w:rFonts w:ascii="Gadugi" w:hAnsi="Gadugi"/>
          <w:sz w:val="20"/>
          <w:szCs w:val="20"/>
        </w:rPr>
        <w:t xml:space="preserve"> / </w:t>
      </w:r>
      <w:proofErr w:type="spellStart"/>
      <w:r w:rsidRPr="00C65E12">
        <w:rPr>
          <w:rFonts w:ascii="Gadugi" w:hAnsi="Gadugi"/>
          <w:sz w:val="20"/>
          <w:szCs w:val="20"/>
        </w:rPr>
        <w:t>Incesa</w:t>
      </w:r>
      <w:proofErr w:type="spellEnd"/>
      <w:r w:rsidRPr="00C65E12">
        <w:rPr>
          <w:rFonts w:ascii="Gadugi" w:hAnsi="Gadugi"/>
          <w:sz w:val="20"/>
          <w:szCs w:val="20"/>
        </w:rPr>
        <w:t xml:space="preserve"> / </w:t>
      </w:r>
      <w:proofErr w:type="spellStart"/>
      <w:r w:rsidRPr="00C65E12">
        <w:rPr>
          <w:rFonts w:ascii="Gadugi" w:hAnsi="Gadugi"/>
          <w:sz w:val="20"/>
          <w:szCs w:val="20"/>
        </w:rPr>
        <w:t>Biancogres</w:t>
      </w:r>
      <w:proofErr w:type="spellEnd"/>
      <w:r w:rsidRPr="00C65E12">
        <w:rPr>
          <w:rFonts w:ascii="Gadugi" w:hAnsi="Gadugi"/>
          <w:sz w:val="20"/>
          <w:szCs w:val="20"/>
        </w:rPr>
        <w:t xml:space="preserve"> ou de qualidade superior, podendo ou não conter partes emassadas e pintadas;</w:t>
      </w:r>
    </w:p>
    <w:p w14:paraId="3F3B1450"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Revestimento do teto: Rebaixado em placas de gesso 60x60 ou </w:t>
      </w:r>
      <w:proofErr w:type="spellStart"/>
      <w:r w:rsidRPr="00C65E12">
        <w:rPr>
          <w:rFonts w:ascii="Gadugi" w:hAnsi="Gadugi"/>
          <w:sz w:val="20"/>
          <w:szCs w:val="20"/>
        </w:rPr>
        <w:t>drywal</w:t>
      </w:r>
      <w:proofErr w:type="spellEnd"/>
      <w:r w:rsidRPr="00C65E12">
        <w:rPr>
          <w:rFonts w:ascii="Gadugi" w:hAnsi="Gadugi"/>
          <w:sz w:val="20"/>
          <w:szCs w:val="20"/>
        </w:rPr>
        <w:t xml:space="preserve"> (gesso acartonado), emassados e pintados com tinta Coral, Suvinil ou equivalente;</w:t>
      </w:r>
    </w:p>
    <w:p w14:paraId="10CCA03F"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Iluminação: </w:t>
      </w:r>
      <w:proofErr w:type="spellStart"/>
      <w:r w:rsidRPr="00C65E12">
        <w:rPr>
          <w:rFonts w:ascii="Gadugi" w:hAnsi="Gadugi"/>
          <w:sz w:val="20"/>
          <w:szCs w:val="20"/>
        </w:rPr>
        <w:t>Lampadas</w:t>
      </w:r>
      <w:proofErr w:type="spellEnd"/>
      <w:r w:rsidRPr="00C65E12">
        <w:rPr>
          <w:rFonts w:ascii="Gadugi" w:hAnsi="Gadugi"/>
          <w:sz w:val="20"/>
          <w:szCs w:val="20"/>
        </w:rPr>
        <w:t xml:space="preserve"> LED, de acordo com normal;</w:t>
      </w:r>
    </w:p>
    <w:p w14:paraId="66D0B807"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Esquadrias: Janelas em madeira, metal ou vidro, todos com tratamento adequado de pintura de acordo com norma de qualidade;</w:t>
      </w:r>
    </w:p>
    <w:p w14:paraId="04C6FA82"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Pia: Em louça, pedra mármore, granito ou equivalente, de acordo com norma, com torneira e cuba de inox;</w:t>
      </w:r>
    </w:p>
    <w:p w14:paraId="4B631B11" w14:textId="7B68F68A" w:rsidR="00463B84" w:rsidRP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Bancadas: pedra mármore, granito ou equivalente.</w:t>
      </w:r>
    </w:p>
    <w:p w14:paraId="341245CD" w14:textId="29187A88" w:rsidR="00463B84" w:rsidRPr="00C65E12" w:rsidRDefault="00C65E12" w:rsidP="00297BFB">
      <w:pPr>
        <w:spacing w:line="240" w:lineRule="auto"/>
        <w:ind w:firstLine="360"/>
        <w:jc w:val="both"/>
        <w:rPr>
          <w:rFonts w:ascii="Gadugi" w:hAnsi="Gadugi"/>
          <w:b/>
          <w:bCs/>
          <w:sz w:val="20"/>
          <w:szCs w:val="20"/>
        </w:rPr>
      </w:pPr>
      <w:r w:rsidRPr="00C65E12">
        <w:rPr>
          <w:rFonts w:ascii="Gadugi" w:hAnsi="Gadugi"/>
          <w:b/>
          <w:bCs/>
          <w:sz w:val="20"/>
          <w:szCs w:val="20"/>
        </w:rPr>
        <w:t>4.4.5.3.</w:t>
      </w:r>
      <w:r w:rsidR="00463B84" w:rsidRPr="00C65E12">
        <w:rPr>
          <w:rFonts w:ascii="Gadugi" w:hAnsi="Gadugi"/>
          <w:b/>
          <w:bCs/>
          <w:sz w:val="20"/>
          <w:szCs w:val="20"/>
        </w:rPr>
        <w:t>3</w:t>
      </w:r>
      <w:r w:rsidRPr="00C65E12">
        <w:rPr>
          <w:rFonts w:ascii="Gadugi" w:hAnsi="Gadugi"/>
          <w:b/>
          <w:bCs/>
          <w:sz w:val="20"/>
          <w:szCs w:val="20"/>
        </w:rPr>
        <w:t>.</w:t>
      </w:r>
      <w:r>
        <w:rPr>
          <w:rFonts w:ascii="Gadugi" w:hAnsi="Gadugi"/>
          <w:b/>
          <w:bCs/>
          <w:sz w:val="20"/>
          <w:szCs w:val="20"/>
        </w:rPr>
        <w:t xml:space="preserve"> </w:t>
      </w:r>
      <w:r w:rsidR="00463B84" w:rsidRPr="00C65E12">
        <w:rPr>
          <w:rFonts w:ascii="Gadugi" w:hAnsi="Gadugi"/>
          <w:b/>
          <w:bCs/>
          <w:sz w:val="20"/>
          <w:szCs w:val="20"/>
        </w:rPr>
        <w:t>SALA DE JANTAR:</w:t>
      </w:r>
    </w:p>
    <w:p w14:paraId="1D66EE65" w14:textId="77777777" w:rsidR="00C65E12" w:rsidRDefault="00C65E12"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Piso: Porcelanato ou Cerâmico das marcas </w:t>
      </w:r>
      <w:proofErr w:type="spellStart"/>
      <w:r w:rsidRPr="00C65E12">
        <w:rPr>
          <w:rFonts w:ascii="Gadugi" w:hAnsi="Gadugi"/>
          <w:sz w:val="20"/>
          <w:szCs w:val="20"/>
        </w:rPr>
        <w:t>Embramaco</w:t>
      </w:r>
      <w:proofErr w:type="spellEnd"/>
      <w:r w:rsidRPr="00C65E12">
        <w:rPr>
          <w:rFonts w:ascii="Gadugi" w:hAnsi="Gadugi"/>
          <w:sz w:val="20"/>
          <w:szCs w:val="20"/>
        </w:rPr>
        <w:t>/Delta/</w:t>
      </w:r>
      <w:proofErr w:type="spellStart"/>
      <w:r w:rsidRPr="00C65E12">
        <w:rPr>
          <w:rFonts w:ascii="Gadugi" w:hAnsi="Gadugi"/>
          <w:sz w:val="20"/>
          <w:szCs w:val="20"/>
        </w:rPr>
        <w:t>Unigres</w:t>
      </w:r>
      <w:proofErr w:type="spellEnd"/>
      <w:r w:rsidRPr="00C65E12">
        <w:rPr>
          <w:rFonts w:ascii="Gadugi" w:hAnsi="Gadugi"/>
          <w:sz w:val="20"/>
          <w:szCs w:val="20"/>
        </w:rPr>
        <w:t>/</w:t>
      </w:r>
      <w:proofErr w:type="spellStart"/>
      <w:r w:rsidRPr="00C65E12">
        <w:rPr>
          <w:rFonts w:ascii="Gadugi" w:hAnsi="Gadugi"/>
          <w:sz w:val="20"/>
          <w:szCs w:val="20"/>
        </w:rPr>
        <w:t>Incesa</w:t>
      </w:r>
      <w:proofErr w:type="spellEnd"/>
      <w:r w:rsidRPr="00C65E12">
        <w:rPr>
          <w:rFonts w:ascii="Gadugi" w:hAnsi="Gadugi"/>
          <w:sz w:val="20"/>
          <w:szCs w:val="20"/>
        </w:rPr>
        <w:t>/</w:t>
      </w:r>
      <w:proofErr w:type="spellStart"/>
      <w:r w:rsidRPr="00C65E12">
        <w:rPr>
          <w:rFonts w:ascii="Gadugi" w:hAnsi="Gadugi"/>
          <w:sz w:val="20"/>
          <w:szCs w:val="20"/>
        </w:rPr>
        <w:t>Biancogres</w:t>
      </w:r>
      <w:proofErr w:type="spellEnd"/>
      <w:r w:rsidRPr="00C65E12">
        <w:rPr>
          <w:rFonts w:ascii="Gadugi" w:hAnsi="Gadugi"/>
          <w:sz w:val="20"/>
          <w:szCs w:val="20"/>
        </w:rPr>
        <w:t xml:space="preserve"> ou de qualidade superior e arremates em Granito;</w:t>
      </w:r>
    </w:p>
    <w:p w14:paraId="05DC3BC9"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Revestimento de parede: Rebocadas e/ou emassadas e pintadas;</w:t>
      </w:r>
    </w:p>
    <w:p w14:paraId="0A42E997"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Iluminação: Em lâmpadas LED, de acordo com dimensionamento luminotécnico de norma;</w:t>
      </w:r>
    </w:p>
    <w:p w14:paraId="197D61F3" w14:textId="77777777" w:rsid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Revestimento do teto: Rebaixado em placas de gesso 60x60 ou </w:t>
      </w:r>
      <w:proofErr w:type="spellStart"/>
      <w:r w:rsidRPr="00C65E12">
        <w:rPr>
          <w:rFonts w:ascii="Gadugi" w:hAnsi="Gadugi"/>
          <w:sz w:val="20"/>
          <w:szCs w:val="20"/>
        </w:rPr>
        <w:t>drywal</w:t>
      </w:r>
      <w:proofErr w:type="spellEnd"/>
      <w:r w:rsidRPr="00C65E12">
        <w:rPr>
          <w:rFonts w:ascii="Gadugi" w:hAnsi="Gadugi"/>
          <w:sz w:val="20"/>
          <w:szCs w:val="20"/>
        </w:rPr>
        <w:t xml:space="preserve"> (gesso acartonado), emassados e pintados com tinta Coral, Suvinil ou equivalente;</w:t>
      </w:r>
    </w:p>
    <w:p w14:paraId="575884C0" w14:textId="49BAACA0" w:rsidR="00463B84" w:rsidRPr="00C65E12" w:rsidRDefault="00463B84"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Esquadrias: Portas em folhas de madeira, metálica ou vidro e janela em madeira, metal ou vidro, todos com tratamento adequado de pintura de acordo com norma de qualidade;</w:t>
      </w:r>
    </w:p>
    <w:p w14:paraId="11821183" w14:textId="401BFCA4" w:rsidR="00463B84" w:rsidRPr="00C65E12" w:rsidRDefault="00C65E12" w:rsidP="00297BFB">
      <w:pPr>
        <w:spacing w:line="240" w:lineRule="auto"/>
        <w:ind w:firstLine="360"/>
        <w:jc w:val="both"/>
        <w:rPr>
          <w:rFonts w:ascii="Gadugi" w:hAnsi="Gadugi"/>
          <w:b/>
          <w:bCs/>
          <w:sz w:val="20"/>
          <w:szCs w:val="20"/>
        </w:rPr>
      </w:pPr>
      <w:r w:rsidRPr="00C65E12">
        <w:rPr>
          <w:rFonts w:ascii="Gadugi" w:hAnsi="Gadugi"/>
          <w:b/>
          <w:bCs/>
          <w:sz w:val="20"/>
          <w:szCs w:val="20"/>
        </w:rPr>
        <w:t>4.4.5.3.</w:t>
      </w:r>
      <w:r w:rsidR="00463B84" w:rsidRPr="00C65E12">
        <w:rPr>
          <w:rFonts w:ascii="Gadugi" w:hAnsi="Gadugi"/>
          <w:b/>
          <w:bCs/>
          <w:sz w:val="20"/>
          <w:szCs w:val="20"/>
        </w:rPr>
        <w:t>4</w:t>
      </w:r>
      <w:r>
        <w:rPr>
          <w:rFonts w:ascii="Gadugi" w:hAnsi="Gadugi"/>
          <w:b/>
          <w:bCs/>
          <w:sz w:val="20"/>
          <w:szCs w:val="20"/>
        </w:rPr>
        <w:t xml:space="preserve">. </w:t>
      </w:r>
      <w:r w:rsidR="00463B84" w:rsidRPr="00C65E12">
        <w:rPr>
          <w:rFonts w:ascii="Gadugi" w:hAnsi="Gadugi"/>
          <w:b/>
          <w:bCs/>
          <w:sz w:val="20"/>
          <w:szCs w:val="20"/>
        </w:rPr>
        <w:t>SALA DE TV:</w:t>
      </w:r>
    </w:p>
    <w:p w14:paraId="12818FB2" w14:textId="77777777" w:rsidR="00297BFB" w:rsidRDefault="00297BFB"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Piso: Porcelanato ou Cerâmico das marcas </w:t>
      </w:r>
      <w:proofErr w:type="spellStart"/>
      <w:r w:rsidRPr="00C65E12">
        <w:rPr>
          <w:rFonts w:ascii="Gadugi" w:hAnsi="Gadugi"/>
          <w:sz w:val="20"/>
          <w:szCs w:val="20"/>
        </w:rPr>
        <w:t>Embramaco</w:t>
      </w:r>
      <w:proofErr w:type="spellEnd"/>
      <w:r w:rsidRPr="00C65E12">
        <w:rPr>
          <w:rFonts w:ascii="Gadugi" w:hAnsi="Gadugi"/>
          <w:sz w:val="20"/>
          <w:szCs w:val="20"/>
        </w:rPr>
        <w:t>/Delta/</w:t>
      </w:r>
      <w:proofErr w:type="spellStart"/>
      <w:r w:rsidRPr="00C65E12">
        <w:rPr>
          <w:rFonts w:ascii="Gadugi" w:hAnsi="Gadugi"/>
          <w:sz w:val="20"/>
          <w:szCs w:val="20"/>
        </w:rPr>
        <w:t>Unigres</w:t>
      </w:r>
      <w:proofErr w:type="spellEnd"/>
      <w:r w:rsidRPr="00C65E12">
        <w:rPr>
          <w:rFonts w:ascii="Gadugi" w:hAnsi="Gadugi"/>
          <w:sz w:val="20"/>
          <w:szCs w:val="20"/>
        </w:rPr>
        <w:t>/</w:t>
      </w:r>
      <w:proofErr w:type="spellStart"/>
      <w:r w:rsidRPr="00C65E12">
        <w:rPr>
          <w:rFonts w:ascii="Gadugi" w:hAnsi="Gadugi"/>
          <w:sz w:val="20"/>
          <w:szCs w:val="20"/>
        </w:rPr>
        <w:t>Incesa</w:t>
      </w:r>
      <w:proofErr w:type="spellEnd"/>
      <w:r w:rsidRPr="00C65E12">
        <w:rPr>
          <w:rFonts w:ascii="Gadugi" w:hAnsi="Gadugi"/>
          <w:sz w:val="20"/>
          <w:szCs w:val="20"/>
        </w:rPr>
        <w:t>/</w:t>
      </w:r>
      <w:proofErr w:type="spellStart"/>
      <w:r w:rsidRPr="00C65E12">
        <w:rPr>
          <w:rFonts w:ascii="Gadugi" w:hAnsi="Gadugi"/>
          <w:sz w:val="20"/>
          <w:szCs w:val="20"/>
        </w:rPr>
        <w:t>Biancogres</w:t>
      </w:r>
      <w:proofErr w:type="spellEnd"/>
      <w:r w:rsidRPr="00C65E12">
        <w:rPr>
          <w:rFonts w:ascii="Gadugi" w:hAnsi="Gadugi"/>
          <w:sz w:val="20"/>
          <w:szCs w:val="20"/>
        </w:rPr>
        <w:t xml:space="preserve"> ou de qualidade superior e arremates em Granito;</w:t>
      </w:r>
    </w:p>
    <w:p w14:paraId="519BF0E1"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Revestimento de parede: Rebocadas e/ou emassadas e pintadas;</w:t>
      </w:r>
    </w:p>
    <w:p w14:paraId="2D3C142A"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Iluminação: Em lâmpadas LED, de acordo com dimensionamento luminotécnico de norma;</w:t>
      </w:r>
    </w:p>
    <w:p w14:paraId="0F2B31DB"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Revestimento do teto: Rebaixado em placas de gesso 60x60, emassados e pintados com tinta Coral, Suvinil ou equivalente;</w:t>
      </w:r>
    </w:p>
    <w:p w14:paraId="2C06AB92" w14:textId="61518369" w:rsidR="00463B84" w:rsidRP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Esquadrias: Portas em folhas de madeira, metálica ou vidro e janela em madeira, metal ou vidro, todos com tratamento adequado de pintura de acordo com norma de qualidade;</w:t>
      </w:r>
    </w:p>
    <w:p w14:paraId="2D7985BA" w14:textId="2AC7F6E5" w:rsidR="00463B84" w:rsidRPr="00297BFB" w:rsidRDefault="00297BFB" w:rsidP="00297BFB">
      <w:pPr>
        <w:spacing w:line="240" w:lineRule="auto"/>
        <w:ind w:firstLine="360"/>
        <w:jc w:val="both"/>
        <w:rPr>
          <w:rFonts w:ascii="Gadugi" w:hAnsi="Gadugi"/>
          <w:b/>
          <w:bCs/>
          <w:sz w:val="20"/>
          <w:szCs w:val="20"/>
        </w:rPr>
      </w:pPr>
      <w:r w:rsidRPr="00297BFB">
        <w:rPr>
          <w:rFonts w:ascii="Gadugi" w:hAnsi="Gadugi"/>
          <w:b/>
          <w:bCs/>
          <w:sz w:val="20"/>
          <w:szCs w:val="20"/>
        </w:rPr>
        <w:t>4.4.5.3.</w:t>
      </w:r>
      <w:r w:rsidR="00463B84" w:rsidRPr="00297BFB">
        <w:rPr>
          <w:rFonts w:ascii="Gadugi" w:hAnsi="Gadugi"/>
          <w:b/>
          <w:bCs/>
          <w:sz w:val="20"/>
          <w:szCs w:val="20"/>
        </w:rPr>
        <w:t>5</w:t>
      </w:r>
      <w:r>
        <w:rPr>
          <w:rFonts w:ascii="Gadugi" w:hAnsi="Gadugi"/>
          <w:b/>
          <w:bCs/>
          <w:sz w:val="20"/>
          <w:szCs w:val="20"/>
        </w:rPr>
        <w:t xml:space="preserve">. </w:t>
      </w:r>
      <w:r w:rsidR="00463B84" w:rsidRPr="00297BFB">
        <w:rPr>
          <w:rFonts w:ascii="Gadugi" w:hAnsi="Gadugi"/>
          <w:b/>
          <w:bCs/>
          <w:sz w:val="20"/>
          <w:szCs w:val="20"/>
        </w:rPr>
        <w:t>SUÍTES:</w:t>
      </w:r>
    </w:p>
    <w:p w14:paraId="4645109F" w14:textId="77777777" w:rsidR="00297BFB" w:rsidRDefault="00297BFB"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Piso: Porcelanato ou Cerâmico das marcas </w:t>
      </w:r>
      <w:proofErr w:type="spellStart"/>
      <w:r w:rsidRPr="00C65E12">
        <w:rPr>
          <w:rFonts w:ascii="Gadugi" w:hAnsi="Gadugi"/>
          <w:sz w:val="20"/>
          <w:szCs w:val="20"/>
        </w:rPr>
        <w:t>Embramaco</w:t>
      </w:r>
      <w:proofErr w:type="spellEnd"/>
      <w:r w:rsidRPr="00C65E12">
        <w:rPr>
          <w:rFonts w:ascii="Gadugi" w:hAnsi="Gadugi"/>
          <w:sz w:val="20"/>
          <w:szCs w:val="20"/>
        </w:rPr>
        <w:t>/Delta/</w:t>
      </w:r>
      <w:proofErr w:type="spellStart"/>
      <w:r w:rsidRPr="00C65E12">
        <w:rPr>
          <w:rFonts w:ascii="Gadugi" w:hAnsi="Gadugi"/>
          <w:sz w:val="20"/>
          <w:szCs w:val="20"/>
        </w:rPr>
        <w:t>Unigres</w:t>
      </w:r>
      <w:proofErr w:type="spellEnd"/>
      <w:r w:rsidRPr="00C65E12">
        <w:rPr>
          <w:rFonts w:ascii="Gadugi" w:hAnsi="Gadugi"/>
          <w:sz w:val="20"/>
          <w:szCs w:val="20"/>
        </w:rPr>
        <w:t>/</w:t>
      </w:r>
      <w:proofErr w:type="spellStart"/>
      <w:r w:rsidRPr="00C65E12">
        <w:rPr>
          <w:rFonts w:ascii="Gadugi" w:hAnsi="Gadugi"/>
          <w:sz w:val="20"/>
          <w:szCs w:val="20"/>
        </w:rPr>
        <w:t>Incesa</w:t>
      </w:r>
      <w:proofErr w:type="spellEnd"/>
      <w:r w:rsidRPr="00C65E12">
        <w:rPr>
          <w:rFonts w:ascii="Gadugi" w:hAnsi="Gadugi"/>
          <w:sz w:val="20"/>
          <w:szCs w:val="20"/>
        </w:rPr>
        <w:t>/</w:t>
      </w:r>
      <w:proofErr w:type="spellStart"/>
      <w:r w:rsidRPr="00C65E12">
        <w:rPr>
          <w:rFonts w:ascii="Gadugi" w:hAnsi="Gadugi"/>
          <w:sz w:val="20"/>
          <w:szCs w:val="20"/>
        </w:rPr>
        <w:t>Biancogres</w:t>
      </w:r>
      <w:proofErr w:type="spellEnd"/>
      <w:r w:rsidRPr="00C65E12">
        <w:rPr>
          <w:rFonts w:ascii="Gadugi" w:hAnsi="Gadugi"/>
          <w:sz w:val="20"/>
          <w:szCs w:val="20"/>
        </w:rPr>
        <w:t xml:space="preserve"> ou de qualidade superior e arremates em Granito;</w:t>
      </w:r>
    </w:p>
    <w:p w14:paraId="60396299"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Revestimento de parede: Rebocadas e/ou emassadas e pintadas;</w:t>
      </w:r>
    </w:p>
    <w:p w14:paraId="312855F4"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Iluminação: Em lâmpadas LED, de acordo com dimensionamento luminotécnico de norma;</w:t>
      </w:r>
    </w:p>
    <w:p w14:paraId="7AE999F8"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 xml:space="preserve">Revestimento do teto: Rebaixado em placas de gesso 60x60 ou </w:t>
      </w:r>
      <w:proofErr w:type="spellStart"/>
      <w:r w:rsidRPr="00297BFB">
        <w:rPr>
          <w:rFonts w:ascii="Gadugi" w:hAnsi="Gadugi"/>
          <w:sz w:val="20"/>
          <w:szCs w:val="20"/>
        </w:rPr>
        <w:t>drywal</w:t>
      </w:r>
      <w:proofErr w:type="spellEnd"/>
      <w:r w:rsidRPr="00297BFB">
        <w:rPr>
          <w:rFonts w:ascii="Gadugi" w:hAnsi="Gadugi"/>
          <w:sz w:val="20"/>
          <w:szCs w:val="20"/>
        </w:rPr>
        <w:t xml:space="preserve"> (gesso acartonado), emassados e pintados com tinta Coral, Suvinil ou equivalente;</w:t>
      </w:r>
    </w:p>
    <w:p w14:paraId="6F9FF043" w14:textId="0F7E4A00" w:rsidR="00463B84" w:rsidRP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Esquadrias: Portas em folhas de madeira, metálica ou vidro e janela em madeira, metal ou vidro, todos com tratamento adequado de pintura de acordo com norma de qualidade;</w:t>
      </w:r>
    </w:p>
    <w:p w14:paraId="65D1233D" w14:textId="27202A14" w:rsidR="00463B84" w:rsidRPr="00297BFB" w:rsidRDefault="00297BFB" w:rsidP="00297BFB">
      <w:pPr>
        <w:spacing w:line="240" w:lineRule="auto"/>
        <w:ind w:firstLine="360"/>
        <w:jc w:val="both"/>
        <w:rPr>
          <w:rFonts w:ascii="Gadugi" w:hAnsi="Gadugi"/>
          <w:b/>
          <w:bCs/>
          <w:sz w:val="20"/>
          <w:szCs w:val="20"/>
        </w:rPr>
      </w:pPr>
      <w:r w:rsidRPr="00297BFB">
        <w:rPr>
          <w:rFonts w:ascii="Gadugi" w:hAnsi="Gadugi"/>
          <w:b/>
          <w:bCs/>
          <w:sz w:val="20"/>
          <w:szCs w:val="20"/>
        </w:rPr>
        <w:lastRenderedPageBreak/>
        <w:t>4.4.5.3.</w:t>
      </w:r>
      <w:r w:rsidR="00463B84" w:rsidRPr="00297BFB">
        <w:rPr>
          <w:rFonts w:ascii="Gadugi" w:hAnsi="Gadugi"/>
          <w:b/>
          <w:bCs/>
          <w:sz w:val="20"/>
          <w:szCs w:val="20"/>
        </w:rPr>
        <w:t>6</w:t>
      </w:r>
      <w:r>
        <w:rPr>
          <w:rFonts w:ascii="Gadugi" w:hAnsi="Gadugi"/>
          <w:b/>
          <w:bCs/>
          <w:sz w:val="20"/>
          <w:szCs w:val="20"/>
        </w:rPr>
        <w:t xml:space="preserve">. </w:t>
      </w:r>
      <w:r w:rsidR="00463B84" w:rsidRPr="00297BFB">
        <w:rPr>
          <w:rFonts w:ascii="Gadugi" w:hAnsi="Gadugi"/>
          <w:b/>
          <w:bCs/>
          <w:sz w:val="20"/>
          <w:szCs w:val="20"/>
        </w:rPr>
        <w:t>BANHEIRO DAS SUÍTES</w:t>
      </w:r>
      <w:r>
        <w:rPr>
          <w:rFonts w:ascii="Gadugi" w:hAnsi="Gadugi"/>
          <w:b/>
          <w:bCs/>
          <w:sz w:val="20"/>
          <w:szCs w:val="20"/>
        </w:rPr>
        <w:t>:</w:t>
      </w:r>
    </w:p>
    <w:p w14:paraId="5064E87B" w14:textId="77777777" w:rsidR="00297BFB" w:rsidRDefault="00297BFB"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Piso: Porcelanato ou Cerâmico das marcas </w:t>
      </w:r>
      <w:proofErr w:type="spellStart"/>
      <w:r w:rsidRPr="00C65E12">
        <w:rPr>
          <w:rFonts w:ascii="Gadugi" w:hAnsi="Gadugi"/>
          <w:sz w:val="20"/>
          <w:szCs w:val="20"/>
        </w:rPr>
        <w:t>Embramaco</w:t>
      </w:r>
      <w:proofErr w:type="spellEnd"/>
      <w:r w:rsidRPr="00C65E12">
        <w:rPr>
          <w:rFonts w:ascii="Gadugi" w:hAnsi="Gadugi"/>
          <w:sz w:val="20"/>
          <w:szCs w:val="20"/>
        </w:rPr>
        <w:t>/Delta/</w:t>
      </w:r>
      <w:proofErr w:type="spellStart"/>
      <w:r w:rsidRPr="00C65E12">
        <w:rPr>
          <w:rFonts w:ascii="Gadugi" w:hAnsi="Gadugi"/>
          <w:sz w:val="20"/>
          <w:szCs w:val="20"/>
        </w:rPr>
        <w:t>Unigres</w:t>
      </w:r>
      <w:proofErr w:type="spellEnd"/>
      <w:r w:rsidRPr="00C65E12">
        <w:rPr>
          <w:rFonts w:ascii="Gadugi" w:hAnsi="Gadugi"/>
          <w:sz w:val="20"/>
          <w:szCs w:val="20"/>
        </w:rPr>
        <w:t>/</w:t>
      </w:r>
      <w:proofErr w:type="spellStart"/>
      <w:r w:rsidRPr="00C65E12">
        <w:rPr>
          <w:rFonts w:ascii="Gadugi" w:hAnsi="Gadugi"/>
          <w:sz w:val="20"/>
          <w:szCs w:val="20"/>
        </w:rPr>
        <w:t>Incesa</w:t>
      </w:r>
      <w:proofErr w:type="spellEnd"/>
      <w:r w:rsidRPr="00C65E12">
        <w:rPr>
          <w:rFonts w:ascii="Gadugi" w:hAnsi="Gadugi"/>
          <w:sz w:val="20"/>
          <w:szCs w:val="20"/>
        </w:rPr>
        <w:t>/</w:t>
      </w:r>
      <w:proofErr w:type="spellStart"/>
      <w:r w:rsidRPr="00C65E12">
        <w:rPr>
          <w:rFonts w:ascii="Gadugi" w:hAnsi="Gadugi"/>
          <w:sz w:val="20"/>
          <w:szCs w:val="20"/>
        </w:rPr>
        <w:t>Biancogres</w:t>
      </w:r>
      <w:proofErr w:type="spellEnd"/>
      <w:r w:rsidRPr="00C65E12">
        <w:rPr>
          <w:rFonts w:ascii="Gadugi" w:hAnsi="Gadugi"/>
          <w:sz w:val="20"/>
          <w:szCs w:val="20"/>
        </w:rPr>
        <w:t xml:space="preserve"> ou de qualidade superior e arremates em Granito;</w:t>
      </w:r>
    </w:p>
    <w:p w14:paraId="214F783E"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 xml:space="preserve">Revestimento das paredes: Porcelanato ou Cerâmico das marcas, </w:t>
      </w:r>
      <w:proofErr w:type="spellStart"/>
      <w:r w:rsidRPr="00297BFB">
        <w:rPr>
          <w:rFonts w:ascii="Gadugi" w:hAnsi="Gadugi"/>
          <w:sz w:val="20"/>
          <w:szCs w:val="20"/>
        </w:rPr>
        <w:t>Embramaco</w:t>
      </w:r>
      <w:proofErr w:type="spellEnd"/>
      <w:r w:rsidRPr="00297BFB">
        <w:rPr>
          <w:rFonts w:ascii="Gadugi" w:hAnsi="Gadugi"/>
          <w:sz w:val="20"/>
          <w:szCs w:val="20"/>
        </w:rPr>
        <w:t xml:space="preserve"> / Delta / </w:t>
      </w:r>
      <w:proofErr w:type="spellStart"/>
      <w:r w:rsidRPr="00297BFB">
        <w:rPr>
          <w:rFonts w:ascii="Gadugi" w:hAnsi="Gadugi"/>
          <w:sz w:val="20"/>
          <w:szCs w:val="20"/>
        </w:rPr>
        <w:t>Unigres</w:t>
      </w:r>
      <w:proofErr w:type="spellEnd"/>
      <w:r w:rsidRPr="00297BFB">
        <w:rPr>
          <w:rFonts w:ascii="Gadugi" w:hAnsi="Gadugi"/>
          <w:sz w:val="20"/>
          <w:szCs w:val="20"/>
        </w:rPr>
        <w:t xml:space="preserve"> / </w:t>
      </w:r>
      <w:proofErr w:type="spellStart"/>
      <w:r w:rsidRPr="00297BFB">
        <w:rPr>
          <w:rFonts w:ascii="Gadugi" w:hAnsi="Gadugi"/>
          <w:sz w:val="20"/>
          <w:szCs w:val="20"/>
        </w:rPr>
        <w:t>Incesa</w:t>
      </w:r>
      <w:proofErr w:type="spellEnd"/>
      <w:r w:rsidRPr="00297BFB">
        <w:rPr>
          <w:rFonts w:ascii="Gadugi" w:hAnsi="Gadugi"/>
          <w:sz w:val="20"/>
          <w:szCs w:val="20"/>
        </w:rPr>
        <w:t xml:space="preserve"> / </w:t>
      </w:r>
      <w:proofErr w:type="spellStart"/>
      <w:r w:rsidRPr="00297BFB">
        <w:rPr>
          <w:rFonts w:ascii="Gadugi" w:hAnsi="Gadugi"/>
          <w:sz w:val="20"/>
          <w:szCs w:val="20"/>
        </w:rPr>
        <w:t>Biancogres</w:t>
      </w:r>
      <w:proofErr w:type="spellEnd"/>
      <w:r w:rsidRPr="00297BFB">
        <w:rPr>
          <w:rFonts w:ascii="Gadugi" w:hAnsi="Gadugi"/>
          <w:sz w:val="20"/>
          <w:szCs w:val="20"/>
        </w:rPr>
        <w:t xml:space="preserve"> ou de qualidade superior;</w:t>
      </w:r>
    </w:p>
    <w:p w14:paraId="5ABCC7FA"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 xml:space="preserve">Revestimento do teto: Rebaixado em placas de gesso 60x60 ou </w:t>
      </w:r>
      <w:proofErr w:type="spellStart"/>
      <w:r w:rsidRPr="00297BFB">
        <w:rPr>
          <w:rFonts w:ascii="Gadugi" w:hAnsi="Gadugi"/>
          <w:sz w:val="20"/>
          <w:szCs w:val="20"/>
        </w:rPr>
        <w:t>drywal</w:t>
      </w:r>
      <w:proofErr w:type="spellEnd"/>
      <w:r w:rsidRPr="00297BFB">
        <w:rPr>
          <w:rFonts w:ascii="Gadugi" w:hAnsi="Gadugi"/>
          <w:sz w:val="20"/>
          <w:szCs w:val="20"/>
        </w:rPr>
        <w:t xml:space="preserve"> (gesso acartonado), emassados e pintados com tinta Coral, Suvinil ou equivalente;</w:t>
      </w:r>
    </w:p>
    <w:p w14:paraId="28A7D5EA"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 xml:space="preserve">Iluminação: </w:t>
      </w:r>
      <w:proofErr w:type="spellStart"/>
      <w:r w:rsidRPr="00297BFB">
        <w:rPr>
          <w:rFonts w:ascii="Gadugi" w:hAnsi="Gadugi"/>
          <w:sz w:val="20"/>
          <w:szCs w:val="20"/>
        </w:rPr>
        <w:t>Lampadas</w:t>
      </w:r>
      <w:proofErr w:type="spellEnd"/>
      <w:r w:rsidRPr="00297BFB">
        <w:rPr>
          <w:rFonts w:ascii="Gadugi" w:hAnsi="Gadugi"/>
          <w:sz w:val="20"/>
          <w:szCs w:val="20"/>
        </w:rPr>
        <w:t xml:space="preserve"> LED, de acordo com normal;</w:t>
      </w:r>
    </w:p>
    <w:p w14:paraId="396FD519"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Esquadrias: Portas em folhas de madeira, metálica ou vidro e báscula em madeira, metal ou vidro, todos com tratamento adequado de pintura de acordo com norma de qualidade;</w:t>
      </w:r>
    </w:p>
    <w:p w14:paraId="7801E5AF"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Bacia sanitária: Em louça, de acordo com normal;</w:t>
      </w:r>
    </w:p>
    <w:p w14:paraId="1D9FDB1D" w14:textId="40F45230" w:rsidR="00463B84" w:rsidRP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Lavatório: Em louça, pedra mármore, granito ou equivalente, de acordo com norma, com torneira.</w:t>
      </w:r>
    </w:p>
    <w:p w14:paraId="18A599E4" w14:textId="17DB1594" w:rsidR="00463B84" w:rsidRPr="00297BFB" w:rsidRDefault="00297BFB" w:rsidP="00297BFB">
      <w:pPr>
        <w:spacing w:line="240" w:lineRule="auto"/>
        <w:ind w:firstLine="360"/>
        <w:jc w:val="both"/>
        <w:rPr>
          <w:rFonts w:ascii="Gadugi" w:hAnsi="Gadugi"/>
          <w:b/>
          <w:bCs/>
          <w:sz w:val="20"/>
          <w:szCs w:val="20"/>
        </w:rPr>
      </w:pPr>
      <w:r w:rsidRPr="00297BFB">
        <w:rPr>
          <w:rFonts w:ascii="Gadugi" w:hAnsi="Gadugi"/>
          <w:b/>
          <w:bCs/>
          <w:sz w:val="20"/>
          <w:szCs w:val="20"/>
        </w:rPr>
        <w:t>4.4.5.3.</w:t>
      </w:r>
      <w:r w:rsidR="00463B84" w:rsidRPr="00297BFB">
        <w:rPr>
          <w:rFonts w:ascii="Gadugi" w:hAnsi="Gadugi"/>
          <w:b/>
          <w:bCs/>
          <w:sz w:val="20"/>
          <w:szCs w:val="20"/>
        </w:rPr>
        <w:t>7</w:t>
      </w:r>
      <w:r>
        <w:rPr>
          <w:rFonts w:ascii="Gadugi" w:hAnsi="Gadugi"/>
          <w:b/>
          <w:bCs/>
          <w:sz w:val="20"/>
          <w:szCs w:val="20"/>
        </w:rPr>
        <w:t xml:space="preserve">. </w:t>
      </w:r>
      <w:r w:rsidR="00463B84" w:rsidRPr="00297BFB">
        <w:rPr>
          <w:rFonts w:ascii="Gadugi" w:hAnsi="Gadugi"/>
          <w:b/>
          <w:bCs/>
          <w:sz w:val="20"/>
          <w:szCs w:val="20"/>
        </w:rPr>
        <w:t>QUARTO:</w:t>
      </w:r>
    </w:p>
    <w:p w14:paraId="0CE1B8AE" w14:textId="77777777" w:rsidR="00297BFB" w:rsidRDefault="00297BFB"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Piso: Porcelanato ou Cerâmico das marcas </w:t>
      </w:r>
      <w:proofErr w:type="spellStart"/>
      <w:r w:rsidRPr="00C65E12">
        <w:rPr>
          <w:rFonts w:ascii="Gadugi" w:hAnsi="Gadugi"/>
          <w:sz w:val="20"/>
          <w:szCs w:val="20"/>
        </w:rPr>
        <w:t>Embramaco</w:t>
      </w:r>
      <w:proofErr w:type="spellEnd"/>
      <w:r w:rsidRPr="00C65E12">
        <w:rPr>
          <w:rFonts w:ascii="Gadugi" w:hAnsi="Gadugi"/>
          <w:sz w:val="20"/>
          <w:szCs w:val="20"/>
        </w:rPr>
        <w:t>/Delta/</w:t>
      </w:r>
      <w:proofErr w:type="spellStart"/>
      <w:r w:rsidRPr="00C65E12">
        <w:rPr>
          <w:rFonts w:ascii="Gadugi" w:hAnsi="Gadugi"/>
          <w:sz w:val="20"/>
          <w:szCs w:val="20"/>
        </w:rPr>
        <w:t>Unigres</w:t>
      </w:r>
      <w:proofErr w:type="spellEnd"/>
      <w:r w:rsidRPr="00C65E12">
        <w:rPr>
          <w:rFonts w:ascii="Gadugi" w:hAnsi="Gadugi"/>
          <w:sz w:val="20"/>
          <w:szCs w:val="20"/>
        </w:rPr>
        <w:t>/</w:t>
      </w:r>
      <w:proofErr w:type="spellStart"/>
      <w:r w:rsidRPr="00C65E12">
        <w:rPr>
          <w:rFonts w:ascii="Gadugi" w:hAnsi="Gadugi"/>
          <w:sz w:val="20"/>
          <w:szCs w:val="20"/>
        </w:rPr>
        <w:t>Incesa</w:t>
      </w:r>
      <w:proofErr w:type="spellEnd"/>
      <w:r w:rsidRPr="00C65E12">
        <w:rPr>
          <w:rFonts w:ascii="Gadugi" w:hAnsi="Gadugi"/>
          <w:sz w:val="20"/>
          <w:szCs w:val="20"/>
        </w:rPr>
        <w:t>/</w:t>
      </w:r>
      <w:proofErr w:type="spellStart"/>
      <w:r w:rsidRPr="00C65E12">
        <w:rPr>
          <w:rFonts w:ascii="Gadugi" w:hAnsi="Gadugi"/>
          <w:sz w:val="20"/>
          <w:szCs w:val="20"/>
        </w:rPr>
        <w:t>Biancogres</w:t>
      </w:r>
      <w:proofErr w:type="spellEnd"/>
      <w:r w:rsidRPr="00C65E12">
        <w:rPr>
          <w:rFonts w:ascii="Gadugi" w:hAnsi="Gadugi"/>
          <w:sz w:val="20"/>
          <w:szCs w:val="20"/>
        </w:rPr>
        <w:t xml:space="preserve"> ou de qualidade superior e arremates em Granito;</w:t>
      </w:r>
    </w:p>
    <w:p w14:paraId="77C3706A"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Revestimento de parede: Rebocadas e/ou emassadas e pintadas;</w:t>
      </w:r>
    </w:p>
    <w:p w14:paraId="6A51EAB6"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Iluminação: Em lâmpadas LED, de acordo com dimensionamento luminotécnico de norma;</w:t>
      </w:r>
    </w:p>
    <w:p w14:paraId="0D221150"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 xml:space="preserve">Revestimento do teto: Rebaixado em placas de gesso 60x60 ou </w:t>
      </w:r>
      <w:proofErr w:type="spellStart"/>
      <w:r w:rsidRPr="00297BFB">
        <w:rPr>
          <w:rFonts w:ascii="Gadugi" w:hAnsi="Gadugi"/>
          <w:sz w:val="20"/>
          <w:szCs w:val="20"/>
        </w:rPr>
        <w:t>drywal</w:t>
      </w:r>
      <w:proofErr w:type="spellEnd"/>
      <w:r w:rsidRPr="00297BFB">
        <w:rPr>
          <w:rFonts w:ascii="Gadugi" w:hAnsi="Gadugi"/>
          <w:sz w:val="20"/>
          <w:szCs w:val="20"/>
        </w:rPr>
        <w:t xml:space="preserve"> (gesso acartonado), emassados e pintados com tinta Coral, Suvinil ou equivalente;</w:t>
      </w:r>
    </w:p>
    <w:p w14:paraId="2D8EBF30" w14:textId="5055F843" w:rsidR="00463B84" w:rsidRP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Esquadrias: Portas em folhas de madeira, metálica ou vidro e janela em madeira, metal ou vidro, todos com tratamento adequado de pintura de acordo com norma de qualidade;</w:t>
      </w:r>
    </w:p>
    <w:p w14:paraId="10F0AFCF" w14:textId="5518047F" w:rsidR="00463B84" w:rsidRPr="00297BFB" w:rsidRDefault="00297BFB" w:rsidP="00297BFB">
      <w:pPr>
        <w:spacing w:line="240" w:lineRule="auto"/>
        <w:ind w:firstLine="360"/>
        <w:jc w:val="both"/>
        <w:rPr>
          <w:rFonts w:ascii="Gadugi" w:hAnsi="Gadugi"/>
          <w:b/>
          <w:bCs/>
          <w:sz w:val="20"/>
          <w:szCs w:val="20"/>
        </w:rPr>
      </w:pPr>
      <w:r w:rsidRPr="00297BFB">
        <w:rPr>
          <w:rFonts w:ascii="Gadugi" w:hAnsi="Gadugi"/>
          <w:b/>
          <w:bCs/>
          <w:sz w:val="20"/>
          <w:szCs w:val="20"/>
        </w:rPr>
        <w:t>4.4.5.3.</w:t>
      </w:r>
      <w:r w:rsidR="00463B84" w:rsidRPr="00297BFB">
        <w:rPr>
          <w:rFonts w:ascii="Gadugi" w:hAnsi="Gadugi"/>
          <w:b/>
          <w:bCs/>
          <w:sz w:val="20"/>
          <w:szCs w:val="20"/>
        </w:rPr>
        <w:t>8</w:t>
      </w:r>
      <w:r>
        <w:rPr>
          <w:rFonts w:ascii="Gadugi" w:hAnsi="Gadugi"/>
          <w:b/>
          <w:bCs/>
          <w:sz w:val="20"/>
          <w:szCs w:val="20"/>
        </w:rPr>
        <w:t xml:space="preserve">. </w:t>
      </w:r>
      <w:r w:rsidR="00463B84" w:rsidRPr="00297BFB">
        <w:rPr>
          <w:rFonts w:ascii="Gadugi" w:hAnsi="Gadugi"/>
          <w:b/>
          <w:bCs/>
          <w:sz w:val="20"/>
          <w:szCs w:val="20"/>
        </w:rPr>
        <w:t>BANHEIRO SOCIAL:</w:t>
      </w:r>
    </w:p>
    <w:p w14:paraId="5DBFA9F3" w14:textId="77777777" w:rsidR="00297BFB" w:rsidRDefault="00297BFB"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Piso: Porcelanato ou Cerâmico das marcas </w:t>
      </w:r>
      <w:proofErr w:type="spellStart"/>
      <w:r w:rsidRPr="00C65E12">
        <w:rPr>
          <w:rFonts w:ascii="Gadugi" w:hAnsi="Gadugi"/>
          <w:sz w:val="20"/>
          <w:szCs w:val="20"/>
        </w:rPr>
        <w:t>Embramaco</w:t>
      </w:r>
      <w:proofErr w:type="spellEnd"/>
      <w:r w:rsidRPr="00C65E12">
        <w:rPr>
          <w:rFonts w:ascii="Gadugi" w:hAnsi="Gadugi"/>
          <w:sz w:val="20"/>
          <w:szCs w:val="20"/>
        </w:rPr>
        <w:t>/Delta/</w:t>
      </w:r>
      <w:proofErr w:type="spellStart"/>
      <w:r w:rsidRPr="00C65E12">
        <w:rPr>
          <w:rFonts w:ascii="Gadugi" w:hAnsi="Gadugi"/>
          <w:sz w:val="20"/>
          <w:szCs w:val="20"/>
        </w:rPr>
        <w:t>Unigres</w:t>
      </w:r>
      <w:proofErr w:type="spellEnd"/>
      <w:r w:rsidRPr="00C65E12">
        <w:rPr>
          <w:rFonts w:ascii="Gadugi" w:hAnsi="Gadugi"/>
          <w:sz w:val="20"/>
          <w:szCs w:val="20"/>
        </w:rPr>
        <w:t>/</w:t>
      </w:r>
      <w:proofErr w:type="spellStart"/>
      <w:r w:rsidRPr="00C65E12">
        <w:rPr>
          <w:rFonts w:ascii="Gadugi" w:hAnsi="Gadugi"/>
          <w:sz w:val="20"/>
          <w:szCs w:val="20"/>
        </w:rPr>
        <w:t>Incesa</w:t>
      </w:r>
      <w:proofErr w:type="spellEnd"/>
      <w:r w:rsidRPr="00C65E12">
        <w:rPr>
          <w:rFonts w:ascii="Gadugi" w:hAnsi="Gadugi"/>
          <w:sz w:val="20"/>
          <w:szCs w:val="20"/>
        </w:rPr>
        <w:t>/</w:t>
      </w:r>
      <w:proofErr w:type="spellStart"/>
      <w:r w:rsidRPr="00C65E12">
        <w:rPr>
          <w:rFonts w:ascii="Gadugi" w:hAnsi="Gadugi"/>
          <w:sz w:val="20"/>
          <w:szCs w:val="20"/>
        </w:rPr>
        <w:t>Biancogres</w:t>
      </w:r>
      <w:proofErr w:type="spellEnd"/>
      <w:r w:rsidRPr="00C65E12">
        <w:rPr>
          <w:rFonts w:ascii="Gadugi" w:hAnsi="Gadugi"/>
          <w:sz w:val="20"/>
          <w:szCs w:val="20"/>
        </w:rPr>
        <w:t xml:space="preserve"> ou de qualidade superior e arremates em Granito;</w:t>
      </w:r>
    </w:p>
    <w:p w14:paraId="7AB882CC"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 xml:space="preserve">Revestimento das paredes: Porcelanato ou Cerâmico das marcas, </w:t>
      </w:r>
      <w:proofErr w:type="spellStart"/>
      <w:r w:rsidRPr="00297BFB">
        <w:rPr>
          <w:rFonts w:ascii="Gadugi" w:hAnsi="Gadugi"/>
          <w:sz w:val="20"/>
          <w:szCs w:val="20"/>
        </w:rPr>
        <w:t>Embramaco</w:t>
      </w:r>
      <w:proofErr w:type="spellEnd"/>
      <w:r w:rsidRPr="00297BFB">
        <w:rPr>
          <w:rFonts w:ascii="Gadugi" w:hAnsi="Gadugi"/>
          <w:sz w:val="20"/>
          <w:szCs w:val="20"/>
        </w:rPr>
        <w:t xml:space="preserve"> / Delta / </w:t>
      </w:r>
      <w:proofErr w:type="spellStart"/>
      <w:r w:rsidRPr="00297BFB">
        <w:rPr>
          <w:rFonts w:ascii="Gadugi" w:hAnsi="Gadugi"/>
          <w:sz w:val="20"/>
          <w:szCs w:val="20"/>
        </w:rPr>
        <w:t>Unigres</w:t>
      </w:r>
      <w:proofErr w:type="spellEnd"/>
      <w:r w:rsidRPr="00297BFB">
        <w:rPr>
          <w:rFonts w:ascii="Gadugi" w:hAnsi="Gadugi"/>
          <w:sz w:val="20"/>
          <w:szCs w:val="20"/>
        </w:rPr>
        <w:t xml:space="preserve"> / </w:t>
      </w:r>
      <w:proofErr w:type="spellStart"/>
      <w:r w:rsidRPr="00297BFB">
        <w:rPr>
          <w:rFonts w:ascii="Gadugi" w:hAnsi="Gadugi"/>
          <w:sz w:val="20"/>
          <w:szCs w:val="20"/>
        </w:rPr>
        <w:t>Incesa</w:t>
      </w:r>
      <w:proofErr w:type="spellEnd"/>
      <w:r w:rsidRPr="00297BFB">
        <w:rPr>
          <w:rFonts w:ascii="Gadugi" w:hAnsi="Gadugi"/>
          <w:sz w:val="20"/>
          <w:szCs w:val="20"/>
        </w:rPr>
        <w:t xml:space="preserve"> / </w:t>
      </w:r>
      <w:proofErr w:type="spellStart"/>
      <w:r w:rsidRPr="00297BFB">
        <w:rPr>
          <w:rFonts w:ascii="Gadugi" w:hAnsi="Gadugi"/>
          <w:sz w:val="20"/>
          <w:szCs w:val="20"/>
        </w:rPr>
        <w:t>Biancogres</w:t>
      </w:r>
      <w:proofErr w:type="spellEnd"/>
      <w:r w:rsidRPr="00297BFB">
        <w:rPr>
          <w:rFonts w:ascii="Gadugi" w:hAnsi="Gadugi"/>
          <w:sz w:val="20"/>
          <w:szCs w:val="20"/>
        </w:rPr>
        <w:t xml:space="preserve"> ou de qualidade superior;</w:t>
      </w:r>
    </w:p>
    <w:p w14:paraId="1FBF9ABA"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Revestimento do teto: Rebaixado em placas de gesso 60x60, emassados e pintados com tinta Coral, Suvinil ou equivalente;</w:t>
      </w:r>
    </w:p>
    <w:p w14:paraId="38197B26"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 xml:space="preserve">Iluminação: </w:t>
      </w:r>
      <w:proofErr w:type="spellStart"/>
      <w:r w:rsidRPr="00297BFB">
        <w:rPr>
          <w:rFonts w:ascii="Gadugi" w:hAnsi="Gadugi"/>
          <w:sz w:val="20"/>
          <w:szCs w:val="20"/>
        </w:rPr>
        <w:t>Lampadas</w:t>
      </w:r>
      <w:proofErr w:type="spellEnd"/>
      <w:r w:rsidRPr="00297BFB">
        <w:rPr>
          <w:rFonts w:ascii="Gadugi" w:hAnsi="Gadugi"/>
          <w:sz w:val="20"/>
          <w:szCs w:val="20"/>
        </w:rPr>
        <w:t xml:space="preserve"> LED, de acordo com norma;</w:t>
      </w:r>
    </w:p>
    <w:p w14:paraId="10BB900E"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Esquadrias: Portas em folhas de madeira, metálica ou vidro e báscula em madeira, metal ou vidro, todos com tratamento adequado de pintura de acordo com norma de qualidade;</w:t>
      </w:r>
    </w:p>
    <w:p w14:paraId="0FBD009B"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Bacia sanitária: Em louça, de acordo com norma;</w:t>
      </w:r>
    </w:p>
    <w:p w14:paraId="219CA142" w14:textId="277006AE" w:rsidR="00463B84" w:rsidRP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Lavatório: Em louça, pedra mármore, granito ou equivalente, de acordo com norma, com torneira.</w:t>
      </w:r>
    </w:p>
    <w:p w14:paraId="10E326AA" w14:textId="1AAEF69F" w:rsidR="00463B84" w:rsidRPr="00297BFB" w:rsidRDefault="00297BFB" w:rsidP="00297BFB">
      <w:pPr>
        <w:spacing w:line="240" w:lineRule="auto"/>
        <w:ind w:firstLine="360"/>
        <w:jc w:val="both"/>
        <w:rPr>
          <w:rFonts w:ascii="Gadugi" w:hAnsi="Gadugi"/>
          <w:b/>
          <w:bCs/>
          <w:sz w:val="20"/>
          <w:szCs w:val="20"/>
        </w:rPr>
      </w:pPr>
      <w:r w:rsidRPr="00297BFB">
        <w:rPr>
          <w:rFonts w:ascii="Gadugi" w:hAnsi="Gadugi"/>
          <w:b/>
          <w:bCs/>
          <w:sz w:val="20"/>
          <w:szCs w:val="20"/>
        </w:rPr>
        <w:t>4.4.5.3.</w:t>
      </w:r>
      <w:r w:rsidR="00463B84" w:rsidRPr="00297BFB">
        <w:rPr>
          <w:rFonts w:ascii="Gadugi" w:hAnsi="Gadugi"/>
          <w:b/>
          <w:bCs/>
          <w:sz w:val="20"/>
          <w:szCs w:val="20"/>
        </w:rPr>
        <w:t>9</w:t>
      </w:r>
      <w:r>
        <w:rPr>
          <w:rFonts w:ascii="Gadugi" w:hAnsi="Gadugi"/>
          <w:b/>
          <w:bCs/>
          <w:sz w:val="20"/>
          <w:szCs w:val="20"/>
        </w:rPr>
        <w:t xml:space="preserve">. </w:t>
      </w:r>
      <w:r w:rsidR="00463B84" w:rsidRPr="00297BFB">
        <w:rPr>
          <w:rFonts w:ascii="Gadugi" w:hAnsi="Gadugi"/>
          <w:b/>
          <w:bCs/>
          <w:sz w:val="20"/>
          <w:szCs w:val="20"/>
        </w:rPr>
        <w:t>ESCADA:</w:t>
      </w:r>
    </w:p>
    <w:p w14:paraId="09D66810" w14:textId="77777777" w:rsidR="00297BFB" w:rsidRDefault="00297BFB"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Piso: Porcelanato ou Cerâmico das marcas </w:t>
      </w:r>
      <w:proofErr w:type="spellStart"/>
      <w:r w:rsidRPr="00C65E12">
        <w:rPr>
          <w:rFonts w:ascii="Gadugi" w:hAnsi="Gadugi"/>
          <w:sz w:val="20"/>
          <w:szCs w:val="20"/>
        </w:rPr>
        <w:t>Embramaco</w:t>
      </w:r>
      <w:proofErr w:type="spellEnd"/>
      <w:r w:rsidRPr="00C65E12">
        <w:rPr>
          <w:rFonts w:ascii="Gadugi" w:hAnsi="Gadugi"/>
          <w:sz w:val="20"/>
          <w:szCs w:val="20"/>
        </w:rPr>
        <w:t>/Delta/</w:t>
      </w:r>
      <w:proofErr w:type="spellStart"/>
      <w:r w:rsidRPr="00C65E12">
        <w:rPr>
          <w:rFonts w:ascii="Gadugi" w:hAnsi="Gadugi"/>
          <w:sz w:val="20"/>
          <w:szCs w:val="20"/>
        </w:rPr>
        <w:t>Unigres</w:t>
      </w:r>
      <w:proofErr w:type="spellEnd"/>
      <w:r w:rsidRPr="00C65E12">
        <w:rPr>
          <w:rFonts w:ascii="Gadugi" w:hAnsi="Gadugi"/>
          <w:sz w:val="20"/>
          <w:szCs w:val="20"/>
        </w:rPr>
        <w:t>/</w:t>
      </w:r>
      <w:proofErr w:type="spellStart"/>
      <w:r w:rsidRPr="00C65E12">
        <w:rPr>
          <w:rFonts w:ascii="Gadugi" w:hAnsi="Gadugi"/>
          <w:sz w:val="20"/>
          <w:szCs w:val="20"/>
        </w:rPr>
        <w:t>Incesa</w:t>
      </w:r>
      <w:proofErr w:type="spellEnd"/>
      <w:r w:rsidRPr="00C65E12">
        <w:rPr>
          <w:rFonts w:ascii="Gadugi" w:hAnsi="Gadugi"/>
          <w:sz w:val="20"/>
          <w:szCs w:val="20"/>
        </w:rPr>
        <w:t>/</w:t>
      </w:r>
      <w:proofErr w:type="spellStart"/>
      <w:r w:rsidRPr="00C65E12">
        <w:rPr>
          <w:rFonts w:ascii="Gadugi" w:hAnsi="Gadugi"/>
          <w:sz w:val="20"/>
          <w:szCs w:val="20"/>
        </w:rPr>
        <w:t>Biancogres</w:t>
      </w:r>
      <w:proofErr w:type="spellEnd"/>
      <w:r w:rsidRPr="00C65E12">
        <w:rPr>
          <w:rFonts w:ascii="Gadugi" w:hAnsi="Gadugi"/>
          <w:sz w:val="20"/>
          <w:szCs w:val="20"/>
        </w:rPr>
        <w:t xml:space="preserve"> ou de qualidade superior e arremates em Granito;</w:t>
      </w:r>
    </w:p>
    <w:p w14:paraId="691A1FEC"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Revestimento de parede: Rebocadas e/ou emassadas e pintadas;</w:t>
      </w:r>
    </w:p>
    <w:p w14:paraId="18EF8624"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Iluminação: Em lâmpadas LED, de acordo com dimensionamento luminotécnico de norma;</w:t>
      </w:r>
    </w:p>
    <w:p w14:paraId="1F4D92F3"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Teto: Concreto aparente pintado com tinta Coral, Suvinil ou equivalente;</w:t>
      </w:r>
    </w:p>
    <w:p w14:paraId="5687769B" w14:textId="2C6AFBE0" w:rsidR="00463B84" w:rsidRP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Corrimão: Em metal, tratado e pintado, podendo ou não conter vidro.</w:t>
      </w:r>
    </w:p>
    <w:p w14:paraId="25DDF6DF" w14:textId="5AE6BFAC" w:rsidR="00463B84" w:rsidRPr="00297BFB" w:rsidRDefault="00297BFB" w:rsidP="00297BFB">
      <w:pPr>
        <w:spacing w:line="240" w:lineRule="auto"/>
        <w:ind w:firstLine="360"/>
        <w:jc w:val="both"/>
        <w:rPr>
          <w:rFonts w:ascii="Gadugi" w:hAnsi="Gadugi"/>
          <w:b/>
          <w:bCs/>
          <w:sz w:val="20"/>
          <w:szCs w:val="20"/>
        </w:rPr>
      </w:pPr>
      <w:r w:rsidRPr="00297BFB">
        <w:rPr>
          <w:rFonts w:ascii="Gadugi" w:hAnsi="Gadugi"/>
          <w:b/>
          <w:bCs/>
          <w:sz w:val="20"/>
          <w:szCs w:val="20"/>
        </w:rPr>
        <w:t>4.4.5.3.</w:t>
      </w:r>
      <w:r w:rsidR="00463B84" w:rsidRPr="00297BFB">
        <w:rPr>
          <w:rFonts w:ascii="Gadugi" w:hAnsi="Gadugi"/>
          <w:b/>
          <w:bCs/>
          <w:sz w:val="20"/>
          <w:szCs w:val="20"/>
        </w:rPr>
        <w:t>10</w:t>
      </w:r>
      <w:r>
        <w:rPr>
          <w:rFonts w:ascii="Gadugi" w:hAnsi="Gadugi"/>
          <w:b/>
          <w:bCs/>
          <w:sz w:val="20"/>
          <w:szCs w:val="20"/>
        </w:rPr>
        <w:t xml:space="preserve">. </w:t>
      </w:r>
      <w:r w:rsidR="00463B84" w:rsidRPr="00297BFB">
        <w:rPr>
          <w:rFonts w:ascii="Gadugi" w:hAnsi="Gadugi"/>
          <w:b/>
          <w:bCs/>
          <w:sz w:val="20"/>
          <w:szCs w:val="20"/>
        </w:rPr>
        <w:t>HALL DE ACESSO AOS APARTAMENTOS/ELEVADOR</w:t>
      </w:r>
      <w:r>
        <w:rPr>
          <w:rFonts w:ascii="Gadugi" w:hAnsi="Gadugi"/>
          <w:b/>
          <w:bCs/>
          <w:sz w:val="20"/>
          <w:szCs w:val="20"/>
        </w:rPr>
        <w:t>:</w:t>
      </w:r>
    </w:p>
    <w:p w14:paraId="050123C7" w14:textId="77777777" w:rsidR="00297BFB" w:rsidRDefault="00297BFB"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Piso: Porcelanato ou Cerâmico das marcas </w:t>
      </w:r>
      <w:proofErr w:type="spellStart"/>
      <w:r w:rsidRPr="00C65E12">
        <w:rPr>
          <w:rFonts w:ascii="Gadugi" w:hAnsi="Gadugi"/>
          <w:sz w:val="20"/>
          <w:szCs w:val="20"/>
        </w:rPr>
        <w:t>Embramaco</w:t>
      </w:r>
      <w:proofErr w:type="spellEnd"/>
      <w:r w:rsidRPr="00C65E12">
        <w:rPr>
          <w:rFonts w:ascii="Gadugi" w:hAnsi="Gadugi"/>
          <w:sz w:val="20"/>
          <w:szCs w:val="20"/>
        </w:rPr>
        <w:t>/Delta/</w:t>
      </w:r>
      <w:proofErr w:type="spellStart"/>
      <w:r w:rsidRPr="00C65E12">
        <w:rPr>
          <w:rFonts w:ascii="Gadugi" w:hAnsi="Gadugi"/>
          <w:sz w:val="20"/>
          <w:szCs w:val="20"/>
        </w:rPr>
        <w:t>Unigres</w:t>
      </w:r>
      <w:proofErr w:type="spellEnd"/>
      <w:r w:rsidRPr="00C65E12">
        <w:rPr>
          <w:rFonts w:ascii="Gadugi" w:hAnsi="Gadugi"/>
          <w:sz w:val="20"/>
          <w:szCs w:val="20"/>
        </w:rPr>
        <w:t>/</w:t>
      </w:r>
      <w:proofErr w:type="spellStart"/>
      <w:r w:rsidRPr="00C65E12">
        <w:rPr>
          <w:rFonts w:ascii="Gadugi" w:hAnsi="Gadugi"/>
          <w:sz w:val="20"/>
          <w:szCs w:val="20"/>
        </w:rPr>
        <w:t>Incesa</w:t>
      </w:r>
      <w:proofErr w:type="spellEnd"/>
      <w:r w:rsidRPr="00C65E12">
        <w:rPr>
          <w:rFonts w:ascii="Gadugi" w:hAnsi="Gadugi"/>
          <w:sz w:val="20"/>
          <w:szCs w:val="20"/>
        </w:rPr>
        <w:t>/</w:t>
      </w:r>
      <w:proofErr w:type="spellStart"/>
      <w:r w:rsidRPr="00C65E12">
        <w:rPr>
          <w:rFonts w:ascii="Gadugi" w:hAnsi="Gadugi"/>
          <w:sz w:val="20"/>
          <w:szCs w:val="20"/>
        </w:rPr>
        <w:t>Biancogres</w:t>
      </w:r>
      <w:proofErr w:type="spellEnd"/>
      <w:r w:rsidRPr="00C65E12">
        <w:rPr>
          <w:rFonts w:ascii="Gadugi" w:hAnsi="Gadugi"/>
          <w:sz w:val="20"/>
          <w:szCs w:val="20"/>
        </w:rPr>
        <w:t xml:space="preserve"> ou de qualidade superior e arremates em Granito;</w:t>
      </w:r>
    </w:p>
    <w:p w14:paraId="2ED9830E"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Revestimento de parede: Rebocadas e/ou emassadas e pintadas;</w:t>
      </w:r>
    </w:p>
    <w:p w14:paraId="78539D3A"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lastRenderedPageBreak/>
        <w:t>Iluminação: Em lâmpadas LED, de acordo com dimensionamento luminotécnico de norma;</w:t>
      </w:r>
    </w:p>
    <w:p w14:paraId="60494A0B" w14:textId="31ED5145" w:rsidR="00463B84" w:rsidRP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 xml:space="preserve">Revestimento do teto: Rebaixado em placas de gesso 60x60 ou </w:t>
      </w:r>
      <w:proofErr w:type="spellStart"/>
      <w:r w:rsidRPr="00297BFB">
        <w:rPr>
          <w:rFonts w:ascii="Gadugi" w:hAnsi="Gadugi"/>
          <w:sz w:val="20"/>
          <w:szCs w:val="20"/>
        </w:rPr>
        <w:t>drywal</w:t>
      </w:r>
      <w:proofErr w:type="spellEnd"/>
      <w:r w:rsidRPr="00297BFB">
        <w:rPr>
          <w:rFonts w:ascii="Gadugi" w:hAnsi="Gadugi"/>
          <w:sz w:val="20"/>
          <w:szCs w:val="20"/>
        </w:rPr>
        <w:t xml:space="preserve"> (gesso acartonado), emassados e pintados com tinta Coral, Suvinil ou equivalente;</w:t>
      </w:r>
    </w:p>
    <w:p w14:paraId="015E4195" w14:textId="1267CB6E" w:rsidR="00463B84" w:rsidRPr="00297BFB" w:rsidRDefault="00297BFB" w:rsidP="00463B84">
      <w:pPr>
        <w:spacing w:line="240" w:lineRule="auto"/>
        <w:jc w:val="both"/>
        <w:rPr>
          <w:rFonts w:ascii="Gadugi" w:hAnsi="Gadugi"/>
          <w:b/>
          <w:bCs/>
          <w:sz w:val="20"/>
          <w:szCs w:val="20"/>
        </w:rPr>
      </w:pPr>
      <w:r w:rsidRPr="00297BFB">
        <w:rPr>
          <w:rFonts w:ascii="Gadugi" w:hAnsi="Gadugi"/>
          <w:b/>
          <w:bCs/>
          <w:sz w:val="20"/>
          <w:szCs w:val="20"/>
        </w:rPr>
        <w:t>4.4.5.</w:t>
      </w:r>
      <w:r>
        <w:rPr>
          <w:rFonts w:ascii="Gadugi" w:hAnsi="Gadugi"/>
          <w:b/>
          <w:bCs/>
          <w:sz w:val="20"/>
          <w:szCs w:val="20"/>
        </w:rPr>
        <w:t xml:space="preserve">4. </w:t>
      </w:r>
      <w:r w:rsidR="00463B84" w:rsidRPr="00297BFB">
        <w:rPr>
          <w:rFonts w:ascii="Gadugi" w:hAnsi="Gadugi"/>
          <w:b/>
          <w:bCs/>
          <w:sz w:val="20"/>
          <w:szCs w:val="20"/>
        </w:rPr>
        <w:t>PAVIMENTO COBERTURA</w:t>
      </w:r>
      <w:r>
        <w:rPr>
          <w:rFonts w:ascii="Gadugi" w:hAnsi="Gadugi"/>
          <w:b/>
          <w:bCs/>
          <w:sz w:val="20"/>
          <w:szCs w:val="20"/>
        </w:rPr>
        <w:t>:</w:t>
      </w:r>
    </w:p>
    <w:p w14:paraId="1806A2F6" w14:textId="674145CE" w:rsidR="00463B84" w:rsidRPr="00297BFB" w:rsidRDefault="00297BFB" w:rsidP="00297BFB">
      <w:pPr>
        <w:spacing w:line="240" w:lineRule="auto"/>
        <w:ind w:firstLine="360"/>
        <w:jc w:val="both"/>
        <w:rPr>
          <w:rFonts w:ascii="Gadugi" w:hAnsi="Gadugi"/>
          <w:b/>
          <w:bCs/>
          <w:sz w:val="20"/>
          <w:szCs w:val="20"/>
        </w:rPr>
      </w:pPr>
      <w:r w:rsidRPr="00297BFB">
        <w:rPr>
          <w:rFonts w:ascii="Gadugi" w:hAnsi="Gadugi"/>
          <w:b/>
          <w:bCs/>
          <w:sz w:val="20"/>
          <w:szCs w:val="20"/>
        </w:rPr>
        <w:t>4.4.5.</w:t>
      </w:r>
      <w:r>
        <w:rPr>
          <w:rFonts w:ascii="Gadugi" w:hAnsi="Gadugi"/>
          <w:b/>
          <w:bCs/>
          <w:sz w:val="20"/>
          <w:szCs w:val="20"/>
        </w:rPr>
        <w:t>4</w:t>
      </w:r>
      <w:r w:rsidRPr="00297BFB">
        <w:rPr>
          <w:rFonts w:ascii="Gadugi" w:hAnsi="Gadugi"/>
          <w:b/>
          <w:bCs/>
          <w:sz w:val="20"/>
          <w:szCs w:val="20"/>
        </w:rPr>
        <w:t xml:space="preserve">.1. </w:t>
      </w:r>
      <w:r w:rsidR="00463B84" w:rsidRPr="00297BFB">
        <w:rPr>
          <w:rFonts w:ascii="Gadugi" w:hAnsi="Gadugi"/>
          <w:b/>
          <w:bCs/>
          <w:sz w:val="20"/>
          <w:szCs w:val="20"/>
        </w:rPr>
        <w:t>ÁREA COMUM</w:t>
      </w:r>
      <w:r>
        <w:rPr>
          <w:rFonts w:ascii="Gadugi" w:hAnsi="Gadugi"/>
          <w:b/>
          <w:bCs/>
          <w:sz w:val="20"/>
          <w:szCs w:val="20"/>
        </w:rPr>
        <w:t>:</w:t>
      </w:r>
    </w:p>
    <w:p w14:paraId="753E1BC8" w14:textId="77777777" w:rsidR="00297BFB" w:rsidRDefault="00297BFB"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Piso: Porcelanato ou Cerâmico das marcas </w:t>
      </w:r>
      <w:proofErr w:type="spellStart"/>
      <w:r w:rsidRPr="00C65E12">
        <w:rPr>
          <w:rFonts w:ascii="Gadugi" w:hAnsi="Gadugi"/>
          <w:sz w:val="20"/>
          <w:szCs w:val="20"/>
        </w:rPr>
        <w:t>Embramaco</w:t>
      </w:r>
      <w:proofErr w:type="spellEnd"/>
      <w:r w:rsidRPr="00C65E12">
        <w:rPr>
          <w:rFonts w:ascii="Gadugi" w:hAnsi="Gadugi"/>
          <w:sz w:val="20"/>
          <w:szCs w:val="20"/>
        </w:rPr>
        <w:t>/Delta/</w:t>
      </w:r>
      <w:proofErr w:type="spellStart"/>
      <w:r w:rsidRPr="00C65E12">
        <w:rPr>
          <w:rFonts w:ascii="Gadugi" w:hAnsi="Gadugi"/>
          <w:sz w:val="20"/>
          <w:szCs w:val="20"/>
        </w:rPr>
        <w:t>Unigres</w:t>
      </w:r>
      <w:proofErr w:type="spellEnd"/>
      <w:r w:rsidRPr="00C65E12">
        <w:rPr>
          <w:rFonts w:ascii="Gadugi" w:hAnsi="Gadugi"/>
          <w:sz w:val="20"/>
          <w:szCs w:val="20"/>
        </w:rPr>
        <w:t>/</w:t>
      </w:r>
      <w:proofErr w:type="spellStart"/>
      <w:r w:rsidRPr="00C65E12">
        <w:rPr>
          <w:rFonts w:ascii="Gadugi" w:hAnsi="Gadugi"/>
          <w:sz w:val="20"/>
          <w:szCs w:val="20"/>
        </w:rPr>
        <w:t>Incesa</w:t>
      </w:r>
      <w:proofErr w:type="spellEnd"/>
      <w:r w:rsidRPr="00C65E12">
        <w:rPr>
          <w:rFonts w:ascii="Gadugi" w:hAnsi="Gadugi"/>
          <w:sz w:val="20"/>
          <w:szCs w:val="20"/>
        </w:rPr>
        <w:t>/</w:t>
      </w:r>
      <w:proofErr w:type="spellStart"/>
      <w:r w:rsidRPr="00C65E12">
        <w:rPr>
          <w:rFonts w:ascii="Gadugi" w:hAnsi="Gadugi"/>
          <w:sz w:val="20"/>
          <w:szCs w:val="20"/>
        </w:rPr>
        <w:t>Biancogres</w:t>
      </w:r>
      <w:proofErr w:type="spellEnd"/>
      <w:r w:rsidRPr="00C65E12">
        <w:rPr>
          <w:rFonts w:ascii="Gadugi" w:hAnsi="Gadugi"/>
          <w:sz w:val="20"/>
          <w:szCs w:val="20"/>
        </w:rPr>
        <w:t xml:space="preserve"> ou de qualidade superior e arremates em Granito;</w:t>
      </w:r>
    </w:p>
    <w:p w14:paraId="4EED3DB0"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Telhado: Laje lisa com contrapiso, ralos de captação de água e impermeabilizante sobre a laje</w:t>
      </w:r>
    </w:p>
    <w:p w14:paraId="53D15D0E"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Revestimento de parede: Rebocadas e/ou emassadas e pintadas;</w:t>
      </w:r>
    </w:p>
    <w:p w14:paraId="60427A6C" w14:textId="5AE66584" w:rsidR="00463B84" w:rsidRP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Iluminação: Em lâmpadas LED, de acordo com dimensionamento luminotécnico de norma;</w:t>
      </w:r>
    </w:p>
    <w:p w14:paraId="715F785E" w14:textId="3585B824" w:rsidR="00463B84" w:rsidRPr="00297BFB" w:rsidRDefault="00297BFB" w:rsidP="00297BFB">
      <w:pPr>
        <w:spacing w:line="240" w:lineRule="auto"/>
        <w:ind w:firstLine="360"/>
        <w:jc w:val="both"/>
        <w:rPr>
          <w:rFonts w:ascii="Gadugi" w:hAnsi="Gadugi"/>
          <w:b/>
          <w:bCs/>
          <w:sz w:val="20"/>
          <w:szCs w:val="20"/>
        </w:rPr>
      </w:pPr>
      <w:r w:rsidRPr="00297BFB">
        <w:rPr>
          <w:rFonts w:ascii="Gadugi" w:hAnsi="Gadugi"/>
          <w:b/>
          <w:bCs/>
          <w:sz w:val="20"/>
          <w:szCs w:val="20"/>
        </w:rPr>
        <w:t xml:space="preserve">4.4.5.4.2. </w:t>
      </w:r>
      <w:r w:rsidR="00463B84" w:rsidRPr="00297BFB">
        <w:rPr>
          <w:rFonts w:ascii="Gadugi" w:hAnsi="Gadugi"/>
          <w:b/>
          <w:bCs/>
          <w:sz w:val="20"/>
          <w:szCs w:val="20"/>
        </w:rPr>
        <w:t>HALL DE ACESSO A ÁREA COMUM</w:t>
      </w:r>
      <w:r w:rsidRPr="00297BFB">
        <w:rPr>
          <w:rFonts w:ascii="Gadugi" w:hAnsi="Gadugi"/>
          <w:b/>
          <w:bCs/>
          <w:sz w:val="20"/>
          <w:szCs w:val="20"/>
        </w:rPr>
        <w:t>:</w:t>
      </w:r>
    </w:p>
    <w:p w14:paraId="329F0678" w14:textId="77777777" w:rsidR="00297BFB" w:rsidRDefault="00297BFB"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Piso: Porcelanato ou Cerâmico das marcas </w:t>
      </w:r>
      <w:proofErr w:type="spellStart"/>
      <w:r w:rsidRPr="00C65E12">
        <w:rPr>
          <w:rFonts w:ascii="Gadugi" w:hAnsi="Gadugi"/>
          <w:sz w:val="20"/>
          <w:szCs w:val="20"/>
        </w:rPr>
        <w:t>Embramaco</w:t>
      </w:r>
      <w:proofErr w:type="spellEnd"/>
      <w:r w:rsidRPr="00C65E12">
        <w:rPr>
          <w:rFonts w:ascii="Gadugi" w:hAnsi="Gadugi"/>
          <w:sz w:val="20"/>
          <w:szCs w:val="20"/>
        </w:rPr>
        <w:t>/Delta/</w:t>
      </w:r>
      <w:proofErr w:type="spellStart"/>
      <w:r w:rsidRPr="00C65E12">
        <w:rPr>
          <w:rFonts w:ascii="Gadugi" w:hAnsi="Gadugi"/>
          <w:sz w:val="20"/>
          <w:szCs w:val="20"/>
        </w:rPr>
        <w:t>Unigres</w:t>
      </w:r>
      <w:proofErr w:type="spellEnd"/>
      <w:r w:rsidRPr="00C65E12">
        <w:rPr>
          <w:rFonts w:ascii="Gadugi" w:hAnsi="Gadugi"/>
          <w:sz w:val="20"/>
          <w:szCs w:val="20"/>
        </w:rPr>
        <w:t>/</w:t>
      </w:r>
      <w:proofErr w:type="spellStart"/>
      <w:r w:rsidRPr="00C65E12">
        <w:rPr>
          <w:rFonts w:ascii="Gadugi" w:hAnsi="Gadugi"/>
          <w:sz w:val="20"/>
          <w:szCs w:val="20"/>
        </w:rPr>
        <w:t>Incesa</w:t>
      </w:r>
      <w:proofErr w:type="spellEnd"/>
      <w:r w:rsidRPr="00C65E12">
        <w:rPr>
          <w:rFonts w:ascii="Gadugi" w:hAnsi="Gadugi"/>
          <w:sz w:val="20"/>
          <w:szCs w:val="20"/>
        </w:rPr>
        <w:t>/</w:t>
      </w:r>
      <w:proofErr w:type="spellStart"/>
      <w:r w:rsidRPr="00C65E12">
        <w:rPr>
          <w:rFonts w:ascii="Gadugi" w:hAnsi="Gadugi"/>
          <w:sz w:val="20"/>
          <w:szCs w:val="20"/>
        </w:rPr>
        <w:t>Biancogres</w:t>
      </w:r>
      <w:proofErr w:type="spellEnd"/>
      <w:r w:rsidRPr="00C65E12">
        <w:rPr>
          <w:rFonts w:ascii="Gadugi" w:hAnsi="Gadugi"/>
          <w:sz w:val="20"/>
          <w:szCs w:val="20"/>
        </w:rPr>
        <w:t xml:space="preserve"> ou de qualidade superior e arremates em Granito;</w:t>
      </w:r>
    </w:p>
    <w:p w14:paraId="5AB4A70E"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Revestimento de parede: Rebocadas e/ou emassadas e pintadas;</w:t>
      </w:r>
    </w:p>
    <w:p w14:paraId="0AFFB6A0"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Iluminação: Em lâmpadas LED, de acordo com dimensionamento luminotécnico de norma;</w:t>
      </w:r>
    </w:p>
    <w:p w14:paraId="4EA48953" w14:textId="2CE93E17" w:rsidR="00463B84" w:rsidRP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 xml:space="preserve">Revestimento do teto: Rebaixado em placas de gesso 60x60 ou </w:t>
      </w:r>
      <w:proofErr w:type="spellStart"/>
      <w:r w:rsidRPr="00297BFB">
        <w:rPr>
          <w:rFonts w:ascii="Gadugi" w:hAnsi="Gadugi"/>
          <w:sz w:val="20"/>
          <w:szCs w:val="20"/>
        </w:rPr>
        <w:t>drywal</w:t>
      </w:r>
      <w:proofErr w:type="spellEnd"/>
      <w:r w:rsidRPr="00297BFB">
        <w:rPr>
          <w:rFonts w:ascii="Gadugi" w:hAnsi="Gadugi"/>
          <w:sz w:val="20"/>
          <w:szCs w:val="20"/>
        </w:rPr>
        <w:t xml:space="preserve"> (gesso acartonado), emassados e pintados com tinta Coral, Suvinil ou equivalente;</w:t>
      </w:r>
    </w:p>
    <w:p w14:paraId="21E66AF5" w14:textId="666AEA82" w:rsidR="00463B84" w:rsidRPr="00297BFB" w:rsidRDefault="00297BFB" w:rsidP="00297BFB">
      <w:pPr>
        <w:spacing w:line="240" w:lineRule="auto"/>
        <w:ind w:firstLine="360"/>
        <w:jc w:val="both"/>
        <w:rPr>
          <w:rFonts w:ascii="Gadugi" w:hAnsi="Gadugi"/>
          <w:b/>
          <w:bCs/>
          <w:sz w:val="20"/>
          <w:szCs w:val="20"/>
        </w:rPr>
      </w:pPr>
      <w:r w:rsidRPr="00297BFB">
        <w:rPr>
          <w:rFonts w:ascii="Gadugi" w:hAnsi="Gadugi"/>
          <w:b/>
          <w:bCs/>
          <w:sz w:val="20"/>
          <w:szCs w:val="20"/>
        </w:rPr>
        <w:t>4.4.5.4.</w:t>
      </w:r>
      <w:r w:rsidR="00463B84" w:rsidRPr="00297BFB">
        <w:rPr>
          <w:rFonts w:ascii="Gadugi" w:hAnsi="Gadugi"/>
          <w:b/>
          <w:bCs/>
          <w:sz w:val="20"/>
          <w:szCs w:val="20"/>
        </w:rPr>
        <w:t>3</w:t>
      </w:r>
      <w:r>
        <w:rPr>
          <w:rFonts w:ascii="Gadugi" w:hAnsi="Gadugi"/>
          <w:b/>
          <w:bCs/>
          <w:sz w:val="20"/>
          <w:szCs w:val="20"/>
        </w:rPr>
        <w:t xml:space="preserve">. </w:t>
      </w:r>
      <w:r w:rsidR="00463B84" w:rsidRPr="00297BFB">
        <w:rPr>
          <w:rFonts w:ascii="Gadugi" w:hAnsi="Gadugi"/>
          <w:b/>
          <w:bCs/>
          <w:sz w:val="20"/>
          <w:szCs w:val="20"/>
        </w:rPr>
        <w:t>BANHEIROS:</w:t>
      </w:r>
    </w:p>
    <w:p w14:paraId="237E6C01" w14:textId="77777777" w:rsidR="00297BFB" w:rsidRDefault="00297BFB" w:rsidP="00463B8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 xml:space="preserve">Piso: Porcelanato ou Cerâmico das marcas </w:t>
      </w:r>
      <w:proofErr w:type="spellStart"/>
      <w:r w:rsidRPr="00C65E12">
        <w:rPr>
          <w:rFonts w:ascii="Gadugi" w:hAnsi="Gadugi"/>
          <w:sz w:val="20"/>
          <w:szCs w:val="20"/>
        </w:rPr>
        <w:t>Embramaco</w:t>
      </w:r>
      <w:proofErr w:type="spellEnd"/>
      <w:r w:rsidRPr="00C65E12">
        <w:rPr>
          <w:rFonts w:ascii="Gadugi" w:hAnsi="Gadugi"/>
          <w:sz w:val="20"/>
          <w:szCs w:val="20"/>
        </w:rPr>
        <w:t>/Delta/</w:t>
      </w:r>
      <w:proofErr w:type="spellStart"/>
      <w:r w:rsidRPr="00C65E12">
        <w:rPr>
          <w:rFonts w:ascii="Gadugi" w:hAnsi="Gadugi"/>
          <w:sz w:val="20"/>
          <w:szCs w:val="20"/>
        </w:rPr>
        <w:t>Unigres</w:t>
      </w:r>
      <w:proofErr w:type="spellEnd"/>
      <w:r w:rsidRPr="00C65E12">
        <w:rPr>
          <w:rFonts w:ascii="Gadugi" w:hAnsi="Gadugi"/>
          <w:sz w:val="20"/>
          <w:szCs w:val="20"/>
        </w:rPr>
        <w:t>/</w:t>
      </w:r>
      <w:proofErr w:type="spellStart"/>
      <w:r w:rsidRPr="00C65E12">
        <w:rPr>
          <w:rFonts w:ascii="Gadugi" w:hAnsi="Gadugi"/>
          <w:sz w:val="20"/>
          <w:szCs w:val="20"/>
        </w:rPr>
        <w:t>Incesa</w:t>
      </w:r>
      <w:proofErr w:type="spellEnd"/>
      <w:r w:rsidRPr="00C65E12">
        <w:rPr>
          <w:rFonts w:ascii="Gadugi" w:hAnsi="Gadugi"/>
          <w:sz w:val="20"/>
          <w:szCs w:val="20"/>
        </w:rPr>
        <w:t>/</w:t>
      </w:r>
      <w:proofErr w:type="spellStart"/>
      <w:r w:rsidRPr="00C65E12">
        <w:rPr>
          <w:rFonts w:ascii="Gadugi" w:hAnsi="Gadugi"/>
          <w:sz w:val="20"/>
          <w:szCs w:val="20"/>
        </w:rPr>
        <w:t>Biancogres</w:t>
      </w:r>
      <w:proofErr w:type="spellEnd"/>
      <w:r w:rsidRPr="00C65E12">
        <w:rPr>
          <w:rFonts w:ascii="Gadugi" w:hAnsi="Gadugi"/>
          <w:sz w:val="20"/>
          <w:szCs w:val="20"/>
        </w:rPr>
        <w:t xml:space="preserve"> ou de qualidade superior e arremates em Granito;</w:t>
      </w:r>
    </w:p>
    <w:p w14:paraId="578F7E81"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 xml:space="preserve">Revestimento das paredes: Porcelanato ou Cerâmico das marcas, </w:t>
      </w:r>
      <w:proofErr w:type="spellStart"/>
      <w:r w:rsidRPr="00297BFB">
        <w:rPr>
          <w:rFonts w:ascii="Gadugi" w:hAnsi="Gadugi"/>
          <w:sz w:val="20"/>
          <w:szCs w:val="20"/>
        </w:rPr>
        <w:t>Embramaco</w:t>
      </w:r>
      <w:proofErr w:type="spellEnd"/>
      <w:r w:rsidRPr="00297BFB">
        <w:rPr>
          <w:rFonts w:ascii="Gadugi" w:hAnsi="Gadugi"/>
          <w:sz w:val="20"/>
          <w:szCs w:val="20"/>
        </w:rPr>
        <w:t xml:space="preserve"> / Delta / </w:t>
      </w:r>
      <w:proofErr w:type="spellStart"/>
      <w:r w:rsidRPr="00297BFB">
        <w:rPr>
          <w:rFonts w:ascii="Gadugi" w:hAnsi="Gadugi"/>
          <w:sz w:val="20"/>
          <w:szCs w:val="20"/>
        </w:rPr>
        <w:t>Unigres</w:t>
      </w:r>
      <w:proofErr w:type="spellEnd"/>
      <w:r w:rsidRPr="00297BFB">
        <w:rPr>
          <w:rFonts w:ascii="Gadugi" w:hAnsi="Gadugi"/>
          <w:sz w:val="20"/>
          <w:szCs w:val="20"/>
        </w:rPr>
        <w:t xml:space="preserve"> / </w:t>
      </w:r>
      <w:proofErr w:type="spellStart"/>
      <w:r w:rsidRPr="00297BFB">
        <w:rPr>
          <w:rFonts w:ascii="Gadugi" w:hAnsi="Gadugi"/>
          <w:sz w:val="20"/>
          <w:szCs w:val="20"/>
        </w:rPr>
        <w:t>Incesa</w:t>
      </w:r>
      <w:proofErr w:type="spellEnd"/>
      <w:r w:rsidRPr="00297BFB">
        <w:rPr>
          <w:rFonts w:ascii="Gadugi" w:hAnsi="Gadugi"/>
          <w:sz w:val="20"/>
          <w:szCs w:val="20"/>
        </w:rPr>
        <w:t xml:space="preserve"> / </w:t>
      </w:r>
      <w:proofErr w:type="spellStart"/>
      <w:r w:rsidRPr="00297BFB">
        <w:rPr>
          <w:rFonts w:ascii="Gadugi" w:hAnsi="Gadugi"/>
          <w:sz w:val="20"/>
          <w:szCs w:val="20"/>
        </w:rPr>
        <w:t>Biancogres</w:t>
      </w:r>
      <w:proofErr w:type="spellEnd"/>
      <w:r w:rsidRPr="00297BFB">
        <w:rPr>
          <w:rFonts w:ascii="Gadugi" w:hAnsi="Gadugi"/>
          <w:sz w:val="20"/>
          <w:szCs w:val="20"/>
        </w:rPr>
        <w:t xml:space="preserve"> ou de qualidade superior;</w:t>
      </w:r>
    </w:p>
    <w:p w14:paraId="5D8A4FFF"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 xml:space="preserve">Revestimento do teto: Rebaixado em placas de gesso 60x60 ou </w:t>
      </w:r>
      <w:proofErr w:type="spellStart"/>
      <w:r w:rsidRPr="00297BFB">
        <w:rPr>
          <w:rFonts w:ascii="Gadugi" w:hAnsi="Gadugi"/>
          <w:sz w:val="20"/>
          <w:szCs w:val="20"/>
        </w:rPr>
        <w:t>drywal</w:t>
      </w:r>
      <w:proofErr w:type="spellEnd"/>
      <w:r w:rsidRPr="00297BFB">
        <w:rPr>
          <w:rFonts w:ascii="Gadugi" w:hAnsi="Gadugi"/>
          <w:sz w:val="20"/>
          <w:szCs w:val="20"/>
        </w:rPr>
        <w:t xml:space="preserve"> (gesso acartonado), emassados e pintados com tinta Coral, Suvinil ou equivalente;</w:t>
      </w:r>
    </w:p>
    <w:p w14:paraId="799B6536"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 xml:space="preserve">Iluminação: </w:t>
      </w:r>
      <w:proofErr w:type="spellStart"/>
      <w:r w:rsidRPr="00297BFB">
        <w:rPr>
          <w:rFonts w:ascii="Gadugi" w:hAnsi="Gadugi"/>
          <w:sz w:val="20"/>
          <w:szCs w:val="20"/>
        </w:rPr>
        <w:t>Lampadas</w:t>
      </w:r>
      <w:proofErr w:type="spellEnd"/>
      <w:r w:rsidRPr="00297BFB">
        <w:rPr>
          <w:rFonts w:ascii="Gadugi" w:hAnsi="Gadugi"/>
          <w:sz w:val="20"/>
          <w:szCs w:val="20"/>
        </w:rPr>
        <w:t xml:space="preserve"> LED, de acordo com norma;</w:t>
      </w:r>
    </w:p>
    <w:p w14:paraId="1D940A45"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Esquadrias: Portas em folhas de madeira, metálica ou vidro e báscula em madeira, metal ou vidro, todos com tratamento adequado de pintura de acordo com norma de qualidade;</w:t>
      </w:r>
    </w:p>
    <w:p w14:paraId="662286C9" w14:textId="77777777" w:rsid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Bacia sanitária: Em louça, de acordo com norma;</w:t>
      </w:r>
    </w:p>
    <w:p w14:paraId="5B6D5D04" w14:textId="2A73758F" w:rsidR="00463B84" w:rsidRPr="00297BFB" w:rsidRDefault="00463B84" w:rsidP="00463B84">
      <w:pPr>
        <w:pStyle w:val="PargrafodaLista"/>
        <w:numPr>
          <w:ilvl w:val="0"/>
          <w:numId w:val="54"/>
        </w:numPr>
        <w:spacing w:line="240" w:lineRule="auto"/>
        <w:jc w:val="both"/>
        <w:rPr>
          <w:rFonts w:ascii="Gadugi" w:hAnsi="Gadugi"/>
          <w:sz w:val="20"/>
          <w:szCs w:val="20"/>
        </w:rPr>
      </w:pPr>
      <w:r w:rsidRPr="00297BFB">
        <w:rPr>
          <w:rFonts w:ascii="Gadugi" w:hAnsi="Gadugi"/>
          <w:sz w:val="20"/>
          <w:szCs w:val="20"/>
        </w:rPr>
        <w:t>Lavatório: Em louça, pedra mármore, granito ou equivalente, de acordo com norma, com torneira.</w:t>
      </w:r>
    </w:p>
    <w:p w14:paraId="0D96467C" w14:textId="7FBDAC98" w:rsidR="00463B84" w:rsidRPr="00D25A2C" w:rsidRDefault="00D25A2C" w:rsidP="00463B84">
      <w:pPr>
        <w:spacing w:line="240" w:lineRule="auto"/>
        <w:jc w:val="both"/>
        <w:rPr>
          <w:rFonts w:ascii="Gadugi" w:hAnsi="Gadugi"/>
          <w:b/>
          <w:bCs/>
          <w:sz w:val="20"/>
          <w:szCs w:val="20"/>
        </w:rPr>
      </w:pPr>
      <w:r w:rsidRPr="00D25A2C">
        <w:rPr>
          <w:rFonts w:ascii="Gadugi" w:hAnsi="Gadugi"/>
          <w:b/>
          <w:bCs/>
          <w:sz w:val="20"/>
          <w:szCs w:val="20"/>
        </w:rPr>
        <w:t xml:space="preserve">4.4.5.5. </w:t>
      </w:r>
      <w:r w:rsidR="00463B84" w:rsidRPr="00D25A2C">
        <w:rPr>
          <w:rFonts w:ascii="Gadugi" w:hAnsi="Gadugi"/>
          <w:b/>
          <w:bCs/>
          <w:sz w:val="20"/>
          <w:szCs w:val="20"/>
        </w:rPr>
        <w:t>CALÇADA:</w:t>
      </w:r>
    </w:p>
    <w:p w14:paraId="591AC954" w14:textId="6E719946" w:rsidR="00463B84" w:rsidRPr="00D25A2C" w:rsidRDefault="00463B84" w:rsidP="00D25A2C">
      <w:pPr>
        <w:pStyle w:val="PargrafodaLista"/>
        <w:numPr>
          <w:ilvl w:val="0"/>
          <w:numId w:val="56"/>
        </w:numPr>
        <w:spacing w:line="240" w:lineRule="auto"/>
        <w:jc w:val="both"/>
        <w:rPr>
          <w:rFonts w:ascii="Gadugi" w:hAnsi="Gadugi"/>
          <w:sz w:val="20"/>
          <w:szCs w:val="20"/>
        </w:rPr>
      </w:pPr>
      <w:r w:rsidRPr="00D25A2C">
        <w:rPr>
          <w:rFonts w:ascii="Gadugi" w:hAnsi="Gadugi"/>
          <w:sz w:val="20"/>
          <w:szCs w:val="20"/>
        </w:rPr>
        <w:t>Concretada em concreto magro, camurçado e pintadas com faixas indicativas de acordo com norma.</w:t>
      </w:r>
    </w:p>
    <w:p w14:paraId="6F929CA3" w14:textId="47D89D75" w:rsidR="00463B84" w:rsidRPr="00D25A2C" w:rsidRDefault="00D25A2C" w:rsidP="00463B84">
      <w:pPr>
        <w:spacing w:line="240" w:lineRule="auto"/>
        <w:jc w:val="both"/>
        <w:rPr>
          <w:rFonts w:ascii="Gadugi" w:hAnsi="Gadugi"/>
          <w:b/>
          <w:bCs/>
          <w:sz w:val="20"/>
          <w:szCs w:val="20"/>
        </w:rPr>
      </w:pPr>
      <w:r w:rsidRPr="00D25A2C">
        <w:rPr>
          <w:rFonts w:ascii="Gadugi" w:hAnsi="Gadugi"/>
          <w:b/>
          <w:bCs/>
          <w:sz w:val="20"/>
          <w:szCs w:val="20"/>
        </w:rPr>
        <w:t>4.4.5.6.</w:t>
      </w:r>
      <w:r w:rsidR="00463B84" w:rsidRPr="00D25A2C">
        <w:rPr>
          <w:rFonts w:ascii="Gadugi" w:hAnsi="Gadugi"/>
          <w:b/>
          <w:bCs/>
          <w:sz w:val="20"/>
          <w:szCs w:val="20"/>
        </w:rPr>
        <w:tab/>
        <w:t>FACHADA:</w:t>
      </w:r>
    </w:p>
    <w:p w14:paraId="66901F1C" w14:textId="6D223DDE" w:rsidR="00463B84" w:rsidRPr="00D25A2C" w:rsidRDefault="00463B84" w:rsidP="00D25A2C">
      <w:pPr>
        <w:pStyle w:val="PargrafodaLista"/>
        <w:numPr>
          <w:ilvl w:val="0"/>
          <w:numId w:val="56"/>
        </w:numPr>
        <w:spacing w:line="240" w:lineRule="auto"/>
        <w:jc w:val="both"/>
        <w:rPr>
          <w:rFonts w:ascii="Gadugi" w:hAnsi="Gadugi"/>
          <w:sz w:val="20"/>
          <w:szCs w:val="20"/>
        </w:rPr>
      </w:pPr>
      <w:r w:rsidRPr="00D25A2C">
        <w:rPr>
          <w:rFonts w:ascii="Gadugi" w:hAnsi="Gadugi"/>
          <w:sz w:val="20"/>
          <w:szCs w:val="20"/>
        </w:rPr>
        <w:t>Paredes: Emboço com pintura acrílica, podendo receber revestimento em ACM e/ou porcelanato (ou equivalente), a critério da construtora.</w:t>
      </w:r>
    </w:p>
    <w:p w14:paraId="0A7BD073" w14:textId="07828079" w:rsidR="00463B84" w:rsidRPr="00D25A2C" w:rsidRDefault="00D25A2C" w:rsidP="00463B84">
      <w:pPr>
        <w:spacing w:line="240" w:lineRule="auto"/>
        <w:jc w:val="both"/>
        <w:rPr>
          <w:rFonts w:ascii="Gadugi" w:hAnsi="Gadugi"/>
          <w:b/>
          <w:bCs/>
          <w:sz w:val="20"/>
          <w:szCs w:val="20"/>
        </w:rPr>
      </w:pPr>
      <w:r w:rsidRPr="00D25A2C">
        <w:rPr>
          <w:rFonts w:ascii="Gadugi" w:hAnsi="Gadugi"/>
          <w:b/>
          <w:bCs/>
          <w:sz w:val="20"/>
          <w:szCs w:val="20"/>
        </w:rPr>
        <w:t xml:space="preserve">4.4.5.7. </w:t>
      </w:r>
      <w:r w:rsidR="00463B84" w:rsidRPr="00D25A2C">
        <w:rPr>
          <w:rFonts w:ascii="Gadugi" w:hAnsi="Gadugi"/>
          <w:b/>
          <w:bCs/>
          <w:sz w:val="20"/>
          <w:szCs w:val="20"/>
        </w:rPr>
        <w:t>METAIS, LOUÇAS E EQUIPAMENTOS SANITÁRIOS:</w:t>
      </w:r>
    </w:p>
    <w:p w14:paraId="36E87030" w14:textId="77777777" w:rsidR="00D25A2C" w:rsidRDefault="00463B84" w:rsidP="00463B84">
      <w:pPr>
        <w:pStyle w:val="PargrafodaLista"/>
        <w:numPr>
          <w:ilvl w:val="0"/>
          <w:numId w:val="56"/>
        </w:numPr>
        <w:spacing w:line="240" w:lineRule="auto"/>
        <w:jc w:val="both"/>
        <w:rPr>
          <w:rFonts w:ascii="Gadugi" w:hAnsi="Gadugi"/>
          <w:sz w:val="20"/>
          <w:szCs w:val="20"/>
        </w:rPr>
      </w:pPr>
      <w:r w:rsidRPr="00D25A2C">
        <w:rPr>
          <w:rFonts w:ascii="Gadugi" w:hAnsi="Gadugi"/>
          <w:sz w:val="20"/>
          <w:szCs w:val="20"/>
        </w:rPr>
        <w:t xml:space="preserve">Vasos acoplados, marca </w:t>
      </w:r>
      <w:proofErr w:type="spellStart"/>
      <w:r w:rsidRPr="00D25A2C">
        <w:rPr>
          <w:rFonts w:ascii="Gadugi" w:hAnsi="Gadugi"/>
          <w:sz w:val="20"/>
          <w:szCs w:val="20"/>
        </w:rPr>
        <w:t>Logasa</w:t>
      </w:r>
      <w:proofErr w:type="spellEnd"/>
      <w:r w:rsidRPr="00D25A2C">
        <w:rPr>
          <w:rFonts w:ascii="Gadugi" w:hAnsi="Gadugi"/>
          <w:sz w:val="20"/>
          <w:szCs w:val="20"/>
        </w:rPr>
        <w:t xml:space="preserve"> ou de qualidade superior;</w:t>
      </w:r>
    </w:p>
    <w:p w14:paraId="028A590A" w14:textId="77777777" w:rsidR="00D25A2C" w:rsidRDefault="00463B84" w:rsidP="00463B84">
      <w:pPr>
        <w:pStyle w:val="PargrafodaLista"/>
        <w:numPr>
          <w:ilvl w:val="0"/>
          <w:numId w:val="56"/>
        </w:numPr>
        <w:spacing w:line="240" w:lineRule="auto"/>
        <w:jc w:val="both"/>
        <w:rPr>
          <w:rFonts w:ascii="Gadugi" w:hAnsi="Gadugi"/>
          <w:sz w:val="20"/>
          <w:szCs w:val="20"/>
        </w:rPr>
      </w:pPr>
      <w:r w:rsidRPr="00D25A2C">
        <w:rPr>
          <w:rFonts w:ascii="Gadugi" w:hAnsi="Gadugi"/>
          <w:sz w:val="20"/>
          <w:szCs w:val="20"/>
        </w:rPr>
        <w:t>Válvulas de lavatórios de metal;</w:t>
      </w:r>
    </w:p>
    <w:p w14:paraId="57B59430" w14:textId="77777777" w:rsidR="00D25A2C" w:rsidRDefault="00463B84" w:rsidP="00463B84">
      <w:pPr>
        <w:pStyle w:val="PargrafodaLista"/>
        <w:numPr>
          <w:ilvl w:val="0"/>
          <w:numId w:val="56"/>
        </w:numPr>
        <w:spacing w:line="240" w:lineRule="auto"/>
        <w:jc w:val="both"/>
        <w:rPr>
          <w:rFonts w:ascii="Gadugi" w:hAnsi="Gadugi"/>
          <w:sz w:val="20"/>
          <w:szCs w:val="20"/>
        </w:rPr>
      </w:pPr>
      <w:r w:rsidRPr="00D25A2C">
        <w:rPr>
          <w:rFonts w:ascii="Gadugi" w:hAnsi="Gadugi"/>
          <w:sz w:val="20"/>
          <w:szCs w:val="20"/>
        </w:rPr>
        <w:t>Lavatório de louça com cuba de embutir ou sobrepor;</w:t>
      </w:r>
    </w:p>
    <w:p w14:paraId="36253676" w14:textId="77777777" w:rsidR="00D25A2C" w:rsidRDefault="00463B84" w:rsidP="00463B84">
      <w:pPr>
        <w:pStyle w:val="PargrafodaLista"/>
        <w:numPr>
          <w:ilvl w:val="0"/>
          <w:numId w:val="56"/>
        </w:numPr>
        <w:spacing w:line="240" w:lineRule="auto"/>
        <w:jc w:val="both"/>
        <w:rPr>
          <w:rFonts w:ascii="Gadugi" w:hAnsi="Gadugi"/>
          <w:sz w:val="20"/>
          <w:szCs w:val="20"/>
        </w:rPr>
      </w:pPr>
      <w:r w:rsidRPr="00D25A2C">
        <w:rPr>
          <w:rFonts w:ascii="Gadugi" w:hAnsi="Gadugi"/>
          <w:sz w:val="20"/>
          <w:szCs w:val="20"/>
        </w:rPr>
        <w:t xml:space="preserve">Registros de gaveta e pressão da marca </w:t>
      </w:r>
      <w:proofErr w:type="spellStart"/>
      <w:r w:rsidRPr="00D25A2C">
        <w:rPr>
          <w:rFonts w:ascii="Gadugi" w:hAnsi="Gadugi"/>
          <w:sz w:val="20"/>
          <w:szCs w:val="20"/>
        </w:rPr>
        <w:t>Fabrimar</w:t>
      </w:r>
      <w:proofErr w:type="spellEnd"/>
      <w:r w:rsidRPr="00D25A2C">
        <w:rPr>
          <w:rFonts w:ascii="Gadugi" w:hAnsi="Gadugi"/>
          <w:sz w:val="20"/>
          <w:szCs w:val="20"/>
        </w:rPr>
        <w:t>/Deca ou de qualidade superior;</w:t>
      </w:r>
    </w:p>
    <w:p w14:paraId="4E40490E" w14:textId="77777777" w:rsidR="00D25A2C" w:rsidRDefault="00463B84" w:rsidP="00463B84">
      <w:pPr>
        <w:pStyle w:val="PargrafodaLista"/>
        <w:numPr>
          <w:ilvl w:val="0"/>
          <w:numId w:val="56"/>
        </w:numPr>
        <w:spacing w:line="240" w:lineRule="auto"/>
        <w:jc w:val="both"/>
        <w:rPr>
          <w:rFonts w:ascii="Gadugi" w:hAnsi="Gadugi"/>
          <w:sz w:val="20"/>
          <w:szCs w:val="20"/>
        </w:rPr>
      </w:pPr>
      <w:r w:rsidRPr="00D25A2C">
        <w:rPr>
          <w:rFonts w:ascii="Gadugi" w:hAnsi="Gadugi"/>
          <w:sz w:val="20"/>
          <w:szCs w:val="20"/>
        </w:rPr>
        <w:t>Cubas de aço inox. (cozinha);</w:t>
      </w:r>
    </w:p>
    <w:p w14:paraId="50B8A77D" w14:textId="77777777" w:rsidR="00D25A2C" w:rsidRDefault="00463B84" w:rsidP="00463B84">
      <w:pPr>
        <w:pStyle w:val="PargrafodaLista"/>
        <w:numPr>
          <w:ilvl w:val="0"/>
          <w:numId w:val="56"/>
        </w:numPr>
        <w:spacing w:line="240" w:lineRule="auto"/>
        <w:jc w:val="both"/>
        <w:rPr>
          <w:rFonts w:ascii="Gadugi" w:hAnsi="Gadugi"/>
          <w:sz w:val="20"/>
          <w:szCs w:val="20"/>
        </w:rPr>
      </w:pPr>
      <w:r w:rsidRPr="00D25A2C">
        <w:rPr>
          <w:rFonts w:ascii="Gadugi" w:hAnsi="Gadugi"/>
          <w:sz w:val="20"/>
          <w:szCs w:val="20"/>
        </w:rPr>
        <w:t xml:space="preserve">Torneira, cozinha e banheiro: da marca </w:t>
      </w:r>
      <w:proofErr w:type="spellStart"/>
      <w:r w:rsidRPr="00D25A2C">
        <w:rPr>
          <w:rFonts w:ascii="Gadugi" w:hAnsi="Gadugi"/>
          <w:sz w:val="20"/>
          <w:szCs w:val="20"/>
        </w:rPr>
        <w:t>Fabrimar</w:t>
      </w:r>
      <w:proofErr w:type="spellEnd"/>
      <w:r w:rsidRPr="00D25A2C">
        <w:rPr>
          <w:rFonts w:ascii="Gadugi" w:hAnsi="Gadugi"/>
          <w:sz w:val="20"/>
          <w:szCs w:val="20"/>
        </w:rPr>
        <w:t>/Deca ou de qualidade superior;</w:t>
      </w:r>
    </w:p>
    <w:p w14:paraId="0A08DFDB" w14:textId="5D7E48B8" w:rsidR="00463B84" w:rsidRPr="00D25A2C" w:rsidRDefault="00463B84" w:rsidP="00463B84">
      <w:pPr>
        <w:pStyle w:val="PargrafodaLista"/>
        <w:numPr>
          <w:ilvl w:val="0"/>
          <w:numId w:val="56"/>
        </w:numPr>
        <w:spacing w:line="240" w:lineRule="auto"/>
        <w:jc w:val="both"/>
        <w:rPr>
          <w:rFonts w:ascii="Gadugi" w:hAnsi="Gadugi"/>
          <w:sz w:val="20"/>
          <w:szCs w:val="20"/>
        </w:rPr>
      </w:pPr>
      <w:r w:rsidRPr="00D25A2C">
        <w:rPr>
          <w:rFonts w:ascii="Gadugi" w:hAnsi="Gadugi"/>
          <w:sz w:val="20"/>
          <w:szCs w:val="20"/>
        </w:rPr>
        <w:lastRenderedPageBreak/>
        <w:t>Bancadas: Granito</w:t>
      </w:r>
    </w:p>
    <w:p w14:paraId="118081AB" w14:textId="50062A8A" w:rsidR="00463B84" w:rsidRPr="00463B84" w:rsidRDefault="00463B84" w:rsidP="00463B84">
      <w:pPr>
        <w:spacing w:line="240" w:lineRule="auto"/>
        <w:jc w:val="both"/>
        <w:rPr>
          <w:rFonts w:ascii="Gadugi" w:hAnsi="Gadugi"/>
          <w:sz w:val="20"/>
          <w:szCs w:val="20"/>
        </w:rPr>
      </w:pPr>
      <w:r w:rsidRPr="00463B84">
        <w:rPr>
          <w:rFonts w:ascii="Gadugi" w:hAnsi="Gadugi"/>
          <w:sz w:val="20"/>
          <w:szCs w:val="20"/>
        </w:rPr>
        <w:t>Obs.: Todos os móveis, aparelhos, utensílios, box nos banheiros, armários de cozinha e banheiros nas dependências acima serão por conta dos COMPRADORES.</w:t>
      </w:r>
    </w:p>
    <w:p w14:paraId="09FB3DF0" w14:textId="3B21151C" w:rsidR="00463B84" w:rsidRPr="00D25A2C" w:rsidRDefault="00D25A2C" w:rsidP="00463B84">
      <w:pPr>
        <w:spacing w:line="240" w:lineRule="auto"/>
        <w:jc w:val="both"/>
        <w:rPr>
          <w:rFonts w:ascii="Gadugi" w:hAnsi="Gadugi"/>
          <w:b/>
          <w:bCs/>
          <w:sz w:val="20"/>
          <w:szCs w:val="20"/>
        </w:rPr>
      </w:pPr>
      <w:r w:rsidRPr="00D25A2C">
        <w:rPr>
          <w:rFonts w:ascii="Gadugi" w:hAnsi="Gadugi"/>
          <w:b/>
          <w:bCs/>
          <w:sz w:val="20"/>
          <w:szCs w:val="20"/>
        </w:rPr>
        <w:t>4.4.5.8.</w:t>
      </w:r>
      <w:r w:rsidR="00463B84" w:rsidRPr="00D25A2C">
        <w:rPr>
          <w:rFonts w:ascii="Gadugi" w:hAnsi="Gadugi"/>
          <w:b/>
          <w:bCs/>
          <w:sz w:val="20"/>
          <w:szCs w:val="20"/>
        </w:rPr>
        <w:tab/>
        <w:t>CASA DE MÁQUINAS ELEVADOR:</w:t>
      </w:r>
    </w:p>
    <w:p w14:paraId="329A2783" w14:textId="77777777" w:rsidR="00D25A2C" w:rsidRDefault="00463B84" w:rsidP="00463B84">
      <w:pPr>
        <w:pStyle w:val="PargrafodaLista"/>
        <w:numPr>
          <w:ilvl w:val="0"/>
          <w:numId w:val="57"/>
        </w:numPr>
        <w:spacing w:line="240" w:lineRule="auto"/>
        <w:jc w:val="both"/>
        <w:rPr>
          <w:rFonts w:ascii="Gadugi" w:hAnsi="Gadugi"/>
          <w:sz w:val="20"/>
          <w:szCs w:val="20"/>
        </w:rPr>
      </w:pPr>
      <w:r w:rsidRPr="00D25A2C">
        <w:rPr>
          <w:rFonts w:ascii="Gadugi" w:hAnsi="Gadugi"/>
          <w:sz w:val="20"/>
          <w:szCs w:val="20"/>
        </w:rPr>
        <w:t>Piso: Revestimento: cimentado liso com tratamento antiderrapante;</w:t>
      </w:r>
    </w:p>
    <w:p w14:paraId="03013619" w14:textId="77777777" w:rsidR="00D25A2C" w:rsidRDefault="00463B84" w:rsidP="00463B84">
      <w:pPr>
        <w:pStyle w:val="PargrafodaLista"/>
        <w:numPr>
          <w:ilvl w:val="0"/>
          <w:numId w:val="57"/>
        </w:numPr>
        <w:spacing w:line="240" w:lineRule="auto"/>
        <w:jc w:val="both"/>
        <w:rPr>
          <w:rFonts w:ascii="Gadugi" w:hAnsi="Gadugi"/>
          <w:sz w:val="20"/>
          <w:szCs w:val="20"/>
        </w:rPr>
      </w:pPr>
      <w:r w:rsidRPr="00D25A2C">
        <w:rPr>
          <w:rFonts w:ascii="Gadugi" w:hAnsi="Gadugi"/>
          <w:sz w:val="20"/>
          <w:szCs w:val="20"/>
        </w:rPr>
        <w:t>Paredes e tetos: Emboço, tinta PVA</w:t>
      </w:r>
    </w:p>
    <w:p w14:paraId="4B377AAE" w14:textId="04D5393B" w:rsidR="00463B84" w:rsidRPr="00D25A2C" w:rsidRDefault="00463B84" w:rsidP="00463B84">
      <w:pPr>
        <w:pStyle w:val="PargrafodaLista"/>
        <w:numPr>
          <w:ilvl w:val="0"/>
          <w:numId w:val="57"/>
        </w:numPr>
        <w:spacing w:line="240" w:lineRule="auto"/>
        <w:jc w:val="both"/>
        <w:rPr>
          <w:rFonts w:ascii="Gadugi" w:hAnsi="Gadugi"/>
          <w:sz w:val="20"/>
          <w:szCs w:val="20"/>
        </w:rPr>
      </w:pPr>
      <w:r w:rsidRPr="00D25A2C">
        <w:rPr>
          <w:rFonts w:ascii="Gadugi" w:hAnsi="Gadugi"/>
          <w:sz w:val="20"/>
          <w:szCs w:val="20"/>
        </w:rPr>
        <w:t>Porta de estrutura metálica.</w:t>
      </w:r>
    </w:p>
    <w:p w14:paraId="4AB0D3FF" w14:textId="39714EFE" w:rsidR="00463B84" w:rsidRPr="00D25A2C" w:rsidRDefault="00D25A2C" w:rsidP="00463B84">
      <w:pPr>
        <w:spacing w:line="240" w:lineRule="auto"/>
        <w:jc w:val="both"/>
        <w:rPr>
          <w:rFonts w:ascii="Gadugi" w:hAnsi="Gadugi"/>
          <w:b/>
          <w:bCs/>
          <w:sz w:val="20"/>
          <w:szCs w:val="20"/>
        </w:rPr>
      </w:pPr>
      <w:r w:rsidRPr="00D25A2C">
        <w:rPr>
          <w:rFonts w:ascii="Gadugi" w:hAnsi="Gadugi"/>
          <w:b/>
          <w:bCs/>
          <w:sz w:val="20"/>
          <w:szCs w:val="20"/>
        </w:rPr>
        <w:t xml:space="preserve">4.4.5.9. </w:t>
      </w:r>
      <w:r w:rsidR="00463B84" w:rsidRPr="00D25A2C">
        <w:rPr>
          <w:rFonts w:ascii="Gadugi" w:hAnsi="Gadugi"/>
          <w:b/>
          <w:bCs/>
          <w:sz w:val="20"/>
          <w:szCs w:val="20"/>
        </w:rPr>
        <w:t>INSTALAÇÕES ELÉTRICAS:</w:t>
      </w:r>
    </w:p>
    <w:p w14:paraId="7CC1B2AD" w14:textId="77777777" w:rsidR="00463B84" w:rsidRPr="00D25A2C" w:rsidRDefault="00463B84" w:rsidP="00D25A2C">
      <w:pPr>
        <w:pStyle w:val="PargrafodaLista"/>
        <w:numPr>
          <w:ilvl w:val="0"/>
          <w:numId w:val="67"/>
        </w:numPr>
        <w:spacing w:line="240" w:lineRule="auto"/>
        <w:jc w:val="both"/>
        <w:rPr>
          <w:rFonts w:ascii="Gadugi" w:hAnsi="Gadugi"/>
          <w:sz w:val="20"/>
          <w:szCs w:val="20"/>
        </w:rPr>
      </w:pPr>
      <w:r w:rsidRPr="00D25A2C">
        <w:rPr>
          <w:rFonts w:ascii="Gadugi" w:hAnsi="Gadugi"/>
          <w:sz w:val="20"/>
          <w:szCs w:val="20"/>
        </w:rPr>
        <w:t>Todos os componentes elétricos serão rigorosamente selecionados em conformidade com o projeto aprovado e as normas de instalações elétricas vigentes. A instalação seguirá as diretrizes estabelecidas por normas reconhecidas, como a NBR 5410 (Instalações Elétricas de Baixa Tensão), garantindo a segurança e eficiência do sistema.</w:t>
      </w:r>
    </w:p>
    <w:p w14:paraId="02CE34D0" w14:textId="77777777" w:rsidR="00463B84" w:rsidRPr="00D25A2C" w:rsidRDefault="00463B84" w:rsidP="00D25A2C">
      <w:pPr>
        <w:pStyle w:val="PargrafodaLista"/>
        <w:numPr>
          <w:ilvl w:val="0"/>
          <w:numId w:val="67"/>
        </w:numPr>
        <w:spacing w:line="240" w:lineRule="auto"/>
        <w:jc w:val="both"/>
        <w:rPr>
          <w:rFonts w:ascii="Gadugi" w:hAnsi="Gadugi"/>
          <w:sz w:val="20"/>
          <w:szCs w:val="20"/>
        </w:rPr>
      </w:pPr>
      <w:r w:rsidRPr="00D25A2C">
        <w:rPr>
          <w:rFonts w:ascii="Gadugi" w:hAnsi="Gadugi"/>
          <w:sz w:val="20"/>
          <w:szCs w:val="20"/>
        </w:rPr>
        <w:t>Será realizado o dimensionamento adequado de quantitativos de pontos de tomadas, interruptores e iluminação, seguindo as especificações detalhadas da NBR 5410. Este processo incluirá a análise minuciosa das necessidades de cada ambiente, assegurando uma distribuição eficaz e segura da rede elétrica.</w:t>
      </w:r>
    </w:p>
    <w:p w14:paraId="3BCCD3BF" w14:textId="029F5603" w:rsidR="00463B84" w:rsidRPr="00D25A2C" w:rsidRDefault="00463B84" w:rsidP="00D25A2C">
      <w:pPr>
        <w:pStyle w:val="PargrafodaLista"/>
        <w:numPr>
          <w:ilvl w:val="0"/>
          <w:numId w:val="67"/>
        </w:numPr>
        <w:spacing w:line="240" w:lineRule="auto"/>
        <w:jc w:val="both"/>
        <w:rPr>
          <w:rFonts w:ascii="Gadugi" w:hAnsi="Gadugi"/>
          <w:sz w:val="20"/>
          <w:szCs w:val="20"/>
        </w:rPr>
      </w:pPr>
      <w:r w:rsidRPr="00D25A2C">
        <w:rPr>
          <w:rFonts w:ascii="Gadugi" w:hAnsi="Gadugi"/>
          <w:sz w:val="20"/>
          <w:szCs w:val="20"/>
        </w:rPr>
        <w:t>A qualidade dos materiais empregados estará em total conformidade com as normas técnicas aplicáveis, assegurando não apenas a funcionalidade, mas também a durabilidade e a segurança das instalações elétricas</w:t>
      </w:r>
      <w:r w:rsidR="00D25A2C" w:rsidRPr="00D25A2C">
        <w:rPr>
          <w:rFonts w:ascii="Gadugi" w:hAnsi="Gadugi"/>
          <w:sz w:val="20"/>
          <w:szCs w:val="20"/>
        </w:rPr>
        <w:t>.</w:t>
      </w:r>
    </w:p>
    <w:p w14:paraId="3B646659" w14:textId="57357B51" w:rsidR="00463B84" w:rsidRPr="00D25A2C" w:rsidRDefault="00D25A2C" w:rsidP="00463B84">
      <w:pPr>
        <w:spacing w:line="240" w:lineRule="auto"/>
        <w:jc w:val="both"/>
        <w:rPr>
          <w:rFonts w:ascii="Gadugi" w:hAnsi="Gadugi"/>
          <w:b/>
          <w:bCs/>
          <w:sz w:val="20"/>
          <w:szCs w:val="20"/>
        </w:rPr>
      </w:pPr>
      <w:r w:rsidRPr="00D25A2C">
        <w:rPr>
          <w:rFonts w:ascii="Gadugi" w:hAnsi="Gadugi"/>
          <w:b/>
          <w:bCs/>
          <w:sz w:val="20"/>
          <w:szCs w:val="20"/>
        </w:rPr>
        <w:t xml:space="preserve">4.4.5.10. </w:t>
      </w:r>
      <w:r w:rsidR="00463B84" w:rsidRPr="00D25A2C">
        <w:rPr>
          <w:rFonts w:ascii="Gadugi" w:hAnsi="Gadugi"/>
          <w:b/>
          <w:bCs/>
          <w:sz w:val="20"/>
          <w:szCs w:val="20"/>
        </w:rPr>
        <w:t>INSTALAÇÕES HIDROSSANITÁRIAS:</w:t>
      </w:r>
    </w:p>
    <w:p w14:paraId="15B73050" w14:textId="39C8B0C3" w:rsidR="00463B84" w:rsidRPr="00D25A2C" w:rsidRDefault="00463B84" w:rsidP="00D25A2C">
      <w:pPr>
        <w:pStyle w:val="PargrafodaLista"/>
        <w:numPr>
          <w:ilvl w:val="0"/>
          <w:numId w:val="68"/>
        </w:numPr>
        <w:spacing w:line="240" w:lineRule="auto"/>
        <w:jc w:val="both"/>
        <w:rPr>
          <w:rFonts w:ascii="Gadugi" w:hAnsi="Gadugi"/>
          <w:sz w:val="20"/>
          <w:szCs w:val="20"/>
        </w:rPr>
      </w:pPr>
      <w:r w:rsidRPr="00D25A2C">
        <w:rPr>
          <w:rFonts w:ascii="Gadugi" w:hAnsi="Gadugi"/>
          <w:sz w:val="20"/>
          <w:szCs w:val="20"/>
        </w:rPr>
        <w:t>O sistema hidrossanitário será projetado e implementado em estrita conformidade com o projeto aprovado e as normas técnicas vigentes, com destaque para a NBR 5626 (Instalação Predial de Água Fria) e a NBR 7198 (Projeto e Execução de Instalações Prediais de Águas Pluviais).</w:t>
      </w:r>
    </w:p>
    <w:p w14:paraId="5771DCF2" w14:textId="11EDB034" w:rsidR="00463B84" w:rsidRPr="00D25A2C" w:rsidRDefault="00D25A2C" w:rsidP="00463B84">
      <w:pPr>
        <w:spacing w:line="240" w:lineRule="auto"/>
        <w:jc w:val="both"/>
        <w:rPr>
          <w:rFonts w:ascii="Gadugi" w:hAnsi="Gadugi"/>
          <w:b/>
          <w:bCs/>
          <w:sz w:val="20"/>
          <w:szCs w:val="20"/>
        </w:rPr>
      </w:pPr>
      <w:r w:rsidRPr="00D25A2C">
        <w:rPr>
          <w:rFonts w:ascii="Gadugi" w:hAnsi="Gadugi"/>
          <w:b/>
          <w:bCs/>
          <w:sz w:val="20"/>
          <w:szCs w:val="20"/>
        </w:rPr>
        <w:t xml:space="preserve">4.4.5.11. </w:t>
      </w:r>
      <w:r w:rsidR="00463B84" w:rsidRPr="00D25A2C">
        <w:rPr>
          <w:rFonts w:ascii="Gadugi" w:hAnsi="Gadugi"/>
          <w:b/>
          <w:bCs/>
          <w:sz w:val="20"/>
          <w:szCs w:val="20"/>
        </w:rPr>
        <w:t>ELEVADORES:</w:t>
      </w:r>
    </w:p>
    <w:p w14:paraId="4636215B" w14:textId="77777777" w:rsidR="00463B84" w:rsidRPr="00D25A2C" w:rsidRDefault="00463B84" w:rsidP="00D25A2C">
      <w:pPr>
        <w:pStyle w:val="PargrafodaLista"/>
        <w:numPr>
          <w:ilvl w:val="0"/>
          <w:numId w:val="68"/>
        </w:numPr>
        <w:spacing w:line="240" w:lineRule="auto"/>
        <w:jc w:val="both"/>
        <w:rPr>
          <w:rFonts w:ascii="Gadugi" w:hAnsi="Gadugi"/>
          <w:sz w:val="20"/>
          <w:szCs w:val="20"/>
        </w:rPr>
      </w:pPr>
      <w:r w:rsidRPr="00D25A2C">
        <w:rPr>
          <w:rFonts w:ascii="Gadugi" w:hAnsi="Gadugi"/>
          <w:sz w:val="20"/>
          <w:szCs w:val="20"/>
        </w:rPr>
        <w:t>Sistema de elevador, dimensionado para atender a demanda da edificação, de acordo com a norma, todos revisados e em perfeito funcionamento.</w:t>
      </w:r>
    </w:p>
    <w:p w14:paraId="1818FDF8" w14:textId="51BC9401" w:rsidR="00463B84" w:rsidRPr="00D25A2C" w:rsidRDefault="00D25A2C" w:rsidP="00463B84">
      <w:pPr>
        <w:spacing w:line="240" w:lineRule="auto"/>
        <w:jc w:val="both"/>
        <w:rPr>
          <w:rFonts w:ascii="Gadugi" w:hAnsi="Gadugi"/>
          <w:b/>
          <w:bCs/>
          <w:sz w:val="20"/>
          <w:szCs w:val="20"/>
        </w:rPr>
      </w:pPr>
      <w:r w:rsidRPr="00D25A2C">
        <w:rPr>
          <w:rFonts w:ascii="Gadugi" w:hAnsi="Gadugi"/>
          <w:b/>
          <w:bCs/>
          <w:sz w:val="20"/>
          <w:szCs w:val="20"/>
        </w:rPr>
        <w:t xml:space="preserve">4.4.5.12. </w:t>
      </w:r>
      <w:r w:rsidR="00463B84" w:rsidRPr="00D25A2C">
        <w:rPr>
          <w:rFonts w:ascii="Gadugi" w:hAnsi="Gadugi"/>
          <w:b/>
          <w:bCs/>
          <w:sz w:val="20"/>
          <w:szCs w:val="20"/>
        </w:rPr>
        <w:t>TELEFONE E INTERFONE:</w:t>
      </w:r>
    </w:p>
    <w:p w14:paraId="6708E18B" w14:textId="77777777" w:rsidR="00D25A2C" w:rsidRDefault="00463B84" w:rsidP="00463B84">
      <w:pPr>
        <w:pStyle w:val="PargrafodaLista"/>
        <w:numPr>
          <w:ilvl w:val="0"/>
          <w:numId w:val="58"/>
        </w:numPr>
        <w:spacing w:line="240" w:lineRule="auto"/>
        <w:jc w:val="both"/>
        <w:rPr>
          <w:rFonts w:ascii="Gadugi" w:hAnsi="Gadugi"/>
          <w:sz w:val="20"/>
          <w:szCs w:val="20"/>
        </w:rPr>
      </w:pPr>
      <w:r w:rsidRPr="00D25A2C">
        <w:rPr>
          <w:rFonts w:ascii="Gadugi" w:hAnsi="Gadugi"/>
          <w:sz w:val="20"/>
          <w:szCs w:val="20"/>
        </w:rPr>
        <w:t>Tubulações com eletro duto de PVC rígido soldável preto tipo leve ou polietileno corrugado, observados os diâmetros indicados no projeto e caixas de passagem, devidamente instaladas;</w:t>
      </w:r>
    </w:p>
    <w:p w14:paraId="14231172" w14:textId="7F6E92E4" w:rsidR="00D25A2C" w:rsidRDefault="00463B84" w:rsidP="00463B84">
      <w:pPr>
        <w:pStyle w:val="PargrafodaLista"/>
        <w:numPr>
          <w:ilvl w:val="0"/>
          <w:numId w:val="58"/>
        </w:numPr>
        <w:spacing w:line="240" w:lineRule="auto"/>
        <w:jc w:val="both"/>
        <w:rPr>
          <w:rFonts w:ascii="Gadugi" w:hAnsi="Gadugi"/>
          <w:sz w:val="20"/>
          <w:szCs w:val="20"/>
        </w:rPr>
      </w:pPr>
      <w:r w:rsidRPr="00D25A2C">
        <w:rPr>
          <w:rFonts w:ascii="Gadugi" w:hAnsi="Gadugi"/>
          <w:sz w:val="20"/>
          <w:szCs w:val="20"/>
        </w:rPr>
        <w:t>Interfone instalado para todas as unidades</w:t>
      </w:r>
      <w:r w:rsidR="006E21C2">
        <w:rPr>
          <w:rFonts w:ascii="Gadugi" w:hAnsi="Gadugi"/>
          <w:sz w:val="20"/>
          <w:szCs w:val="20"/>
        </w:rPr>
        <w:t>;</w:t>
      </w:r>
    </w:p>
    <w:p w14:paraId="448F0C36" w14:textId="5B810375" w:rsidR="00463B84" w:rsidRPr="00D25A2C" w:rsidRDefault="00463B84" w:rsidP="00463B84">
      <w:pPr>
        <w:pStyle w:val="PargrafodaLista"/>
        <w:numPr>
          <w:ilvl w:val="0"/>
          <w:numId w:val="58"/>
        </w:numPr>
        <w:spacing w:line="240" w:lineRule="auto"/>
        <w:jc w:val="both"/>
        <w:rPr>
          <w:rFonts w:ascii="Gadugi" w:hAnsi="Gadugi"/>
          <w:sz w:val="20"/>
          <w:szCs w:val="20"/>
        </w:rPr>
      </w:pPr>
      <w:r w:rsidRPr="00D25A2C">
        <w:rPr>
          <w:rFonts w:ascii="Gadugi" w:hAnsi="Gadugi"/>
          <w:sz w:val="20"/>
          <w:szCs w:val="20"/>
        </w:rPr>
        <w:t>Cabos 50mm x 3 pares</w:t>
      </w:r>
      <w:r w:rsidR="006E21C2">
        <w:rPr>
          <w:rFonts w:ascii="Gadugi" w:hAnsi="Gadugi"/>
          <w:sz w:val="20"/>
          <w:szCs w:val="20"/>
        </w:rPr>
        <w:t>.</w:t>
      </w:r>
    </w:p>
    <w:p w14:paraId="6F2B5003" w14:textId="26FEC5CF" w:rsidR="00463B84" w:rsidRPr="00D25A2C" w:rsidRDefault="00D25A2C" w:rsidP="00463B84">
      <w:pPr>
        <w:spacing w:line="240" w:lineRule="auto"/>
        <w:jc w:val="both"/>
        <w:rPr>
          <w:rFonts w:ascii="Gadugi" w:hAnsi="Gadugi"/>
          <w:b/>
          <w:bCs/>
          <w:sz w:val="20"/>
          <w:szCs w:val="20"/>
        </w:rPr>
      </w:pPr>
      <w:r w:rsidRPr="00D25A2C">
        <w:rPr>
          <w:rFonts w:ascii="Gadugi" w:hAnsi="Gadugi"/>
          <w:b/>
          <w:bCs/>
          <w:sz w:val="20"/>
          <w:szCs w:val="20"/>
        </w:rPr>
        <w:t xml:space="preserve">4.4.5.13. </w:t>
      </w:r>
      <w:r w:rsidR="00463B84" w:rsidRPr="00D25A2C">
        <w:rPr>
          <w:rFonts w:ascii="Gadugi" w:hAnsi="Gadugi"/>
          <w:b/>
          <w:bCs/>
          <w:sz w:val="20"/>
          <w:szCs w:val="20"/>
        </w:rPr>
        <w:t>CIRCUITO INTERNO DE TV:</w:t>
      </w:r>
    </w:p>
    <w:p w14:paraId="6BA9811E" w14:textId="4AAD0A9B" w:rsidR="00463B84" w:rsidRPr="00D25A2C" w:rsidRDefault="00463B84" w:rsidP="00D25A2C">
      <w:pPr>
        <w:pStyle w:val="PargrafodaLista"/>
        <w:numPr>
          <w:ilvl w:val="0"/>
          <w:numId w:val="59"/>
        </w:numPr>
        <w:spacing w:line="240" w:lineRule="auto"/>
        <w:jc w:val="both"/>
        <w:rPr>
          <w:rFonts w:ascii="Gadugi" w:hAnsi="Gadugi"/>
          <w:sz w:val="20"/>
          <w:szCs w:val="20"/>
        </w:rPr>
      </w:pPr>
      <w:r w:rsidRPr="00D25A2C">
        <w:rPr>
          <w:rFonts w:ascii="Gadugi" w:hAnsi="Gadugi"/>
          <w:sz w:val="20"/>
          <w:szCs w:val="20"/>
        </w:rPr>
        <w:t xml:space="preserve">Tubulação seca em eletro duto </w:t>
      </w:r>
      <w:r w:rsidR="00D25A2C" w:rsidRPr="00D25A2C">
        <w:rPr>
          <w:rFonts w:ascii="Gadugi" w:hAnsi="Gadugi"/>
          <w:sz w:val="20"/>
          <w:szCs w:val="20"/>
        </w:rPr>
        <w:t xml:space="preserve">PVC </w:t>
      </w:r>
      <w:r w:rsidRPr="00D25A2C">
        <w:rPr>
          <w:rFonts w:ascii="Gadugi" w:hAnsi="Gadugi"/>
          <w:sz w:val="20"/>
          <w:szCs w:val="20"/>
        </w:rPr>
        <w:t>rígido soldável tipo leve ou polietileno corrugado, executado pela Construtora. Ficando por conta e ônus dos Condôminos as instalações respectivas.</w:t>
      </w:r>
    </w:p>
    <w:p w14:paraId="71DBC2BF" w14:textId="58FDDCD4" w:rsidR="00463B84" w:rsidRPr="00D25A2C" w:rsidRDefault="00D25A2C" w:rsidP="00463B84">
      <w:pPr>
        <w:spacing w:line="240" w:lineRule="auto"/>
        <w:jc w:val="both"/>
        <w:rPr>
          <w:rFonts w:ascii="Gadugi" w:hAnsi="Gadugi"/>
          <w:b/>
          <w:bCs/>
          <w:sz w:val="20"/>
          <w:szCs w:val="20"/>
        </w:rPr>
      </w:pPr>
      <w:r w:rsidRPr="00D25A2C">
        <w:rPr>
          <w:rFonts w:ascii="Gadugi" w:hAnsi="Gadugi"/>
          <w:b/>
          <w:bCs/>
          <w:sz w:val="20"/>
          <w:szCs w:val="20"/>
        </w:rPr>
        <w:t xml:space="preserve">4.4.5.14. </w:t>
      </w:r>
      <w:r w:rsidR="00463B84" w:rsidRPr="00D25A2C">
        <w:rPr>
          <w:rFonts w:ascii="Gadugi" w:hAnsi="Gadugi"/>
          <w:b/>
          <w:bCs/>
          <w:sz w:val="20"/>
          <w:szCs w:val="20"/>
        </w:rPr>
        <w:t>ANTENA:</w:t>
      </w:r>
    </w:p>
    <w:p w14:paraId="051250AD" w14:textId="2AD79C4E" w:rsidR="00463B84" w:rsidRPr="00D25A2C" w:rsidRDefault="00463B84" w:rsidP="00463B84">
      <w:pPr>
        <w:pStyle w:val="PargrafodaLista"/>
        <w:numPr>
          <w:ilvl w:val="0"/>
          <w:numId w:val="59"/>
        </w:numPr>
        <w:spacing w:line="240" w:lineRule="auto"/>
        <w:jc w:val="both"/>
        <w:rPr>
          <w:rFonts w:ascii="Gadugi" w:hAnsi="Gadugi"/>
          <w:sz w:val="20"/>
          <w:szCs w:val="20"/>
        </w:rPr>
      </w:pPr>
      <w:r w:rsidRPr="00D25A2C">
        <w:rPr>
          <w:rFonts w:ascii="Gadugi" w:hAnsi="Gadugi"/>
          <w:sz w:val="20"/>
          <w:szCs w:val="20"/>
        </w:rPr>
        <w:t>Tubulação seca em</w:t>
      </w:r>
      <w:r w:rsidR="00D25A2C">
        <w:rPr>
          <w:rFonts w:ascii="Gadugi" w:hAnsi="Gadugi"/>
          <w:sz w:val="20"/>
          <w:szCs w:val="20"/>
        </w:rPr>
        <w:t xml:space="preserve"> </w:t>
      </w:r>
      <w:r w:rsidRPr="00D25A2C">
        <w:rPr>
          <w:rFonts w:ascii="Gadugi" w:hAnsi="Gadugi"/>
          <w:sz w:val="20"/>
          <w:szCs w:val="20"/>
        </w:rPr>
        <w:t xml:space="preserve">eletro duto </w:t>
      </w:r>
      <w:r w:rsidR="00D25A2C" w:rsidRPr="00D25A2C">
        <w:rPr>
          <w:rFonts w:ascii="Gadugi" w:hAnsi="Gadugi"/>
          <w:sz w:val="20"/>
          <w:szCs w:val="20"/>
        </w:rPr>
        <w:t xml:space="preserve">PVC </w:t>
      </w:r>
      <w:r w:rsidRPr="00D25A2C">
        <w:rPr>
          <w:rFonts w:ascii="Gadugi" w:hAnsi="Gadugi"/>
          <w:sz w:val="20"/>
          <w:szCs w:val="20"/>
        </w:rPr>
        <w:t>rígido soldável preto tipo leve ou polietileno corrugado, observados os diâmetros indicados no projeto, com guia para a passagem dos cabos. Pontos para Internet a rádio, TV a cabo, tipo Sky e parabólica. Ficando por conta e ônus dos Condôminos as instalações respectivas e aquisição de equipamentos.</w:t>
      </w:r>
    </w:p>
    <w:p w14:paraId="01A795C7" w14:textId="77777777" w:rsidR="0044076E" w:rsidRDefault="0044076E" w:rsidP="00463B84">
      <w:pPr>
        <w:spacing w:line="240" w:lineRule="auto"/>
        <w:jc w:val="both"/>
        <w:rPr>
          <w:rFonts w:ascii="Gadugi" w:hAnsi="Gadugi"/>
          <w:b/>
          <w:bCs/>
          <w:sz w:val="20"/>
          <w:szCs w:val="20"/>
        </w:rPr>
      </w:pPr>
    </w:p>
    <w:p w14:paraId="2AADBFD6" w14:textId="05720146" w:rsidR="00463B84" w:rsidRPr="00D25A2C" w:rsidRDefault="00D25A2C" w:rsidP="00463B84">
      <w:pPr>
        <w:spacing w:line="240" w:lineRule="auto"/>
        <w:jc w:val="both"/>
        <w:rPr>
          <w:rFonts w:ascii="Gadugi" w:hAnsi="Gadugi"/>
          <w:b/>
          <w:bCs/>
          <w:sz w:val="20"/>
          <w:szCs w:val="20"/>
        </w:rPr>
      </w:pPr>
      <w:r w:rsidRPr="00D25A2C">
        <w:rPr>
          <w:rFonts w:ascii="Gadugi" w:hAnsi="Gadugi"/>
          <w:b/>
          <w:bCs/>
          <w:sz w:val="20"/>
          <w:szCs w:val="20"/>
        </w:rPr>
        <w:lastRenderedPageBreak/>
        <w:t>4.4.5.15</w:t>
      </w:r>
      <w:r w:rsidR="00463B84" w:rsidRPr="00D25A2C">
        <w:rPr>
          <w:rFonts w:ascii="Gadugi" w:hAnsi="Gadugi"/>
          <w:b/>
          <w:bCs/>
          <w:sz w:val="20"/>
          <w:szCs w:val="20"/>
        </w:rPr>
        <w:t>.</w:t>
      </w:r>
      <w:r w:rsidRPr="00D25A2C">
        <w:rPr>
          <w:rFonts w:ascii="Gadugi" w:hAnsi="Gadugi"/>
          <w:b/>
          <w:bCs/>
          <w:sz w:val="20"/>
          <w:szCs w:val="20"/>
        </w:rPr>
        <w:t xml:space="preserve"> </w:t>
      </w:r>
      <w:r w:rsidR="00463B84" w:rsidRPr="00D25A2C">
        <w:rPr>
          <w:rFonts w:ascii="Gadugi" w:hAnsi="Gadugi"/>
          <w:b/>
          <w:bCs/>
          <w:sz w:val="20"/>
          <w:szCs w:val="20"/>
        </w:rPr>
        <w:t>INSTALAÇÃO DE GÁS:</w:t>
      </w:r>
    </w:p>
    <w:p w14:paraId="66A5370D" w14:textId="77777777" w:rsidR="00463B84" w:rsidRPr="00D25A2C" w:rsidRDefault="00463B84" w:rsidP="00D25A2C">
      <w:pPr>
        <w:pStyle w:val="PargrafodaLista"/>
        <w:numPr>
          <w:ilvl w:val="0"/>
          <w:numId w:val="59"/>
        </w:numPr>
        <w:spacing w:line="240" w:lineRule="auto"/>
        <w:jc w:val="both"/>
        <w:rPr>
          <w:rFonts w:ascii="Gadugi" w:hAnsi="Gadugi"/>
          <w:sz w:val="20"/>
          <w:szCs w:val="20"/>
        </w:rPr>
      </w:pPr>
      <w:r w:rsidRPr="00D25A2C">
        <w:rPr>
          <w:rFonts w:ascii="Gadugi" w:hAnsi="Gadugi"/>
          <w:sz w:val="20"/>
          <w:szCs w:val="20"/>
        </w:rPr>
        <w:t>Instalação de gás de cozinha: tubulação em ferro galvanizado de 1” até os quadros de válvulas em cada pavimento, destes quadros distribuem-se os ramais para cada apartamento em tubos de ferro galvanizado de ½”. Os Medidores, bem como suas conexões e os cilindros serão adquiridos por conta e ônus do Comprador do imóvel.</w:t>
      </w:r>
    </w:p>
    <w:p w14:paraId="3200CCEB" w14:textId="74E1F725" w:rsidR="00463B84" w:rsidRPr="00D25A2C" w:rsidRDefault="00D25A2C" w:rsidP="00463B84">
      <w:pPr>
        <w:spacing w:line="240" w:lineRule="auto"/>
        <w:jc w:val="both"/>
        <w:rPr>
          <w:rFonts w:ascii="Gadugi" w:hAnsi="Gadugi"/>
          <w:b/>
          <w:bCs/>
          <w:sz w:val="20"/>
          <w:szCs w:val="20"/>
        </w:rPr>
      </w:pPr>
      <w:r w:rsidRPr="00D25A2C">
        <w:rPr>
          <w:rFonts w:ascii="Gadugi" w:hAnsi="Gadugi"/>
          <w:b/>
          <w:bCs/>
          <w:sz w:val="20"/>
          <w:szCs w:val="20"/>
        </w:rPr>
        <w:t xml:space="preserve">4.4.5.16. </w:t>
      </w:r>
      <w:r w:rsidR="00463B84" w:rsidRPr="00D25A2C">
        <w:rPr>
          <w:rFonts w:ascii="Gadugi" w:hAnsi="Gadugi"/>
          <w:b/>
          <w:bCs/>
          <w:sz w:val="20"/>
          <w:szCs w:val="20"/>
        </w:rPr>
        <w:t>AR CONDICIONADO:</w:t>
      </w:r>
    </w:p>
    <w:p w14:paraId="63C21F59" w14:textId="77777777" w:rsidR="00463B84" w:rsidRPr="00D25A2C" w:rsidRDefault="00463B84" w:rsidP="00D25A2C">
      <w:pPr>
        <w:pStyle w:val="PargrafodaLista"/>
        <w:numPr>
          <w:ilvl w:val="0"/>
          <w:numId w:val="59"/>
        </w:numPr>
        <w:spacing w:line="240" w:lineRule="auto"/>
        <w:jc w:val="both"/>
        <w:rPr>
          <w:rFonts w:ascii="Gadugi" w:hAnsi="Gadugi"/>
          <w:sz w:val="20"/>
          <w:szCs w:val="20"/>
        </w:rPr>
      </w:pPr>
      <w:r w:rsidRPr="00D25A2C">
        <w:rPr>
          <w:rFonts w:ascii="Gadugi" w:hAnsi="Gadugi"/>
          <w:sz w:val="20"/>
          <w:szCs w:val="20"/>
        </w:rPr>
        <w:t>Será executada a infraestrutura necessária para instalação de ar-condicionado modelo Split, compreendendo caixas de passagem, tubulações, drenos de esgoto e respectivas instalações elétricas. A pré-instalação dos aparelhos (tubulação de cobre), bem como a aquisição e a instalação dos equipamentos de ar-condicionado, incluindo unidades evaporadoras, condensadoras e demais componentes, serão de responsabilidade exclusiva do Comprador do imóvel.</w:t>
      </w:r>
    </w:p>
    <w:p w14:paraId="51B4B6D3" w14:textId="77777777" w:rsidR="00B94174" w:rsidRDefault="00B94174">
      <w:pPr>
        <w:spacing w:line="259" w:lineRule="auto"/>
        <w:rPr>
          <w:rFonts w:ascii="Gadugi" w:hAnsi="Gadugi"/>
          <w:sz w:val="20"/>
          <w:szCs w:val="20"/>
        </w:rPr>
      </w:pPr>
    </w:p>
    <w:tbl>
      <w:tblPr>
        <w:tblStyle w:val="Tabelacomgrade"/>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531"/>
      </w:tblGrid>
      <w:tr w:rsidR="00B94174" w:rsidRPr="00DD2C48" w14:paraId="0446552A" w14:textId="77777777" w:rsidTr="00C363B9">
        <w:trPr>
          <w:jc w:val="center"/>
        </w:trPr>
        <w:tc>
          <w:tcPr>
            <w:tcW w:w="9204" w:type="dxa"/>
            <w:gridSpan w:val="2"/>
          </w:tcPr>
          <w:p w14:paraId="1CD69419" w14:textId="77777777" w:rsidR="00B94174" w:rsidRPr="00DD2C48" w:rsidRDefault="00B94174" w:rsidP="00C363B9">
            <w:pPr>
              <w:spacing w:line="240" w:lineRule="auto"/>
              <w:jc w:val="center"/>
              <w:rPr>
                <w:rFonts w:ascii="Gadugi" w:eastAsia="Gadugi" w:hAnsi="Gadugi" w:cs="Gadugi"/>
                <w:b/>
                <w:sz w:val="20"/>
                <w:szCs w:val="20"/>
              </w:rPr>
            </w:pPr>
          </w:p>
          <w:p w14:paraId="6EFC3595" w14:textId="77777777" w:rsidR="00B94174" w:rsidRPr="00DD2C48" w:rsidRDefault="00B94174" w:rsidP="00C363B9">
            <w:pPr>
              <w:spacing w:line="240" w:lineRule="auto"/>
              <w:jc w:val="center"/>
              <w:rPr>
                <w:rFonts w:ascii="Gadugi" w:eastAsia="Gadugi" w:hAnsi="Gadugi" w:cs="Gadugi"/>
                <w:b/>
                <w:sz w:val="20"/>
                <w:szCs w:val="20"/>
              </w:rPr>
            </w:pPr>
          </w:p>
          <w:p w14:paraId="5CA07F4D" w14:textId="77777777" w:rsidR="00B94174" w:rsidRPr="00DD2C48" w:rsidRDefault="00B94174" w:rsidP="00C363B9">
            <w:pPr>
              <w:spacing w:line="240" w:lineRule="auto"/>
              <w:jc w:val="center"/>
              <w:rPr>
                <w:rFonts w:ascii="Gadugi" w:eastAsia="Gadugi" w:hAnsi="Gadugi" w:cs="Gadugi"/>
                <w:b/>
                <w:sz w:val="20"/>
                <w:szCs w:val="20"/>
              </w:rPr>
            </w:pPr>
            <w:r w:rsidRPr="00DD2C48">
              <w:rPr>
                <w:rFonts w:ascii="Gadugi" w:eastAsia="Gadugi" w:hAnsi="Gadugi" w:cs="Gadugi"/>
                <w:b/>
                <w:sz w:val="20"/>
                <w:szCs w:val="20"/>
              </w:rPr>
              <w:t>CONSTRUTORA TALISMÃ</w:t>
            </w:r>
          </w:p>
          <w:p w14:paraId="144095A7" w14:textId="77777777" w:rsidR="00B94174" w:rsidRPr="00DD2C48" w:rsidRDefault="00B94174" w:rsidP="00C363B9">
            <w:pPr>
              <w:spacing w:line="240" w:lineRule="auto"/>
              <w:jc w:val="center"/>
              <w:rPr>
                <w:rFonts w:ascii="Gadugi" w:eastAsia="Gadugi" w:hAnsi="Gadugi" w:cs="Gadugi"/>
                <w:sz w:val="20"/>
                <w:szCs w:val="20"/>
              </w:rPr>
            </w:pPr>
            <w:r w:rsidRPr="00DD2C48">
              <w:rPr>
                <w:rFonts w:ascii="Gadugi" w:eastAsia="Gadugi" w:hAnsi="Gadugi" w:cs="Gadugi"/>
                <w:sz w:val="20"/>
                <w:szCs w:val="20"/>
              </w:rPr>
              <w:t>CNPJ/MF nº 27.123.008/0001-00</w:t>
            </w:r>
          </w:p>
          <w:p w14:paraId="0CB9D1A2" w14:textId="77777777" w:rsidR="00B94174" w:rsidRPr="00DD2C48" w:rsidRDefault="00B94174" w:rsidP="00C363B9">
            <w:pPr>
              <w:spacing w:line="240" w:lineRule="auto"/>
              <w:jc w:val="center"/>
              <w:rPr>
                <w:rFonts w:ascii="Gadugi" w:eastAsia="Gadugi" w:hAnsi="Gadugi" w:cs="Gadugi"/>
                <w:sz w:val="20"/>
                <w:szCs w:val="20"/>
              </w:rPr>
            </w:pPr>
            <w:r w:rsidRPr="00DD2C48">
              <w:rPr>
                <w:rFonts w:ascii="Gadugi" w:eastAsia="Gadugi" w:hAnsi="Gadugi" w:cs="Gadugi"/>
                <w:sz w:val="20"/>
                <w:szCs w:val="20"/>
              </w:rPr>
              <w:t>Representada por PEDRO HENRIQUE MURUCCI PIROVANI</w:t>
            </w:r>
          </w:p>
          <w:p w14:paraId="4FABDC89" w14:textId="77777777" w:rsidR="00B94174" w:rsidRPr="00DD2C48" w:rsidRDefault="00B94174" w:rsidP="00C363B9">
            <w:pPr>
              <w:spacing w:line="240" w:lineRule="auto"/>
              <w:jc w:val="center"/>
              <w:rPr>
                <w:rFonts w:ascii="Gadugi" w:eastAsia="Gadugi" w:hAnsi="Gadugi" w:cs="Gadugi"/>
                <w:sz w:val="20"/>
                <w:szCs w:val="20"/>
              </w:rPr>
            </w:pPr>
            <w:r w:rsidRPr="00DD2C48">
              <w:rPr>
                <w:rFonts w:ascii="Gadugi" w:eastAsia="Gadugi" w:hAnsi="Gadugi" w:cs="Gadugi"/>
                <w:sz w:val="20"/>
                <w:szCs w:val="20"/>
              </w:rPr>
              <w:t>CPF N° 109.223.157-95 e CNH Nº 04187677050 DETRAN-ES</w:t>
            </w:r>
          </w:p>
          <w:p w14:paraId="0F3865D0" w14:textId="77777777" w:rsidR="00B94174" w:rsidRPr="00DD2C48" w:rsidRDefault="00B94174" w:rsidP="00C363B9">
            <w:pPr>
              <w:spacing w:line="240" w:lineRule="auto"/>
              <w:jc w:val="center"/>
              <w:rPr>
                <w:rFonts w:ascii="Gadugi" w:eastAsia="Gadugi" w:hAnsi="Gadugi" w:cs="Gadugi"/>
                <w:b/>
                <w:sz w:val="20"/>
                <w:szCs w:val="20"/>
              </w:rPr>
            </w:pPr>
            <w:r w:rsidRPr="00DD2C48">
              <w:rPr>
                <w:rFonts w:ascii="Gadugi" w:eastAsia="Gadugi" w:hAnsi="Gadugi" w:cs="Gadugi"/>
                <w:b/>
                <w:sz w:val="20"/>
                <w:szCs w:val="20"/>
              </w:rPr>
              <w:t>INCORPORADORA</w:t>
            </w:r>
          </w:p>
          <w:p w14:paraId="01A6A193" w14:textId="77777777" w:rsidR="00B94174" w:rsidRPr="00DD2C48" w:rsidRDefault="00B94174" w:rsidP="00C363B9">
            <w:pPr>
              <w:spacing w:line="240" w:lineRule="auto"/>
              <w:jc w:val="center"/>
              <w:rPr>
                <w:rFonts w:ascii="Gadugi" w:eastAsia="Gadugi" w:hAnsi="Gadugi" w:cs="Gadugi"/>
                <w:b/>
                <w:color w:val="000000"/>
                <w:sz w:val="20"/>
                <w:szCs w:val="20"/>
              </w:rPr>
            </w:pPr>
          </w:p>
          <w:p w14:paraId="7091430A" w14:textId="77777777" w:rsidR="00B94174" w:rsidRDefault="00B94174" w:rsidP="00C363B9">
            <w:pPr>
              <w:spacing w:line="240" w:lineRule="auto"/>
              <w:jc w:val="center"/>
              <w:rPr>
                <w:rFonts w:ascii="Gadugi" w:eastAsia="Gadugi" w:hAnsi="Gadugi" w:cs="Gadugi"/>
                <w:b/>
                <w:color w:val="000000"/>
                <w:sz w:val="20"/>
                <w:szCs w:val="20"/>
              </w:rPr>
            </w:pPr>
          </w:p>
          <w:p w14:paraId="0FC5D125" w14:textId="77777777" w:rsidR="00B94174" w:rsidRPr="00DD2C48" w:rsidRDefault="00B94174" w:rsidP="00C363B9">
            <w:pPr>
              <w:spacing w:line="240" w:lineRule="auto"/>
              <w:jc w:val="center"/>
              <w:rPr>
                <w:rFonts w:ascii="Gadugi" w:eastAsia="Gadugi" w:hAnsi="Gadugi" w:cs="Gadugi"/>
                <w:b/>
                <w:color w:val="000000"/>
                <w:sz w:val="20"/>
                <w:szCs w:val="20"/>
              </w:rPr>
            </w:pPr>
          </w:p>
          <w:p w14:paraId="32F536DC" w14:textId="77777777" w:rsidR="00B94174" w:rsidRPr="00DD2C48" w:rsidRDefault="00B94174" w:rsidP="00C363B9">
            <w:pPr>
              <w:spacing w:line="240" w:lineRule="auto"/>
              <w:jc w:val="center"/>
              <w:rPr>
                <w:rFonts w:ascii="Gadugi" w:eastAsia="Gadugi" w:hAnsi="Gadugi" w:cs="Gadugi"/>
                <w:sz w:val="20"/>
                <w:szCs w:val="20"/>
              </w:rPr>
            </w:pPr>
          </w:p>
        </w:tc>
      </w:tr>
      <w:tr w:rsidR="00B94174" w:rsidRPr="00DD2C48" w14:paraId="2062B89E" w14:textId="77777777" w:rsidTr="00C363B9">
        <w:trPr>
          <w:jc w:val="center"/>
        </w:trPr>
        <w:tc>
          <w:tcPr>
            <w:tcW w:w="4673" w:type="dxa"/>
          </w:tcPr>
          <w:p w14:paraId="193DEB6D" w14:textId="77777777" w:rsidR="00B94174" w:rsidRPr="00DD2C48" w:rsidRDefault="00B94174" w:rsidP="00C363B9">
            <w:pPr>
              <w:spacing w:line="240" w:lineRule="auto"/>
              <w:jc w:val="center"/>
              <w:rPr>
                <w:rFonts w:ascii="Gadugi" w:eastAsia="Gadugi" w:hAnsi="Gadugi" w:cs="Gadugi"/>
                <w:b/>
                <w:color w:val="000000"/>
                <w:sz w:val="20"/>
                <w:szCs w:val="20"/>
              </w:rPr>
            </w:pPr>
            <w:r w:rsidRPr="00DD2C48">
              <w:rPr>
                <w:rFonts w:ascii="Gadugi" w:eastAsia="Gadugi" w:hAnsi="Gadugi" w:cs="Gadugi"/>
                <w:b/>
                <w:color w:val="000000"/>
                <w:sz w:val="20"/>
                <w:szCs w:val="20"/>
              </w:rPr>
              <w:t>COMPRADOR 1</w:t>
            </w:r>
          </w:p>
          <w:p w14:paraId="777D6CCA" w14:textId="77777777" w:rsidR="00B94174" w:rsidRPr="00DD2C48" w:rsidRDefault="00B94174" w:rsidP="00C363B9">
            <w:pPr>
              <w:spacing w:line="240" w:lineRule="auto"/>
              <w:jc w:val="center"/>
              <w:rPr>
                <w:rFonts w:ascii="Gadugi" w:eastAsia="Gadugi" w:hAnsi="Gadugi" w:cs="Gadugi"/>
                <w:sz w:val="20"/>
                <w:szCs w:val="20"/>
              </w:rPr>
            </w:pPr>
            <w:r w:rsidRPr="00DD2C48">
              <w:rPr>
                <w:rFonts w:ascii="Gadugi" w:eastAsia="Gadugi" w:hAnsi="Gadugi" w:cs="Gadugi"/>
                <w:sz w:val="20"/>
                <w:szCs w:val="20"/>
              </w:rPr>
              <w:t>Descrito no Quadro Resumo</w:t>
            </w:r>
          </w:p>
        </w:tc>
        <w:tc>
          <w:tcPr>
            <w:tcW w:w="4531" w:type="dxa"/>
          </w:tcPr>
          <w:p w14:paraId="21C38A6E" w14:textId="77777777" w:rsidR="00B94174" w:rsidRPr="00DD2C48" w:rsidRDefault="00B94174" w:rsidP="00C363B9">
            <w:pPr>
              <w:spacing w:line="240" w:lineRule="auto"/>
              <w:jc w:val="center"/>
              <w:rPr>
                <w:rFonts w:ascii="Gadugi" w:eastAsia="Gadugi" w:hAnsi="Gadugi" w:cs="Gadugi"/>
                <w:b/>
                <w:color w:val="000000"/>
                <w:sz w:val="20"/>
                <w:szCs w:val="20"/>
              </w:rPr>
            </w:pPr>
            <w:r w:rsidRPr="00DD2C48">
              <w:rPr>
                <w:rFonts w:ascii="Gadugi" w:eastAsia="Gadugi" w:hAnsi="Gadugi" w:cs="Gadugi"/>
                <w:b/>
                <w:color w:val="000000"/>
                <w:sz w:val="20"/>
                <w:szCs w:val="20"/>
              </w:rPr>
              <w:t>COMPRADOR 2</w:t>
            </w:r>
          </w:p>
          <w:p w14:paraId="65A259FA" w14:textId="77777777" w:rsidR="00B94174" w:rsidRPr="00DD2C48" w:rsidRDefault="00B94174" w:rsidP="00C363B9">
            <w:pPr>
              <w:spacing w:line="240" w:lineRule="auto"/>
              <w:jc w:val="center"/>
              <w:rPr>
                <w:rFonts w:ascii="Gadugi" w:eastAsia="Gadugi" w:hAnsi="Gadugi" w:cs="Gadugi"/>
                <w:sz w:val="20"/>
                <w:szCs w:val="20"/>
              </w:rPr>
            </w:pPr>
            <w:r w:rsidRPr="00DD2C48">
              <w:rPr>
                <w:rFonts w:ascii="Gadugi" w:eastAsia="Gadugi" w:hAnsi="Gadugi" w:cs="Gadugi"/>
                <w:sz w:val="20"/>
                <w:szCs w:val="20"/>
              </w:rPr>
              <w:t>Descrito no Quadro Resumo</w:t>
            </w:r>
          </w:p>
        </w:tc>
      </w:tr>
      <w:tr w:rsidR="00B94174" w:rsidRPr="00DD2C48" w14:paraId="0A712105" w14:textId="77777777" w:rsidTr="00C363B9">
        <w:trPr>
          <w:jc w:val="center"/>
        </w:trPr>
        <w:tc>
          <w:tcPr>
            <w:tcW w:w="4673" w:type="dxa"/>
          </w:tcPr>
          <w:p w14:paraId="0651555A" w14:textId="77777777" w:rsidR="00B94174" w:rsidRPr="00DD2C48" w:rsidRDefault="00B94174" w:rsidP="00C363B9">
            <w:pPr>
              <w:spacing w:line="240" w:lineRule="auto"/>
              <w:jc w:val="center"/>
              <w:rPr>
                <w:rFonts w:ascii="Gadugi" w:eastAsia="Gadugi" w:hAnsi="Gadugi" w:cs="Gadugi"/>
                <w:b/>
                <w:color w:val="000000"/>
                <w:sz w:val="20"/>
                <w:szCs w:val="20"/>
              </w:rPr>
            </w:pPr>
          </w:p>
          <w:p w14:paraId="794409E6" w14:textId="77777777" w:rsidR="00B94174" w:rsidRPr="00DD2C48" w:rsidRDefault="00B94174" w:rsidP="00C363B9">
            <w:pPr>
              <w:spacing w:line="240" w:lineRule="auto"/>
              <w:jc w:val="center"/>
              <w:rPr>
                <w:rFonts w:ascii="Gadugi" w:eastAsia="Gadugi" w:hAnsi="Gadugi" w:cs="Gadugi"/>
                <w:b/>
                <w:color w:val="000000"/>
                <w:sz w:val="20"/>
                <w:szCs w:val="20"/>
              </w:rPr>
            </w:pPr>
          </w:p>
          <w:p w14:paraId="423CC333" w14:textId="77777777" w:rsidR="00B94174" w:rsidRPr="00DD2C48" w:rsidRDefault="00B94174" w:rsidP="00C363B9">
            <w:pPr>
              <w:spacing w:line="240" w:lineRule="auto"/>
              <w:jc w:val="center"/>
              <w:rPr>
                <w:rFonts w:ascii="Gadugi" w:eastAsia="Gadugi" w:hAnsi="Gadugi" w:cs="Gadugi"/>
                <w:b/>
                <w:color w:val="000000"/>
                <w:sz w:val="20"/>
                <w:szCs w:val="20"/>
              </w:rPr>
            </w:pPr>
          </w:p>
          <w:p w14:paraId="3019651A" w14:textId="77777777" w:rsidR="00B94174" w:rsidRPr="00DD2C48" w:rsidRDefault="00B94174" w:rsidP="00C363B9">
            <w:pPr>
              <w:spacing w:line="240" w:lineRule="auto"/>
              <w:jc w:val="center"/>
              <w:rPr>
                <w:rFonts w:ascii="Gadugi" w:eastAsia="Gadugi" w:hAnsi="Gadugi" w:cs="Gadugi"/>
                <w:b/>
                <w:color w:val="000000"/>
                <w:sz w:val="20"/>
                <w:szCs w:val="20"/>
              </w:rPr>
            </w:pPr>
          </w:p>
          <w:p w14:paraId="59486DA9" w14:textId="77777777" w:rsidR="00B94174" w:rsidRPr="00DD2C48" w:rsidRDefault="00B94174" w:rsidP="00C363B9">
            <w:pPr>
              <w:spacing w:line="240" w:lineRule="auto"/>
              <w:jc w:val="center"/>
              <w:rPr>
                <w:rFonts w:ascii="Gadugi" w:eastAsia="Gadugi" w:hAnsi="Gadugi" w:cs="Gadugi"/>
                <w:b/>
                <w:color w:val="000000"/>
                <w:sz w:val="20"/>
                <w:szCs w:val="20"/>
              </w:rPr>
            </w:pPr>
          </w:p>
        </w:tc>
        <w:tc>
          <w:tcPr>
            <w:tcW w:w="4531" w:type="dxa"/>
          </w:tcPr>
          <w:p w14:paraId="4AA3D6B8" w14:textId="77777777" w:rsidR="00B94174" w:rsidRPr="00DD2C48" w:rsidRDefault="00B94174" w:rsidP="00C363B9">
            <w:pPr>
              <w:spacing w:line="240" w:lineRule="auto"/>
              <w:jc w:val="center"/>
              <w:rPr>
                <w:rFonts w:ascii="Gadugi" w:eastAsia="Gadugi" w:hAnsi="Gadugi" w:cs="Gadugi"/>
                <w:b/>
                <w:color w:val="000000"/>
                <w:sz w:val="20"/>
                <w:szCs w:val="20"/>
              </w:rPr>
            </w:pPr>
          </w:p>
        </w:tc>
      </w:tr>
      <w:tr w:rsidR="00B94174" w:rsidRPr="00DD2C48" w14:paraId="2D016B8E" w14:textId="77777777" w:rsidTr="00C363B9">
        <w:trPr>
          <w:jc w:val="center"/>
        </w:trPr>
        <w:tc>
          <w:tcPr>
            <w:tcW w:w="4673" w:type="dxa"/>
          </w:tcPr>
          <w:p w14:paraId="310C7DEE" w14:textId="77777777" w:rsidR="00B94174" w:rsidRPr="00DD2C48" w:rsidRDefault="00B94174" w:rsidP="00C363B9">
            <w:pPr>
              <w:spacing w:line="240" w:lineRule="auto"/>
              <w:jc w:val="center"/>
              <w:rPr>
                <w:rFonts w:ascii="Gadugi" w:eastAsia="Gadugi" w:hAnsi="Gadugi" w:cs="Gadugi"/>
                <w:b/>
                <w:sz w:val="20"/>
                <w:szCs w:val="20"/>
              </w:rPr>
            </w:pPr>
            <w:r w:rsidRPr="00DD2C48">
              <w:rPr>
                <w:rFonts w:ascii="Gadugi" w:eastAsia="Gadugi" w:hAnsi="Gadugi" w:cs="Gadugi"/>
                <w:b/>
                <w:sz w:val="20"/>
                <w:szCs w:val="20"/>
              </w:rPr>
              <w:t>SÁVIO LEAL DE OLIVEIRA</w:t>
            </w:r>
          </w:p>
          <w:p w14:paraId="4747E761" w14:textId="77777777" w:rsidR="00B94174" w:rsidRPr="00595502" w:rsidRDefault="00B94174" w:rsidP="00C363B9">
            <w:pPr>
              <w:spacing w:line="240" w:lineRule="auto"/>
              <w:jc w:val="center"/>
              <w:rPr>
                <w:rFonts w:ascii="Gadugi" w:eastAsia="Gadugi" w:hAnsi="Gadugi" w:cs="Gadugi"/>
                <w:sz w:val="16"/>
                <w:szCs w:val="16"/>
              </w:rPr>
            </w:pPr>
            <w:r w:rsidRPr="00595502">
              <w:rPr>
                <w:rFonts w:ascii="Gadugi" w:eastAsia="Gadugi" w:hAnsi="Gadugi" w:cs="Gadugi"/>
                <w:sz w:val="16"/>
                <w:szCs w:val="16"/>
              </w:rPr>
              <w:t>CPF Nº 147.649.877-67 e CNH Nº 07451150948 DETRAN-ES</w:t>
            </w:r>
          </w:p>
          <w:p w14:paraId="2C845EDD" w14:textId="77777777" w:rsidR="00B94174" w:rsidRPr="00595502" w:rsidRDefault="00B94174" w:rsidP="00C363B9">
            <w:pPr>
              <w:spacing w:line="240" w:lineRule="auto"/>
              <w:jc w:val="center"/>
              <w:rPr>
                <w:rFonts w:ascii="Gadugi" w:eastAsia="Gadugi" w:hAnsi="Gadugi" w:cs="Gadugi"/>
                <w:b/>
                <w:sz w:val="16"/>
                <w:szCs w:val="16"/>
              </w:rPr>
            </w:pPr>
            <w:r w:rsidRPr="00595502">
              <w:rPr>
                <w:rFonts w:ascii="Gadugi" w:eastAsia="Gadugi" w:hAnsi="Gadugi" w:cs="Gadugi"/>
                <w:b/>
                <w:sz w:val="16"/>
                <w:szCs w:val="16"/>
              </w:rPr>
              <w:t>TESTEMUNHA</w:t>
            </w:r>
          </w:p>
          <w:p w14:paraId="6D3809F7" w14:textId="77777777" w:rsidR="00B94174" w:rsidRPr="00DD2C48" w:rsidRDefault="00B94174" w:rsidP="00C363B9">
            <w:pPr>
              <w:spacing w:line="240" w:lineRule="auto"/>
              <w:jc w:val="center"/>
              <w:rPr>
                <w:rFonts w:ascii="Gadugi" w:eastAsia="Gadugi" w:hAnsi="Gadugi" w:cs="Gadugi"/>
                <w:b/>
                <w:sz w:val="20"/>
                <w:szCs w:val="20"/>
              </w:rPr>
            </w:pPr>
          </w:p>
        </w:tc>
        <w:tc>
          <w:tcPr>
            <w:tcW w:w="4531" w:type="dxa"/>
          </w:tcPr>
          <w:p w14:paraId="19E34617" w14:textId="77777777" w:rsidR="00B94174" w:rsidRPr="00DD2C48" w:rsidRDefault="00B94174" w:rsidP="00C363B9">
            <w:pPr>
              <w:spacing w:line="240" w:lineRule="auto"/>
              <w:jc w:val="center"/>
              <w:rPr>
                <w:rFonts w:ascii="Gadugi" w:eastAsia="Gadugi" w:hAnsi="Gadugi" w:cs="Gadugi"/>
                <w:b/>
                <w:sz w:val="20"/>
                <w:szCs w:val="20"/>
              </w:rPr>
            </w:pPr>
            <w:r w:rsidRPr="00DD2C48">
              <w:rPr>
                <w:rFonts w:ascii="Gadugi" w:eastAsia="Gadugi" w:hAnsi="Gadugi" w:cs="Gadugi"/>
                <w:b/>
                <w:sz w:val="20"/>
                <w:szCs w:val="20"/>
              </w:rPr>
              <w:t>OTÁVIO TEIXEIRA DE AZEVEDO</w:t>
            </w:r>
          </w:p>
          <w:p w14:paraId="3F048F7C" w14:textId="77777777" w:rsidR="00B94174" w:rsidRPr="00595502" w:rsidRDefault="00B94174" w:rsidP="00C363B9">
            <w:pPr>
              <w:spacing w:line="240" w:lineRule="auto"/>
              <w:jc w:val="center"/>
              <w:rPr>
                <w:rFonts w:ascii="Gadugi" w:eastAsia="Gadugi" w:hAnsi="Gadugi" w:cs="Gadugi"/>
                <w:b/>
                <w:sz w:val="16"/>
                <w:szCs w:val="16"/>
              </w:rPr>
            </w:pPr>
            <w:r w:rsidRPr="00595502">
              <w:rPr>
                <w:rFonts w:ascii="Gadugi" w:eastAsia="Gadugi" w:hAnsi="Gadugi" w:cs="Gadugi"/>
                <w:sz w:val="16"/>
                <w:szCs w:val="16"/>
              </w:rPr>
              <w:t xml:space="preserve">CPF nº 178.544.147-775 e RG nº 3.956.045 SPTC-ES                                                                                                            </w:t>
            </w:r>
            <w:r w:rsidRPr="00595502">
              <w:rPr>
                <w:rFonts w:ascii="Gadugi" w:eastAsia="Gadugi" w:hAnsi="Gadugi" w:cs="Gadugi"/>
                <w:b/>
                <w:sz w:val="16"/>
                <w:szCs w:val="16"/>
              </w:rPr>
              <w:t>TESTEMUNHA</w:t>
            </w:r>
          </w:p>
        </w:tc>
      </w:tr>
    </w:tbl>
    <w:p w14:paraId="2036F34F" w14:textId="73319F2F" w:rsidR="00D25A2C" w:rsidRDefault="00D25A2C">
      <w:pPr>
        <w:spacing w:line="259" w:lineRule="auto"/>
        <w:rPr>
          <w:rFonts w:ascii="Gadugi" w:hAnsi="Gadugi"/>
          <w:sz w:val="20"/>
          <w:szCs w:val="20"/>
        </w:rPr>
      </w:pPr>
      <w:r>
        <w:rPr>
          <w:rFonts w:ascii="Gadugi" w:hAnsi="Gadugi"/>
          <w:sz w:val="20"/>
          <w:szCs w:val="20"/>
        </w:rPr>
        <w:br w:type="page"/>
      </w:r>
    </w:p>
    <w:p w14:paraId="3BC23CA0" w14:textId="72085EFF" w:rsidR="00D25A2C" w:rsidRPr="00B519A7" w:rsidRDefault="00D25A2C" w:rsidP="00B94174">
      <w:pPr>
        <w:spacing w:line="240" w:lineRule="auto"/>
        <w:jc w:val="center"/>
        <w:rPr>
          <w:rFonts w:ascii="Gadugi" w:hAnsi="Gadugi"/>
          <w:b/>
          <w:bCs/>
          <w:sz w:val="20"/>
          <w:szCs w:val="20"/>
          <w:u w:val="single"/>
        </w:rPr>
      </w:pPr>
      <w:r w:rsidRPr="00B519A7">
        <w:rPr>
          <w:rFonts w:ascii="Gadugi" w:hAnsi="Gadugi"/>
          <w:b/>
          <w:bCs/>
          <w:sz w:val="20"/>
          <w:szCs w:val="20"/>
          <w:u w:val="single"/>
        </w:rPr>
        <w:lastRenderedPageBreak/>
        <w:t>ANEXO I</w:t>
      </w:r>
      <w:r>
        <w:rPr>
          <w:rFonts w:ascii="Gadugi" w:hAnsi="Gadugi"/>
          <w:b/>
          <w:bCs/>
          <w:sz w:val="20"/>
          <w:szCs w:val="20"/>
          <w:u w:val="single"/>
        </w:rPr>
        <w:t>II</w:t>
      </w:r>
    </w:p>
    <w:p w14:paraId="259CA403" w14:textId="49B11C3C" w:rsidR="00D25A2C" w:rsidRPr="00B519A7" w:rsidRDefault="00D25A2C" w:rsidP="00B94174">
      <w:pPr>
        <w:spacing w:line="240" w:lineRule="auto"/>
        <w:jc w:val="center"/>
        <w:rPr>
          <w:rFonts w:ascii="Gadugi" w:hAnsi="Gadugi"/>
          <w:sz w:val="20"/>
          <w:szCs w:val="20"/>
          <w:u w:val="single"/>
        </w:rPr>
      </w:pPr>
      <w:r w:rsidRPr="00B519A7">
        <w:rPr>
          <w:rFonts w:ascii="Gadugi" w:hAnsi="Gadugi"/>
          <w:b/>
          <w:bCs/>
          <w:sz w:val="20"/>
          <w:szCs w:val="20"/>
          <w:u w:val="single"/>
        </w:rPr>
        <w:t xml:space="preserve">MEMORIAL DESCRITIVO DA </w:t>
      </w:r>
      <w:r>
        <w:rPr>
          <w:rFonts w:ascii="Gadugi" w:hAnsi="Gadugi"/>
          <w:b/>
          <w:bCs/>
          <w:sz w:val="20"/>
          <w:szCs w:val="20"/>
          <w:u w:val="single"/>
        </w:rPr>
        <w:t>CASA ONE</w:t>
      </w:r>
    </w:p>
    <w:p w14:paraId="054CD16C" w14:textId="77777777" w:rsidR="00D25A2C" w:rsidRPr="00463B84" w:rsidRDefault="00D25A2C" w:rsidP="00B94174">
      <w:pPr>
        <w:tabs>
          <w:tab w:val="left" w:pos="284"/>
        </w:tabs>
        <w:spacing w:line="240" w:lineRule="auto"/>
        <w:jc w:val="both"/>
        <w:rPr>
          <w:rFonts w:ascii="Gadugi" w:hAnsi="Gadugi"/>
          <w:b/>
          <w:bCs/>
          <w:sz w:val="20"/>
          <w:szCs w:val="20"/>
        </w:rPr>
      </w:pPr>
      <w:r w:rsidRPr="00463B84">
        <w:rPr>
          <w:rFonts w:ascii="Gadugi" w:hAnsi="Gadugi"/>
          <w:b/>
          <w:bCs/>
          <w:sz w:val="20"/>
          <w:szCs w:val="20"/>
        </w:rPr>
        <w:t>1.</w:t>
      </w:r>
      <w:r w:rsidRPr="00463B84">
        <w:rPr>
          <w:rFonts w:ascii="Gadugi" w:hAnsi="Gadugi"/>
          <w:b/>
          <w:bCs/>
          <w:sz w:val="20"/>
          <w:szCs w:val="20"/>
        </w:rPr>
        <w:tab/>
        <w:t>APRESENTAÇÃO</w:t>
      </w:r>
      <w:r>
        <w:rPr>
          <w:rFonts w:ascii="Gadugi" w:hAnsi="Gadugi"/>
          <w:b/>
          <w:bCs/>
          <w:sz w:val="20"/>
          <w:szCs w:val="20"/>
        </w:rPr>
        <w:t>:</w:t>
      </w:r>
    </w:p>
    <w:p w14:paraId="6F0AD6E7" w14:textId="19545C47" w:rsidR="00D25A2C" w:rsidRPr="000F3647" w:rsidRDefault="00D25A2C" w:rsidP="00B94174">
      <w:pPr>
        <w:spacing w:line="240" w:lineRule="auto"/>
        <w:jc w:val="both"/>
        <w:rPr>
          <w:rFonts w:ascii="Gadugi" w:hAnsi="Gadugi"/>
          <w:sz w:val="20"/>
          <w:szCs w:val="20"/>
        </w:rPr>
      </w:pPr>
      <w:r w:rsidRPr="000F3647">
        <w:rPr>
          <w:rFonts w:ascii="Gadugi" w:hAnsi="Gadugi"/>
          <w:sz w:val="20"/>
          <w:szCs w:val="20"/>
        </w:rPr>
        <w:t xml:space="preserve">O presente Memorial Descritivo tem por finalidade estabelecer as especificações e diretrizes técnicas para a execução das obras do empreendimento RESIDENCIAL COSTA MAR, limitando-se </w:t>
      </w:r>
      <w:r>
        <w:rPr>
          <w:rFonts w:ascii="Gadugi" w:hAnsi="Gadugi"/>
          <w:sz w:val="20"/>
          <w:szCs w:val="20"/>
        </w:rPr>
        <w:t xml:space="preserve">à Casa </w:t>
      </w:r>
      <w:proofErr w:type="spellStart"/>
      <w:r>
        <w:rPr>
          <w:rFonts w:ascii="Gadugi" w:hAnsi="Gadugi"/>
          <w:sz w:val="20"/>
          <w:szCs w:val="20"/>
        </w:rPr>
        <w:t>One</w:t>
      </w:r>
      <w:proofErr w:type="spellEnd"/>
      <w:r w:rsidRPr="000F3647">
        <w:rPr>
          <w:rFonts w:ascii="Gadugi" w:hAnsi="Gadugi"/>
          <w:sz w:val="20"/>
          <w:szCs w:val="20"/>
        </w:rPr>
        <w:t>, situadas na Rua Lourival Serrão, s/nº, Balneário de Iriri, Anchieta/ES.</w:t>
      </w:r>
    </w:p>
    <w:p w14:paraId="0DE33E61" w14:textId="1A20C127" w:rsidR="00D25A2C" w:rsidRPr="000F3647" w:rsidRDefault="00D25A2C" w:rsidP="00B94174">
      <w:pPr>
        <w:spacing w:line="240" w:lineRule="auto"/>
        <w:jc w:val="both"/>
        <w:rPr>
          <w:rFonts w:ascii="Gadugi" w:hAnsi="Gadugi"/>
          <w:sz w:val="20"/>
          <w:szCs w:val="20"/>
        </w:rPr>
      </w:pPr>
      <w:r w:rsidRPr="000F3647">
        <w:rPr>
          <w:rFonts w:ascii="Gadugi" w:hAnsi="Gadugi"/>
          <w:sz w:val="20"/>
          <w:szCs w:val="20"/>
        </w:rPr>
        <w:t>Ressalta-se que o Residencial Costa Mar é composto por quatro torres</w:t>
      </w:r>
      <w:r>
        <w:rPr>
          <w:rFonts w:ascii="Gadugi" w:hAnsi="Gadugi"/>
          <w:sz w:val="20"/>
          <w:szCs w:val="20"/>
        </w:rPr>
        <w:t xml:space="preserve"> e uma Casa</w:t>
      </w:r>
      <w:r w:rsidRPr="000F3647">
        <w:rPr>
          <w:rFonts w:ascii="Gadugi" w:hAnsi="Gadugi"/>
          <w:sz w:val="20"/>
          <w:szCs w:val="20"/>
        </w:rPr>
        <w:t xml:space="preserve">, sendo que as </w:t>
      </w:r>
      <w:r w:rsidR="000364A4">
        <w:rPr>
          <w:rFonts w:ascii="Gadugi" w:hAnsi="Gadugi"/>
          <w:sz w:val="20"/>
          <w:szCs w:val="20"/>
        </w:rPr>
        <w:t>quatro</w:t>
      </w:r>
      <w:r w:rsidRPr="000F3647">
        <w:rPr>
          <w:rFonts w:ascii="Gadugi" w:hAnsi="Gadugi"/>
          <w:sz w:val="20"/>
          <w:szCs w:val="20"/>
        </w:rPr>
        <w:t xml:space="preserve"> torres</w:t>
      </w:r>
      <w:r>
        <w:rPr>
          <w:rFonts w:ascii="Gadugi" w:hAnsi="Gadugi"/>
          <w:sz w:val="20"/>
          <w:szCs w:val="20"/>
        </w:rPr>
        <w:t xml:space="preserve"> </w:t>
      </w:r>
      <w:r w:rsidRPr="000F3647">
        <w:rPr>
          <w:rFonts w:ascii="Gadugi" w:hAnsi="Gadugi"/>
          <w:sz w:val="20"/>
          <w:szCs w:val="20"/>
        </w:rPr>
        <w:t>estão abrangidas por este documento, as quais s</w:t>
      </w:r>
      <w:r>
        <w:rPr>
          <w:rFonts w:ascii="Gadugi" w:hAnsi="Gadugi"/>
          <w:sz w:val="20"/>
          <w:szCs w:val="20"/>
        </w:rPr>
        <w:t>ão</w:t>
      </w:r>
      <w:r w:rsidRPr="000F3647">
        <w:rPr>
          <w:rFonts w:ascii="Gadugi" w:hAnsi="Gadugi"/>
          <w:sz w:val="20"/>
          <w:szCs w:val="20"/>
        </w:rPr>
        <w:t xml:space="preserve"> objeto d</w:t>
      </w:r>
      <w:r>
        <w:rPr>
          <w:rFonts w:ascii="Gadugi" w:hAnsi="Gadugi"/>
          <w:sz w:val="20"/>
          <w:szCs w:val="20"/>
        </w:rPr>
        <w:t>os</w:t>
      </w:r>
      <w:r w:rsidRPr="000F3647">
        <w:rPr>
          <w:rFonts w:ascii="Gadugi" w:hAnsi="Gadugi"/>
          <w:sz w:val="20"/>
          <w:szCs w:val="20"/>
        </w:rPr>
        <w:t xml:space="preserve"> memoria</w:t>
      </w:r>
      <w:r>
        <w:rPr>
          <w:rFonts w:ascii="Gadugi" w:hAnsi="Gadugi"/>
          <w:sz w:val="20"/>
          <w:szCs w:val="20"/>
        </w:rPr>
        <w:t>is</w:t>
      </w:r>
      <w:r w:rsidRPr="000F3647">
        <w:rPr>
          <w:rFonts w:ascii="Gadugi" w:hAnsi="Gadugi"/>
          <w:sz w:val="20"/>
          <w:szCs w:val="20"/>
        </w:rPr>
        <w:t xml:space="preserve"> descritivo</w:t>
      </w:r>
      <w:r>
        <w:rPr>
          <w:rFonts w:ascii="Gadugi" w:hAnsi="Gadugi"/>
          <w:sz w:val="20"/>
          <w:szCs w:val="20"/>
        </w:rPr>
        <w:t>s</w:t>
      </w:r>
      <w:r w:rsidRPr="000F3647">
        <w:rPr>
          <w:rFonts w:ascii="Gadugi" w:hAnsi="Gadugi"/>
          <w:sz w:val="20"/>
          <w:szCs w:val="20"/>
        </w:rPr>
        <w:t xml:space="preserve"> </w:t>
      </w:r>
      <w:r>
        <w:rPr>
          <w:rFonts w:ascii="Gadugi" w:hAnsi="Gadugi"/>
          <w:sz w:val="20"/>
          <w:szCs w:val="20"/>
        </w:rPr>
        <w:t>constantes do Anexo I e II respectivamente</w:t>
      </w:r>
      <w:r w:rsidRPr="000F3647">
        <w:rPr>
          <w:rFonts w:ascii="Gadugi" w:hAnsi="Gadugi"/>
          <w:sz w:val="20"/>
          <w:szCs w:val="20"/>
        </w:rPr>
        <w:t>.</w:t>
      </w:r>
    </w:p>
    <w:p w14:paraId="61DCB66D" w14:textId="77777777" w:rsidR="00D25A2C" w:rsidRDefault="00D25A2C" w:rsidP="00B94174">
      <w:pPr>
        <w:spacing w:line="240" w:lineRule="auto"/>
        <w:jc w:val="both"/>
        <w:rPr>
          <w:rFonts w:ascii="Gadugi" w:hAnsi="Gadugi"/>
          <w:sz w:val="20"/>
          <w:szCs w:val="20"/>
        </w:rPr>
      </w:pPr>
      <w:r w:rsidRPr="000F3647">
        <w:rPr>
          <w:rFonts w:ascii="Gadugi" w:hAnsi="Gadugi"/>
          <w:sz w:val="20"/>
          <w:szCs w:val="20"/>
        </w:rPr>
        <w:t>Integram o escopo deste memorial os serviços de fundação, estrutura, alvenaria, revestimentos, esquadrias, pavimentação, bem como as instalações elétricas, hidrossanitárias, prevenção e combate a incêndio, TV, telefonia, internet, gás, além dos serviços complementares necessários ao pleno funcionamento e acabamento das edificações aqui descritas.</w:t>
      </w:r>
    </w:p>
    <w:p w14:paraId="6B4F4D5C" w14:textId="62434E11" w:rsidR="00D25A2C" w:rsidRPr="00463B84" w:rsidRDefault="00B04F87" w:rsidP="00B94174">
      <w:pPr>
        <w:spacing w:line="240" w:lineRule="auto"/>
        <w:jc w:val="both"/>
        <w:rPr>
          <w:rFonts w:ascii="Gadugi" w:hAnsi="Gadugi"/>
          <w:sz w:val="20"/>
          <w:szCs w:val="20"/>
        </w:rPr>
      </w:pPr>
      <w:r w:rsidRPr="00B04F87">
        <w:rPr>
          <w:rFonts w:ascii="Gadugi" w:hAnsi="Gadugi"/>
          <w:sz w:val="20"/>
          <w:szCs w:val="20"/>
        </w:rPr>
        <w:t>O empreendimento em questão consiste na construção de uma casa residencial unifamiliar composta por três pavimentos, distribuídos em uma garagem térreo; primeiro pavimento com área gourmet e cozinha e terceiro pavimento com dormitórios e varanda. A casa conta com escada, elevador e vaga de garagem.</w:t>
      </w:r>
    </w:p>
    <w:p w14:paraId="5C57B37D" w14:textId="77777777" w:rsidR="00D25A2C" w:rsidRPr="00463B84" w:rsidRDefault="00D25A2C" w:rsidP="00B94174">
      <w:pPr>
        <w:tabs>
          <w:tab w:val="left" w:pos="284"/>
        </w:tabs>
        <w:spacing w:line="240" w:lineRule="auto"/>
        <w:jc w:val="both"/>
        <w:rPr>
          <w:rFonts w:ascii="Gadugi" w:hAnsi="Gadugi"/>
          <w:b/>
          <w:bCs/>
          <w:sz w:val="20"/>
          <w:szCs w:val="20"/>
        </w:rPr>
      </w:pPr>
      <w:r w:rsidRPr="00463B84">
        <w:rPr>
          <w:rFonts w:ascii="Gadugi" w:hAnsi="Gadugi"/>
          <w:b/>
          <w:bCs/>
          <w:sz w:val="20"/>
          <w:szCs w:val="20"/>
        </w:rPr>
        <w:t>2.</w:t>
      </w:r>
      <w:r w:rsidRPr="00463B84">
        <w:rPr>
          <w:rFonts w:ascii="Gadugi" w:hAnsi="Gadugi"/>
          <w:b/>
          <w:bCs/>
          <w:sz w:val="20"/>
          <w:szCs w:val="20"/>
        </w:rPr>
        <w:tab/>
        <w:t>DETALHAMENTO DOS PAVIMENTOS</w:t>
      </w:r>
      <w:r>
        <w:rPr>
          <w:rFonts w:ascii="Gadugi" w:hAnsi="Gadugi"/>
          <w:b/>
          <w:bCs/>
          <w:sz w:val="20"/>
          <w:szCs w:val="20"/>
        </w:rPr>
        <w:t>:</w:t>
      </w:r>
    </w:p>
    <w:p w14:paraId="2B737CCA" w14:textId="77777777" w:rsidR="00B04F87" w:rsidRPr="00B04F87" w:rsidRDefault="00B04F87" w:rsidP="00B94174">
      <w:pPr>
        <w:spacing w:line="240" w:lineRule="auto"/>
        <w:jc w:val="both"/>
        <w:rPr>
          <w:rFonts w:ascii="Gadugi" w:hAnsi="Gadugi"/>
          <w:sz w:val="20"/>
          <w:szCs w:val="20"/>
        </w:rPr>
      </w:pPr>
      <w:r w:rsidRPr="00B04F87">
        <w:rPr>
          <w:rFonts w:ascii="Gadugi" w:hAnsi="Gadugi"/>
          <w:b/>
          <w:bCs/>
          <w:sz w:val="20"/>
          <w:szCs w:val="20"/>
        </w:rPr>
        <w:t>Térreo</w:t>
      </w:r>
      <w:r w:rsidRPr="00B04F87">
        <w:rPr>
          <w:rFonts w:ascii="Gadugi" w:hAnsi="Gadugi"/>
          <w:sz w:val="20"/>
          <w:szCs w:val="20"/>
        </w:rPr>
        <w:t xml:space="preserve">: Área total </w:t>
      </w:r>
      <w:proofErr w:type="gramStart"/>
      <w:r w:rsidRPr="00B04F87">
        <w:rPr>
          <w:rFonts w:ascii="Gadugi" w:hAnsi="Gadugi"/>
          <w:sz w:val="20"/>
          <w:szCs w:val="20"/>
        </w:rPr>
        <w:t>à</w:t>
      </w:r>
      <w:proofErr w:type="gramEnd"/>
      <w:r w:rsidRPr="00B04F87">
        <w:rPr>
          <w:rFonts w:ascii="Gadugi" w:hAnsi="Gadugi"/>
          <w:sz w:val="20"/>
          <w:szCs w:val="20"/>
        </w:rPr>
        <w:t xml:space="preserve"> construir de 57,60 m², composto por garagem com 1 vaga, escada e 1 elevador. O pavimento possui área privativa de 57,60 m² e área útil de 52,75m².</w:t>
      </w:r>
    </w:p>
    <w:p w14:paraId="08871B44" w14:textId="77777777" w:rsidR="00B04F87" w:rsidRPr="00B04F87" w:rsidRDefault="00B04F87" w:rsidP="00B94174">
      <w:pPr>
        <w:spacing w:line="240" w:lineRule="auto"/>
        <w:jc w:val="both"/>
        <w:rPr>
          <w:rFonts w:ascii="Gadugi" w:hAnsi="Gadugi"/>
          <w:sz w:val="20"/>
          <w:szCs w:val="20"/>
        </w:rPr>
      </w:pPr>
      <w:r w:rsidRPr="00B04F87">
        <w:rPr>
          <w:rFonts w:ascii="Gadugi" w:hAnsi="Gadugi"/>
          <w:b/>
          <w:bCs/>
          <w:sz w:val="20"/>
          <w:szCs w:val="20"/>
        </w:rPr>
        <w:t xml:space="preserve">Primeiro pavimento: </w:t>
      </w:r>
      <w:r w:rsidRPr="00B04F87">
        <w:rPr>
          <w:rFonts w:ascii="Gadugi" w:hAnsi="Gadugi"/>
          <w:sz w:val="20"/>
          <w:szCs w:val="20"/>
        </w:rPr>
        <w:t xml:space="preserve">Área total </w:t>
      </w:r>
      <w:proofErr w:type="gramStart"/>
      <w:r w:rsidRPr="00B04F87">
        <w:rPr>
          <w:rFonts w:ascii="Gadugi" w:hAnsi="Gadugi"/>
          <w:sz w:val="20"/>
          <w:szCs w:val="20"/>
        </w:rPr>
        <w:t>à</w:t>
      </w:r>
      <w:proofErr w:type="gramEnd"/>
      <w:r w:rsidRPr="00B04F87">
        <w:rPr>
          <w:rFonts w:ascii="Gadugi" w:hAnsi="Gadugi"/>
          <w:sz w:val="20"/>
          <w:szCs w:val="20"/>
        </w:rPr>
        <w:t xml:space="preserve"> construir de 142,20 m², composto por cozinha integrada com sala de jantar e estar, 1 escada que sobe para o pavimento superior, 1 banheiro social, 1 área de serviço e área gourmet com deck e piscina. O pavimento possui área privativa de 142,20 m² e área útil de 129,00m².</w:t>
      </w:r>
    </w:p>
    <w:p w14:paraId="3FAAF310" w14:textId="50DF55B6" w:rsidR="00D25A2C" w:rsidRPr="00463B84" w:rsidRDefault="00B04F87" w:rsidP="00B94174">
      <w:pPr>
        <w:spacing w:line="240" w:lineRule="auto"/>
        <w:jc w:val="both"/>
        <w:rPr>
          <w:rFonts w:ascii="Gadugi" w:hAnsi="Gadugi"/>
          <w:sz w:val="20"/>
          <w:szCs w:val="20"/>
        </w:rPr>
      </w:pPr>
      <w:r w:rsidRPr="00B04F87">
        <w:rPr>
          <w:rFonts w:ascii="Gadugi" w:hAnsi="Gadugi"/>
          <w:b/>
          <w:bCs/>
          <w:sz w:val="20"/>
          <w:szCs w:val="20"/>
        </w:rPr>
        <w:t xml:space="preserve">Segundo pavimento: </w:t>
      </w:r>
      <w:r w:rsidRPr="00B04F87">
        <w:rPr>
          <w:rFonts w:ascii="Gadugi" w:hAnsi="Gadugi"/>
          <w:sz w:val="20"/>
          <w:szCs w:val="20"/>
        </w:rPr>
        <w:t xml:space="preserve">Área total </w:t>
      </w:r>
      <w:proofErr w:type="gramStart"/>
      <w:r w:rsidRPr="00B04F87">
        <w:rPr>
          <w:rFonts w:ascii="Gadugi" w:hAnsi="Gadugi"/>
          <w:sz w:val="20"/>
          <w:szCs w:val="20"/>
        </w:rPr>
        <w:t>à</w:t>
      </w:r>
      <w:proofErr w:type="gramEnd"/>
      <w:r w:rsidRPr="00B04F87">
        <w:rPr>
          <w:rFonts w:ascii="Gadugi" w:hAnsi="Gadugi"/>
          <w:sz w:val="20"/>
          <w:szCs w:val="20"/>
        </w:rPr>
        <w:t xml:space="preserve"> construir de 111,53 m², composto por varanda, 4 quartos sendo uma suíte, circulação e 2 banheiros, sendo um social e um da suíte. O pavimento possui área privativa de 111,53 m² e área útil de 89,73m².</w:t>
      </w:r>
    </w:p>
    <w:p w14:paraId="1C3B8F59" w14:textId="77777777" w:rsidR="00D25A2C" w:rsidRPr="00463B84" w:rsidRDefault="00D25A2C" w:rsidP="00B94174">
      <w:pPr>
        <w:tabs>
          <w:tab w:val="left" w:pos="284"/>
        </w:tabs>
        <w:spacing w:line="240" w:lineRule="auto"/>
        <w:jc w:val="both"/>
        <w:rPr>
          <w:rFonts w:ascii="Gadugi" w:hAnsi="Gadugi"/>
          <w:b/>
          <w:bCs/>
          <w:sz w:val="20"/>
          <w:szCs w:val="20"/>
        </w:rPr>
      </w:pPr>
      <w:r w:rsidRPr="00463B84">
        <w:rPr>
          <w:rFonts w:ascii="Gadugi" w:hAnsi="Gadugi"/>
          <w:b/>
          <w:bCs/>
          <w:sz w:val="20"/>
          <w:szCs w:val="20"/>
        </w:rPr>
        <w:t>3.</w:t>
      </w:r>
      <w:r w:rsidRPr="00463B84">
        <w:rPr>
          <w:rFonts w:ascii="Gadugi" w:hAnsi="Gadugi"/>
          <w:b/>
          <w:bCs/>
          <w:sz w:val="20"/>
          <w:szCs w:val="20"/>
        </w:rPr>
        <w:tab/>
        <w:t>DESCRIÇÃO GENÉRICA DA CONSTRUÇÃO</w:t>
      </w:r>
      <w:r>
        <w:rPr>
          <w:rFonts w:ascii="Gadugi" w:hAnsi="Gadugi"/>
          <w:b/>
          <w:bCs/>
          <w:sz w:val="20"/>
          <w:szCs w:val="20"/>
        </w:rPr>
        <w:t>:</w:t>
      </w:r>
    </w:p>
    <w:p w14:paraId="33F6F757" w14:textId="77777777" w:rsidR="00D25A2C" w:rsidRPr="00B519A7" w:rsidRDefault="00D25A2C" w:rsidP="00B94174">
      <w:pPr>
        <w:spacing w:after="0" w:line="240" w:lineRule="auto"/>
        <w:jc w:val="both"/>
        <w:rPr>
          <w:rFonts w:ascii="Gadugi" w:hAnsi="Gadugi"/>
          <w:sz w:val="20"/>
          <w:szCs w:val="20"/>
        </w:rPr>
      </w:pPr>
      <w:r w:rsidRPr="00B519A7">
        <w:rPr>
          <w:rFonts w:ascii="Gadugi" w:hAnsi="Gadugi"/>
          <w:sz w:val="20"/>
          <w:szCs w:val="20"/>
        </w:rPr>
        <w:t xml:space="preserve">Autor do projeto: </w:t>
      </w:r>
      <w:r w:rsidRPr="00B519A7">
        <w:rPr>
          <w:rFonts w:ascii="Gadugi" w:hAnsi="Gadugi"/>
          <w:b/>
          <w:bCs/>
          <w:sz w:val="20"/>
          <w:szCs w:val="20"/>
        </w:rPr>
        <w:t xml:space="preserve">VINICIUS DE BARROS MELO </w:t>
      </w:r>
    </w:p>
    <w:p w14:paraId="247B8C50" w14:textId="77777777" w:rsidR="00D25A2C" w:rsidRPr="00B519A7" w:rsidRDefault="00D25A2C" w:rsidP="00B94174">
      <w:pPr>
        <w:spacing w:after="0" w:line="240" w:lineRule="auto"/>
        <w:jc w:val="both"/>
        <w:rPr>
          <w:rFonts w:ascii="Gadugi" w:hAnsi="Gadugi"/>
          <w:sz w:val="20"/>
          <w:szCs w:val="20"/>
        </w:rPr>
      </w:pPr>
      <w:r w:rsidRPr="00B519A7">
        <w:rPr>
          <w:rFonts w:ascii="Gadugi" w:hAnsi="Gadugi"/>
          <w:sz w:val="20"/>
          <w:szCs w:val="20"/>
        </w:rPr>
        <w:t>Nº do Registro:</w:t>
      </w:r>
      <w:r w:rsidRPr="00B519A7">
        <w:rPr>
          <w:rFonts w:ascii="Gadugi" w:hAnsi="Gadugi"/>
          <w:b/>
          <w:bCs/>
          <w:sz w:val="20"/>
          <w:szCs w:val="20"/>
        </w:rPr>
        <w:t xml:space="preserve"> 00A2780895 </w:t>
      </w:r>
    </w:p>
    <w:p w14:paraId="32C2AC62" w14:textId="77777777" w:rsidR="00D25A2C" w:rsidRPr="00B519A7" w:rsidRDefault="00D25A2C" w:rsidP="00B94174">
      <w:pPr>
        <w:spacing w:after="0" w:line="240" w:lineRule="auto"/>
        <w:jc w:val="both"/>
        <w:rPr>
          <w:rFonts w:ascii="Gadugi" w:hAnsi="Gadugi"/>
          <w:sz w:val="20"/>
          <w:szCs w:val="20"/>
        </w:rPr>
      </w:pPr>
      <w:r w:rsidRPr="00B519A7">
        <w:rPr>
          <w:rFonts w:ascii="Gadugi" w:hAnsi="Gadugi"/>
          <w:sz w:val="20"/>
          <w:szCs w:val="20"/>
        </w:rPr>
        <w:t xml:space="preserve">Responsável pela execução da obra: </w:t>
      </w:r>
      <w:r w:rsidRPr="00B519A7">
        <w:rPr>
          <w:rFonts w:ascii="Gadugi" w:hAnsi="Gadugi"/>
          <w:b/>
          <w:bCs/>
          <w:sz w:val="20"/>
          <w:szCs w:val="20"/>
        </w:rPr>
        <w:t xml:space="preserve">CONSTRUTORA </w:t>
      </w:r>
      <w:r>
        <w:rPr>
          <w:rFonts w:ascii="Gadugi" w:hAnsi="Gadugi"/>
          <w:b/>
          <w:bCs/>
          <w:sz w:val="20"/>
          <w:szCs w:val="20"/>
        </w:rPr>
        <w:t>TALISMÃ LTDA.</w:t>
      </w:r>
    </w:p>
    <w:p w14:paraId="715C04D7" w14:textId="5D284FC4" w:rsidR="00D25A2C" w:rsidRDefault="00D25A2C" w:rsidP="00B94174">
      <w:pPr>
        <w:spacing w:after="0" w:line="240" w:lineRule="auto"/>
        <w:jc w:val="both"/>
        <w:rPr>
          <w:rFonts w:ascii="Gadugi" w:hAnsi="Gadugi"/>
          <w:sz w:val="20"/>
          <w:szCs w:val="20"/>
        </w:rPr>
      </w:pPr>
      <w:r w:rsidRPr="00B519A7">
        <w:rPr>
          <w:rFonts w:ascii="Gadugi" w:hAnsi="Gadugi"/>
          <w:sz w:val="20"/>
          <w:szCs w:val="20"/>
        </w:rPr>
        <w:t xml:space="preserve">Número de pavimentos: </w:t>
      </w:r>
      <w:r w:rsidR="00B04F87" w:rsidRPr="00B04F87">
        <w:rPr>
          <w:rFonts w:ascii="Gadugi" w:hAnsi="Gadugi"/>
          <w:sz w:val="20"/>
          <w:szCs w:val="20"/>
        </w:rPr>
        <w:t>O edifício é composto por uma garagem térreo, primeiro pavimento destinado a área social da casa com área gourmet e piscina e segundo pavimento quartos e banheiros</w:t>
      </w:r>
      <w:r w:rsidRPr="00391B9E">
        <w:rPr>
          <w:rFonts w:ascii="Gadugi" w:hAnsi="Gadugi"/>
          <w:sz w:val="20"/>
          <w:szCs w:val="20"/>
        </w:rPr>
        <w:t>.</w:t>
      </w:r>
    </w:p>
    <w:p w14:paraId="723292C1" w14:textId="4F70A542" w:rsidR="00D25A2C" w:rsidRPr="00B519A7" w:rsidRDefault="00D25A2C" w:rsidP="00B94174">
      <w:pPr>
        <w:spacing w:after="0" w:line="240" w:lineRule="auto"/>
        <w:jc w:val="both"/>
        <w:rPr>
          <w:rFonts w:ascii="Gadugi" w:hAnsi="Gadugi"/>
          <w:sz w:val="20"/>
          <w:szCs w:val="20"/>
        </w:rPr>
      </w:pPr>
      <w:r w:rsidRPr="00B519A7">
        <w:rPr>
          <w:rFonts w:ascii="Gadugi" w:hAnsi="Gadugi"/>
          <w:sz w:val="20"/>
          <w:szCs w:val="20"/>
        </w:rPr>
        <w:t xml:space="preserve">Unidades autônomas </w:t>
      </w:r>
      <w:r w:rsidR="00B04F87">
        <w:rPr>
          <w:rFonts w:ascii="Gadugi" w:hAnsi="Gadugi"/>
          <w:sz w:val="20"/>
          <w:szCs w:val="20"/>
        </w:rPr>
        <w:t>residencial</w:t>
      </w:r>
      <w:r w:rsidRPr="00B519A7">
        <w:rPr>
          <w:rFonts w:ascii="Gadugi" w:hAnsi="Gadugi"/>
          <w:sz w:val="20"/>
          <w:szCs w:val="20"/>
        </w:rPr>
        <w:t xml:space="preserve">. </w:t>
      </w:r>
    </w:p>
    <w:p w14:paraId="1597D663" w14:textId="77777777" w:rsidR="00B04F87" w:rsidRDefault="00B04F87" w:rsidP="00B94174">
      <w:pPr>
        <w:spacing w:after="0" w:line="240" w:lineRule="auto"/>
        <w:jc w:val="both"/>
        <w:rPr>
          <w:rFonts w:ascii="Gadugi" w:hAnsi="Gadugi"/>
          <w:sz w:val="20"/>
          <w:szCs w:val="20"/>
        </w:rPr>
      </w:pPr>
    </w:p>
    <w:p w14:paraId="1EFFDD01" w14:textId="6E88EA77" w:rsidR="00D25A2C" w:rsidRPr="00463B84" w:rsidRDefault="00D25A2C" w:rsidP="00B94174">
      <w:pPr>
        <w:spacing w:line="240" w:lineRule="auto"/>
        <w:jc w:val="both"/>
        <w:rPr>
          <w:rFonts w:ascii="Gadugi" w:hAnsi="Gadugi"/>
          <w:sz w:val="20"/>
          <w:szCs w:val="20"/>
        </w:rPr>
      </w:pPr>
      <w:r w:rsidRPr="00463B84">
        <w:rPr>
          <w:rFonts w:ascii="Gadugi" w:hAnsi="Gadugi"/>
          <w:sz w:val="20"/>
          <w:szCs w:val="20"/>
        </w:rPr>
        <w:t>O planejamento para a execução dos serviços foi meticulosamente elaborado para atender, de forma abrangente, às especificações do projeto. Foi estrategicamente alinhado ao método construtivo mais apropriado, com ênfase na referência à cronologia da obra previamente estabelecida.</w:t>
      </w:r>
    </w:p>
    <w:p w14:paraId="58CE2FA7" w14:textId="77777777" w:rsidR="00D25A2C" w:rsidRPr="00463B84" w:rsidRDefault="00D25A2C" w:rsidP="00B94174">
      <w:pPr>
        <w:spacing w:line="240" w:lineRule="auto"/>
        <w:jc w:val="both"/>
        <w:rPr>
          <w:rFonts w:ascii="Gadugi" w:hAnsi="Gadugi"/>
          <w:sz w:val="20"/>
          <w:szCs w:val="20"/>
        </w:rPr>
      </w:pPr>
      <w:r w:rsidRPr="00463B84">
        <w:rPr>
          <w:rFonts w:ascii="Gadugi" w:hAnsi="Gadugi"/>
          <w:sz w:val="20"/>
          <w:szCs w:val="20"/>
        </w:rPr>
        <w:t>Destaca-se a importância crucial de um acompanhamento eficaz do planejamento delineado, assegurando o cumprimento preciso das diversas etapas especializadas da construção.</w:t>
      </w:r>
    </w:p>
    <w:p w14:paraId="7906EDA9" w14:textId="77777777" w:rsidR="00D25A2C" w:rsidRPr="00463B84" w:rsidRDefault="00D25A2C" w:rsidP="00B94174">
      <w:pPr>
        <w:spacing w:line="240" w:lineRule="auto"/>
        <w:jc w:val="both"/>
        <w:rPr>
          <w:rFonts w:ascii="Gadugi" w:hAnsi="Gadugi"/>
          <w:sz w:val="20"/>
          <w:szCs w:val="20"/>
        </w:rPr>
      </w:pPr>
      <w:r w:rsidRPr="00463B84">
        <w:rPr>
          <w:rFonts w:ascii="Gadugi" w:hAnsi="Gadugi"/>
          <w:sz w:val="20"/>
          <w:szCs w:val="20"/>
        </w:rPr>
        <w:t>Além dos recursos humanos e equipamentos previamente previstos, a empresa dispõe de uma infraestrutura de apoio abrangente, que desempenhará um papel decisivo no sucesso e fluidez dos trabalhos.</w:t>
      </w:r>
    </w:p>
    <w:p w14:paraId="19D85DFD" w14:textId="77777777" w:rsidR="00D25A2C" w:rsidRPr="00391B9E" w:rsidRDefault="00D25A2C" w:rsidP="00B94174">
      <w:pPr>
        <w:tabs>
          <w:tab w:val="left" w:pos="284"/>
        </w:tabs>
        <w:spacing w:line="240" w:lineRule="auto"/>
        <w:jc w:val="both"/>
        <w:rPr>
          <w:rFonts w:ascii="Gadugi" w:hAnsi="Gadugi"/>
          <w:b/>
          <w:bCs/>
          <w:sz w:val="20"/>
          <w:szCs w:val="20"/>
        </w:rPr>
      </w:pPr>
      <w:r w:rsidRPr="00391B9E">
        <w:rPr>
          <w:rFonts w:ascii="Gadugi" w:hAnsi="Gadugi"/>
          <w:b/>
          <w:bCs/>
          <w:sz w:val="20"/>
          <w:szCs w:val="20"/>
        </w:rPr>
        <w:lastRenderedPageBreak/>
        <w:t>4.</w:t>
      </w:r>
      <w:r w:rsidRPr="00391B9E">
        <w:rPr>
          <w:rFonts w:ascii="Gadugi" w:hAnsi="Gadugi"/>
          <w:b/>
          <w:bCs/>
          <w:sz w:val="20"/>
          <w:szCs w:val="20"/>
        </w:rPr>
        <w:tab/>
        <w:t>METODOLOGIA DE EXECUÇÃO</w:t>
      </w:r>
      <w:r>
        <w:rPr>
          <w:rFonts w:ascii="Gadugi" w:hAnsi="Gadugi"/>
          <w:b/>
          <w:bCs/>
          <w:sz w:val="20"/>
          <w:szCs w:val="20"/>
        </w:rPr>
        <w:t>:</w:t>
      </w:r>
    </w:p>
    <w:p w14:paraId="1C9A747A" w14:textId="77777777" w:rsidR="00D25A2C" w:rsidRPr="00391B9E" w:rsidRDefault="00D25A2C" w:rsidP="00B94174">
      <w:pPr>
        <w:tabs>
          <w:tab w:val="left" w:pos="426"/>
        </w:tabs>
        <w:spacing w:line="240" w:lineRule="auto"/>
        <w:jc w:val="both"/>
        <w:rPr>
          <w:rFonts w:ascii="Gadugi" w:hAnsi="Gadugi"/>
          <w:b/>
          <w:bCs/>
          <w:sz w:val="20"/>
          <w:szCs w:val="20"/>
        </w:rPr>
      </w:pPr>
      <w:r w:rsidRPr="00391B9E">
        <w:rPr>
          <w:rFonts w:ascii="Gadugi" w:hAnsi="Gadugi"/>
          <w:b/>
          <w:bCs/>
          <w:sz w:val="20"/>
          <w:szCs w:val="20"/>
        </w:rPr>
        <w:t>4.1.</w:t>
      </w:r>
      <w:r w:rsidRPr="00391B9E">
        <w:rPr>
          <w:rFonts w:ascii="Gadugi" w:hAnsi="Gadugi"/>
          <w:b/>
          <w:bCs/>
          <w:sz w:val="20"/>
          <w:szCs w:val="20"/>
        </w:rPr>
        <w:tab/>
        <w:t xml:space="preserve"> INTRODUÇÃO: </w:t>
      </w:r>
    </w:p>
    <w:p w14:paraId="6C731D52" w14:textId="02E6E2E0" w:rsidR="00D25A2C" w:rsidRPr="00B519A7" w:rsidRDefault="00D25A2C" w:rsidP="00B94174">
      <w:pPr>
        <w:spacing w:line="240" w:lineRule="auto"/>
        <w:jc w:val="both"/>
        <w:rPr>
          <w:rFonts w:ascii="Gadugi" w:hAnsi="Gadugi"/>
          <w:sz w:val="20"/>
          <w:szCs w:val="20"/>
        </w:rPr>
      </w:pPr>
      <w:r w:rsidRPr="00B519A7">
        <w:rPr>
          <w:rFonts w:ascii="Gadugi" w:hAnsi="Gadugi"/>
          <w:sz w:val="20"/>
          <w:szCs w:val="20"/>
        </w:rPr>
        <w:t>A concepção d</w:t>
      </w:r>
      <w:r>
        <w:rPr>
          <w:rFonts w:ascii="Gadugi" w:hAnsi="Gadugi"/>
          <w:sz w:val="20"/>
          <w:szCs w:val="20"/>
        </w:rPr>
        <w:t>a</w:t>
      </w:r>
      <w:r w:rsidR="00B04F87">
        <w:rPr>
          <w:rFonts w:ascii="Gadugi" w:hAnsi="Gadugi"/>
          <w:sz w:val="20"/>
          <w:szCs w:val="20"/>
        </w:rPr>
        <w:t xml:space="preserve"> “Casa </w:t>
      </w:r>
      <w:proofErr w:type="spellStart"/>
      <w:r w:rsidR="00B04F87">
        <w:rPr>
          <w:rFonts w:ascii="Gadugi" w:hAnsi="Gadugi"/>
          <w:sz w:val="20"/>
          <w:szCs w:val="20"/>
        </w:rPr>
        <w:t>One</w:t>
      </w:r>
      <w:proofErr w:type="spellEnd"/>
      <w:r>
        <w:rPr>
          <w:rFonts w:ascii="Gadugi" w:hAnsi="Gadugi"/>
          <w:sz w:val="20"/>
          <w:szCs w:val="20"/>
        </w:rPr>
        <w:t>”</w:t>
      </w:r>
      <w:r w:rsidRPr="00B519A7">
        <w:rPr>
          <w:rFonts w:ascii="Gadugi" w:hAnsi="Gadugi"/>
          <w:sz w:val="20"/>
          <w:szCs w:val="20"/>
        </w:rPr>
        <w:t>, localizado</w:t>
      </w:r>
      <w:r>
        <w:rPr>
          <w:rFonts w:ascii="Gadugi" w:hAnsi="Gadugi"/>
          <w:sz w:val="20"/>
          <w:szCs w:val="20"/>
        </w:rPr>
        <w:t xml:space="preserve"> no “Residencial Costa do Mar”,</w:t>
      </w:r>
      <w:r w:rsidRPr="00B519A7">
        <w:rPr>
          <w:rFonts w:ascii="Gadugi" w:hAnsi="Gadugi"/>
          <w:sz w:val="20"/>
          <w:szCs w:val="20"/>
        </w:rPr>
        <w:t xml:space="preserve"> no Balneário de Iriri, Anchieta – ES, representa um cuidadoso planejamento em todos os seus detalhes, visando proporcionar qualidade de vida em diversos aspectos. Desde sua privilegiada localização até o desenho do projeto, cada elemento foi meticulosamente pensado para oferecer unidades residenciais que se destacam pela luminosidade natural, ventilação eficiente e acabamentos que proporcionam conforto e bem-estar aos proprietários. </w:t>
      </w:r>
    </w:p>
    <w:p w14:paraId="1738CB0D" w14:textId="77777777" w:rsidR="00D25A2C" w:rsidRPr="00391B9E" w:rsidRDefault="00D25A2C" w:rsidP="00B94174">
      <w:pPr>
        <w:tabs>
          <w:tab w:val="left" w:pos="426"/>
        </w:tabs>
        <w:spacing w:line="240" w:lineRule="auto"/>
        <w:jc w:val="both"/>
        <w:rPr>
          <w:rFonts w:ascii="Gadugi" w:hAnsi="Gadugi"/>
          <w:b/>
          <w:bCs/>
          <w:sz w:val="20"/>
          <w:szCs w:val="20"/>
        </w:rPr>
      </w:pPr>
      <w:r w:rsidRPr="00391B9E">
        <w:rPr>
          <w:rFonts w:ascii="Gadugi" w:hAnsi="Gadugi"/>
          <w:b/>
          <w:bCs/>
          <w:sz w:val="20"/>
          <w:szCs w:val="20"/>
        </w:rPr>
        <w:t>4.2.</w:t>
      </w:r>
      <w:r w:rsidRPr="00391B9E">
        <w:rPr>
          <w:rFonts w:ascii="Gadugi" w:hAnsi="Gadugi"/>
          <w:b/>
          <w:bCs/>
          <w:sz w:val="20"/>
          <w:szCs w:val="20"/>
        </w:rPr>
        <w:tab/>
        <w:t>IDENTIFICAÇÃO DO EMPREENDIMENTO:</w:t>
      </w:r>
    </w:p>
    <w:p w14:paraId="78D279BA" w14:textId="77777777" w:rsidR="00D25A2C" w:rsidRPr="000F3647" w:rsidRDefault="00D25A2C" w:rsidP="00B94174">
      <w:pPr>
        <w:spacing w:line="240" w:lineRule="auto"/>
        <w:jc w:val="both"/>
        <w:rPr>
          <w:rFonts w:ascii="Gadugi" w:hAnsi="Gadugi"/>
          <w:sz w:val="20"/>
          <w:szCs w:val="20"/>
        </w:rPr>
      </w:pPr>
      <w:r w:rsidRPr="000F3647">
        <w:rPr>
          <w:rFonts w:ascii="Gadugi" w:hAnsi="Gadugi"/>
          <w:sz w:val="20"/>
          <w:szCs w:val="20"/>
        </w:rPr>
        <w:t>O empreendimento é composto por quatro torres independentes:</w:t>
      </w:r>
      <w:r>
        <w:rPr>
          <w:rFonts w:ascii="Gadugi" w:hAnsi="Gadugi"/>
          <w:sz w:val="20"/>
          <w:szCs w:val="20"/>
        </w:rPr>
        <w:t xml:space="preserve"> Torre</w:t>
      </w:r>
      <w:r w:rsidRPr="000F3647">
        <w:rPr>
          <w:rFonts w:ascii="Gadugi" w:hAnsi="Gadugi"/>
          <w:sz w:val="20"/>
          <w:szCs w:val="20"/>
        </w:rPr>
        <w:t xml:space="preserve"> </w:t>
      </w:r>
      <w:r>
        <w:rPr>
          <w:rFonts w:ascii="Gadugi" w:hAnsi="Gadugi"/>
          <w:sz w:val="20"/>
          <w:szCs w:val="20"/>
        </w:rPr>
        <w:t>“</w:t>
      </w:r>
      <w:r w:rsidRPr="000F3647">
        <w:rPr>
          <w:rFonts w:ascii="Gadugi" w:hAnsi="Gadugi"/>
          <w:sz w:val="20"/>
          <w:szCs w:val="20"/>
        </w:rPr>
        <w:t>Edifício Florença</w:t>
      </w:r>
      <w:r>
        <w:rPr>
          <w:rFonts w:ascii="Gadugi" w:hAnsi="Gadugi"/>
          <w:sz w:val="20"/>
          <w:szCs w:val="20"/>
        </w:rPr>
        <w:t>”, Torre</w:t>
      </w:r>
      <w:r w:rsidRPr="000F3647">
        <w:rPr>
          <w:rFonts w:ascii="Gadugi" w:hAnsi="Gadugi"/>
          <w:sz w:val="20"/>
          <w:szCs w:val="20"/>
        </w:rPr>
        <w:t xml:space="preserve"> </w:t>
      </w:r>
      <w:r>
        <w:rPr>
          <w:rFonts w:ascii="Gadugi" w:hAnsi="Gadugi"/>
          <w:sz w:val="20"/>
          <w:szCs w:val="20"/>
        </w:rPr>
        <w:t>“</w:t>
      </w:r>
      <w:r w:rsidRPr="000F3647">
        <w:rPr>
          <w:rFonts w:ascii="Gadugi" w:hAnsi="Gadugi"/>
          <w:sz w:val="20"/>
          <w:szCs w:val="20"/>
        </w:rPr>
        <w:t xml:space="preserve">Edifício </w:t>
      </w:r>
      <w:r>
        <w:rPr>
          <w:rFonts w:ascii="Gadugi" w:hAnsi="Gadugi"/>
          <w:sz w:val="20"/>
          <w:szCs w:val="20"/>
        </w:rPr>
        <w:t>Brisa Mar”, Torre “</w:t>
      </w:r>
      <w:r w:rsidRPr="000F3647">
        <w:rPr>
          <w:rFonts w:ascii="Gadugi" w:hAnsi="Gadugi"/>
          <w:sz w:val="20"/>
          <w:szCs w:val="20"/>
        </w:rPr>
        <w:t xml:space="preserve">Edifício </w:t>
      </w:r>
      <w:proofErr w:type="spellStart"/>
      <w:r w:rsidRPr="000F3647">
        <w:rPr>
          <w:rFonts w:ascii="Gadugi" w:hAnsi="Gadugi"/>
          <w:sz w:val="20"/>
          <w:szCs w:val="20"/>
        </w:rPr>
        <w:t>Bella</w:t>
      </w:r>
      <w:proofErr w:type="spellEnd"/>
      <w:r w:rsidRPr="000F3647">
        <w:rPr>
          <w:rFonts w:ascii="Gadugi" w:hAnsi="Gadugi"/>
          <w:sz w:val="20"/>
          <w:szCs w:val="20"/>
        </w:rPr>
        <w:t xml:space="preserve"> Mare</w:t>
      </w:r>
      <w:r>
        <w:rPr>
          <w:rFonts w:ascii="Gadugi" w:hAnsi="Gadugi"/>
          <w:sz w:val="20"/>
          <w:szCs w:val="20"/>
        </w:rPr>
        <w:t>” e Torre “Edifício Horizon Iriri”, além da Casa “</w:t>
      </w:r>
      <w:proofErr w:type="spellStart"/>
      <w:r>
        <w:rPr>
          <w:rFonts w:ascii="Gadugi" w:hAnsi="Gadugi"/>
          <w:sz w:val="20"/>
          <w:szCs w:val="20"/>
        </w:rPr>
        <w:t>One</w:t>
      </w:r>
      <w:proofErr w:type="spellEnd"/>
      <w:r>
        <w:rPr>
          <w:rFonts w:ascii="Gadugi" w:hAnsi="Gadugi"/>
          <w:sz w:val="20"/>
          <w:szCs w:val="20"/>
        </w:rPr>
        <w:t>”</w:t>
      </w:r>
      <w:r w:rsidRPr="000F3647">
        <w:rPr>
          <w:rFonts w:ascii="Gadugi" w:hAnsi="Gadugi"/>
          <w:sz w:val="20"/>
          <w:szCs w:val="20"/>
        </w:rPr>
        <w:t>.</w:t>
      </w:r>
    </w:p>
    <w:p w14:paraId="59E1316D" w14:textId="7CC1EBCC" w:rsidR="00B04F87" w:rsidRPr="00B04F87" w:rsidRDefault="00B04F87" w:rsidP="00B94174">
      <w:pPr>
        <w:spacing w:line="240" w:lineRule="auto"/>
        <w:jc w:val="both"/>
        <w:rPr>
          <w:rFonts w:ascii="Gadugi" w:hAnsi="Gadugi"/>
          <w:sz w:val="20"/>
          <w:szCs w:val="20"/>
          <w:lang w:val="pt-PT"/>
        </w:rPr>
      </w:pPr>
      <w:r w:rsidRPr="00B04F87">
        <w:rPr>
          <w:rFonts w:ascii="Gadugi" w:hAnsi="Gadugi"/>
          <w:sz w:val="20"/>
          <w:szCs w:val="20"/>
          <w:lang w:val="pt-PT"/>
        </w:rPr>
        <w:t xml:space="preserve">A Casa </w:t>
      </w:r>
      <w:r>
        <w:rPr>
          <w:rFonts w:ascii="Gadugi" w:hAnsi="Gadugi"/>
          <w:sz w:val="20"/>
          <w:szCs w:val="20"/>
          <w:lang w:val="pt-PT"/>
        </w:rPr>
        <w:t>One</w:t>
      </w:r>
      <w:r w:rsidRPr="00B04F87">
        <w:rPr>
          <w:rFonts w:ascii="Gadugi" w:hAnsi="Gadugi"/>
          <w:sz w:val="20"/>
          <w:szCs w:val="20"/>
          <w:lang w:val="pt-PT"/>
        </w:rPr>
        <w:t xml:space="preserve"> composta por três pavimentos, distribuídos em uma garagem térrea; primeiro pavimento com área gourmet e cozinha e terceiro pavimento com dormitórios  e varanda. Todos os pavimentos são acessados por um elevador exclusivo e uma escada. Todos os cômodos foram concebidos para desfrutar de ventilação natural.</w:t>
      </w:r>
    </w:p>
    <w:p w14:paraId="3D94C3C4" w14:textId="640BEACF" w:rsidR="00D25A2C" w:rsidRPr="00B04F87" w:rsidRDefault="00B04F87" w:rsidP="00B94174">
      <w:pPr>
        <w:spacing w:line="240" w:lineRule="auto"/>
        <w:jc w:val="both"/>
        <w:rPr>
          <w:rFonts w:ascii="Gadugi" w:hAnsi="Gadugi"/>
          <w:sz w:val="20"/>
          <w:szCs w:val="20"/>
          <w:lang w:val="pt-PT"/>
        </w:rPr>
      </w:pPr>
      <w:r w:rsidRPr="00B04F87">
        <w:rPr>
          <w:rFonts w:ascii="Gadugi" w:hAnsi="Gadugi"/>
          <w:sz w:val="20"/>
          <w:szCs w:val="20"/>
          <w:lang w:val="pt-PT"/>
        </w:rPr>
        <w:t xml:space="preserve">O segundo pavimento será construído com laje de concreto armado impermeabilizada, abrigando os equipamentos essenciais do empreendimento, como caixa d'água. </w:t>
      </w:r>
    </w:p>
    <w:p w14:paraId="660FE527" w14:textId="3F2EAD34" w:rsidR="00D25A2C" w:rsidRPr="000F3647" w:rsidRDefault="00D25A2C" w:rsidP="00B94174">
      <w:pPr>
        <w:spacing w:line="240" w:lineRule="auto"/>
        <w:jc w:val="both"/>
        <w:rPr>
          <w:rFonts w:ascii="Gadugi" w:hAnsi="Gadugi"/>
          <w:sz w:val="20"/>
          <w:szCs w:val="20"/>
        </w:rPr>
      </w:pPr>
      <w:r w:rsidRPr="000F3647">
        <w:rPr>
          <w:rFonts w:ascii="Gadugi" w:hAnsi="Gadugi"/>
          <w:sz w:val="20"/>
          <w:szCs w:val="20"/>
        </w:rPr>
        <w:t xml:space="preserve">O Edifício </w:t>
      </w:r>
      <w:r>
        <w:rPr>
          <w:rFonts w:ascii="Gadugi" w:hAnsi="Gadugi"/>
          <w:sz w:val="20"/>
          <w:szCs w:val="20"/>
        </w:rPr>
        <w:t>Florença</w:t>
      </w:r>
      <w:r w:rsidR="00B04F87">
        <w:rPr>
          <w:rFonts w:ascii="Gadugi" w:hAnsi="Gadugi"/>
          <w:sz w:val="20"/>
          <w:szCs w:val="20"/>
        </w:rPr>
        <w:t xml:space="preserve">, </w:t>
      </w:r>
      <w:r>
        <w:rPr>
          <w:rFonts w:ascii="Gadugi" w:hAnsi="Gadugi"/>
          <w:sz w:val="20"/>
          <w:szCs w:val="20"/>
        </w:rPr>
        <w:t>Edifício Brisa Mar</w:t>
      </w:r>
      <w:r w:rsidR="00B04F87">
        <w:rPr>
          <w:rFonts w:ascii="Gadugi" w:hAnsi="Gadugi"/>
          <w:sz w:val="20"/>
          <w:szCs w:val="20"/>
        </w:rPr>
        <w:t xml:space="preserve">, Edifício </w:t>
      </w:r>
      <w:proofErr w:type="spellStart"/>
      <w:r w:rsidR="00B04F87">
        <w:rPr>
          <w:rFonts w:ascii="Gadugi" w:hAnsi="Gadugi"/>
          <w:sz w:val="20"/>
          <w:szCs w:val="20"/>
        </w:rPr>
        <w:t>Bella</w:t>
      </w:r>
      <w:proofErr w:type="spellEnd"/>
      <w:r w:rsidR="00B04F87">
        <w:rPr>
          <w:rFonts w:ascii="Gadugi" w:hAnsi="Gadugi"/>
          <w:sz w:val="20"/>
          <w:szCs w:val="20"/>
        </w:rPr>
        <w:t xml:space="preserve"> Mare e Edifício Horizon Iriri</w:t>
      </w:r>
      <w:r w:rsidRPr="000F3647">
        <w:rPr>
          <w:rFonts w:ascii="Gadugi" w:hAnsi="Gadugi"/>
          <w:sz w:val="20"/>
          <w:szCs w:val="20"/>
        </w:rPr>
        <w:t xml:space="preserve"> </w:t>
      </w:r>
      <w:r>
        <w:rPr>
          <w:rFonts w:ascii="Gadugi" w:hAnsi="Gadugi"/>
          <w:sz w:val="20"/>
          <w:szCs w:val="20"/>
        </w:rPr>
        <w:t>estão detalhados no memorial constante do</w:t>
      </w:r>
      <w:r w:rsidR="00B04F87">
        <w:rPr>
          <w:rFonts w:ascii="Gadugi" w:hAnsi="Gadugi"/>
          <w:sz w:val="20"/>
          <w:szCs w:val="20"/>
        </w:rPr>
        <w:t>s</w:t>
      </w:r>
      <w:r>
        <w:rPr>
          <w:rFonts w:ascii="Gadugi" w:hAnsi="Gadugi"/>
          <w:sz w:val="20"/>
          <w:szCs w:val="20"/>
        </w:rPr>
        <w:t xml:space="preserve"> Anexo</w:t>
      </w:r>
      <w:r w:rsidR="00B04F87">
        <w:rPr>
          <w:rFonts w:ascii="Gadugi" w:hAnsi="Gadugi"/>
          <w:sz w:val="20"/>
          <w:szCs w:val="20"/>
        </w:rPr>
        <w:t>s</w:t>
      </w:r>
      <w:r>
        <w:rPr>
          <w:rFonts w:ascii="Gadugi" w:hAnsi="Gadugi"/>
          <w:sz w:val="20"/>
          <w:szCs w:val="20"/>
        </w:rPr>
        <w:t xml:space="preserve"> I</w:t>
      </w:r>
      <w:r w:rsidR="00B04F87">
        <w:rPr>
          <w:rFonts w:ascii="Gadugi" w:hAnsi="Gadugi"/>
          <w:sz w:val="20"/>
          <w:szCs w:val="20"/>
        </w:rPr>
        <w:t xml:space="preserve"> e II</w:t>
      </w:r>
      <w:r>
        <w:rPr>
          <w:rFonts w:ascii="Gadugi" w:hAnsi="Gadugi"/>
          <w:sz w:val="20"/>
          <w:szCs w:val="20"/>
        </w:rPr>
        <w:t>.</w:t>
      </w:r>
    </w:p>
    <w:p w14:paraId="0AD6F571" w14:textId="17D74935" w:rsidR="00D25A2C" w:rsidRDefault="00B04F87" w:rsidP="00B94174">
      <w:pPr>
        <w:spacing w:line="240" w:lineRule="auto"/>
        <w:jc w:val="both"/>
        <w:rPr>
          <w:rFonts w:ascii="Gadugi" w:hAnsi="Gadugi"/>
          <w:sz w:val="20"/>
          <w:szCs w:val="20"/>
        </w:rPr>
      </w:pPr>
      <w:r w:rsidRPr="00B04F87">
        <w:rPr>
          <w:rFonts w:ascii="Gadugi" w:hAnsi="Gadugi"/>
          <w:sz w:val="20"/>
          <w:szCs w:val="20"/>
          <w:lang w:val="pt-PT"/>
        </w:rPr>
        <w:t xml:space="preserve">A seguir, detalhamos as características construtivas de cada ambiente, garantindo um panorama abrangente do cuidado e excelência que orientam a realização da Casa </w:t>
      </w:r>
      <w:r w:rsidR="00285FBD">
        <w:rPr>
          <w:rFonts w:ascii="Gadugi" w:hAnsi="Gadugi"/>
          <w:sz w:val="20"/>
          <w:szCs w:val="20"/>
          <w:lang w:val="pt-PT"/>
        </w:rPr>
        <w:t>One</w:t>
      </w:r>
      <w:r w:rsidR="00D25A2C" w:rsidRPr="000F3647">
        <w:rPr>
          <w:rFonts w:ascii="Gadugi" w:hAnsi="Gadugi"/>
          <w:sz w:val="20"/>
          <w:szCs w:val="20"/>
        </w:rPr>
        <w:t xml:space="preserve"> </w:t>
      </w:r>
      <w:r w:rsidR="00285FBD">
        <w:rPr>
          <w:rFonts w:ascii="Gadugi" w:hAnsi="Gadugi"/>
          <w:sz w:val="20"/>
          <w:szCs w:val="20"/>
        </w:rPr>
        <w:t>e os</w:t>
      </w:r>
      <w:r w:rsidR="00D25A2C" w:rsidRPr="000F3647">
        <w:rPr>
          <w:rFonts w:ascii="Gadugi" w:hAnsi="Gadugi"/>
          <w:sz w:val="20"/>
          <w:szCs w:val="20"/>
        </w:rPr>
        <w:t xml:space="preserve"> padrões de qualidade adotados no empreendimento</w:t>
      </w:r>
      <w:r w:rsidR="00D25A2C" w:rsidRPr="00391B9E">
        <w:rPr>
          <w:rFonts w:ascii="Gadugi" w:hAnsi="Gadugi"/>
          <w:sz w:val="20"/>
          <w:szCs w:val="20"/>
        </w:rPr>
        <w:t xml:space="preserve"> </w:t>
      </w:r>
      <w:r w:rsidR="00D25A2C">
        <w:rPr>
          <w:rFonts w:ascii="Gadugi" w:hAnsi="Gadugi"/>
          <w:sz w:val="20"/>
          <w:szCs w:val="20"/>
        </w:rPr>
        <w:t>“Residencial Costa do Mar”</w:t>
      </w:r>
      <w:r w:rsidR="00D25A2C" w:rsidRPr="00391B9E">
        <w:rPr>
          <w:rFonts w:ascii="Gadugi" w:hAnsi="Gadugi"/>
          <w:sz w:val="20"/>
          <w:szCs w:val="20"/>
        </w:rPr>
        <w:t>.</w:t>
      </w:r>
    </w:p>
    <w:p w14:paraId="7392B595" w14:textId="77777777" w:rsidR="00D25A2C" w:rsidRDefault="00D25A2C" w:rsidP="00B94174">
      <w:pPr>
        <w:tabs>
          <w:tab w:val="left" w:pos="426"/>
        </w:tabs>
        <w:spacing w:line="240" w:lineRule="auto"/>
        <w:jc w:val="both"/>
        <w:rPr>
          <w:rFonts w:ascii="Gadugi" w:hAnsi="Gadugi"/>
          <w:b/>
          <w:bCs/>
          <w:sz w:val="20"/>
          <w:szCs w:val="20"/>
        </w:rPr>
      </w:pPr>
      <w:r w:rsidRPr="00391B9E">
        <w:rPr>
          <w:rFonts w:ascii="Gadugi" w:hAnsi="Gadugi"/>
          <w:b/>
          <w:bCs/>
          <w:sz w:val="20"/>
          <w:szCs w:val="20"/>
        </w:rPr>
        <w:t>4.3.</w:t>
      </w:r>
      <w:r w:rsidRPr="00391B9E">
        <w:rPr>
          <w:rFonts w:ascii="Gadugi" w:hAnsi="Gadugi"/>
          <w:b/>
          <w:bCs/>
          <w:sz w:val="20"/>
          <w:szCs w:val="20"/>
        </w:rPr>
        <w:tab/>
        <w:t>DESCRIÇÃO GERAL:</w:t>
      </w:r>
    </w:p>
    <w:p w14:paraId="7E511BCD" w14:textId="77777777" w:rsidR="00285FBD" w:rsidRDefault="00285FBD" w:rsidP="00B94174">
      <w:pPr>
        <w:pStyle w:val="PargrafodaLista"/>
        <w:numPr>
          <w:ilvl w:val="0"/>
          <w:numId w:val="59"/>
        </w:numPr>
        <w:spacing w:line="240" w:lineRule="auto"/>
        <w:jc w:val="both"/>
        <w:rPr>
          <w:rFonts w:ascii="Gadugi" w:hAnsi="Gadugi"/>
          <w:sz w:val="20"/>
          <w:szCs w:val="20"/>
        </w:rPr>
      </w:pPr>
      <w:r w:rsidRPr="00285FBD">
        <w:rPr>
          <w:rFonts w:ascii="Gadugi" w:hAnsi="Gadugi"/>
          <w:sz w:val="20"/>
          <w:szCs w:val="20"/>
        </w:rPr>
        <w:t>Tipo de construção: Residencial;</w:t>
      </w:r>
    </w:p>
    <w:p w14:paraId="7EF819E4" w14:textId="77777777" w:rsidR="00285FBD" w:rsidRDefault="00285FBD" w:rsidP="00B94174">
      <w:pPr>
        <w:pStyle w:val="PargrafodaLista"/>
        <w:numPr>
          <w:ilvl w:val="0"/>
          <w:numId w:val="59"/>
        </w:numPr>
        <w:spacing w:line="240" w:lineRule="auto"/>
        <w:jc w:val="both"/>
        <w:rPr>
          <w:rFonts w:ascii="Gadugi" w:hAnsi="Gadugi"/>
          <w:sz w:val="20"/>
          <w:szCs w:val="20"/>
        </w:rPr>
      </w:pPr>
      <w:r w:rsidRPr="00285FBD">
        <w:rPr>
          <w:rFonts w:ascii="Gadugi" w:hAnsi="Gadugi"/>
          <w:sz w:val="20"/>
          <w:szCs w:val="20"/>
        </w:rPr>
        <w:t>Quantidade de torres: 1 (uma);</w:t>
      </w:r>
    </w:p>
    <w:p w14:paraId="0747E191" w14:textId="0AD9F97D" w:rsidR="00285FBD" w:rsidRDefault="00285FBD" w:rsidP="00B94174">
      <w:pPr>
        <w:pStyle w:val="PargrafodaLista"/>
        <w:numPr>
          <w:ilvl w:val="0"/>
          <w:numId w:val="59"/>
        </w:numPr>
        <w:spacing w:line="240" w:lineRule="auto"/>
        <w:jc w:val="both"/>
        <w:rPr>
          <w:rFonts w:ascii="Gadugi" w:hAnsi="Gadugi"/>
          <w:sz w:val="20"/>
          <w:szCs w:val="20"/>
        </w:rPr>
      </w:pPr>
      <w:r w:rsidRPr="00285FBD">
        <w:rPr>
          <w:rFonts w:ascii="Gadugi" w:hAnsi="Gadugi"/>
          <w:sz w:val="20"/>
          <w:szCs w:val="20"/>
        </w:rPr>
        <w:t>Área total construída: 311,44 m²</w:t>
      </w:r>
      <w:r w:rsidR="006E21C2">
        <w:rPr>
          <w:rFonts w:ascii="Gadugi" w:hAnsi="Gadugi"/>
          <w:sz w:val="20"/>
          <w:szCs w:val="20"/>
        </w:rPr>
        <w:t>;</w:t>
      </w:r>
    </w:p>
    <w:p w14:paraId="76E97BB4" w14:textId="77777777" w:rsidR="00285FBD" w:rsidRDefault="00285FBD" w:rsidP="00B94174">
      <w:pPr>
        <w:pStyle w:val="PargrafodaLista"/>
        <w:numPr>
          <w:ilvl w:val="0"/>
          <w:numId w:val="59"/>
        </w:numPr>
        <w:spacing w:line="240" w:lineRule="auto"/>
        <w:jc w:val="both"/>
        <w:rPr>
          <w:rFonts w:ascii="Gadugi" w:hAnsi="Gadugi"/>
          <w:sz w:val="20"/>
          <w:szCs w:val="20"/>
        </w:rPr>
      </w:pPr>
      <w:r w:rsidRPr="00285FBD">
        <w:rPr>
          <w:rFonts w:ascii="Gadugi" w:hAnsi="Gadugi"/>
          <w:sz w:val="20"/>
          <w:szCs w:val="20"/>
        </w:rPr>
        <w:t>Número de pavimentos: 3 (três);</w:t>
      </w:r>
    </w:p>
    <w:p w14:paraId="23336F69" w14:textId="6744D5DF" w:rsidR="00285FBD" w:rsidRPr="00285FBD" w:rsidRDefault="00285FBD" w:rsidP="00B94174">
      <w:pPr>
        <w:pStyle w:val="PargrafodaLista"/>
        <w:numPr>
          <w:ilvl w:val="0"/>
          <w:numId w:val="59"/>
        </w:numPr>
        <w:spacing w:line="240" w:lineRule="auto"/>
        <w:jc w:val="both"/>
        <w:rPr>
          <w:rFonts w:ascii="Gadugi" w:hAnsi="Gadugi"/>
          <w:sz w:val="20"/>
          <w:szCs w:val="20"/>
        </w:rPr>
      </w:pPr>
      <w:r>
        <w:rPr>
          <w:rFonts w:ascii="Gadugi" w:hAnsi="Gadugi"/>
          <w:sz w:val="20"/>
          <w:szCs w:val="20"/>
        </w:rPr>
        <w:t xml:space="preserve">Área </w:t>
      </w:r>
      <w:r w:rsidRPr="00285FBD">
        <w:rPr>
          <w:rFonts w:ascii="Gadugi" w:hAnsi="Gadugi"/>
          <w:sz w:val="20"/>
          <w:szCs w:val="20"/>
        </w:rPr>
        <w:t>do pavimento t</w:t>
      </w:r>
      <w:r w:rsidRPr="00285FBD">
        <w:rPr>
          <w:rFonts w:ascii="Gadugi" w:hAnsi="Gadugi" w:cs="Gadugi"/>
          <w:sz w:val="20"/>
          <w:szCs w:val="20"/>
        </w:rPr>
        <w:t>é</w:t>
      </w:r>
      <w:r w:rsidRPr="00285FBD">
        <w:rPr>
          <w:rFonts w:ascii="Gadugi" w:hAnsi="Gadugi"/>
          <w:sz w:val="20"/>
          <w:szCs w:val="20"/>
        </w:rPr>
        <w:t>rreo: 57,53 m</w:t>
      </w:r>
      <w:r w:rsidRPr="00285FBD">
        <w:rPr>
          <w:rFonts w:ascii="Gadugi" w:hAnsi="Gadugi" w:cs="Gadugi"/>
          <w:sz w:val="20"/>
          <w:szCs w:val="20"/>
        </w:rPr>
        <w:t>²</w:t>
      </w:r>
      <w:r w:rsidR="006E21C2">
        <w:rPr>
          <w:rFonts w:ascii="Gadugi" w:hAnsi="Gadugi" w:cs="Gadugi"/>
          <w:sz w:val="20"/>
          <w:szCs w:val="20"/>
        </w:rPr>
        <w:t>;</w:t>
      </w:r>
    </w:p>
    <w:p w14:paraId="3004DC08" w14:textId="56CDC552" w:rsidR="00285FBD" w:rsidRPr="00285FBD" w:rsidRDefault="00285FBD" w:rsidP="00B94174">
      <w:pPr>
        <w:pStyle w:val="PargrafodaLista"/>
        <w:numPr>
          <w:ilvl w:val="0"/>
          <w:numId w:val="59"/>
        </w:numPr>
        <w:spacing w:line="240" w:lineRule="auto"/>
        <w:jc w:val="both"/>
        <w:rPr>
          <w:rFonts w:ascii="Gadugi" w:hAnsi="Gadugi"/>
          <w:sz w:val="20"/>
          <w:szCs w:val="20"/>
        </w:rPr>
      </w:pPr>
      <w:r>
        <w:rPr>
          <w:rFonts w:ascii="Gadugi" w:hAnsi="Gadugi"/>
          <w:sz w:val="20"/>
          <w:szCs w:val="20"/>
        </w:rPr>
        <w:t>Área</w:t>
      </w:r>
      <w:r w:rsidRPr="00285FBD">
        <w:rPr>
          <w:rFonts w:ascii="Gadugi" w:hAnsi="Gadugi"/>
          <w:sz w:val="20"/>
          <w:szCs w:val="20"/>
        </w:rPr>
        <w:t xml:space="preserve"> do primeiro pavimento: 142,20 m</w:t>
      </w:r>
      <w:r w:rsidRPr="00285FBD">
        <w:rPr>
          <w:rFonts w:ascii="Gadugi" w:hAnsi="Gadugi" w:cs="Gadugi"/>
          <w:sz w:val="20"/>
          <w:szCs w:val="20"/>
        </w:rPr>
        <w:t>²</w:t>
      </w:r>
      <w:r w:rsidR="006E21C2">
        <w:rPr>
          <w:rFonts w:ascii="Gadugi" w:hAnsi="Gadugi" w:cs="Gadugi"/>
          <w:sz w:val="20"/>
          <w:szCs w:val="20"/>
        </w:rPr>
        <w:t>;</w:t>
      </w:r>
    </w:p>
    <w:p w14:paraId="1554303D" w14:textId="3BE9711E" w:rsidR="00285FBD" w:rsidRPr="00285FBD" w:rsidRDefault="00285FBD" w:rsidP="00B94174">
      <w:pPr>
        <w:pStyle w:val="PargrafodaLista"/>
        <w:numPr>
          <w:ilvl w:val="0"/>
          <w:numId w:val="59"/>
        </w:numPr>
        <w:spacing w:line="240" w:lineRule="auto"/>
        <w:jc w:val="both"/>
        <w:rPr>
          <w:rFonts w:ascii="Gadugi" w:hAnsi="Gadugi"/>
          <w:sz w:val="20"/>
          <w:szCs w:val="20"/>
        </w:rPr>
      </w:pPr>
      <w:r>
        <w:rPr>
          <w:rFonts w:ascii="Gadugi" w:hAnsi="Gadugi"/>
          <w:sz w:val="20"/>
          <w:szCs w:val="20"/>
        </w:rPr>
        <w:t>Área</w:t>
      </w:r>
      <w:r w:rsidRPr="00285FBD">
        <w:rPr>
          <w:rFonts w:ascii="Gadugi" w:hAnsi="Gadugi"/>
          <w:sz w:val="20"/>
          <w:szCs w:val="20"/>
        </w:rPr>
        <w:t xml:space="preserve"> do segundo pavimento: 111,53 m</w:t>
      </w:r>
      <w:r w:rsidRPr="00285FBD">
        <w:rPr>
          <w:rFonts w:ascii="Gadugi" w:hAnsi="Gadugi" w:cs="Gadugi"/>
          <w:sz w:val="20"/>
          <w:szCs w:val="20"/>
        </w:rPr>
        <w:t>²</w:t>
      </w:r>
      <w:r w:rsidR="006E21C2">
        <w:rPr>
          <w:rFonts w:ascii="Gadugi" w:hAnsi="Gadugi" w:cs="Gadugi"/>
          <w:sz w:val="20"/>
          <w:szCs w:val="20"/>
        </w:rPr>
        <w:t>;</w:t>
      </w:r>
    </w:p>
    <w:p w14:paraId="1D599AD8" w14:textId="3414C2A7" w:rsidR="00285FBD" w:rsidRDefault="00285FBD" w:rsidP="00B94174">
      <w:pPr>
        <w:pStyle w:val="PargrafodaLista"/>
        <w:numPr>
          <w:ilvl w:val="0"/>
          <w:numId w:val="59"/>
        </w:numPr>
        <w:spacing w:line="240" w:lineRule="auto"/>
        <w:jc w:val="both"/>
        <w:rPr>
          <w:rFonts w:ascii="Gadugi" w:hAnsi="Gadugi"/>
          <w:sz w:val="20"/>
          <w:szCs w:val="20"/>
        </w:rPr>
      </w:pPr>
      <w:r w:rsidRPr="00285FBD">
        <w:rPr>
          <w:rFonts w:ascii="Gadugi" w:hAnsi="Gadugi"/>
          <w:sz w:val="20"/>
          <w:szCs w:val="20"/>
        </w:rPr>
        <w:t>C</w:t>
      </w:r>
      <w:r w:rsidRPr="00285FBD">
        <w:rPr>
          <w:rFonts w:ascii="Gadugi" w:hAnsi="Gadugi" w:cs="Gadugi"/>
          <w:sz w:val="20"/>
          <w:szCs w:val="20"/>
        </w:rPr>
        <w:t>ô</w:t>
      </w:r>
      <w:r w:rsidRPr="00285FBD">
        <w:rPr>
          <w:rFonts w:ascii="Gadugi" w:hAnsi="Gadugi"/>
          <w:sz w:val="20"/>
          <w:szCs w:val="20"/>
        </w:rPr>
        <w:t>modos do pavimento t</w:t>
      </w:r>
      <w:r w:rsidRPr="00285FBD">
        <w:rPr>
          <w:rFonts w:ascii="Gadugi" w:hAnsi="Gadugi" w:cs="Gadugi"/>
          <w:sz w:val="20"/>
          <w:szCs w:val="20"/>
        </w:rPr>
        <w:t>é</w:t>
      </w:r>
      <w:r w:rsidRPr="00285FBD">
        <w:rPr>
          <w:rFonts w:ascii="Gadugi" w:hAnsi="Gadugi"/>
          <w:sz w:val="20"/>
          <w:szCs w:val="20"/>
        </w:rPr>
        <w:t>rreo: 01 (uma) garagem, contemplando elevador e escada</w:t>
      </w:r>
      <w:r w:rsidR="006E21C2">
        <w:rPr>
          <w:rFonts w:ascii="Gadugi" w:hAnsi="Gadugi"/>
          <w:sz w:val="20"/>
          <w:szCs w:val="20"/>
        </w:rPr>
        <w:t>;</w:t>
      </w:r>
    </w:p>
    <w:p w14:paraId="1F31B4B7" w14:textId="4B1B25B3" w:rsidR="00285FBD" w:rsidRDefault="00285FBD" w:rsidP="00B94174">
      <w:pPr>
        <w:pStyle w:val="PargrafodaLista"/>
        <w:numPr>
          <w:ilvl w:val="0"/>
          <w:numId w:val="59"/>
        </w:numPr>
        <w:spacing w:line="240" w:lineRule="auto"/>
        <w:jc w:val="both"/>
        <w:rPr>
          <w:rFonts w:ascii="Gadugi" w:hAnsi="Gadugi"/>
          <w:sz w:val="20"/>
          <w:szCs w:val="20"/>
        </w:rPr>
      </w:pPr>
      <w:r w:rsidRPr="00285FBD">
        <w:rPr>
          <w:rFonts w:ascii="Gadugi" w:hAnsi="Gadugi"/>
          <w:sz w:val="20"/>
          <w:szCs w:val="20"/>
        </w:rPr>
        <w:t>C</w:t>
      </w:r>
      <w:r w:rsidRPr="00285FBD">
        <w:rPr>
          <w:rFonts w:ascii="Gadugi" w:hAnsi="Gadugi" w:cs="Gadugi"/>
          <w:sz w:val="20"/>
          <w:szCs w:val="20"/>
        </w:rPr>
        <w:t>ô</w:t>
      </w:r>
      <w:r w:rsidRPr="00285FBD">
        <w:rPr>
          <w:rFonts w:ascii="Gadugi" w:hAnsi="Gadugi"/>
          <w:sz w:val="20"/>
          <w:szCs w:val="20"/>
        </w:rPr>
        <w:t xml:space="preserve">modos do primeiro pavimento: 01 (uma) cozinha, 01 (uma) sala de estar, 01 (uma) sala </w:t>
      </w:r>
      <w:r w:rsidR="006E21C2" w:rsidRPr="00285FBD">
        <w:rPr>
          <w:rFonts w:ascii="Gadugi" w:hAnsi="Gadugi"/>
          <w:sz w:val="20"/>
          <w:szCs w:val="20"/>
        </w:rPr>
        <w:t>de jantar</w:t>
      </w:r>
      <w:r w:rsidRPr="00285FBD">
        <w:rPr>
          <w:rFonts w:ascii="Gadugi" w:hAnsi="Gadugi"/>
          <w:sz w:val="20"/>
          <w:szCs w:val="20"/>
        </w:rPr>
        <w:t xml:space="preserve">, 01 (um) banheiro social, 01 (uma) </w:t>
      </w:r>
      <w:r w:rsidRPr="00285FBD">
        <w:rPr>
          <w:rFonts w:ascii="Gadugi" w:hAnsi="Gadugi" w:cs="Gadugi"/>
          <w:sz w:val="20"/>
          <w:szCs w:val="20"/>
        </w:rPr>
        <w:t>á</w:t>
      </w:r>
      <w:r w:rsidRPr="00285FBD">
        <w:rPr>
          <w:rFonts w:ascii="Gadugi" w:hAnsi="Gadugi"/>
          <w:sz w:val="20"/>
          <w:szCs w:val="20"/>
        </w:rPr>
        <w:t>rea de servi</w:t>
      </w:r>
      <w:r w:rsidRPr="00285FBD">
        <w:rPr>
          <w:rFonts w:ascii="Gadugi" w:hAnsi="Gadugi" w:cs="Gadugi"/>
          <w:sz w:val="20"/>
          <w:szCs w:val="20"/>
        </w:rPr>
        <w:t>ç</w:t>
      </w:r>
      <w:r w:rsidRPr="00285FBD">
        <w:rPr>
          <w:rFonts w:ascii="Gadugi" w:hAnsi="Gadugi"/>
          <w:sz w:val="20"/>
          <w:szCs w:val="20"/>
        </w:rPr>
        <w:t xml:space="preserve">o, 01 (uma) </w:t>
      </w:r>
      <w:r w:rsidRPr="00285FBD">
        <w:rPr>
          <w:rFonts w:ascii="Gadugi" w:hAnsi="Gadugi" w:cs="Gadugi"/>
          <w:sz w:val="20"/>
          <w:szCs w:val="20"/>
        </w:rPr>
        <w:t>á</w:t>
      </w:r>
      <w:r w:rsidRPr="00285FBD">
        <w:rPr>
          <w:rFonts w:ascii="Gadugi" w:hAnsi="Gadugi"/>
          <w:sz w:val="20"/>
          <w:szCs w:val="20"/>
        </w:rPr>
        <w:t>rea gourmet com churrasqueira, 01 (uma) piscina</w:t>
      </w:r>
      <w:r w:rsidR="006E21C2">
        <w:rPr>
          <w:rFonts w:ascii="Gadugi" w:hAnsi="Gadugi"/>
          <w:sz w:val="20"/>
          <w:szCs w:val="20"/>
        </w:rPr>
        <w:t>;</w:t>
      </w:r>
    </w:p>
    <w:p w14:paraId="268DD80B" w14:textId="7C054531" w:rsidR="00285FBD" w:rsidRPr="00285FBD" w:rsidRDefault="00285FBD" w:rsidP="00B94174">
      <w:pPr>
        <w:pStyle w:val="PargrafodaLista"/>
        <w:numPr>
          <w:ilvl w:val="0"/>
          <w:numId w:val="59"/>
        </w:numPr>
        <w:spacing w:line="240" w:lineRule="auto"/>
        <w:jc w:val="both"/>
        <w:rPr>
          <w:rFonts w:ascii="Gadugi" w:hAnsi="Gadugi"/>
          <w:sz w:val="20"/>
          <w:szCs w:val="20"/>
        </w:rPr>
      </w:pPr>
      <w:r w:rsidRPr="00285FBD">
        <w:rPr>
          <w:rFonts w:ascii="Gadugi" w:hAnsi="Gadugi"/>
          <w:sz w:val="20"/>
          <w:szCs w:val="20"/>
        </w:rPr>
        <w:t>C</w:t>
      </w:r>
      <w:r w:rsidRPr="00285FBD">
        <w:rPr>
          <w:rFonts w:ascii="Gadugi" w:hAnsi="Gadugi" w:cs="Gadugi"/>
          <w:sz w:val="20"/>
          <w:szCs w:val="20"/>
        </w:rPr>
        <w:t>ô</w:t>
      </w:r>
      <w:r w:rsidRPr="00285FBD">
        <w:rPr>
          <w:rFonts w:ascii="Gadugi" w:hAnsi="Gadugi"/>
          <w:sz w:val="20"/>
          <w:szCs w:val="20"/>
        </w:rPr>
        <w:t>modos do segundo pavimento: 01 (uma) varanda, 03 (tr</w:t>
      </w:r>
      <w:r w:rsidRPr="00285FBD">
        <w:rPr>
          <w:rFonts w:ascii="Gadugi" w:hAnsi="Gadugi" w:cs="Gadugi"/>
          <w:sz w:val="20"/>
          <w:szCs w:val="20"/>
        </w:rPr>
        <w:t>ê</w:t>
      </w:r>
      <w:r w:rsidRPr="00285FBD">
        <w:rPr>
          <w:rFonts w:ascii="Gadugi" w:hAnsi="Gadugi"/>
          <w:sz w:val="20"/>
          <w:szCs w:val="20"/>
        </w:rPr>
        <w:t>s) quartos, 01 (uma) su</w:t>
      </w:r>
      <w:r w:rsidRPr="00285FBD">
        <w:rPr>
          <w:rFonts w:ascii="Gadugi" w:hAnsi="Gadugi" w:cs="Gadugi"/>
          <w:sz w:val="20"/>
          <w:szCs w:val="20"/>
        </w:rPr>
        <w:t>í</w:t>
      </w:r>
      <w:r w:rsidRPr="00285FBD">
        <w:rPr>
          <w:rFonts w:ascii="Gadugi" w:hAnsi="Gadugi"/>
          <w:sz w:val="20"/>
          <w:szCs w:val="20"/>
        </w:rPr>
        <w:t>te, 01 (um) banheiro da su</w:t>
      </w:r>
      <w:r w:rsidRPr="00285FBD">
        <w:rPr>
          <w:rFonts w:ascii="Gadugi" w:hAnsi="Gadugi" w:cs="Gadugi"/>
          <w:sz w:val="20"/>
          <w:szCs w:val="20"/>
        </w:rPr>
        <w:t>í</w:t>
      </w:r>
      <w:r w:rsidRPr="00285FBD">
        <w:rPr>
          <w:rFonts w:ascii="Gadugi" w:hAnsi="Gadugi"/>
          <w:sz w:val="20"/>
          <w:szCs w:val="20"/>
        </w:rPr>
        <w:t xml:space="preserve">te </w:t>
      </w:r>
      <w:r w:rsidR="006E21C2" w:rsidRPr="00285FBD">
        <w:rPr>
          <w:rFonts w:ascii="Gadugi" w:hAnsi="Gadugi"/>
          <w:sz w:val="20"/>
          <w:szCs w:val="20"/>
        </w:rPr>
        <w:t>e 01</w:t>
      </w:r>
      <w:r w:rsidRPr="00285FBD">
        <w:rPr>
          <w:rFonts w:ascii="Gadugi" w:hAnsi="Gadugi"/>
          <w:sz w:val="20"/>
          <w:szCs w:val="20"/>
        </w:rPr>
        <w:t xml:space="preserve"> (um) banheiro social.</w:t>
      </w:r>
    </w:p>
    <w:p w14:paraId="6CCBCAF3" w14:textId="2AA5E03C" w:rsidR="00D25A2C" w:rsidRPr="00391B9E" w:rsidRDefault="00285FBD" w:rsidP="00B94174">
      <w:pPr>
        <w:spacing w:line="240" w:lineRule="auto"/>
        <w:jc w:val="both"/>
        <w:rPr>
          <w:rFonts w:ascii="Gadugi" w:hAnsi="Gadugi"/>
          <w:b/>
          <w:bCs/>
          <w:sz w:val="20"/>
          <w:szCs w:val="20"/>
        </w:rPr>
      </w:pPr>
      <w:r w:rsidRPr="00285FBD">
        <w:rPr>
          <w:rFonts w:ascii="Gadugi" w:hAnsi="Gadugi"/>
          <w:sz w:val="20"/>
          <w:szCs w:val="20"/>
        </w:rPr>
        <w:t xml:space="preserve"> </w:t>
      </w:r>
      <w:r w:rsidR="00D25A2C" w:rsidRPr="00391B9E">
        <w:rPr>
          <w:rFonts w:ascii="Gadugi" w:hAnsi="Gadugi"/>
          <w:b/>
          <w:bCs/>
          <w:sz w:val="20"/>
          <w:szCs w:val="20"/>
        </w:rPr>
        <w:t>4.4. ESPECIFICAÇÃO DOS MATERIAIS GERAIS:</w:t>
      </w:r>
    </w:p>
    <w:p w14:paraId="6135BFBE" w14:textId="77777777" w:rsidR="00D25A2C" w:rsidRDefault="00D25A2C" w:rsidP="00B94174">
      <w:pPr>
        <w:spacing w:line="240" w:lineRule="auto"/>
        <w:jc w:val="both"/>
        <w:rPr>
          <w:rFonts w:ascii="Gadugi" w:hAnsi="Gadugi"/>
          <w:b/>
          <w:bCs/>
          <w:sz w:val="20"/>
          <w:szCs w:val="20"/>
        </w:rPr>
      </w:pPr>
      <w:r w:rsidRPr="00391B9E">
        <w:rPr>
          <w:rFonts w:ascii="Gadugi" w:hAnsi="Gadugi"/>
          <w:b/>
          <w:bCs/>
          <w:sz w:val="20"/>
          <w:szCs w:val="20"/>
        </w:rPr>
        <w:t>4.4.1. FUNDAÇÕES:</w:t>
      </w:r>
    </w:p>
    <w:p w14:paraId="6609C958" w14:textId="2FCA5A42" w:rsidR="00D25A2C" w:rsidRPr="00391B9E" w:rsidRDefault="00285FBD" w:rsidP="00B94174">
      <w:pPr>
        <w:pStyle w:val="PargrafodaLista"/>
        <w:numPr>
          <w:ilvl w:val="0"/>
          <w:numId w:val="51"/>
        </w:numPr>
        <w:spacing w:line="240" w:lineRule="auto"/>
        <w:jc w:val="both"/>
        <w:rPr>
          <w:rFonts w:ascii="Gadugi" w:hAnsi="Gadugi"/>
          <w:b/>
          <w:bCs/>
          <w:sz w:val="20"/>
          <w:szCs w:val="20"/>
        </w:rPr>
      </w:pPr>
      <w:r w:rsidRPr="00285FBD">
        <w:rPr>
          <w:rFonts w:ascii="Gadugi" w:hAnsi="Gadugi"/>
          <w:sz w:val="20"/>
          <w:szCs w:val="20"/>
        </w:rPr>
        <w:t>Funda</w:t>
      </w:r>
      <w:r w:rsidRPr="00285FBD">
        <w:rPr>
          <w:rFonts w:ascii="Gadugi" w:hAnsi="Gadugi" w:cs="Gadugi"/>
          <w:sz w:val="20"/>
          <w:szCs w:val="20"/>
        </w:rPr>
        <w:t>çã</w:t>
      </w:r>
      <w:r w:rsidRPr="00285FBD">
        <w:rPr>
          <w:rFonts w:ascii="Gadugi" w:hAnsi="Gadugi"/>
          <w:sz w:val="20"/>
          <w:szCs w:val="20"/>
        </w:rPr>
        <w:t>o executada por meio de sapata direta, apoiada e cravada em rocha de alta resist</w:t>
      </w:r>
      <w:r w:rsidRPr="00285FBD">
        <w:rPr>
          <w:rFonts w:ascii="Gadugi" w:hAnsi="Gadugi" w:cs="Gadugi"/>
          <w:sz w:val="20"/>
          <w:szCs w:val="20"/>
        </w:rPr>
        <w:t>ê</w:t>
      </w:r>
      <w:r w:rsidRPr="00285FBD">
        <w:rPr>
          <w:rFonts w:ascii="Gadugi" w:hAnsi="Gadugi"/>
          <w:sz w:val="20"/>
          <w:szCs w:val="20"/>
        </w:rPr>
        <w:t>ncia</w:t>
      </w:r>
      <w:r w:rsidR="00D25A2C" w:rsidRPr="00391B9E">
        <w:rPr>
          <w:rFonts w:ascii="Gadugi" w:hAnsi="Gadugi"/>
          <w:sz w:val="20"/>
          <w:szCs w:val="20"/>
        </w:rPr>
        <w:t>;</w:t>
      </w:r>
    </w:p>
    <w:p w14:paraId="207E0F56" w14:textId="77777777" w:rsidR="00D25A2C" w:rsidRPr="00391B9E" w:rsidRDefault="00D25A2C" w:rsidP="00B94174">
      <w:pPr>
        <w:spacing w:line="240" w:lineRule="auto"/>
        <w:jc w:val="both"/>
        <w:rPr>
          <w:rFonts w:ascii="Gadugi" w:hAnsi="Gadugi"/>
          <w:b/>
          <w:bCs/>
          <w:sz w:val="20"/>
          <w:szCs w:val="20"/>
        </w:rPr>
      </w:pPr>
      <w:r w:rsidRPr="00391B9E">
        <w:rPr>
          <w:rFonts w:ascii="Gadugi" w:hAnsi="Gadugi"/>
          <w:b/>
          <w:bCs/>
          <w:sz w:val="20"/>
          <w:szCs w:val="20"/>
        </w:rPr>
        <w:t>4.4.2. ESTRUTURA:</w:t>
      </w:r>
    </w:p>
    <w:p w14:paraId="1F1F0BF8" w14:textId="77777777" w:rsidR="00D25A2C" w:rsidRPr="00391B9E" w:rsidRDefault="00D25A2C" w:rsidP="00B94174">
      <w:pPr>
        <w:pStyle w:val="PargrafodaLista"/>
        <w:numPr>
          <w:ilvl w:val="0"/>
          <w:numId w:val="51"/>
        </w:numPr>
        <w:spacing w:line="240" w:lineRule="auto"/>
        <w:jc w:val="both"/>
        <w:rPr>
          <w:rFonts w:ascii="Gadugi" w:hAnsi="Gadugi"/>
          <w:sz w:val="20"/>
          <w:szCs w:val="20"/>
        </w:rPr>
      </w:pPr>
      <w:r w:rsidRPr="00391B9E">
        <w:rPr>
          <w:rFonts w:ascii="Gadugi" w:hAnsi="Gadugi"/>
          <w:sz w:val="20"/>
          <w:szCs w:val="20"/>
        </w:rPr>
        <w:t>Pilares em concreto armado, lajes do tipo lisa com vigas em concreto armado e escadas em concreto armado.</w:t>
      </w:r>
    </w:p>
    <w:p w14:paraId="600F3648" w14:textId="77777777" w:rsidR="00285FBD" w:rsidRDefault="00285FBD" w:rsidP="00B94174">
      <w:pPr>
        <w:spacing w:line="240" w:lineRule="auto"/>
        <w:jc w:val="both"/>
        <w:rPr>
          <w:rFonts w:ascii="Gadugi" w:hAnsi="Gadugi"/>
          <w:b/>
          <w:bCs/>
          <w:sz w:val="20"/>
          <w:szCs w:val="20"/>
        </w:rPr>
      </w:pPr>
    </w:p>
    <w:p w14:paraId="051AE5A4" w14:textId="14B0BE4B" w:rsidR="00D25A2C" w:rsidRPr="00391B9E" w:rsidRDefault="00D25A2C" w:rsidP="00B94174">
      <w:pPr>
        <w:spacing w:line="240" w:lineRule="auto"/>
        <w:jc w:val="both"/>
        <w:rPr>
          <w:rFonts w:ascii="Gadugi" w:hAnsi="Gadugi"/>
          <w:b/>
          <w:bCs/>
          <w:sz w:val="20"/>
          <w:szCs w:val="20"/>
        </w:rPr>
      </w:pPr>
      <w:r w:rsidRPr="00391B9E">
        <w:rPr>
          <w:rFonts w:ascii="Gadugi" w:hAnsi="Gadugi"/>
          <w:b/>
          <w:bCs/>
          <w:sz w:val="20"/>
          <w:szCs w:val="20"/>
        </w:rPr>
        <w:lastRenderedPageBreak/>
        <w:t>4.4</w:t>
      </w:r>
      <w:r w:rsidR="006E21C2">
        <w:rPr>
          <w:rFonts w:ascii="Gadugi" w:hAnsi="Gadugi"/>
          <w:b/>
          <w:bCs/>
          <w:sz w:val="20"/>
          <w:szCs w:val="20"/>
        </w:rPr>
        <w:t>.</w:t>
      </w:r>
      <w:r w:rsidRPr="00391B9E">
        <w:rPr>
          <w:rFonts w:ascii="Gadugi" w:hAnsi="Gadugi"/>
          <w:b/>
          <w:bCs/>
          <w:sz w:val="20"/>
          <w:szCs w:val="20"/>
        </w:rPr>
        <w:t>3. ALVENARIA:</w:t>
      </w:r>
    </w:p>
    <w:p w14:paraId="6694AAF4" w14:textId="05CDED91" w:rsidR="00285FBD" w:rsidRPr="00285FBD" w:rsidRDefault="00285FBD" w:rsidP="00B94174">
      <w:pPr>
        <w:pStyle w:val="PargrafodaLista"/>
        <w:numPr>
          <w:ilvl w:val="0"/>
          <w:numId w:val="51"/>
        </w:numPr>
        <w:spacing w:line="240" w:lineRule="auto"/>
        <w:jc w:val="both"/>
        <w:rPr>
          <w:rFonts w:ascii="Gadugi" w:hAnsi="Gadugi"/>
          <w:sz w:val="20"/>
          <w:szCs w:val="20"/>
        </w:rPr>
      </w:pPr>
      <w:r w:rsidRPr="00285FBD">
        <w:rPr>
          <w:rFonts w:ascii="Gadugi" w:hAnsi="Gadugi"/>
          <w:sz w:val="20"/>
          <w:szCs w:val="20"/>
        </w:rPr>
        <w:t xml:space="preserve">As paredes poderão ser executadas em alvenaria comum, tijolo ou </w:t>
      </w:r>
      <w:proofErr w:type="spellStart"/>
      <w:r w:rsidRPr="00285FBD">
        <w:rPr>
          <w:rFonts w:ascii="Gadugi" w:hAnsi="Gadugi"/>
          <w:sz w:val="20"/>
          <w:szCs w:val="20"/>
        </w:rPr>
        <w:t>drywall</w:t>
      </w:r>
      <w:proofErr w:type="spellEnd"/>
      <w:r w:rsidRPr="00285FBD">
        <w:rPr>
          <w:rFonts w:ascii="Gadugi" w:hAnsi="Gadugi"/>
          <w:sz w:val="20"/>
          <w:szCs w:val="20"/>
        </w:rPr>
        <w:t xml:space="preserve">. </w:t>
      </w:r>
    </w:p>
    <w:p w14:paraId="36F99247" w14:textId="713C7417" w:rsidR="00D25A2C" w:rsidRPr="00391B9E" w:rsidRDefault="00285FBD" w:rsidP="00B94174">
      <w:pPr>
        <w:pStyle w:val="PargrafodaLista"/>
        <w:numPr>
          <w:ilvl w:val="0"/>
          <w:numId w:val="51"/>
        </w:numPr>
        <w:spacing w:line="240" w:lineRule="auto"/>
        <w:jc w:val="both"/>
        <w:rPr>
          <w:rFonts w:ascii="Gadugi" w:hAnsi="Gadugi"/>
          <w:sz w:val="20"/>
          <w:szCs w:val="20"/>
        </w:rPr>
      </w:pPr>
      <w:r w:rsidRPr="00285FBD">
        <w:rPr>
          <w:rFonts w:ascii="Gadugi" w:hAnsi="Gadugi"/>
          <w:sz w:val="20"/>
          <w:szCs w:val="20"/>
        </w:rPr>
        <w:t>Espessura das paredes: de 10 a 15cm finalizadas.</w:t>
      </w:r>
    </w:p>
    <w:p w14:paraId="1F6D8323" w14:textId="77777777" w:rsidR="00D25A2C" w:rsidRDefault="00D25A2C" w:rsidP="00B94174">
      <w:pPr>
        <w:spacing w:line="240" w:lineRule="auto"/>
        <w:jc w:val="both"/>
        <w:rPr>
          <w:rFonts w:ascii="Gadugi" w:hAnsi="Gadugi"/>
          <w:b/>
          <w:bCs/>
          <w:sz w:val="20"/>
          <w:szCs w:val="20"/>
        </w:rPr>
      </w:pPr>
      <w:r w:rsidRPr="00391B9E">
        <w:rPr>
          <w:rFonts w:ascii="Gadugi" w:hAnsi="Gadugi"/>
          <w:b/>
          <w:bCs/>
          <w:sz w:val="20"/>
          <w:szCs w:val="20"/>
        </w:rPr>
        <w:t>4.4.4. COBERTURA:</w:t>
      </w:r>
    </w:p>
    <w:p w14:paraId="474CAB48" w14:textId="67B17404" w:rsidR="00D25A2C" w:rsidRPr="00391B9E" w:rsidRDefault="00285FBD" w:rsidP="00B94174">
      <w:pPr>
        <w:pStyle w:val="PargrafodaLista"/>
        <w:numPr>
          <w:ilvl w:val="0"/>
          <w:numId w:val="52"/>
        </w:numPr>
        <w:spacing w:line="240" w:lineRule="auto"/>
        <w:jc w:val="both"/>
        <w:rPr>
          <w:rFonts w:ascii="Gadugi" w:hAnsi="Gadugi"/>
          <w:b/>
          <w:bCs/>
          <w:sz w:val="20"/>
          <w:szCs w:val="20"/>
        </w:rPr>
      </w:pPr>
      <w:r w:rsidRPr="00285FBD">
        <w:rPr>
          <w:rFonts w:ascii="Gadugi" w:hAnsi="Gadugi"/>
          <w:sz w:val="20"/>
          <w:szCs w:val="20"/>
        </w:rPr>
        <w:t>Platibanda, contrapiso, ralos de captação de água, laje com impermeabilizante ou telhado convencional</w:t>
      </w:r>
      <w:r w:rsidR="00D25A2C" w:rsidRPr="00391B9E">
        <w:rPr>
          <w:rFonts w:ascii="Gadugi" w:hAnsi="Gadugi"/>
          <w:sz w:val="20"/>
          <w:szCs w:val="20"/>
        </w:rPr>
        <w:t>;</w:t>
      </w:r>
    </w:p>
    <w:p w14:paraId="6353D3A1" w14:textId="77777777" w:rsidR="00D25A2C" w:rsidRDefault="00D25A2C" w:rsidP="00B94174">
      <w:pPr>
        <w:spacing w:line="240" w:lineRule="auto"/>
        <w:jc w:val="both"/>
        <w:rPr>
          <w:rFonts w:ascii="Gadugi" w:hAnsi="Gadugi"/>
          <w:b/>
          <w:bCs/>
          <w:sz w:val="20"/>
          <w:szCs w:val="20"/>
        </w:rPr>
      </w:pPr>
      <w:r w:rsidRPr="00391B9E">
        <w:rPr>
          <w:rFonts w:ascii="Gadugi" w:hAnsi="Gadugi"/>
          <w:b/>
          <w:bCs/>
          <w:sz w:val="20"/>
          <w:szCs w:val="20"/>
        </w:rPr>
        <w:t>4.4.5. MATERIAIS DE ACABAMENTO:</w:t>
      </w:r>
    </w:p>
    <w:p w14:paraId="21EAA59A" w14:textId="77777777" w:rsidR="00D25A2C" w:rsidRPr="00391B9E" w:rsidRDefault="00D25A2C" w:rsidP="00B94174">
      <w:pPr>
        <w:spacing w:line="240" w:lineRule="auto"/>
        <w:jc w:val="both"/>
        <w:rPr>
          <w:rFonts w:ascii="Gadugi" w:hAnsi="Gadugi"/>
          <w:b/>
          <w:bCs/>
          <w:sz w:val="20"/>
          <w:szCs w:val="20"/>
        </w:rPr>
      </w:pPr>
      <w:r w:rsidRPr="00391B9E">
        <w:rPr>
          <w:rFonts w:ascii="Gadugi" w:hAnsi="Gadugi"/>
          <w:b/>
          <w:bCs/>
          <w:sz w:val="20"/>
          <w:szCs w:val="20"/>
        </w:rPr>
        <w:t>4.4.5.1. TÉRREO:</w:t>
      </w:r>
    </w:p>
    <w:p w14:paraId="41DFBDD1" w14:textId="77777777" w:rsidR="00D25A2C" w:rsidRPr="00391B9E" w:rsidRDefault="00D25A2C" w:rsidP="00B94174">
      <w:pPr>
        <w:spacing w:line="240" w:lineRule="auto"/>
        <w:ind w:firstLine="284"/>
        <w:jc w:val="both"/>
        <w:rPr>
          <w:rFonts w:ascii="Gadugi" w:hAnsi="Gadugi"/>
          <w:b/>
          <w:bCs/>
          <w:sz w:val="20"/>
          <w:szCs w:val="20"/>
        </w:rPr>
      </w:pPr>
      <w:r w:rsidRPr="00391B9E">
        <w:rPr>
          <w:rFonts w:ascii="Gadugi" w:hAnsi="Gadugi"/>
          <w:b/>
          <w:bCs/>
          <w:sz w:val="20"/>
          <w:szCs w:val="20"/>
        </w:rPr>
        <w:t>4.4.5.1.1. GARAGEM:</w:t>
      </w:r>
    </w:p>
    <w:p w14:paraId="10AC8998" w14:textId="2F970CDD" w:rsidR="00285FBD" w:rsidRPr="00285FBD" w:rsidRDefault="00285FBD" w:rsidP="00B94174">
      <w:pPr>
        <w:pStyle w:val="PargrafodaLista"/>
        <w:numPr>
          <w:ilvl w:val="0"/>
          <w:numId w:val="52"/>
        </w:numPr>
        <w:spacing w:line="240" w:lineRule="auto"/>
        <w:jc w:val="both"/>
        <w:rPr>
          <w:rFonts w:ascii="Gadugi" w:hAnsi="Gadugi"/>
          <w:sz w:val="20"/>
          <w:szCs w:val="20"/>
        </w:rPr>
      </w:pPr>
      <w:r w:rsidRPr="00285FBD">
        <w:rPr>
          <w:rFonts w:ascii="Gadugi" w:hAnsi="Gadugi"/>
          <w:sz w:val="20"/>
          <w:szCs w:val="20"/>
        </w:rPr>
        <w:t>Piso: Concreto natural;</w:t>
      </w:r>
    </w:p>
    <w:p w14:paraId="462741DE" w14:textId="20DB7A63" w:rsidR="00285FBD" w:rsidRPr="00285FBD" w:rsidRDefault="00285FBD" w:rsidP="00B94174">
      <w:pPr>
        <w:pStyle w:val="PargrafodaLista"/>
        <w:numPr>
          <w:ilvl w:val="0"/>
          <w:numId w:val="52"/>
        </w:numPr>
        <w:spacing w:line="240" w:lineRule="auto"/>
        <w:jc w:val="both"/>
        <w:rPr>
          <w:rFonts w:ascii="Gadugi" w:hAnsi="Gadugi"/>
          <w:sz w:val="20"/>
          <w:szCs w:val="20"/>
        </w:rPr>
      </w:pPr>
      <w:r w:rsidRPr="00285FBD">
        <w:rPr>
          <w:rFonts w:ascii="Gadugi" w:hAnsi="Gadugi"/>
          <w:sz w:val="20"/>
          <w:szCs w:val="20"/>
        </w:rPr>
        <w:t>Revestimento de parede: Rebocadas e/ou emassadas e pintadas;</w:t>
      </w:r>
    </w:p>
    <w:p w14:paraId="6B16BD95" w14:textId="6A9C18E3" w:rsidR="00285FBD" w:rsidRPr="00285FBD" w:rsidRDefault="00285FBD" w:rsidP="00B94174">
      <w:pPr>
        <w:pStyle w:val="PargrafodaLista"/>
        <w:numPr>
          <w:ilvl w:val="0"/>
          <w:numId w:val="52"/>
        </w:numPr>
        <w:spacing w:line="240" w:lineRule="auto"/>
        <w:jc w:val="both"/>
        <w:rPr>
          <w:rFonts w:ascii="Gadugi" w:hAnsi="Gadugi"/>
          <w:sz w:val="20"/>
          <w:szCs w:val="20"/>
        </w:rPr>
      </w:pPr>
      <w:r w:rsidRPr="00285FBD">
        <w:rPr>
          <w:rFonts w:ascii="Gadugi" w:hAnsi="Gadugi"/>
          <w:sz w:val="20"/>
          <w:szCs w:val="20"/>
        </w:rPr>
        <w:t>Ilumina</w:t>
      </w:r>
      <w:r w:rsidRPr="00285FBD">
        <w:rPr>
          <w:rFonts w:ascii="Gadugi" w:hAnsi="Gadugi" w:cs="Gadugi"/>
          <w:sz w:val="20"/>
          <w:szCs w:val="20"/>
        </w:rPr>
        <w:t>çã</w:t>
      </w:r>
      <w:r w:rsidRPr="00285FBD">
        <w:rPr>
          <w:rFonts w:ascii="Gadugi" w:hAnsi="Gadugi"/>
          <w:sz w:val="20"/>
          <w:szCs w:val="20"/>
        </w:rPr>
        <w:t>o: Em l</w:t>
      </w:r>
      <w:r w:rsidRPr="00285FBD">
        <w:rPr>
          <w:rFonts w:ascii="Gadugi" w:hAnsi="Gadugi" w:cs="Gadugi"/>
          <w:sz w:val="20"/>
          <w:szCs w:val="20"/>
        </w:rPr>
        <w:t>â</w:t>
      </w:r>
      <w:r w:rsidRPr="00285FBD">
        <w:rPr>
          <w:rFonts w:ascii="Gadugi" w:hAnsi="Gadugi"/>
          <w:sz w:val="20"/>
          <w:szCs w:val="20"/>
        </w:rPr>
        <w:t>mpadas LED com sensor de presen</w:t>
      </w:r>
      <w:r w:rsidRPr="00285FBD">
        <w:rPr>
          <w:rFonts w:ascii="Gadugi" w:hAnsi="Gadugi" w:cs="Gadugi"/>
          <w:sz w:val="20"/>
          <w:szCs w:val="20"/>
        </w:rPr>
        <w:t>ç</w:t>
      </w:r>
      <w:r w:rsidRPr="00285FBD">
        <w:rPr>
          <w:rFonts w:ascii="Gadugi" w:hAnsi="Gadugi"/>
          <w:sz w:val="20"/>
          <w:szCs w:val="20"/>
        </w:rPr>
        <w:t>a, de acordo com dimensionamento luminot</w:t>
      </w:r>
      <w:r w:rsidRPr="00285FBD">
        <w:rPr>
          <w:rFonts w:ascii="Gadugi" w:hAnsi="Gadugi" w:cs="Gadugi"/>
          <w:sz w:val="20"/>
          <w:szCs w:val="20"/>
        </w:rPr>
        <w:t>é</w:t>
      </w:r>
      <w:r w:rsidRPr="00285FBD">
        <w:rPr>
          <w:rFonts w:ascii="Gadugi" w:hAnsi="Gadugi"/>
          <w:sz w:val="20"/>
          <w:szCs w:val="20"/>
        </w:rPr>
        <w:t>cnico de norma;</w:t>
      </w:r>
    </w:p>
    <w:p w14:paraId="6273F876" w14:textId="4CE3A2C8" w:rsidR="00285FBD" w:rsidRPr="00285FBD" w:rsidRDefault="00285FBD" w:rsidP="00B94174">
      <w:pPr>
        <w:pStyle w:val="PargrafodaLista"/>
        <w:numPr>
          <w:ilvl w:val="0"/>
          <w:numId w:val="52"/>
        </w:numPr>
        <w:spacing w:line="240" w:lineRule="auto"/>
        <w:jc w:val="both"/>
        <w:rPr>
          <w:rFonts w:ascii="Gadugi" w:hAnsi="Gadugi"/>
          <w:sz w:val="20"/>
          <w:szCs w:val="20"/>
        </w:rPr>
      </w:pPr>
      <w:r w:rsidRPr="00285FBD">
        <w:rPr>
          <w:rFonts w:ascii="Gadugi" w:hAnsi="Gadugi"/>
          <w:sz w:val="20"/>
          <w:szCs w:val="20"/>
        </w:rPr>
        <w:t>Teto: Em concreto natural com instala</w:t>
      </w:r>
      <w:r w:rsidRPr="00285FBD">
        <w:rPr>
          <w:rFonts w:ascii="Gadugi" w:hAnsi="Gadugi" w:cs="Gadugi"/>
          <w:sz w:val="20"/>
          <w:szCs w:val="20"/>
        </w:rPr>
        <w:t>çõ</w:t>
      </w:r>
      <w:r w:rsidRPr="00285FBD">
        <w:rPr>
          <w:rFonts w:ascii="Gadugi" w:hAnsi="Gadugi"/>
          <w:sz w:val="20"/>
          <w:szCs w:val="20"/>
        </w:rPr>
        <w:t>es expostas;</w:t>
      </w:r>
    </w:p>
    <w:p w14:paraId="4713D241" w14:textId="1E84F46A" w:rsidR="00D25A2C" w:rsidRPr="00391B9E" w:rsidRDefault="00285FBD" w:rsidP="00B94174">
      <w:pPr>
        <w:pStyle w:val="PargrafodaLista"/>
        <w:numPr>
          <w:ilvl w:val="0"/>
          <w:numId w:val="52"/>
        </w:numPr>
        <w:spacing w:line="240" w:lineRule="auto"/>
        <w:jc w:val="both"/>
        <w:rPr>
          <w:rFonts w:ascii="Gadugi" w:hAnsi="Gadugi"/>
          <w:sz w:val="20"/>
          <w:szCs w:val="20"/>
        </w:rPr>
      </w:pPr>
      <w:r w:rsidRPr="00285FBD">
        <w:rPr>
          <w:rFonts w:ascii="Gadugi" w:hAnsi="Gadugi"/>
          <w:sz w:val="20"/>
          <w:szCs w:val="20"/>
        </w:rPr>
        <w:t>Esquadrias: port</w:t>
      </w:r>
      <w:r w:rsidRPr="00285FBD">
        <w:rPr>
          <w:rFonts w:ascii="Gadugi" w:hAnsi="Gadugi" w:cs="Gadugi"/>
          <w:sz w:val="20"/>
          <w:szCs w:val="20"/>
        </w:rPr>
        <w:t>ã</w:t>
      </w:r>
      <w:r w:rsidRPr="00285FBD">
        <w:rPr>
          <w:rFonts w:ascii="Gadugi" w:hAnsi="Gadugi"/>
          <w:sz w:val="20"/>
          <w:szCs w:val="20"/>
        </w:rPr>
        <w:t>o de entrada da garagem de correr, em estrutura met</w:t>
      </w:r>
      <w:r w:rsidRPr="00285FBD">
        <w:rPr>
          <w:rFonts w:ascii="Gadugi" w:hAnsi="Gadugi" w:cs="Gadugi"/>
          <w:sz w:val="20"/>
          <w:szCs w:val="20"/>
        </w:rPr>
        <w:t>á</w:t>
      </w:r>
      <w:r w:rsidRPr="00285FBD">
        <w:rPr>
          <w:rFonts w:ascii="Gadugi" w:hAnsi="Gadugi"/>
          <w:sz w:val="20"/>
          <w:szCs w:val="20"/>
        </w:rPr>
        <w:t xml:space="preserve">lica ou </w:t>
      </w:r>
      <w:proofErr w:type="spellStart"/>
      <w:r w:rsidRPr="00285FBD">
        <w:rPr>
          <w:rFonts w:ascii="Gadugi" w:hAnsi="Gadugi"/>
          <w:sz w:val="20"/>
          <w:szCs w:val="20"/>
        </w:rPr>
        <w:t>aluminio</w:t>
      </w:r>
      <w:proofErr w:type="spellEnd"/>
      <w:r w:rsidRPr="00285FBD">
        <w:rPr>
          <w:rFonts w:ascii="Gadugi" w:hAnsi="Gadugi"/>
          <w:sz w:val="20"/>
          <w:szCs w:val="20"/>
        </w:rPr>
        <w:t>, pintado com tinta esmalte ou equivalente, podendo conter vidro ou n</w:t>
      </w:r>
      <w:r w:rsidRPr="00285FBD">
        <w:rPr>
          <w:rFonts w:ascii="Gadugi" w:hAnsi="Gadugi" w:cs="Gadugi"/>
          <w:sz w:val="20"/>
          <w:szCs w:val="20"/>
        </w:rPr>
        <w:t>ã</w:t>
      </w:r>
      <w:r w:rsidRPr="00285FBD">
        <w:rPr>
          <w:rFonts w:ascii="Gadugi" w:hAnsi="Gadugi"/>
          <w:sz w:val="20"/>
          <w:szCs w:val="20"/>
        </w:rPr>
        <w:t>o, com sistema de acionamento por controle remoto.</w:t>
      </w:r>
      <w:r w:rsidR="00D25A2C" w:rsidRPr="00391B9E">
        <w:rPr>
          <w:rFonts w:ascii="Gadugi" w:hAnsi="Gadugi"/>
          <w:sz w:val="20"/>
          <w:szCs w:val="20"/>
        </w:rPr>
        <w:t>;</w:t>
      </w:r>
    </w:p>
    <w:p w14:paraId="5E7524FF" w14:textId="611FBD57" w:rsidR="00D25A2C" w:rsidRPr="00C65E12" w:rsidRDefault="00D25A2C" w:rsidP="00B94174">
      <w:pPr>
        <w:spacing w:line="240" w:lineRule="auto"/>
        <w:ind w:firstLine="360"/>
        <w:jc w:val="both"/>
        <w:rPr>
          <w:rFonts w:ascii="Gadugi" w:hAnsi="Gadugi"/>
          <w:b/>
          <w:bCs/>
          <w:sz w:val="20"/>
          <w:szCs w:val="20"/>
        </w:rPr>
      </w:pPr>
      <w:r w:rsidRPr="00C65E12">
        <w:rPr>
          <w:rFonts w:ascii="Gadugi" w:hAnsi="Gadugi"/>
          <w:b/>
          <w:bCs/>
          <w:sz w:val="20"/>
          <w:szCs w:val="20"/>
        </w:rPr>
        <w:t>4.4.5.1.</w:t>
      </w:r>
      <w:r w:rsidR="00285FBD">
        <w:rPr>
          <w:rFonts w:ascii="Gadugi" w:hAnsi="Gadugi"/>
          <w:b/>
          <w:bCs/>
          <w:sz w:val="20"/>
          <w:szCs w:val="20"/>
        </w:rPr>
        <w:t>2</w:t>
      </w:r>
      <w:r>
        <w:rPr>
          <w:rFonts w:ascii="Gadugi" w:hAnsi="Gadugi"/>
          <w:b/>
          <w:bCs/>
          <w:sz w:val="20"/>
          <w:szCs w:val="20"/>
        </w:rPr>
        <w:t xml:space="preserve">. </w:t>
      </w:r>
      <w:r w:rsidRPr="00C65E12">
        <w:rPr>
          <w:rFonts w:ascii="Gadugi" w:hAnsi="Gadugi"/>
          <w:b/>
          <w:bCs/>
          <w:sz w:val="20"/>
          <w:szCs w:val="20"/>
        </w:rPr>
        <w:t>ESCADA:</w:t>
      </w:r>
    </w:p>
    <w:p w14:paraId="13453550" w14:textId="528B8CFD" w:rsidR="00285FBD" w:rsidRPr="00285FBD" w:rsidRDefault="00285FBD" w:rsidP="00B94174">
      <w:pPr>
        <w:pStyle w:val="PargrafodaLista"/>
        <w:numPr>
          <w:ilvl w:val="0"/>
          <w:numId w:val="55"/>
        </w:numPr>
        <w:spacing w:line="240" w:lineRule="auto"/>
        <w:jc w:val="both"/>
        <w:rPr>
          <w:rFonts w:ascii="Gadugi" w:hAnsi="Gadugi"/>
          <w:sz w:val="20"/>
          <w:szCs w:val="20"/>
        </w:rPr>
      </w:pPr>
      <w:r w:rsidRPr="00285FBD">
        <w:rPr>
          <w:rFonts w:ascii="Gadugi" w:hAnsi="Gadugi"/>
          <w:sz w:val="20"/>
          <w:szCs w:val="20"/>
        </w:rPr>
        <w:t>Piso: Concreto polido natural;</w:t>
      </w:r>
    </w:p>
    <w:p w14:paraId="611AE88C" w14:textId="515684F4" w:rsidR="00285FBD" w:rsidRPr="00285FBD" w:rsidRDefault="00285FBD" w:rsidP="00B94174">
      <w:pPr>
        <w:pStyle w:val="PargrafodaLista"/>
        <w:numPr>
          <w:ilvl w:val="0"/>
          <w:numId w:val="55"/>
        </w:numPr>
        <w:spacing w:line="240" w:lineRule="auto"/>
        <w:jc w:val="both"/>
        <w:rPr>
          <w:rFonts w:ascii="Gadugi" w:hAnsi="Gadugi"/>
          <w:sz w:val="20"/>
          <w:szCs w:val="20"/>
        </w:rPr>
      </w:pPr>
      <w:r w:rsidRPr="00285FBD">
        <w:rPr>
          <w:rFonts w:ascii="Gadugi" w:hAnsi="Gadugi"/>
          <w:sz w:val="20"/>
          <w:szCs w:val="20"/>
        </w:rPr>
        <w:t>Revestimento de parede: Rebocadas e/ou emassadas e pintadas;</w:t>
      </w:r>
    </w:p>
    <w:p w14:paraId="60581C52" w14:textId="0B165C03" w:rsidR="00285FBD" w:rsidRPr="00285FBD" w:rsidRDefault="00285FBD" w:rsidP="00B94174">
      <w:pPr>
        <w:pStyle w:val="PargrafodaLista"/>
        <w:numPr>
          <w:ilvl w:val="0"/>
          <w:numId w:val="55"/>
        </w:numPr>
        <w:spacing w:line="240" w:lineRule="auto"/>
        <w:jc w:val="both"/>
        <w:rPr>
          <w:rFonts w:ascii="Gadugi" w:hAnsi="Gadugi"/>
          <w:sz w:val="20"/>
          <w:szCs w:val="20"/>
        </w:rPr>
      </w:pPr>
      <w:r w:rsidRPr="00285FBD">
        <w:rPr>
          <w:rFonts w:ascii="Gadugi" w:hAnsi="Gadugi"/>
          <w:sz w:val="20"/>
          <w:szCs w:val="20"/>
        </w:rPr>
        <w:t>Ilumina</w:t>
      </w:r>
      <w:r w:rsidRPr="00285FBD">
        <w:rPr>
          <w:rFonts w:ascii="Gadugi" w:hAnsi="Gadugi" w:cs="Gadugi"/>
          <w:sz w:val="20"/>
          <w:szCs w:val="20"/>
        </w:rPr>
        <w:t>çã</w:t>
      </w:r>
      <w:r w:rsidRPr="00285FBD">
        <w:rPr>
          <w:rFonts w:ascii="Gadugi" w:hAnsi="Gadugi"/>
          <w:sz w:val="20"/>
          <w:szCs w:val="20"/>
        </w:rPr>
        <w:t>o: Em l</w:t>
      </w:r>
      <w:r w:rsidRPr="00285FBD">
        <w:rPr>
          <w:rFonts w:ascii="Gadugi" w:hAnsi="Gadugi" w:cs="Gadugi"/>
          <w:sz w:val="20"/>
          <w:szCs w:val="20"/>
        </w:rPr>
        <w:t>â</w:t>
      </w:r>
      <w:r w:rsidRPr="00285FBD">
        <w:rPr>
          <w:rFonts w:ascii="Gadugi" w:hAnsi="Gadugi"/>
          <w:sz w:val="20"/>
          <w:szCs w:val="20"/>
        </w:rPr>
        <w:t>mpadas LED, de acordo com dimensionamento luminot</w:t>
      </w:r>
      <w:r w:rsidRPr="00285FBD">
        <w:rPr>
          <w:rFonts w:ascii="Gadugi" w:hAnsi="Gadugi" w:cs="Gadugi"/>
          <w:sz w:val="20"/>
          <w:szCs w:val="20"/>
        </w:rPr>
        <w:t>é</w:t>
      </w:r>
      <w:r w:rsidRPr="00285FBD">
        <w:rPr>
          <w:rFonts w:ascii="Gadugi" w:hAnsi="Gadugi"/>
          <w:sz w:val="20"/>
          <w:szCs w:val="20"/>
        </w:rPr>
        <w:t>cnico de norma;</w:t>
      </w:r>
    </w:p>
    <w:p w14:paraId="2F437159" w14:textId="3F51FBF7" w:rsidR="00285FBD" w:rsidRPr="00285FBD" w:rsidRDefault="00285FBD" w:rsidP="00B94174">
      <w:pPr>
        <w:pStyle w:val="PargrafodaLista"/>
        <w:numPr>
          <w:ilvl w:val="0"/>
          <w:numId w:val="55"/>
        </w:numPr>
        <w:spacing w:line="240" w:lineRule="auto"/>
        <w:jc w:val="both"/>
        <w:rPr>
          <w:rFonts w:ascii="Gadugi" w:hAnsi="Gadugi"/>
          <w:sz w:val="20"/>
          <w:szCs w:val="20"/>
        </w:rPr>
      </w:pPr>
      <w:r w:rsidRPr="00285FBD">
        <w:rPr>
          <w:rFonts w:ascii="Gadugi" w:hAnsi="Gadugi"/>
          <w:sz w:val="20"/>
          <w:szCs w:val="20"/>
        </w:rPr>
        <w:t>Teto: Em concreto natural;</w:t>
      </w:r>
    </w:p>
    <w:p w14:paraId="50348B03" w14:textId="3EF6EF05" w:rsidR="00D25A2C" w:rsidRPr="00C65E12" w:rsidRDefault="00285FBD" w:rsidP="00B94174">
      <w:pPr>
        <w:pStyle w:val="PargrafodaLista"/>
        <w:numPr>
          <w:ilvl w:val="0"/>
          <w:numId w:val="55"/>
        </w:numPr>
        <w:spacing w:line="240" w:lineRule="auto"/>
        <w:jc w:val="both"/>
        <w:rPr>
          <w:rFonts w:ascii="Gadugi" w:hAnsi="Gadugi"/>
          <w:sz w:val="20"/>
          <w:szCs w:val="20"/>
        </w:rPr>
      </w:pPr>
      <w:r w:rsidRPr="00285FBD">
        <w:rPr>
          <w:rFonts w:ascii="Gadugi" w:hAnsi="Gadugi"/>
          <w:sz w:val="20"/>
          <w:szCs w:val="20"/>
        </w:rPr>
        <w:t>Corrim</w:t>
      </w:r>
      <w:r w:rsidRPr="00285FBD">
        <w:rPr>
          <w:rFonts w:ascii="Gadugi" w:hAnsi="Gadugi" w:cs="Gadugi"/>
          <w:sz w:val="20"/>
          <w:szCs w:val="20"/>
        </w:rPr>
        <w:t>ã</w:t>
      </w:r>
      <w:r w:rsidRPr="00285FBD">
        <w:rPr>
          <w:rFonts w:ascii="Gadugi" w:hAnsi="Gadugi"/>
          <w:sz w:val="20"/>
          <w:szCs w:val="20"/>
        </w:rPr>
        <w:t>o: Em metal, tratado e pintado, podendo ou n</w:t>
      </w:r>
      <w:r w:rsidRPr="00285FBD">
        <w:rPr>
          <w:rFonts w:ascii="Gadugi" w:hAnsi="Gadugi" w:cs="Gadugi"/>
          <w:sz w:val="20"/>
          <w:szCs w:val="20"/>
        </w:rPr>
        <w:t>ã</w:t>
      </w:r>
      <w:r w:rsidRPr="00285FBD">
        <w:rPr>
          <w:rFonts w:ascii="Gadugi" w:hAnsi="Gadugi"/>
          <w:sz w:val="20"/>
          <w:szCs w:val="20"/>
        </w:rPr>
        <w:t>o conter vidro.</w:t>
      </w:r>
    </w:p>
    <w:p w14:paraId="0AC5C830" w14:textId="2E51AE49" w:rsidR="00D25A2C" w:rsidRPr="00C65E12" w:rsidRDefault="00D25A2C" w:rsidP="00B94174">
      <w:pPr>
        <w:spacing w:line="240" w:lineRule="auto"/>
        <w:jc w:val="both"/>
        <w:rPr>
          <w:rFonts w:ascii="Gadugi" w:hAnsi="Gadugi"/>
          <w:b/>
          <w:bCs/>
          <w:sz w:val="20"/>
          <w:szCs w:val="20"/>
        </w:rPr>
      </w:pPr>
      <w:r w:rsidRPr="00C65E12">
        <w:rPr>
          <w:rFonts w:ascii="Gadugi" w:hAnsi="Gadugi"/>
          <w:b/>
          <w:bCs/>
          <w:sz w:val="20"/>
          <w:szCs w:val="20"/>
        </w:rPr>
        <w:t>4.4.5.2</w:t>
      </w:r>
      <w:r>
        <w:rPr>
          <w:rFonts w:ascii="Gadugi" w:hAnsi="Gadugi"/>
          <w:b/>
          <w:bCs/>
          <w:sz w:val="20"/>
          <w:szCs w:val="20"/>
        </w:rPr>
        <w:t xml:space="preserve">. </w:t>
      </w:r>
      <w:r w:rsidR="00285FBD">
        <w:rPr>
          <w:rFonts w:ascii="Gadugi" w:hAnsi="Gadugi"/>
          <w:b/>
          <w:bCs/>
          <w:sz w:val="20"/>
          <w:szCs w:val="20"/>
        </w:rPr>
        <w:t xml:space="preserve">PRIMEIRO </w:t>
      </w:r>
      <w:r w:rsidRPr="00C65E12">
        <w:rPr>
          <w:rFonts w:ascii="Gadugi" w:hAnsi="Gadugi"/>
          <w:b/>
          <w:bCs/>
          <w:sz w:val="20"/>
          <w:szCs w:val="20"/>
        </w:rPr>
        <w:t>PAVIMENTO</w:t>
      </w:r>
      <w:r>
        <w:rPr>
          <w:rFonts w:ascii="Gadugi" w:hAnsi="Gadugi"/>
          <w:b/>
          <w:bCs/>
          <w:sz w:val="20"/>
          <w:szCs w:val="20"/>
        </w:rPr>
        <w:t>:</w:t>
      </w:r>
    </w:p>
    <w:p w14:paraId="609D8199" w14:textId="7E98E31D" w:rsidR="00D25A2C" w:rsidRPr="00C65E12" w:rsidRDefault="00D25A2C" w:rsidP="00B94174">
      <w:pPr>
        <w:tabs>
          <w:tab w:val="left" w:pos="284"/>
          <w:tab w:val="left" w:pos="993"/>
        </w:tabs>
        <w:spacing w:line="240" w:lineRule="auto"/>
        <w:jc w:val="both"/>
        <w:rPr>
          <w:rFonts w:ascii="Gadugi" w:hAnsi="Gadugi"/>
          <w:b/>
          <w:bCs/>
          <w:sz w:val="20"/>
          <w:szCs w:val="20"/>
        </w:rPr>
      </w:pPr>
      <w:r>
        <w:rPr>
          <w:rFonts w:ascii="Gadugi" w:hAnsi="Gadugi"/>
          <w:b/>
          <w:bCs/>
          <w:sz w:val="20"/>
          <w:szCs w:val="20"/>
        </w:rPr>
        <w:tab/>
      </w:r>
      <w:r w:rsidR="00285FBD">
        <w:rPr>
          <w:rFonts w:ascii="Gadugi" w:hAnsi="Gadugi"/>
          <w:b/>
          <w:bCs/>
          <w:sz w:val="20"/>
          <w:szCs w:val="20"/>
        </w:rPr>
        <w:t xml:space="preserve"> </w:t>
      </w:r>
      <w:r w:rsidRPr="00C65E12">
        <w:rPr>
          <w:rFonts w:ascii="Gadugi" w:hAnsi="Gadugi"/>
          <w:b/>
          <w:bCs/>
          <w:sz w:val="20"/>
          <w:szCs w:val="20"/>
        </w:rPr>
        <w:t>4.4.5.2.1</w:t>
      </w:r>
      <w:r>
        <w:rPr>
          <w:rFonts w:ascii="Gadugi" w:hAnsi="Gadugi"/>
          <w:b/>
          <w:bCs/>
          <w:sz w:val="20"/>
          <w:szCs w:val="20"/>
        </w:rPr>
        <w:t>.</w:t>
      </w:r>
      <w:r w:rsidR="00285FBD">
        <w:rPr>
          <w:rFonts w:ascii="Gadugi" w:hAnsi="Gadugi"/>
          <w:b/>
          <w:bCs/>
          <w:sz w:val="20"/>
          <w:szCs w:val="20"/>
        </w:rPr>
        <w:t xml:space="preserve"> </w:t>
      </w:r>
      <w:r w:rsidR="00285FBD" w:rsidRPr="00285FBD">
        <w:rPr>
          <w:rFonts w:ascii="Gadugi" w:hAnsi="Gadugi"/>
          <w:b/>
          <w:bCs/>
          <w:sz w:val="20"/>
          <w:szCs w:val="20"/>
        </w:rPr>
        <w:t>ÁREA DE PISCINA E DECK</w:t>
      </w:r>
      <w:r w:rsidRPr="00C65E12">
        <w:rPr>
          <w:rFonts w:ascii="Gadugi" w:hAnsi="Gadugi"/>
          <w:b/>
          <w:bCs/>
          <w:sz w:val="20"/>
          <w:szCs w:val="20"/>
        </w:rPr>
        <w:t>:</w:t>
      </w:r>
    </w:p>
    <w:p w14:paraId="320893DA" w14:textId="0FF0B03A" w:rsidR="00D25A2C" w:rsidRPr="00C65E12"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Os acabamentos e elementos construtivos poder</w:t>
      </w:r>
      <w:r w:rsidRPr="00285FBD">
        <w:rPr>
          <w:rFonts w:ascii="Gadugi" w:hAnsi="Gadugi" w:cs="Gadugi"/>
          <w:sz w:val="20"/>
          <w:szCs w:val="20"/>
        </w:rPr>
        <w:t>ã</w:t>
      </w:r>
      <w:r w:rsidRPr="00285FBD">
        <w:rPr>
          <w:rFonts w:ascii="Gadugi" w:hAnsi="Gadugi"/>
          <w:sz w:val="20"/>
          <w:szCs w:val="20"/>
        </w:rPr>
        <w:t>o ser entregues pela construtora nas seguintes condi</w:t>
      </w:r>
      <w:r w:rsidRPr="00285FBD">
        <w:rPr>
          <w:rFonts w:ascii="Gadugi" w:hAnsi="Gadugi" w:cs="Gadugi"/>
          <w:sz w:val="20"/>
          <w:szCs w:val="20"/>
        </w:rPr>
        <w:t>çõ</w:t>
      </w:r>
      <w:r w:rsidRPr="00285FBD">
        <w:rPr>
          <w:rFonts w:ascii="Gadugi" w:hAnsi="Gadugi"/>
          <w:sz w:val="20"/>
          <w:szCs w:val="20"/>
        </w:rPr>
        <w:t>es, a seu exclusivo crit</w:t>
      </w:r>
      <w:r w:rsidRPr="00285FBD">
        <w:rPr>
          <w:rFonts w:ascii="Gadugi" w:hAnsi="Gadugi" w:cs="Gadugi"/>
          <w:sz w:val="20"/>
          <w:szCs w:val="20"/>
        </w:rPr>
        <w:t>é</w:t>
      </w:r>
      <w:r w:rsidRPr="00285FBD">
        <w:rPr>
          <w:rFonts w:ascii="Gadugi" w:hAnsi="Gadugi"/>
          <w:sz w:val="20"/>
          <w:szCs w:val="20"/>
        </w:rPr>
        <w:t>rio: deck em madeira envernizada ou em concreto revestido com piso porcelanato, cer</w:t>
      </w:r>
      <w:r w:rsidRPr="00285FBD">
        <w:rPr>
          <w:rFonts w:ascii="Gadugi" w:hAnsi="Gadugi" w:cs="Gadugi"/>
          <w:sz w:val="20"/>
          <w:szCs w:val="20"/>
        </w:rPr>
        <w:t>â</w:t>
      </w:r>
      <w:r w:rsidRPr="00285FBD">
        <w:rPr>
          <w:rFonts w:ascii="Gadugi" w:hAnsi="Gadugi"/>
          <w:sz w:val="20"/>
          <w:szCs w:val="20"/>
        </w:rPr>
        <w:t>mico ou equivalente; piscina em fibra ou em concreto armado; paredes com acabamento em massa corrida, pintura ou revestimento; esquadrias em alum</w:t>
      </w:r>
      <w:r w:rsidRPr="00285FBD">
        <w:rPr>
          <w:rFonts w:ascii="Gadugi" w:hAnsi="Gadugi" w:cs="Gadugi"/>
          <w:sz w:val="20"/>
          <w:szCs w:val="20"/>
        </w:rPr>
        <w:t>í</w:t>
      </w:r>
      <w:r w:rsidRPr="00285FBD">
        <w:rPr>
          <w:rFonts w:ascii="Gadugi" w:hAnsi="Gadugi"/>
          <w:sz w:val="20"/>
          <w:szCs w:val="20"/>
        </w:rPr>
        <w:t>nio, vidro ou madeira. As instala</w:t>
      </w:r>
      <w:r w:rsidRPr="00285FBD">
        <w:rPr>
          <w:rFonts w:ascii="Gadugi" w:hAnsi="Gadugi" w:cs="Gadugi"/>
          <w:sz w:val="20"/>
          <w:szCs w:val="20"/>
        </w:rPr>
        <w:t>çõ</w:t>
      </w:r>
      <w:r w:rsidRPr="00285FBD">
        <w:rPr>
          <w:rFonts w:ascii="Gadugi" w:hAnsi="Gadugi"/>
          <w:sz w:val="20"/>
          <w:szCs w:val="20"/>
        </w:rPr>
        <w:t>es el</w:t>
      </w:r>
      <w:r w:rsidRPr="00285FBD">
        <w:rPr>
          <w:rFonts w:ascii="Gadugi" w:hAnsi="Gadugi" w:cs="Gadugi"/>
          <w:sz w:val="20"/>
          <w:szCs w:val="20"/>
        </w:rPr>
        <w:t>é</w:t>
      </w:r>
      <w:r w:rsidRPr="00285FBD">
        <w:rPr>
          <w:rFonts w:ascii="Gadugi" w:hAnsi="Gadugi"/>
          <w:sz w:val="20"/>
          <w:szCs w:val="20"/>
        </w:rPr>
        <w:t>tricas, hidr</w:t>
      </w:r>
      <w:r w:rsidRPr="00285FBD">
        <w:rPr>
          <w:rFonts w:ascii="Gadugi" w:hAnsi="Gadugi" w:cs="Gadugi"/>
          <w:sz w:val="20"/>
          <w:szCs w:val="20"/>
        </w:rPr>
        <w:t>á</w:t>
      </w:r>
      <w:r w:rsidRPr="00285FBD">
        <w:rPr>
          <w:rFonts w:ascii="Gadugi" w:hAnsi="Gadugi"/>
          <w:sz w:val="20"/>
          <w:szCs w:val="20"/>
        </w:rPr>
        <w:t>ulicas e bombas ser</w:t>
      </w:r>
      <w:r w:rsidRPr="00285FBD">
        <w:rPr>
          <w:rFonts w:ascii="Gadugi" w:hAnsi="Gadugi" w:cs="Gadugi"/>
          <w:sz w:val="20"/>
          <w:szCs w:val="20"/>
        </w:rPr>
        <w:t>ã</w:t>
      </w:r>
      <w:r w:rsidRPr="00285FBD">
        <w:rPr>
          <w:rFonts w:ascii="Gadugi" w:hAnsi="Gadugi"/>
          <w:sz w:val="20"/>
          <w:szCs w:val="20"/>
        </w:rPr>
        <w:t>o entregues devidamente executadas e em pleno funcionamento, assim como a piscina, que será entregue em condições de uso</w:t>
      </w:r>
    </w:p>
    <w:p w14:paraId="0E1CD329" w14:textId="643AA6C1" w:rsidR="00D25A2C" w:rsidRPr="00C65E12" w:rsidRDefault="00D25A2C" w:rsidP="00B94174">
      <w:pPr>
        <w:spacing w:line="240" w:lineRule="auto"/>
        <w:ind w:firstLine="360"/>
        <w:jc w:val="both"/>
        <w:rPr>
          <w:rFonts w:ascii="Gadugi" w:hAnsi="Gadugi"/>
          <w:b/>
          <w:bCs/>
          <w:sz w:val="20"/>
          <w:szCs w:val="20"/>
        </w:rPr>
      </w:pPr>
      <w:r w:rsidRPr="00C65E12">
        <w:rPr>
          <w:rFonts w:ascii="Gadugi" w:hAnsi="Gadugi"/>
          <w:b/>
          <w:bCs/>
          <w:sz w:val="20"/>
          <w:szCs w:val="20"/>
        </w:rPr>
        <w:t>4.4.5.2.2</w:t>
      </w:r>
      <w:r>
        <w:rPr>
          <w:rFonts w:ascii="Gadugi" w:hAnsi="Gadugi"/>
          <w:b/>
          <w:bCs/>
          <w:sz w:val="20"/>
          <w:szCs w:val="20"/>
        </w:rPr>
        <w:t>.</w:t>
      </w:r>
      <w:r w:rsidR="00285FBD">
        <w:rPr>
          <w:rFonts w:ascii="Gadugi" w:hAnsi="Gadugi"/>
          <w:b/>
          <w:bCs/>
          <w:sz w:val="20"/>
          <w:szCs w:val="20"/>
        </w:rPr>
        <w:t xml:space="preserve"> </w:t>
      </w:r>
      <w:r w:rsidR="00285FBD" w:rsidRPr="00285FBD">
        <w:rPr>
          <w:rFonts w:ascii="Gadugi" w:hAnsi="Gadugi"/>
          <w:b/>
          <w:bCs/>
          <w:sz w:val="20"/>
          <w:szCs w:val="20"/>
        </w:rPr>
        <w:t>ÁREA DE SERVIÇO</w:t>
      </w:r>
      <w:r w:rsidRPr="00C65E12">
        <w:rPr>
          <w:rFonts w:ascii="Gadugi" w:hAnsi="Gadugi"/>
          <w:b/>
          <w:bCs/>
          <w:sz w:val="20"/>
          <w:szCs w:val="20"/>
        </w:rPr>
        <w:t>:</w:t>
      </w:r>
    </w:p>
    <w:p w14:paraId="5AF611B1" w14:textId="4515190C" w:rsidR="00285FBD" w:rsidRPr="00285FBD"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 xml:space="preserve">Piso: Porcelanato ou Cerâmico das marcas, </w:t>
      </w:r>
      <w:proofErr w:type="spellStart"/>
      <w:r w:rsidRPr="00285FBD">
        <w:rPr>
          <w:rFonts w:ascii="Gadugi" w:hAnsi="Gadugi"/>
          <w:sz w:val="20"/>
          <w:szCs w:val="20"/>
        </w:rPr>
        <w:t>Embramaco</w:t>
      </w:r>
      <w:proofErr w:type="spellEnd"/>
      <w:r w:rsidRPr="00285FBD">
        <w:rPr>
          <w:rFonts w:ascii="Gadugi" w:hAnsi="Gadugi"/>
          <w:sz w:val="20"/>
          <w:szCs w:val="20"/>
        </w:rPr>
        <w:t>/Delta/</w:t>
      </w:r>
      <w:proofErr w:type="spellStart"/>
      <w:r w:rsidRPr="00285FBD">
        <w:rPr>
          <w:rFonts w:ascii="Gadugi" w:hAnsi="Gadugi"/>
          <w:sz w:val="20"/>
          <w:szCs w:val="20"/>
        </w:rPr>
        <w:t>Unigres</w:t>
      </w:r>
      <w:proofErr w:type="spellEnd"/>
      <w:r w:rsidRPr="00285FBD">
        <w:rPr>
          <w:rFonts w:ascii="Gadugi" w:hAnsi="Gadugi"/>
          <w:sz w:val="20"/>
          <w:szCs w:val="20"/>
        </w:rPr>
        <w:t>/</w:t>
      </w:r>
      <w:proofErr w:type="spellStart"/>
      <w:r w:rsidRPr="00285FBD">
        <w:rPr>
          <w:rFonts w:ascii="Gadugi" w:hAnsi="Gadugi"/>
          <w:sz w:val="20"/>
          <w:szCs w:val="20"/>
        </w:rPr>
        <w:t>Incesa</w:t>
      </w:r>
      <w:proofErr w:type="spellEnd"/>
      <w:r w:rsidRPr="00285FBD">
        <w:rPr>
          <w:rFonts w:ascii="Gadugi" w:hAnsi="Gadugi"/>
          <w:sz w:val="20"/>
          <w:szCs w:val="20"/>
        </w:rPr>
        <w:t>/</w:t>
      </w:r>
      <w:proofErr w:type="spellStart"/>
      <w:r w:rsidRPr="00285FBD">
        <w:rPr>
          <w:rFonts w:ascii="Gadugi" w:hAnsi="Gadugi"/>
          <w:sz w:val="20"/>
          <w:szCs w:val="20"/>
        </w:rPr>
        <w:t>Biancogres</w:t>
      </w:r>
      <w:proofErr w:type="spellEnd"/>
      <w:r w:rsidRPr="00285FBD">
        <w:rPr>
          <w:rFonts w:ascii="Gadugi" w:hAnsi="Gadugi"/>
          <w:sz w:val="20"/>
          <w:szCs w:val="20"/>
        </w:rPr>
        <w:t xml:space="preserve"> ou de qualidade superior </w:t>
      </w:r>
      <w:r>
        <w:rPr>
          <w:rFonts w:ascii="Gadugi" w:hAnsi="Gadugi"/>
          <w:sz w:val="20"/>
          <w:szCs w:val="20"/>
        </w:rPr>
        <w:t>e</w:t>
      </w:r>
      <w:r w:rsidRPr="00285FBD">
        <w:rPr>
          <w:rFonts w:ascii="Gadugi" w:hAnsi="Gadugi"/>
          <w:sz w:val="20"/>
          <w:szCs w:val="20"/>
        </w:rPr>
        <w:t xml:space="preserve"> arremates em Granito;</w:t>
      </w:r>
    </w:p>
    <w:p w14:paraId="2D11A99D" w14:textId="2C94033E" w:rsidR="00285FBD" w:rsidRPr="00285FBD"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 xml:space="preserve">Revestimento das paredes: Porcelanato ou Cerâmico das marcas, </w:t>
      </w:r>
      <w:proofErr w:type="spellStart"/>
      <w:r w:rsidRPr="00285FBD">
        <w:rPr>
          <w:rFonts w:ascii="Gadugi" w:hAnsi="Gadugi"/>
          <w:sz w:val="20"/>
          <w:szCs w:val="20"/>
        </w:rPr>
        <w:t>Embramaco</w:t>
      </w:r>
      <w:proofErr w:type="spellEnd"/>
      <w:r w:rsidRPr="00285FBD">
        <w:rPr>
          <w:rFonts w:ascii="Gadugi" w:hAnsi="Gadugi"/>
          <w:sz w:val="20"/>
          <w:szCs w:val="20"/>
        </w:rPr>
        <w:t xml:space="preserve"> / Delta / </w:t>
      </w:r>
      <w:proofErr w:type="spellStart"/>
      <w:r w:rsidRPr="00285FBD">
        <w:rPr>
          <w:rFonts w:ascii="Gadugi" w:hAnsi="Gadugi"/>
          <w:sz w:val="20"/>
          <w:szCs w:val="20"/>
        </w:rPr>
        <w:t>Unigres</w:t>
      </w:r>
      <w:proofErr w:type="spellEnd"/>
      <w:r w:rsidRPr="00285FBD">
        <w:rPr>
          <w:rFonts w:ascii="Gadugi" w:hAnsi="Gadugi"/>
          <w:sz w:val="20"/>
          <w:szCs w:val="20"/>
        </w:rPr>
        <w:t xml:space="preserve"> / </w:t>
      </w:r>
      <w:proofErr w:type="spellStart"/>
      <w:r w:rsidRPr="00285FBD">
        <w:rPr>
          <w:rFonts w:ascii="Gadugi" w:hAnsi="Gadugi"/>
          <w:sz w:val="20"/>
          <w:szCs w:val="20"/>
        </w:rPr>
        <w:t>Incesa</w:t>
      </w:r>
      <w:proofErr w:type="spellEnd"/>
      <w:r w:rsidRPr="00285FBD">
        <w:rPr>
          <w:rFonts w:ascii="Gadugi" w:hAnsi="Gadugi"/>
          <w:sz w:val="20"/>
          <w:szCs w:val="20"/>
        </w:rPr>
        <w:t xml:space="preserve">/ </w:t>
      </w:r>
      <w:proofErr w:type="spellStart"/>
      <w:r w:rsidRPr="00285FBD">
        <w:rPr>
          <w:rFonts w:ascii="Gadugi" w:hAnsi="Gadugi"/>
          <w:sz w:val="20"/>
          <w:szCs w:val="20"/>
        </w:rPr>
        <w:t>Biancogres</w:t>
      </w:r>
      <w:proofErr w:type="spellEnd"/>
      <w:r w:rsidRPr="00285FBD">
        <w:rPr>
          <w:rFonts w:ascii="Gadugi" w:hAnsi="Gadugi"/>
          <w:sz w:val="20"/>
          <w:szCs w:val="20"/>
        </w:rPr>
        <w:t xml:space="preserve"> ou de qualidade superior;</w:t>
      </w:r>
    </w:p>
    <w:p w14:paraId="19A4BE9C" w14:textId="3B6778F0" w:rsidR="00285FBD" w:rsidRPr="00285FBD"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 xml:space="preserve">Revestimento do teto: Rebaixado em placas de gesso 60x60 ou </w:t>
      </w:r>
      <w:proofErr w:type="spellStart"/>
      <w:r w:rsidRPr="00285FBD">
        <w:rPr>
          <w:rFonts w:ascii="Gadugi" w:hAnsi="Gadugi"/>
          <w:sz w:val="20"/>
          <w:szCs w:val="20"/>
        </w:rPr>
        <w:t>drywal</w:t>
      </w:r>
      <w:proofErr w:type="spellEnd"/>
      <w:r w:rsidRPr="00285FBD">
        <w:rPr>
          <w:rFonts w:ascii="Gadugi" w:hAnsi="Gadugi"/>
          <w:sz w:val="20"/>
          <w:szCs w:val="20"/>
        </w:rPr>
        <w:t xml:space="preserve"> (gesso acartonado), emassados e pintados com tinta Coral, Suvinil ou equivalente;</w:t>
      </w:r>
    </w:p>
    <w:p w14:paraId="60312097" w14:textId="112AC692" w:rsidR="00285FBD" w:rsidRPr="00285FBD"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Iluminação: Lâmpadas LED, de acordo com normal;</w:t>
      </w:r>
    </w:p>
    <w:p w14:paraId="57BC2A5A" w14:textId="2EA26863" w:rsidR="00285FBD" w:rsidRPr="00285FBD"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Esquadrias: Janelas em madeira, metal ou vidro, todos com tratamento adequado de pintura de acordo com norma de qualidade;</w:t>
      </w:r>
    </w:p>
    <w:p w14:paraId="016A6CB0" w14:textId="2BF031FA" w:rsidR="00D25A2C"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Tanque ou Lavanderia: Em louça, pedra mármore, granito ou equivalente, de acordo com norma, com torneira.</w:t>
      </w:r>
    </w:p>
    <w:p w14:paraId="724F6E56" w14:textId="0F77DE3D" w:rsidR="00D25A2C" w:rsidRPr="00C65E12" w:rsidRDefault="00D25A2C" w:rsidP="00B94174">
      <w:pPr>
        <w:spacing w:line="240" w:lineRule="auto"/>
        <w:ind w:firstLine="360"/>
        <w:jc w:val="both"/>
        <w:rPr>
          <w:rFonts w:ascii="Gadugi" w:hAnsi="Gadugi"/>
          <w:b/>
          <w:bCs/>
          <w:sz w:val="20"/>
          <w:szCs w:val="20"/>
        </w:rPr>
      </w:pPr>
      <w:r w:rsidRPr="00C65E12">
        <w:rPr>
          <w:rFonts w:ascii="Gadugi" w:hAnsi="Gadugi"/>
          <w:b/>
          <w:bCs/>
          <w:sz w:val="20"/>
          <w:szCs w:val="20"/>
        </w:rPr>
        <w:lastRenderedPageBreak/>
        <w:t>4.4.5.2.3</w:t>
      </w:r>
      <w:r>
        <w:rPr>
          <w:rFonts w:ascii="Gadugi" w:hAnsi="Gadugi"/>
          <w:b/>
          <w:bCs/>
          <w:sz w:val="20"/>
          <w:szCs w:val="20"/>
        </w:rPr>
        <w:t xml:space="preserve">. </w:t>
      </w:r>
      <w:r w:rsidR="00285FBD" w:rsidRPr="00285FBD">
        <w:rPr>
          <w:rFonts w:ascii="Gadugi" w:hAnsi="Gadugi"/>
          <w:b/>
          <w:bCs/>
          <w:sz w:val="20"/>
          <w:szCs w:val="20"/>
        </w:rPr>
        <w:t>COZINHA</w:t>
      </w:r>
      <w:r w:rsidRPr="00C65E12">
        <w:rPr>
          <w:rFonts w:ascii="Gadugi" w:hAnsi="Gadugi"/>
          <w:b/>
          <w:bCs/>
          <w:sz w:val="20"/>
          <w:szCs w:val="20"/>
        </w:rPr>
        <w:t>:</w:t>
      </w:r>
    </w:p>
    <w:p w14:paraId="76B60DAC" w14:textId="77777777" w:rsidR="00285FBD"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 xml:space="preserve">Piso: Porcelanato ou Cerâmico das marcas, </w:t>
      </w:r>
      <w:proofErr w:type="spellStart"/>
      <w:r w:rsidRPr="00285FBD">
        <w:rPr>
          <w:rFonts w:ascii="Gadugi" w:hAnsi="Gadugi"/>
          <w:sz w:val="20"/>
          <w:szCs w:val="20"/>
        </w:rPr>
        <w:t>Embramaco</w:t>
      </w:r>
      <w:proofErr w:type="spellEnd"/>
      <w:r w:rsidRPr="00285FBD">
        <w:rPr>
          <w:rFonts w:ascii="Gadugi" w:hAnsi="Gadugi"/>
          <w:sz w:val="20"/>
          <w:szCs w:val="20"/>
        </w:rPr>
        <w:t>/Delta/</w:t>
      </w:r>
      <w:proofErr w:type="spellStart"/>
      <w:r w:rsidRPr="00285FBD">
        <w:rPr>
          <w:rFonts w:ascii="Gadugi" w:hAnsi="Gadugi"/>
          <w:sz w:val="20"/>
          <w:szCs w:val="20"/>
        </w:rPr>
        <w:t>Unigres</w:t>
      </w:r>
      <w:proofErr w:type="spellEnd"/>
      <w:r w:rsidRPr="00285FBD">
        <w:rPr>
          <w:rFonts w:ascii="Gadugi" w:hAnsi="Gadugi"/>
          <w:sz w:val="20"/>
          <w:szCs w:val="20"/>
        </w:rPr>
        <w:t>/</w:t>
      </w:r>
      <w:proofErr w:type="spellStart"/>
      <w:r w:rsidRPr="00285FBD">
        <w:rPr>
          <w:rFonts w:ascii="Gadugi" w:hAnsi="Gadugi"/>
          <w:sz w:val="20"/>
          <w:szCs w:val="20"/>
        </w:rPr>
        <w:t>Incesa</w:t>
      </w:r>
      <w:proofErr w:type="spellEnd"/>
      <w:r w:rsidRPr="00285FBD">
        <w:rPr>
          <w:rFonts w:ascii="Gadugi" w:hAnsi="Gadugi"/>
          <w:sz w:val="20"/>
          <w:szCs w:val="20"/>
        </w:rPr>
        <w:t>/</w:t>
      </w:r>
      <w:proofErr w:type="spellStart"/>
      <w:r w:rsidRPr="00285FBD">
        <w:rPr>
          <w:rFonts w:ascii="Gadugi" w:hAnsi="Gadugi"/>
          <w:sz w:val="20"/>
          <w:szCs w:val="20"/>
        </w:rPr>
        <w:t>Biancogres</w:t>
      </w:r>
      <w:proofErr w:type="spellEnd"/>
      <w:r w:rsidRPr="00285FBD">
        <w:rPr>
          <w:rFonts w:ascii="Gadugi" w:hAnsi="Gadugi"/>
          <w:sz w:val="20"/>
          <w:szCs w:val="20"/>
        </w:rPr>
        <w:t xml:space="preserve"> ou de qualidade superior </w:t>
      </w:r>
      <w:r>
        <w:rPr>
          <w:rFonts w:ascii="Gadugi" w:hAnsi="Gadugi"/>
          <w:sz w:val="20"/>
          <w:szCs w:val="20"/>
        </w:rPr>
        <w:t>e</w:t>
      </w:r>
      <w:r w:rsidRPr="00285FBD">
        <w:rPr>
          <w:rFonts w:ascii="Gadugi" w:hAnsi="Gadugi"/>
          <w:sz w:val="20"/>
          <w:szCs w:val="20"/>
        </w:rPr>
        <w:t xml:space="preserve"> arremates em Granito;</w:t>
      </w:r>
    </w:p>
    <w:p w14:paraId="11BE56D5" w14:textId="3218A671" w:rsidR="00285FBD" w:rsidRPr="00285FBD"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Revestimento das paredes: Porcelanato ou Cer</w:t>
      </w:r>
      <w:r w:rsidRPr="00285FBD">
        <w:rPr>
          <w:rFonts w:ascii="Gadugi" w:hAnsi="Gadugi" w:cs="Gadugi"/>
          <w:sz w:val="20"/>
          <w:szCs w:val="20"/>
        </w:rPr>
        <w:t>â</w:t>
      </w:r>
      <w:r w:rsidRPr="00285FBD">
        <w:rPr>
          <w:rFonts w:ascii="Gadugi" w:hAnsi="Gadugi"/>
          <w:sz w:val="20"/>
          <w:szCs w:val="20"/>
        </w:rPr>
        <w:t xml:space="preserve">mico das marcas, </w:t>
      </w:r>
      <w:proofErr w:type="spellStart"/>
      <w:r w:rsidRPr="00285FBD">
        <w:rPr>
          <w:rFonts w:ascii="Gadugi" w:hAnsi="Gadugi"/>
          <w:sz w:val="20"/>
          <w:szCs w:val="20"/>
        </w:rPr>
        <w:t>Embramaco</w:t>
      </w:r>
      <w:proofErr w:type="spellEnd"/>
      <w:r w:rsidRPr="00285FBD">
        <w:rPr>
          <w:rFonts w:ascii="Gadugi" w:hAnsi="Gadugi"/>
          <w:sz w:val="20"/>
          <w:szCs w:val="20"/>
        </w:rPr>
        <w:t xml:space="preserve"> / Delta / </w:t>
      </w:r>
      <w:proofErr w:type="spellStart"/>
      <w:r w:rsidRPr="00285FBD">
        <w:rPr>
          <w:rFonts w:ascii="Gadugi" w:hAnsi="Gadugi"/>
          <w:sz w:val="20"/>
          <w:szCs w:val="20"/>
        </w:rPr>
        <w:t>Unigres</w:t>
      </w:r>
      <w:proofErr w:type="spellEnd"/>
      <w:r w:rsidRPr="00285FBD">
        <w:rPr>
          <w:rFonts w:ascii="Gadugi" w:hAnsi="Gadugi"/>
          <w:sz w:val="20"/>
          <w:szCs w:val="20"/>
        </w:rPr>
        <w:t xml:space="preserve"> / </w:t>
      </w:r>
      <w:proofErr w:type="spellStart"/>
      <w:r w:rsidRPr="00285FBD">
        <w:rPr>
          <w:rFonts w:ascii="Gadugi" w:hAnsi="Gadugi"/>
          <w:sz w:val="20"/>
          <w:szCs w:val="20"/>
        </w:rPr>
        <w:t>Incesa</w:t>
      </w:r>
      <w:proofErr w:type="spellEnd"/>
      <w:r w:rsidRPr="00285FBD">
        <w:rPr>
          <w:rFonts w:ascii="Gadugi" w:hAnsi="Gadugi"/>
          <w:sz w:val="20"/>
          <w:szCs w:val="20"/>
        </w:rPr>
        <w:t xml:space="preserve">/ </w:t>
      </w:r>
      <w:proofErr w:type="spellStart"/>
      <w:r w:rsidRPr="00285FBD">
        <w:rPr>
          <w:rFonts w:ascii="Gadugi" w:hAnsi="Gadugi"/>
          <w:sz w:val="20"/>
          <w:szCs w:val="20"/>
        </w:rPr>
        <w:t>Biancogres</w:t>
      </w:r>
      <w:proofErr w:type="spellEnd"/>
      <w:r w:rsidRPr="00285FBD">
        <w:rPr>
          <w:rFonts w:ascii="Gadugi" w:hAnsi="Gadugi"/>
          <w:sz w:val="20"/>
          <w:szCs w:val="20"/>
        </w:rPr>
        <w:t xml:space="preserve"> ou de qualidade superior, podendo ou n</w:t>
      </w:r>
      <w:r w:rsidRPr="00285FBD">
        <w:rPr>
          <w:rFonts w:ascii="Gadugi" w:hAnsi="Gadugi" w:cs="Gadugi"/>
          <w:sz w:val="20"/>
          <w:szCs w:val="20"/>
        </w:rPr>
        <w:t>ã</w:t>
      </w:r>
      <w:r w:rsidRPr="00285FBD">
        <w:rPr>
          <w:rFonts w:ascii="Gadugi" w:hAnsi="Gadugi"/>
          <w:sz w:val="20"/>
          <w:szCs w:val="20"/>
        </w:rPr>
        <w:t>o conter partes emassadas e pintadas;</w:t>
      </w:r>
    </w:p>
    <w:p w14:paraId="4E15DFA0" w14:textId="05F9F96B" w:rsidR="00285FBD" w:rsidRPr="00285FBD"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 xml:space="preserve">Revestimento do teto: Rebaixado em placas de gesso 60x60 ou </w:t>
      </w:r>
      <w:proofErr w:type="spellStart"/>
      <w:r w:rsidRPr="00285FBD">
        <w:rPr>
          <w:rFonts w:ascii="Gadugi" w:hAnsi="Gadugi"/>
          <w:sz w:val="20"/>
          <w:szCs w:val="20"/>
        </w:rPr>
        <w:t>drywal</w:t>
      </w:r>
      <w:proofErr w:type="spellEnd"/>
      <w:r w:rsidRPr="00285FBD">
        <w:rPr>
          <w:rFonts w:ascii="Gadugi" w:hAnsi="Gadugi"/>
          <w:sz w:val="20"/>
          <w:szCs w:val="20"/>
        </w:rPr>
        <w:t xml:space="preserve"> (gesso acartonado), emassados e pintados com tinta Coral, Suvinil ou equivalente;</w:t>
      </w:r>
    </w:p>
    <w:p w14:paraId="3830EA72" w14:textId="3BB1AA58" w:rsidR="00285FBD" w:rsidRPr="00285FBD"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Ilumina</w:t>
      </w:r>
      <w:r w:rsidRPr="00285FBD">
        <w:rPr>
          <w:rFonts w:ascii="Gadugi" w:hAnsi="Gadugi" w:cs="Gadugi"/>
          <w:sz w:val="20"/>
          <w:szCs w:val="20"/>
        </w:rPr>
        <w:t>çã</w:t>
      </w:r>
      <w:r w:rsidRPr="00285FBD">
        <w:rPr>
          <w:rFonts w:ascii="Gadugi" w:hAnsi="Gadugi"/>
          <w:sz w:val="20"/>
          <w:szCs w:val="20"/>
        </w:rPr>
        <w:t xml:space="preserve">o: </w:t>
      </w:r>
      <w:proofErr w:type="spellStart"/>
      <w:r w:rsidRPr="00285FBD">
        <w:rPr>
          <w:rFonts w:ascii="Gadugi" w:hAnsi="Gadugi"/>
          <w:sz w:val="20"/>
          <w:szCs w:val="20"/>
        </w:rPr>
        <w:t>Lampadas</w:t>
      </w:r>
      <w:proofErr w:type="spellEnd"/>
      <w:r w:rsidRPr="00285FBD">
        <w:rPr>
          <w:rFonts w:ascii="Gadugi" w:hAnsi="Gadugi"/>
          <w:sz w:val="20"/>
          <w:szCs w:val="20"/>
        </w:rPr>
        <w:t xml:space="preserve"> LED, de acordo com normal;</w:t>
      </w:r>
    </w:p>
    <w:p w14:paraId="479EF1C7" w14:textId="2E5108E2" w:rsidR="00285FBD" w:rsidRPr="00285FBD"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Esquadrias: Janelas em madeira, metal ou vidro, todos com tratamento adequado de pintura de acordo com norma de qualidade;</w:t>
      </w:r>
    </w:p>
    <w:p w14:paraId="18D36465" w14:textId="167E2A7B" w:rsidR="00D25A2C"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Pia: Em lou</w:t>
      </w:r>
      <w:r w:rsidRPr="00285FBD">
        <w:rPr>
          <w:rFonts w:ascii="Gadugi" w:hAnsi="Gadugi" w:cs="Gadugi"/>
          <w:sz w:val="20"/>
          <w:szCs w:val="20"/>
        </w:rPr>
        <w:t>ç</w:t>
      </w:r>
      <w:r w:rsidRPr="00285FBD">
        <w:rPr>
          <w:rFonts w:ascii="Gadugi" w:hAnsi="Gadugi"/>
          <w:sz w:val="20"/>
          <w:szCs w:val="20"/>
        </w:rPr>
        <w:t>a, pedra m</w:t>
      </w:r>
      <w:r w:rsidRPr="00285FBD">
        <w:rPr>
          <w:rFonts w:ascii="Gadugi" w:hAnsi="Gadugi" w:cs="Gadugi"/>
          <w:sz w:val="20"/>
          <w:szCs w:val="20"/>
        </w:rPr>
        <w:t>á</w:t>
      </w:r>
      <w:r w:rsidRPr="00285FBD">
        <w:rPr>
          <w:rFonts w:ascii="Gadugi" w:hAnsi="Gadugi"/>
          <w:sz w:val="20"/>
          <w:szCs w:val="20"/>
        </w:rPr>
        <w:t>rmore, granito ou equivalente, de acordo com norma, com</w:t>
      </w:r>
      <w:r w:rsidRPr="00285FBD">
        <w:rPr>
          <w:color w:val="000000"/>
        </w:rPr>
        <w:t xml:space="preserve"> </w:t>
      </w:r>
      <w:r w:rsidRPr="00285FBD">
        <w:rPr>
          <w:rFonts w:ascii="Gadugi" w:hAnsi="Gadugi"/>
          <w:sz w:val="20"/>
          <w:szCs w:val="20"/>
        </w:rPr>
        <w:t>torneira e cuba de inox</w:t>
      </w:r>
      <w:r w:rsidR="00D25A2C" w:rsidRPr="00C65E12">
        <w:rPr>
          <w:rFonts w:ascii="Gadugi" w:hAnsi="Gadugi"/>
          <w:sz w:val="20"/>
          <w:szCs w:val="20"/>
        </w:rPr>
        <w:t>;</w:t>
      </w:r>
    </w:p>
    <w:p w14:paraId="2C867AC9" w14:textId="454B3982" w:rsidR="00285FBD" w:rsidRPr="00285FBD" w:rsidRDefault="00285FBD" w:rsidP="00B94174">
      <w:pPr>
        <w:pStyle w:val="PargrafodaLista"/>
        <w:numPr>
          <w:ilvl w:val="0"/>
          <w:numId w:val="54"/>
        </w:numPr>
        <w:spacing w:line="240" w:lineRule="auto"/>
        <w:rPr>
          <w:rFonts w:ascii="Gadugi" w:hAnsi="Gadugi"/>
          <w:sz w:val="20"/>
          <w:szCs w:val="20"/>
        </w:rPr>
      </w:pPr>
      <w:r w:rsidRPr="00285FBD">
        <w:rPr>
          <w:rFonts w:ascii="Gadugi" w:hAnsi="Gadugi"/>
          <w:sz w:val="20"/>
          <w:szCs w:val="20"/>
        </w:rPr>
        <w:t>Bancadas: pedra mármore, granito ou equivalente.</w:t>
      </w:r>
    </w:p>
    <w:p w14:paraId="00BF235A" w14:textId="743CD67C" w:rsidR="00D25A2C" w:rsidRPr="00C65E12" w:rsidRDefault="00D25A2C" w:rsidP="00B94174">
      <w:pPr>
        <w:spacing w:line="240" w:lineRule="auto"/>
        <w:ind w:firstLine="360"/>
        <w:jc w:val="both"/>
        <w:rPr>
          <w:rFonts w:ascii="Gadugi" w:hAnsi="Gadugi"/>
          <w:b/>
          <w:bCs/>
          <w:sz w:val="20"/>
          <w:szCs w:val="20"/>
        </w:rPr>
      </w:pPr>
      <w:r w:rsidRPr="00C65E12">
        <w:rPr>
          <w:rFonts w:ascii="Gadugi" w:hAnsi="Gadugi"/>
          <w:b/>
          <w:bCs/>
          <w:sz w:val="20"/>
          <w:szCs w:val="20"/>
        </w:rPr>
        <w:t>4.4.5.2.4</w:t>
      </w:r>
      <w:r>
        <w:rPr>
          <w:rFonts w:ascii="Gadugi" w:hAnsi="Gadugi"/>
          <w:b/>
          <w:bCs/>
          <w:sz w:val="20"/>
          <w:szCs w:val="20"/>
        </w:rPr>
        <w:t xml:space="preserve">. </w:t>
      </w:r>
      <w:r w:rsidR="00285FBD" w:rsidRPr="00285FBD">
        <w:rPr>
          <w:rFonts w:ascii="Gadugi" w:hAnsi="Gadugi"/>
          <w:b/>
          <w:bCs/>
          <w:sz w:val="20"/>
          <w:szCs w:val="20"/>
        </w:rPr>
        <w:t>SALA DE JANTAR</w:t>
      </w:r>
      <w:r w:rsidRPr="00C65E12">
        <w:rPr>
          <w:rFonts w:ascii="Gadugi" w:hAnsi="Gadugi"/>
          <w:b/>
          <w:bCs/>
          <w:sz w:val="20"/>
          <w:szCs w:val="20"/>
        </w:rPr>
        <w:t>:</w:t>
      </w:r>
    </w:p>
    <w:p w14:paraId="41003B11" w14:textId="609DD98C" w:rsidR="00285FBD" w:rsidRPr="00285FBD"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Piso: Porcelanato ou Cer</w:t>
      </w:r>
      <w:r w:rsidRPr="00285FBD">
        <w:rPr>
          <w:rFonts w:ascii="Gadugi" w:hAnsi="Gadugi" w:cs="Gadugi"/>
          <w:sz w:val="20"/>
          <w:szCs w:val="20"/>
        </w:rPr>
        <w:t>â</w:t>
      </w:r>
      <w:r w:rsidRPr="00285FBD">
        <w:rPr>
          <w:rFonts w:ascii="Gadugi" w:hAnsi="Gadugi"/>
          <w:sz w:val="20"/>
          <w:szCs w:val="20"/>
        </w:rPr>
        <w:t xml:space="preserve">mico das marcas, </w:t>
      </w:r>
      <w:proofErr w:type="spellStart"/>
      <w:r w:rsidRPr="00285FBD">
        <w:rPr>
          <w:rFonts w:ascii="Gadugi" w:hAnsi="Gadugi"/>
          <w:sz w:val="20"/>
          <w:szCs w:val="20"/>
        </w:rPr>
        <w:t>Embramaco</w:t>
      </w:r>
      <w:proofErr w:type="spellEnd"/>
      <w:r w:rsidRPr="00285FBD">
        <w:rPr>
          <w:rFonts w:ascii="Gadugi" w:hAnsi="Gadugi"/>
          <w:sz w:val="20"/>
          <w:szCs w:val="20"/>
        </w:rPr>
        <w:t xml:space="preserve"> / Delta / </w:t>
      </w:r>
      <w:proofErr w:type="spellStart"/>
      <w:r w:rsidRPr="00285FBD">
        <w:rPr>
          <w:rFonts w:ascii="Gadugi" w:hAnsi="Gadugi"/>
          <w:sz w:val="20"/>
          <w:szCs w:val="20"/>
        </w:rPr>
        <w:t>Unigres</w:t>
      </w:r>
      <w:proofErr w:type="spellEnd"/>
      <w:r w:rsidRPr="00285FBD">
        <w:rPr>
          <w:rFonts w:ascii="Gadugi" w:hAnsi="Gadugi"/>
          <w:sz w:val="20"/>
          <w:szCs w:val="20"/>
        </w:rPr>
        <w:t xml:space="preserve"> / </w:t>
      </w:r>
      <w:proofErr w:type="spellStart"/>
      <w:r w:rsidRPr="00285FBD">
        <w:rPr>
          <w:rFonts w:ascii="Gadugi" w:hAnsi="Gadugi"/>
          <w:sz w:val="20"/>
          <w:szCs w:val="20"/>
        </w:rPr>
        <w:t>Incesa</w:t>
      </w:r>
      <w:proofErr w:type="spellEnd"/>
      <w:r w:rsidRPr="00285FBD">
        <w:rPr>
          <w:rFonts w:ascii="Gadugi" w:hAnsi="Gadugi"/>
          <w:sz w:val="20"/>
          <w:szCs w:val="20"/>
        </w:rPr>
        <w:t xml:space="preserve">/ </w:t>
      </w:r>
      <w:proofErr w:type="spellStart"/>
      <w:r w:rsidRPr="00285FBD">
        <w:rPr>
          <w:rFonts w:ascii="Gadugi" w:hAnsi="Gadugi"/>
          <w:sz w:val="20"/>
          <w:szCs w:val="20"/>
        </w:rPr>
        <w:t>Biancogres</w:t>
      </w:r>
      <w:proofErr w:type="spellEnd"/>
      <w:r w:rsidRPr="00285FBD">
        <w:rPr>
          <w:rFonts w:ascii="Gadugi" w:hAnsi="Gadugi"/>
          <w:sz w:val="20"/>
          <w:szCs w:val="20"/>
        </w:rPr>
        <w:t xml:space="preserve"> ou de qualidade superior / arremates em Granito;</w:t>
      </w:r>
    </w:p>
    <w:p w14:paraId="40E6D5D7" w14:textId="4B94A117" w:rsidR="00285FBD" w:rsidRPr="00285FBD"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Revestimento de parede: Rebocadas e/ou emassadas e pintadas;</w:t>
      </w:r>
    </w:p>
    <w:p w14:paraId="72A66AB3" w14:textId="0E52C3C5" w:rsidR="00285FBD" w:rsidRPr="00285FBD"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Ilumina</w:t>
      </w:r>
      <w:r w:rsidRPr="00285FBD">
        <w:rPr>
          <w:rFonts w:ascii="Gadugi" w:hAnsi="Gadugi" w:cs="Gadugi"/>
          <w:sz w:val="20"/>
          <w:szCs w:val="20"/>
        </w:rPr>
        <w:t>çã</w:t>
      </w:r>
      <w:r w:rsidRPr="00285FBD">
        <w:rPr>
          <w:rFonts w:ascii="Gadugi" w:hAnsi="Gadugi"/>
          <w:sz w:val="20"/>
          <w:szCs w:val="20"/>
        </w:rPr>
        <w:t>o: Em l</w:t>
      </w:r>
      <w:r w:rsidRPr="00285FBD">
        <w:rPr>
          <w:rFonts w:ascii="Gadugi" w:hAnsi="Gadugi" w:cs="Gadugi"/>
          <w:sz w:val="20"/>
          <w:szCs w:val="20"/>
        </w:rPr>
        <w:t>â</w:t>
      </w:r>
      <w:r w:rsidRPr="00285FBD">
        <w:rPr>
          <w:rFonts w:ascii="Gadugi" w:hAnsi="Gadugi"/>
          <w:sz w:val="20"/>
          <w:szCs w:val="20"/>
        </w:rPr>
        <w:t>mpadas LED, de acordo com dimensionamento luminot</w:t>
      </w:r>
      <w:r w:rsidRPr="00285FBD">
        <w:rPr>
          <w:rFonts w:ascii="Gadugi" w:hAnsi="Gadugi" w:cs="Gadugi"/>
          <w:sz w:val="20"/>
          <w:szCs w:val="20"/>
        </w:rPr>
        <w:t>é</w:t>
      </w:r>
      <w:r w:rsidRPr="00285FBD">
        <w:rPr>
          <w:rFonts w:ascii="Gadugi" w:hAnsi="Gadugi"/>
          <w:sz w:val="20"/>
          <w:szCs w:val="20"/>
        </w:rPr>
        <w:t>cnico de norma;</w:t>
      </w:r>
    </w:p>
    <w:p w14:paraId="75584DCF" w14:textId="12B39458" w:rsidR="00285FBD" w:rsidRPr="00285FBD"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 xml:space="preserve">Revestimento do teto: Rebaixado em placas de gesso 60x60 ou </w:t>
      </w:r>
      <w:proofErr w:type="spellStart"/>
      <w:r w:rsidRPr="00285FBD">
        <w:rPr>
          <w:rFonts w:ascii="Gadugi" w:hAnsi="Gadugi"/>
          <w:sz w:val="20"/>
          <w:szCs w:val="20"/>
        </w:rPr>
        <w:t>drywal</w:t>
      </w:r>
      <w:proofErr w:type="spellEnd"/>
      <w:r w:rsidRPr="00285FBD">
        <w:rPr>
          <w:rFonts w:ascii="Gadugi" w:hAnsi="Gadugi"/>
          <w:sz w:val="20"/>
          <w:szCs w:val="20"/>
        </w:rPr>
        <w:t xml:space="preserve"> (gesso acartonado), emassados e pintados com tinta Coral, Suvinil ou equivalente;</w:t>
      </w:r>
    </w:p>
    <w:p w14:paraId="3143139A" w14:textId="5271F328" w:rsidR="00D25A2C" w:rsidRPr="00C65E12"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Esquadrias: Portas em folhas de madeira, met</w:t>
      </w:r>
      <w:r w:rsidRPr="00285FBD">
        <w:rPr>
          <w:rFonts w:ascii="Gadugi" w:hAnsi="Gadugi" w:cs="Gadugi"/>
          <w:sz w:val="20"/>
          <w:szCs w:val="20"/>
        </w:rPr>
        <w:t>á</w:t>
      </w:r>
      <w:r w:rsidRPr="00285FBD">
        <w:rPr>
          <w:rFonts w:ascii="Gadugi" w:hAnsi="Gadugi"/>
          <w:sz w:val="20"/>
          <w:szCs w:val="20"/>
        </w:rPr>
        <w:t>lica ou vidro e janela em madeira, metal ou vidro, todos com tratamento adequado de pintura de acordo com norma de qualidade;</w:t>
      </w:r>
    </w:p>
    <w:p w14:paraId="7553B769" w14:textId="6505ADC4" w:rsidR="00D25A2C" w:rsidRPr="00C65E12" w:rsidRDefault="00D25A2C" w:rsidP="00B94174">
      <w:pPr>
        <w:spacing w:line="240" w:lineRule="auto"/>
        <w:ind w:firstLine="360"/>
        <w:jc w:val="both"/>
        <w:rPr>
          <w:rFonts w:ascii="Gadugi" w:hAnsi="Gadugi"/>
          <w:b/>
          <w:bCs/>
          <w:sz w:val="20"/>
          <w:szCs w:val="20"/>
        </w:rPr>
      </w:pPr>
      <w:r w:rsidRPr="00C65E12">
        <w:rPr>
          <w:rFonts w:ascii="Gadugi" w:hAnsi="Gadugi"/>
          <w:b/>
          <w:bCs/>
          <w:sz w:val="20"/>
          <w:szCs w:val="20"/>
        </w:rPr>
        <w:t>4.4.5.2.5</w:t>
      </w:r>
      <w:r>
        <w:rPr>
          <w:rFonts w:ascii="Gadugi" w:hAnsi="Gadugi"/>
          <w:b/>
          <w:bCs/>
          <w:sz w:val="20"/>
          <w:szCs w:val="20"/>
        </w:rPr>
        <w:t xml:space="preserve">. </w:t>
      </w:r>
      <w:r w:rsidR="00285FBD" w:rsidRPr="00285FBD">
        <w:rPr>
          <w:rFonts w:ascii="Gadugi" w:hAnsi="Gadugi"/>
          <w:b/>
          <w:bCs/>
          <w:sz w:val="20"/>
          <w:szCs w:val="20"/>
        </w:rPr>
        <w:t>SALA DE ESTAR</w:t>
      </w:r>
      <w:r w:rsidRPr="00C65E12">
        <w:rPr>
          <w:rFonts w:ascii="Gadugi" w:hAnsi="Gadugi"/>
          <w:b/>
          <w:bCs/>
          <w:sz w:val="20"/>
          <w:szCs w:val="20"/>
        </w:rPr>
        <w:t>:</w:t>
      </w:r>
    </w:p>
    <w:p w14:paraId="016F7448" w14:textId="77777777" w:rsidR="00285FBD" w:rsidRPr="00285FBD"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 xml:space="preserve">Piso: Porcelanato ou Cerâmico das marcas, </w:t>
      </w:r>
      <w:proofErr w:type="spellStart"/>
      <w:r w:rsidRPr="00285FBD">
        <w:rPr>
          <w:rFonts w:ascii="Gadugi" w:hAnsi="Gadugi"/>
          <w:sz w:val="20"/>
          <w:szCs w:val="20"/>
        </w:rPr>
        <w:t>Embramaco</w:t>
      </w:r>
      <w:proofErr w:type="spellEnd"/>
      <w:r w:rsidRPr="00285FBD">
        <w:rPr>
          <w:rFonts w:ascii="Gadugi" w:hAnsi="Gadugi"/>
          <w:sz w:val="20"/>
          <w:szCs w:val="20"/>
        </w:rPr>
        <w:t xml:space="preserve"> / Delta / </w:t>
      </w:r>
      <w:proofErr w:type="spellStart"/>
      <w:r w:rsidRPr="00285FBD">
        <w:rPr>
          <w:rFonts w:ascii="Gadugi" w:hAnsi="Gadugi"/>
          <w:sz w:val="20"/>
          <w:szCs w:val="20"/>
        </w:rPr>
        <w:t>Unigres</w:t>
      </w:r>
      <w:proofErr w:type="spellEnd"/>
      <w:r w:rsidRPr="00285FBD">
        <w:rPr>
          <w:rFonts w:ascii="Gadugi" w:hAnsi="Gadugi"/>
          <w:sz w:val="20"/>
          <w:szCs w:val="20"/>
        </w:rPr>
        <w:t xml:space="preserve"> / </w:t>
      </w:r>
      <w:proofErr w:type="spellStart"/>
      <w:r w:rsidRPr="00285FBD">
        <w:rPr>
          <w:rFonts w:ascii="Gadugi" w:hAnsi="Gadugi"/>
          <w:sz w:val="20"/>
          <w:szCs w:val="20"/>
        </w:rPr>
        <w:t>Incesa</w:t>
      </w:r>
      <w:proofErr w:type="spellEnd"/>
      <w:r w:rsidRPr="00285FBD">
        <w:rPr>
          <w:rFonts w:ascii="Gadugi" w:hAnsi="Gadugi"/>
          <w:sz w:val="20"/>
          <w:szCs w:val="20"/>
        </w:rPr>
        <w:t xml:space="preserve">/ </w:t>
      </w:r>
      <w:proofErr w:type="spellStart"/>
      <w:r w:rsidRPr="00285FBD">
        <w:rPr>
          <w:rFonts w:ascii="Gadugi" w:hAnsi="Gadugi"/>
          <w:sz w:val="20"/>
          <w:szCs w:val="20"/>
        </w:rPr>
        <w:t>Biancogres</w:t>
      </w:r>
      <w:proofErr w:type="spellEnd"/>
      <w:r w:rsidRPr="00285FBD">
        <w:rPr>
          <w:rFonts w:ascii="Gadugi" w:hAnsi="Gadugi"/>
          <w:sz w:val="20"/>
          <w:szCs w:val="20"/>
        </w:rPr>
        <w:t xml:space="preserve"> ou de qualidade superior / arremates em Granito;</w:t>
      </w:r>
    </w:p>
    <w:p w14:paraId="2BCC9831" w14:textId="77777777" w:rsidR="00285FBD" w:rsidRPr="00285FBD"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Revestimento de parede: Rebocadas e/ou emassadas e pintadas;</w:t>
      </w:r>
    </w:p>
    <w:p w14:paraId="62F765D1" w14:textId="77777777" w:rsidR="00285FBD" w:rsidRPr="00285FBD"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Iluminação: Em lâmpadas LED, de acordo com dimensionamento luminotécnico de norma;</w:t>
      </w:r>
    </w:p>
    <w:p w14:paraId="4809FC59" w14:textId="77777777" w:rsidR="00285FBD" w:rsidRPr="00285FBD"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 xml:space="preserve">Revestimento do teto: Rebaixado em placas de gesso 60x60 ou </w:t>
      </w:r>
      <w:proofErr w:type="spellStart"/>
      <w:r w:rsidRPr="00285FBD">
        <w:rPr>
          <w:rFonts w:ascii="Gadugi" w:hAnsi="Gadugi"/>
          <w:sz w:val="20"/>
          <w:szCs w:val="20"/>
        </w:rPr>
        <w:t>drywal</w:t>
      </w:r>
      <w:proofErr w:type="spellEnd"/>
      <w:r w:rsidRPr="00285FBD">
        <w:rPr>
          <w:rFonts w:ascii="Gadugi" w:hAnsi="Gadugi"/>
          <w:sz w:val="20"/>
          <w:szCs w:val="20"/>
        </w:rPr>
        <w:t xml:space="preserve"> (gesso acartonado), emassados e pintados com tinta Coral, Suvinil ou equivalente;</w:t>
      </w:r>
    </w:p>
    <w:p w14:paraId="5FDBBC2A" w14:textId="4222B667" w:rsidR="00D25A2C" w:rsidRPr="00C65E12"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Esquadrias: Portas em folhas de madeira, metálica ou vidro e janela em madeira, metal ou vidro, todos com tratamento adequado de pintura de acordo com norma de qualidade</w:t>
      </w:r>
      <w:r w:rsidR="00D25A2C" w:rsidRPr="00C65E12">
        <w:rPr>
          <w:rFonts w:ascii="Gadugi" w:hAnsi="Gadugi"/>
          <w:sz w:val="20"/>
          <w:szCs w:val="20"/>
        </w:rPr>
        <w:t>;</w:t>
      </w:r>
    </w:p>
    <w:p w14:paraId="0BCE9212" w14:textId="339772A2" w:rsidR="00D25A2C" w:rsidRPr="00C65E12" w:rsidRDefault="00D25A2C" w:rsidP="00B94174">
      <w:pPr>
        <w:spacing w:line="240" w:lineRule="auto"/>
        <w:ind w:firstLine="360"/>
        <w:jc w:val="both"/>
        <w:rPr>
          <w:rFonts w:ascii="Gadugi" w:hAnsi="Gadugi"/>
          <w:b/>
          <w:bCs/>
          <w:sz w:val="20"/>
          <w:szCs w:val="20"/>
        </w:rPr>
      </w:pPr>
      <w:r w:rsidRPr="00C65E12">
        <w:rPr>
          <w:rFonts w:ascii="Gadugi" w:hAnsi="Gadugi"/>
          <w:b/>
          <w:bCs/>
          <w:sz w:val="20"/>
          <w:szCs w:val="20"/>
        </w:rPr>
        <w:t>4.4.5.2.6</w:t>
      </w:r>
      <w:r>
        <w:rPr>
          <w:rFonts w:ascii="Gadugi" w:hAnsi="Gadugi"/>
          <w:b/>
          <w:bCs/>
          <w:sz w:val="20"/>
          <w:szCs w:val="20"/>
        </w:rPr>
        <w:t xml:space="preserve">. </w:t>
      </w:r>
      <w:r w:rsidR="00285FBD" w:rsidRPr="00285FBD">
        <w:rPr>
          <w:rFonts w:ascii="Gadugi" w:hAnsi="Gadugi"/>
          <w:b/>
          <w:bCs/>
          <w:sz w:val="20"/>
          <w:szCs w:val="20"/>
        </w:rPr>
        <w:t>BANHEIRO SOCIAL</w:t>
      </w:r>
      <w:r>
        <w:rPr>
          <w:rFonts w:ascii="Gadugi" w:hAnsi="Gadugi"/>
          <w:b/>
          <w:bCs/>
          <w:sz w:val="20"/>
          <w:szCs w:val="20"/>
        </w:rPr>
        <w:t>:</w:t>
      </w:r>
    </w:p>
    <w:p w14:paraId="03D8E34F" w14:textId="77777777" w:rsidR="00285FBD" w:rsidRPr="00285FBD"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 xml:space="preserve">Piso: Porcelanato ou Cerâmico das marcas, </w:t>
      </w:r>
      <w:proofErr w:type="spellStart"/>
      <w:r w:rsidRPr="00285FBD">
        <w:rPr>
          <w:rFonts w:ascii="Gadugi" w:hAnsi="Gadugi"/>
          <w:sz w:val="20"/>
          <w:szCs w:val="20"/>
        </w:rPr>
        <w:t>Embramaco</w:t>
      </w:r>
      <w:proofErr w:type="spellEnd"/>
      <w:r w:rsidRPr="00285FBD">
        <w:rPr>
          <w:rFonts w:ascii="Gadugi" w:hAnsi="Gadugi"/>
          <w:sz w:val="20"/>
          <w:szCs w:val="20"/>
        </w:rPr>
        <w:t xml:space="preserve"> / Delta / </w:t>
      </w:r>
      <w:proofErr w:type="spellStart"/>
      <w:r w:rsidRPr="00285FBD">
        <w:rPr>
          <w:rFonts w:ascii="Gadugi" w:hAnsi="Gadugi"/>
          <w:sz w:val="20"/>
          <w:szCs w:val="20"/>
        </w:rPr>
        <w:t>Unigres</w:t>
      </w:r>
      <w:proofErr w:type="spellEnd"/>
      <w:r w:rsidRPr="00285FBD">
        <w:rPr>
          <w:rFonts w:ascii="Gadugi" w:hAnsi="Gadugi"/>
          <w:sz w:val="20"/>
          <w:szCs w:val="20"/>
        </w:rPr>
        <w:t xml:space="preserve"> / </w:t>
      </w:r>
      <w:proofErr w:type="spellStart"/>
      <w:r w:rsidRPr="00285FBD">
        <w:rPr>
          <w:rFonts w:ascii="Gadugi" w:hAnsi="Gadugi"/>
          <w:sz w:val="20"/>
          <w:szCs w:val="20"/>
        </w:rPr>
        <w:t>Incesa</w:t>
      </w:r>
      <w:proofErr w:type="spellEnd"/>
      <w:r w:rsidRPr="00285FBD">
        <w:rPr>
          <w:rFonts w:ascii="Gadugi" w:hAnsi="Gadugi"/>
          <w:sz w:val="20"/>
          <w:szCs w:val="20"/>
        </w:rPr>
        <w:t xml:space="preserve">/ </w:t>
      </w:r>
      <w:proofErr w:type="spellStart"/>
      <w:r w:rsidRPr="00285FBD">
        <w:rPr>
          <w:rFonts w:ascii="Gadugi" w:hAnsi="Gadugi"/>
          <w:sz w:val="20"/>
          <w:szCs w:val="20"/>
        </w:rPr>
        <w:t>Biancogres</w:t>
      </w:r>
      <w:proofErr w:type="spellEnd"/>
      <w:r w:rsidRPr="00285FBD">
        <w:rPr>
          <w:rFonts w:ascii="Gadugi" w:hAnsi="Gadugi"/>
          <w:sz w:val="20"/>
          <w:szCs w:val="20"/>
        </w:rPr>
        <w:t xml:space="preserve"> ou de qualidade superior / arremates em Granito;</w:t>
      </w:r>
    </w:p>
    <w:p w14:paraId="32951315" w14:textId="77777777" w:rsidR="00285FBD" w:rsidRPr="00285FBD"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Revestimento de parede: Rebocadas e/ou emassadas e pintadas;</w:t>
      </w:r>
    </w:p>
    <w:p w14:paraId="1C09EE1D" w14:textId="77777777" w:rsidR="00285FBD" w:rsidRPr="00285FBD"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Iluminação: Em lâmpadas LED, de acordo com dimensionamento luminotécnico de norma;</w:t>
      </w:r>
    </w:p>
    <w:p w14:paraId="44008E13" w14:textId="77777777" w:rsidR="00285FBD" w:rsidRPr="00285FBD"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 xml:space="preserve">Revestimento do teto: Rebaixado em placas de gesso 60x60 ou </w:t>
      </w:r>
      <w:proofErr w:type="spellStart"/>
      <w:r w:rsidRPr="00285FBD">
        <w:rPr>
          <w:rFonts w:ascii="Gadugi" w:hAnsi="Gadugi"/>
          <w:sz w:val="20"/>
          <w:szCs w:val="20"/>
        </w:rPr>
        <w:t>drywal</w:t>
      </w:r>
      <w:proofErr w:type="spellEnd"/>
      <w:r w:rsidRPr="00285FBD">
        <w:rPr>
          <w:rFonts w:ascii="Gadugi" w:hAnsi="Gadugi"/>
          <w:sz w:val="20"/>
          <w:szCs w:val="20"/>
        </w:rPr>
        <w:t xml:space="preserve"> (gesso acartonado), emassados e pintados com tinta Coral, Suvinil ou equivalente;</w:t>
      </w:r>
    </w:p>
    <w:p w14:paraId="4887A7A6" w14:textId="645749F0" w:rsidR="00D25A2C"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Esquadrias: Portas em folhas de madeira, metálica ou vidro e janela em madeira, metal ou vidro, todos com tratamento adequado de pintura de acordo com norma de qualidade</w:t>
      </w:r>
      <w:r w:rsidR="00D25A2C" w:rsidRPr="00C65E12">
        <w:rPr>
          <w:rFonts w:ascii="Gadugi" w:hAnsi="Gadugi"/>
          <w:sz w:val="20"/>
          <w:szCs w:val="20"/>
        </w:rPr>
        <w:t>;</w:t>
      </w:r>
    </w:p>
    <w:p w14:paraId="173761A0" w14:textId="77777777" w:rsidR="00D25A2C" w:rsidRPr="00C65E12" w:rsidRDefault="00D25A2C" w:rsidP="00B94174">
      <w:pPr>
        <w:pStyle w:val="PargrafodaLista"/>
        <w:numPr>
          <w:ilvl w:val="0"/>
          <w:numId w:val="54"/>
        </w:numPr>
        <w:spacing w:line="240" w:lineRule="auto"/>
        <w:jc w:val="both"/>
        <w:rPr>
          <w:rFonts w:ascii="Gadugi" w:hAnsi="Gadugi"/>
          <w:sz w:val="20"/>
          <w:szCs w:val="20"/>
        </w:rPr>
      </w:pPr>
      <w:r w:rsidRPr="00C65E12">
        <w:rPr>
          <w:rFonts w:ascii="Gadugi" w:hAnsi="Gadugi"/>
          <w:sz w:val="20"/>
          <w:szCs w:val="20"/>
        </w:rPr>
        <w:t>Lavatório: Em louça, pedra mármore, granito ou equivalente, de acordo com norma, com torneira.</w:t>
      </w:r>
    </w:p>
    <w:p w14:paraId="42A8F431" w14:textId="0E10372D" w:rsidR="00D25A2C" w:rsidRPr="00C65E12" w:rsidRDefault="00D25A2C" w:rsidP="00B94174">
      <w:pPr>
        <w:spacing w:line="240" w:lineRule="auto"/>
        <w:ind w:firstLine="360"/>
        <w:jc w:val="both"/>
        <w:rPr>
          <w:rFonts w:ascii="Gadugi" w:hAnsi="Gadugi"/>
          <w:b/>
          <w:bCs/>
          <w:sz w:val="20"/>
          <w:szCs w:val="20"/>
        </w:rPr>
      </w:pPr>
      <w:r w:rsidRPr="00C65E12">
        <w:rPr>
          <w:rFonts w:ascii="Gadugi" w:hAnsi="Gadugi"/>
          <w:b/>
          <w:bCs/>
          <w:sz w:val="20"/>
          <w:szCs w:val="20"/>
        </w:rPr>
        <w:t>4.4.5.2.7</w:t>
      </w:r>
      <w:r>
        <w:rPr>
          <w:rFonts w:ascii="Gadugi" w:hAnsi="Gadugi"/>
          <w:b/>
          <w:bCs/>
          <w:sz w:val="20"/>
          <w:szCs w:val="20"/>
        </w:rPr>
        <w:t xml:space="preserve">. </w:t>
      </w:r>
      <w:r w:rsidR="00285FBD" w:rsidRPr="00285FBD">
        <w:rPr>
          <w:rFonts w:ascii="Gadugi" w:hAnsi="Gadugi"/>
          <w:b/>
          <w:bCs/>
          <w:sz w:val="20"/>
          <w:szCs w:val="20"/>
        </w:rPr>
        <w:t>ESCADA</w:t>
      </w:r>
      <w:r w:rsidRPr="00C65E12">
        <w:rPr>
          <w:rFonts w:ascii="Gadugi" w:hAnsi="Gadugi"/>
          <w:b/>
          <w:bCs/>
          <w:sz w:val="20"/>
          <w:szCs w:val="20"/>
        </w:rPr>
        <w:t>:</w:t>
      </w:r>
    </w:p>
    <w:p w14:paraId="7400D606" w14:textId="22BBD1BC" w:rsidR="00285FBD" w:rsidRPr="00285FBD"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 xml:space="preserve">Piso: Porcelanato ou Cerâmico das marcas, </w:t>
      </w:r>
      <w:proofErr w:type="spellStart"/>
      <w:r w:rsidRPr="00285FBD">
        <w:rPr>
          <w:rFonts w:ascii="Gadugi" w:hAnsi="Gadugi"/>
          <w:sz w:val="20"/>
          <w:szCs w:val="20"/>
        </w:rPr>
        <w:t>Embramaco</w:t>
      </w:r>
      <w:proofErr w:type="spellEnd"/>
      <w:r w:rsidRPr="00285FBD">
        <w:rPr>
          <w:rFonts w:ascii="Gadugi" w:hAnsi="Gadugi"/>
          <w:sz w:val="20"/>
          <w:szCs w:val="20"/>
        </w:rPr>
        <w:t xml:space="preserve"> / Delta / </w:t>
      </w:r>
      <w:proofErr w:type="spellStart"/>
      <w:r w:rsidRPr="00285FBD">
        <w:rPr>
          <w:rFonts w:ascii="Gadugi" w:hAnsi="Gadugi"/>
          <w:sz w:val="20"/>
          <w:szCs w:val="20"/>
        </w:rPr>
        <w:t>Unigres</w:t>
      </w:r>
      <w:proofErr w:type="spellEnd"/>
      <w:r w:rsidRPr="00285FBD">
        <w:rPr>
          <w:rFonts w:ascii="Gadugi" w:hAnsi="Gadugi"/>
          <w:sz w:val="20"/>
          <w:szCs w:val="20"/>
        </w:rPr>
        <w:t xml:space="preserve"> / </w:t>
      </w:r>
      <w:proofErr w:type="spellStart"/>
      <w:r w:rsidRPr="00285FBD">
        <w:rPr>
          <w:rFonts w:ascii="Gadugi" w:hAnsi="Gadugi"/>
          <w:sz w:val="20"/>
          <w:szCs w:val="20"/>
        </w:rPr>
        <w:t>Incesa</w:t>
      </w:r>
      <w:proofErr w:type="spellEnd"/>
      <w:r w:rsidRPr="00285FBD">
        <w:rPr>
          <w:rFonts w:ascii="Gadugi" w:hAnsi="Gadugi"/>
          <w:sz w:val="20"/>
          <w:szCs w:val="20"/>
        </w:rPr>
        <w:t>/ ou de qualidade superior</w:t>
      </w:r>
      <w:r>
        <w:rPr>
          <w:rFonts w:ascii="Gadugi" w:hAnsi="Gadugi"/>
          <w:sz w:val="20"/>
          <w:szCs w:val="20"/>
        </w:rPr>
        <w:t xml:space="preserve"> e </w:t>
      </w:r>
      <w:r w:rsidRPr="00285FBD">
        <w:rPr>
          <w:rFonts w:ascii="Gadugi" w:hAnsi="Gadugi"/>
          <w:sz w:val="20"/>
          <w:szCs w:val="20"/>
        </w:rPr>
        <w:t>arremates em Granito;</w:t>
      </w:r>
    </w:p>
    <w:p w14:paraId="5F1F9BC3" w14:textId="3AFE0BEF" w:rsidR="00285FBD" w:rsidRPr="00285FBD"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Revestimento de parede: Rebocadas e/ou emassadas e pintadas;</w:t>
      </w:r>
    </w:p>
    <w:p w14:paraId="5AA78425" w14:textId="6C62A127" w:rsidR="00285FBD" w:rsidRPr="00285FBD"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lastRenderedPageBreak/>
        <w:t>Iluminação: Em lâmpadas LED, de acordo com dimensionamento luminotécnico de norma;</w:t>
      </w:r>
    </w:p>
    <w:p w14:paraId="67856664" w14:textId="3BCF0C94" w:rsidR="00285FBD" w:rsidRPr="00285FBD"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Teto: Concreto aparente pintado com tinta Coral, Suvinil ou equivalente;</w:t>
      </w:r>
    </w:p>
    <w:p w14:paraId="61D3B199" w14:textId="29A9C431" w:rsidR="00D25A2C" w:rsidRPr="00C65E12"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Corrimão: Em metal, tratado e pintado, podendo ou não conter vidro</w:t>
      </w:r>
      <w:r w:rsidR="00D25A2C" w:rsidRPr="00C65E12">
        <w:rPr>
          <w:rFonts w:ascii="Gadugi" w:hAnsi="Gadugi"/>
          <w:sz w:val="20"/>
          <w:szCs w:val="20"/>
        </w:rPr>
        <w:t>;</w:t>
      </w:r>
    </w:p>
    <w:p w14:paraId="3D5A0C12" w14:textId="725EE8DF" w:rsidR="00D25A2C" w:rsidRPr="00C65E12" w:rsidRDefault="00D25A2C" w:rsidP="00B94174">
      <w:pPr>
        <w:spacing w:line="240" w:lineRule="auto"/>
        <w:jc w:val="both"/>
        <w:rPr>
          <w:rFonts w:ascii="Gadugi" w:hAnsi="Gadugi"/>
          <w:b/>
          <w:bCs/>
          <w:sz w:val="20"/>
          <w:szCs w:val="20"/>
        </w:rPr>
      </w:pPr>
      <w:r w:rsidRPr="00C65E12">
        <w:rPr>
          <w:rFonts w:ascii="Gadugi" w:hAnsi="Gadugi"/>
          <w:b/>
          <w:bCs/>
          <w:sz w:val="20"/>
          <w:szCs w:val="20"/>
        </w:rPr>
        <w:t xml:space="preserve">4.4.5.3. </w:t>
      </w:r>
      <w:r w:rsidR="00285FBD" w:rsidRPr="00285FBD">
        <w:rPr>
          <w:rFonts w:ascii="Gadugi" w:hAnsi="Gadugi"/>
          <w:b/>
          <w:bCs/>
          <w:sz w:val="20"/>
          <w:szCs w:val="20"/>
        </w:rPr>
        <w:t>SEGUNDO PAVIMENTO</w:t>
      </w:r>
      <w:r w:rsidRPr="00C65E12">
        <w:rPr>
          <w:rFonts w:ascii="Gadugi" w:hAnsi="Gadugi"/>
          <w:b/>
          <w:bCs/>
          <w:sz w:val="20"/>
          <w:szCs w:val="20"/>
        </w:rPr>
        <w:t xml:space="preserve">: </w:t>
      </w:r>
    </w:p>
    <w:p w14:paraId="428DEE99" w14:textId="0E46C955" w:rsidR="00D25A2C" w:rsidRPr="00C65E12" w:rsidRDefault="00D25A2C" w:rsidP="00B94174">
      <w:pPr>
        <w:spacing w:line="240" w:lineRule="auto"/>
        <w:ind w:firstLine="360"/>
        <w:jc w:val="both"/>
        <w:rPr>
          <w:rFonts w:ascii="Gadugi" w:hAnsi="Gadugi"/>
          <w:b/>
          <w:bCs/>
          <w:sz w:val="20"/>
          <w:szCs w:val="20"/>
        </w:rPr>
      </w:pPr>
      <w:r w:rsidRPr="00C65E12">
        <w:rPr>
          <w:rFonts w:ascii="Gadugi" w:hAnsi="Gadugi"/>
          <w:b/>
          <w:bCs/>
          <w:sz w:val="20"/>
          <w:szCs w:val="20"/>
        </w:rPr>
        <w:t>4.4.5.3.1.</w:t>
      </w:r>
      <w:r w:rsidR="00285FBD" w:rsidRPr="00285FBD">
        <w:rPr>
          <w:rFonts w:ascii="Gadugi" w:hAnsi="Gadugi"/>
          <w:b/>
          <w:bCs/>
          <w:sz w:val="20"/>
          <w:szCs w:val="20"/>
        </w:rPr>
        <w:t xml:space="preserve"> SUÍTE</w:t>
      </w:r>
      <w:r w:rsidRPr="00C65E12">
        <w:rPr>
          <w:rFonts w:ascii="Gadugi" w:hAnsi="Gadugi"/>
          <w:b/>
          <w:bCs/>
          <w:sz w:val="20"/>
          <w:szCs w:val="20"/>
        </w:rPr>
        <w:t>:</w:t>
      </w:r>
    </w:p>
    <w:p w14:paraId="75D0025D" w14:textId="2408A5FC" w:rsidR="00285FBD" w:rsidRPr="00285FBD"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Piso: Porcelanato ou Cer</w:t>
      </w:r>
      <w:r w:rsidRPr="00285FBD">
        <w:rPr>
          <w:rFonts w:ascii="Gadugi" w:hAnsi="Gadugi" w:cs="Gadugi"/>
          <w:sz w:val="20"/>
          <w:szCs w:val="20"/>
        </w:rPr>
        <w:t>â</w:t>
      </w:r>
      <w:r w:rsidRPr="00285FBD">
        <w:rPr>
          <w:rFonts w:ascii="Gadugi" w:hAnsi="Gadugi"/>
          <w:sz w:val="20"/>
          <w:szCs w:val="20"/>
        </w:rPr>
        <w:t xml:space="preserve">mico das marcas, </w:t>
      </w:r>
      <w:proofErr w:type="spellStart"/>
      <w:r w:rsidRPr="00285FBD">
        <w:rPr>
          <w:rFonts w:ascii="Gadugi" w:hAnsi="Gadugi"/>
          <w:sz w:val="20"/>
          <w:szCs w:val="20"/>
        </w:rPr>
        <w:t>Embramaco</w:t>
      </w:r>
      <w:proofErr w:type="spellEnd"/>
      <w:r w:rsidRPr="00285FBD">
        <w:rPr>
          <w:rFonts w:ascii="Gadugi" w:hAnsi="Gadugi"/>
          <w:sz w:val="20"/>
          <w:szCs w:val="20"/>
        </w:rPr>
        <w:t xml:space="preserve"> / Delta / </w:t>
      </w:r>
      <w:proofErr w:type="spellStart"/>
      <w:r w:rsidRPr="00285FBD">
        <w:rPr>
          <w:rFonts w:ascii="Gadugi" w:hAnsi="Gadugi"/>
          <w:sz w:val="20"/>
          <w:szCs w:val="20"/>
        </w:rPr>
        <w:t>Unigres</w:t>
      </w:r>
      <w:proofErr w:type="spellEnd"/>
      <w:r w:rsidRPr="00285FBD">
        <w:rPr>
          <w:rFonts w:ascii="Gadugi" w:hAnsi="Gadugi"/>
          <w:sz w:val="20"/>
          <w:szCs w:val="20"/>
        </w:rPr>
        <w:t xml:space="preserve"> / </w:t>
      </w:r>
      <w:proofErr w:type="spellStart"/>
      <w:r w:rsidRPr="00285FBD">
        <w:rPr>
          <w:rFonts w:ascii="Gadugi" w:hAnsi="Gadugi"/>
          <w:sz w:val="20"/>
          <w:szCs w:val="20"/>
        </w:rPr>
        <w:t>Incesa</w:t>
      </w:r>
      <w:proofErr w:type="spellEnd"/>
      <w:r w:rsidRPr="00285FBD">
        <w:rPr>
          <w:rFonts w:ascii="Gadugi" w:hAnsi="Gadugi"/>
          <w:sz w:val="20"/>
          <w:szCs w:val="20"/>
        </w:rPr>
        <w:t xml:space="preserve">/ </w:t>
      </w:r>
      <w:proofErr w:type="spellStart"/>
      <w:r w:rsidRPr="00285FBD">
        <w:rPr>
          <w:rFonts w:ascii="Gadugi" w:hAnsi="Gadugi"/>
          <w:sz w:val="20"/>
          <w:szCs w:val="20"/>
        </w:rPr>
        <w:t>Biancogres</w:t>
      </w:r>
      <w:proofErr w:type="spellEnd"/>
      <w:r w:rsidRPr="00285FBD">
        <w:rPr>
          <w:rFonts w:ascii="Gadugi" w:hAnsi="Gadugi"/>
          <w:sz w:val="20"/>
          <w:szCs w:val="20"/>
        </w:rPr>
        <w:t xml:space="preserve"> ou de qualidade superior / arremates em Granito;</w:t>
      </w:r>
    </w:p>
    <w:p w14:paraId="47F7AE7C" w14:textId="44F779B3" w:rsidR="00285FBD" w:rsidRPr="00285FBD"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Revestimento de parede: Rebocadas e/ou emassadas e pintadas;</w:t>
      </w:r>
    </w:p>
    <w:p w14:paraId="03ED98E7" w14:textId="7F7D3F67" w:rsidR="00285FBD" w:rsidRPr="00285FBD"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Ilumina</w:t>
      </w:r>
      <w:r w:rsidRPr="00285FBD">
        <w:rPr>
          <w:rFonts w:ascii="Gadugi" w:hAnsi="Gadugi" w:cs="Gadugi"/>
          <w:sz w:val="20"/>
          <w:szCs w:val="20"/>
        </w:rPr>
        <w:t>çã</w:t>
      </w:r>
      <w:r w:rsidRPr="00285FBD">
        <w:rPr>
          <w:rFonts w:ascii="Gadugi" w:hAnsi="Gadugi"/>
          <w:sz w:val="20"/>
          <w:szCs w:val="20"/>
        </w:rPr>
        <w:t>o: Em l</w:t>
      </w:r>
      <w:r w:rsidRPr="00285FBD">
        <w:rPr>
          <w:rFonts w:ascii="Gadugi" w:hAnsi="Gadugi" w:cs="Gadugi"/>
          <w:sz w:val="20"/>
          <w:szCs w:val="20"/>
        </w:rPr>
        <w:t>â</w:t>
      </w:r>
      <w:r w:rsidRPr="00285FBD">
        <w:rPr>
          <w:rFonts w:ascii="Gadugi" w:hAnsi="Gadugi"/>
          <w:sz w:val="20"/>
          <w:szCs w:val="20"/>
        </w:rPr>
        <w:t>mpadas LED, de acordo com dimensionamento luminot</w:t>
      </w:r>
      <w:r w:rsidRPr="00285FBD">
        <w:rPr>
          <w:rFonts w:ascii="Gadugi" w:hAnsi="Gadugi" w:cs="Gadugi"/>
          <w:sz w:val="20"/>
          <w:szCs w:val="20"/>
        </w:rPr>
        <w:t>é</w:t>
      </w:r>
      <w:r w:rsidRPr="00285FBD">
        <w:rPr>
          <w:rFonts w:ascii="Gadugi" w:hAnsi="Gadugi"/>
          <w:sz w:val="20"/>
          <w:szCs w:val="20"/>
        </w:rPr>
        <w:t>cnico de norma;</w:t>
      </w:r>
    </w:p>
    <w:p w14:paraId="4D0F7ED4" w14:textId="3B9C143D" w:rsidR="00285FBD" w:rsidRPr="00285FBD"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 xml:space="preserve">Revestimento do teto: Rebaixado em placas de gesso 60x60 ou </w:t>
      </w:r>
      <w:proofErr w:type="spellStart"/>
      <w:r w:rsidRPr="00285FBD">
        <w:rPr>
          <w:rFonts w:ascii="Gadugi" w:hAnsi="Gadugi"/>
          <w:sz w:val="20"/>
          <w:szCs w:val="20"/>
        </w:rPr>
        <w:t>drywal</w:t>
      </w:r>
      <w:proofErr w:type="spellEnd"/>
      <w:r w:rsidRPr="00285FBD">
        <w:rPr>
          <w:rFonts w:ascii="Gadugi" w:hAnsi="Gadugi"/>
          <w:sz w:val="20"/>
          <w:szCs w:val="20"/>
        </w:rPr>
        <w:t xml:space="preserve"> (gesso acartonado), emassados e pintados com tinta Coral, Suvinil ou equivalente;</w:t>
      </w:r>
    </w:p>
    <w:p w14:paraId="669CD689" w14:textId="446B5D4A" w:rsidR="00D25A2C" w:rsidRPr="00C65E12" w:rsidRDefault="00285FBD" w:rsidP="00B94174">
      <w:pPr>
        <w:pStyle w:val="PargrafodaLista"/>
        <w:numPr>
          <w:ilvl w:val="0"/>
          <w:numId w:val="54"/>
        </w:numPr>
        <w:spacing w:line="240" w:lineRule="auto"/>
        <w:jc w:val="both"/>
        <w:rPr>
          <w:rFonts w:ascii="Gadugi" w:hAnsi="Gadugi"/>
          <w:sz w:val="20"/>
          <w:szCs w:val="20"/>
        </w:rPr>
      </w:pPr>
      <w:r w:rsidRPr="00285FBD">
        <w:rPr>
          <w:rFonts w:ascii="Gadugi" w:hAnsi="Gadugi"/>
          <w:sz w:val="20"/>
          <w:szCs w:val="20"/>
        </w:rPr>
        <w:t>Esquadrias: Portas em folhas de madeira, met</w:t>
      </w:r>
      <w:r w:rsidRPr="00285FBD">
        <w:rPr>
          <w:rFonts w:ascii="Gadugi" w:hAnsi="Gadugi" w:cs="Gadugi"/>
          <w:sz w:val="20"/>
          <w:szCs w:val="20"/>
        </w:rPr>
        <w:t>á</w:t>
      </w:r>
      <w:r w:rsidRPr="00285FBD">
        <w:rPr>
          <w:rFonts w:ascii="Gadugi" w:hAnsi="Gadugi"/>
          <w:sz w:val="20"/>
          <w:szCs w:val="20"/>
        </w:rPr>
        <w:t>lica ou vidro e janela em madeira, metal ou vidro, todos com tratamento adequado de pintura de acordo com norma de qualidade;</w:t>
      </w:r>
    </w:p>
    <w:p w14:paraId="29DF3CFB" w14:textId="1DED8862" w:rsidR="00D25A2C" w:rsidRPr="00C65E12" w:rsidRDefault="00D25A2C" w:rsidP="00B94174">
      <w:pPr>
        <w:spacing w:line="240" w:lineRule="auto"/>
        <w:ind w:firstLine="360"/>
        <w:jc w:val="both"/>
        <w:rPr>
          <w:rFonts w:ascii="Gadugi" w:hAnsi="Gadugi"/>
          <w:b/>
          <w:bCs/>
          <w:sz w:val="20"/>
          <w:szCs w:val="20"/>
        </w:rPr>
      </w:pPr>
      <w:r w:rsidRPr="00C65E12">
        <w:rPr>
          <w:rFonts w:ascii="Gadugi" w:hAnsi="Gadugi"/>
          <w:b/>
          <w:bCs/>
          <w:sz w:val="20"/>
          <w:szCs w:val="20"/>
        </w:rPr>
        <w:t>4.4.5.3.2</w:t>
      </w:r>
      <w:r>
        <w:rPr>
          <w:rFonts w:ascii="Gadugi" w:hAnsi="Gadugi"/>
          <w:b/>
          <w:bCs/>
          <w:sz w:val="20"/>
          <w:szCs w:val="20"/>
        </w:rPr>
        <w:t xml:space="preserve">. </w:t>
      </w:r>
      <w:r w:rsidR="006E21C2" w:rsidRPr="006E21C2">
        <w:rPr>
          <w:rFonts w:ascii="Gadugi" w:hAnsi="Gadugi"/>
          <w:b/>
          <w:bCs/>
          <w:sz w:val="20"/>
          <w:szCs w:val="20"/>
        </w:rPr>
        <w:t>BANHEIRO DA SUÍTE</w:t>
      </w:r>
      <w:r w:rsidRPr="00C65E12">
        <w:rPr>
          <w:rFonts w:ascii="Gadugi" w:hAnsi="Gadugi"/>
          <w:b/>
          <w:bCs/>
          <w:sz w:val="20"/>
          <w:szCs w:val="20"/>
        </w:rPr>
        <w:t>:</w:t>
      </w:r>
    </w:p>
    <w:p w14:paraId="27605F18" w14:textId="202EF4A0" w:rsidR="006E21C2" w:rsidRPr="006E21C2" w:rsidRDefault="006E21C2" w:rsidP="00B94174">
      <w:pPr>
        <w:pStyle w:val="PargrafodaLista"/>
        <w:numPr>
          <w:ilvl w:val="0"/>
          <w:numId w:val="54"/>
        </w:numPr>
        <w:spacing w:line="240" w:lineRule="auto"/>
        <w:jc w:val="both"/>
        <w:rPr>
          <w:rFonts w:ascii="Gadugi" w:hAnsi="Gadugi"/>
          <w:sz w:val="20"/>
          <w:szCs w:val="20"/>
        </w:rPr>
      </w:pPr>
      <w:r w:rsidRPr="006E21C2">
        <w:rPr>
          <w:rFonts w:ascii="Gadugi" w:hAnsi="Gadugi"/>
          <w:sz w:val="20"/>
          <w:szCs w:val="20"/>
        </w:rPr>
        <w:t>Piso: Porcelanato ou Cer</w:t>
      </w:r>
      <w:r w:rsidRPr="006E21C2">
        <w:rPr>
          <w:rFonts w:ascii="Gadugi" w:hAnsi="Gadugi" w:cs="Gadugi"/>
          <w:sz w:val="20"/>
          <w:szCs w:val="20"/>
        </w:rPr>
        <w:t>â</w:t>
      </w:r>
      <w:r w:rsidRPr="006E21C2">
        <w:rPr>
          <w:rFonts w:ascii="Gadugi" w:hAnsi="Gadugi"/>
          <w:sz w:val="20"/>
          <w:szCs w:val="20"/>
        </w:rPr>
        <w:t xml:space="preserve">mico das marcas, </w:t>
      </w:r>
      <w:proofErr w:type="spellStart"/>
      <w:r w:rsidRPr="006E21C2">
        <w:rPr>
          <w:rFonts w:ascii="Gadugi" w:hAnsi="Gadugi"/>
          <w:sz w:val="20"/>
          <w:szCs w:val="20"/>
        </w:rPr>
        <w:t>Embramaco</w:t>
      </w:r>
      <w:proofErr w:type="spellEnd"/>
      <w:r w:rsidRPr="006E21C2">
        <w:rPr>
          <w:rFonts w:ascii="Gadugi" w:hAnsi="Gadugi"/>
          <w:sz w:val="20"/>
          <w:szCs w:val="20"/>
        </w:rPr>
        <w:t xml:space="preserve"> / Delta / </w:t>
      </w:r>
      <w:proofErr w:type="spellStart"/>
      <w:r w:rsidRPr="006E21C2">
        <w:rPr>
          <w:rFonts w:ascii="Gadugi" w:hAnsi="Gadugi"/>
          <w:sz w:val="20"/>
          <w:szCs w:val="20"/>
        </w:rPr>
        <w:t>Unigres</w:t>
      </w:r>
      <w:proofErr w:type="spellEnd"/>
      <w:r w:rsidRPr="006E21C2">
        <w:rPr>
          <w:rFonts w:ascii="Gadugi" w:hAnsi="Gadugi"/>
          <w:sz w:val="20"/>
          <w:szCs w:val="20"/>
        </w:rPr>
        <w:t xml:space="preserve"> / </w:t>
      </w:r>
      <w:proofErr w:type="spellStart"/>
      <w:r w:rsidRPr="006E21C2">
        <w:rPr>
          <w:rFonts w:ascii="Gadugi" w:hAnsi="Gadugi"/>
          <w:sz w:val="20"/>
          <w:szCs w:val="20"/>
        </w:rPr>
        <w:t>Incesa</w:t>
      </w:r>
      <w:proofErr w:type="spellEnd"/>
      <w:r w:rsidRPr="006E21C2">
        <w:rPr>
          <w:rFonts w:ascii="Gadugi" w:hAnsi="Gadugi"/>
          <w:sz w:val="20"/>
          <w:szCs w:val="20"/>
        </w:rPr>
        <w:t xml:space="preserve">/ </w:t>
      </w:r>
      <w:proofErr w:type="spellStart"/>
      <w:r w:rsidRPr="006E21C2">
        <w:rPr>
          <w:rFonts w:ascii="Gadugi" w:hAnsi="Gadugi"/>
          <w:sz w:val="20"/>
          <w:szCs w:val="20"/>
        </w:rPr>
        <w:t>Biancogres</w:t>
      </w:r>
      <w:proofErr w:type="spellEnd"/>
      <w:r w:rsidRPr="006E21C2">
        <w:rPr>
          <w:rFonts w:ascii="Gadugi" w:hAnsi="Gadugi"/>
          <w:sz w:val="20"/>
          <w:szCs w:val="20"/>
        </w:rPr>
        <w:t xml:space="preserve"> ou de qualidade superior </w:t>
      </w:r>
      <w:r>
        <w:rPr>
          <w:rFonts w:ascii="Gadugi" w:hAnsi="Gadugi"/>
          <w:sz w:val="20"/>
          <w:szCs w:val="20"/>
        </w:rPr>
        <w:t xml:space="preserve">e </w:t>
      </w:r>
      <w:r w:rsidRPr="006E21C2">
        <w:rPr>
          <w:rFonts w:ascii="Gadugi" w:hAnsi="Gadugi"/>
          <w:sz w:val="20"/>
          <w:szCs w:val="20"/>
        </w:rPr>
        <w:t>arremates em Granito;</w:t>
      </w:r>
    </w:p>
    <w:p w14:paraId="372CD198" w14:textId="6024D7BB" w:rsidR="006E21C2" w:rsidRPr="006E21C2" w:rsidRDefault="006E21C2" w:rsidP="00B94174">
      <w:pPr>
        <w:pStyle w:val="PargrafodaLista"/>
        <w:numPr>
          <w:ilvl w:val="0"/>
          <w:numId w:val="54"/>
        </w:numPr>
        <w:spacing w:line="240" w:lineRule="auto"/>
        <w:jc w:val="both"/>
        <w:rPr>
          <w:rFonts w:ascii="Gadugi" w:hAnsi="Gadugi"/>
          <w:sz w:val="20"/>
          <w:szCs w:val="20"/>
        </w:rPr>
      </w:pPr>
      <w:r w:rsidRPr="006E21C2">
        <w:rPr>
          <w:rFonts w:ascii="Gadugi" w:hAnsi="Gadugi"/>
          <w:sz w:val="20"/>
          <w:szCs w:val="20"/>
        </w:rPr>
        <w:t>Revestimento das paredes: Porcelanato ou Cer</w:t>
      </w:r>
      <w:r w:rsidRPr="006E21C2">
        <w:rPr>
          <w:rFonts w:ascii="Gadugi" w:hAnsi="Gadugi" w:cs="Gadugi"/>
          <w:sz w:val="20"/>
          <w:szCs w:val="20"/>
        </w:rPr>
        <w:t>â</w:t>
      </w:r>
      <w:r w:rsidRPr="006E21C2">
        <w:rPr>
          <w:rFonts w:ascii="Gadugi" w:hAnsi="Gadugi"/>
          <w:sz w:val="20"/>
          <w:szCs w:val="20"/>
        </w:rPr>
        <w:t xml:space="preserve">mico das marcas, </w:t>
      </w:r>
      <w:proofErr w:type="spellStart"/>
      <w:r w:rsidRPr="006E21C2">
        <w:rPr>
          <w:rFonts w:ascii="Gadugi" w:hAnsi="Gadugi"/>
          <w:sz w:val="20"/>
          <w:szCs w:val="20"/>
        </w:rPr>
        <w:t>Embramaco</w:t>
      </w:r>
      <w:proofErr w:type="spellEnd"/>
      <w:r w:rsidRPr="006E21C2">
        <w:rPr>
          <w:rFonts w:ascii="Gadugi" w:hAnsi="Gadugi"/>
          <w:sz w:val="20"/>
          <w:szCs w:val="20"/>
        </w:rPr>
        <w:t xml:space="preserve"> / Delta / </w:t>
      </w:r>
      <w:proofErr w:type="spellStart"/>
      <w:r w:rsidRPr="006E21C2">
        <w:rPr>
          <w:rFonts w:ascii="Gadugi" w:hAnsi="Gadugi"/>
          <w:sz w:val="20"/>
          <w:szCs w:val="20"/>
        </w:rPr>
        <w:t>Unigres</w:t>
      </w:r>
      <w:proofErr w:type="spellEnd"/>
      <w:r w:rsidRPr="006E21C2">
        <w:rPr>
          <w:rFonts w:ascii="Gadugi" w:hAnsi="Gadugi"/>
          <w:sz w:val="20"/>
          <w:szCs w:val="20"/>
        </w:rPr>
        <w:t xml:space="preserve"> / </w:t>
      </w:r>
      <w:proofErr w:type="spellStart"/>
      <w:r w:rsidRPr="006E21C2">
        <w:rPr>
          <w:rFonts w:ascii="Gadugi" w:hAnsi="Gadugi"/>
          <w:sz w:val="20"/>
          <w:szCs w:val="20"/>
        </w:rPr>
        <w:t>Incesa</w:t>
      </w:r>
      <w:proofErr w:type="spellEnd"/>
      <w:r w:rsidRPr="006E21C2">
        <w:rPr>
          <w:rFonts w:ascii="Gadugi" w:hAnsi="Gadugi"/>
          <w:sz w:val="20"/>
          <w:szCs w:val="20"/>
        </w:rPr>
        <w:t xml:space="preserve">/ </w:t>
      </w:r>
      <w:proofErr w:type="spellStart"/>
      <w:r w:rsidRPr="006E21C2">
        <w:rPr>
          <w:rFonts w:ascii="Gadugi" w:hAnsi="Gadugi"/>
          <w:sz w:val="20"/>
          <w:szCs w:val="20"/>
        </w:rPr>
        <w:t>Biancogres</w:t>
      </w:r>
      <w:proofErr w:type="spellEnd"/>
      <w:r w:rsidRPr="006E21C2">
        <w:rPr>
          <w:rFonts w:ascii="Gadugi" w:hAnsi="Gadugi"/>
          <w:sz w:val="20"/>
          <w:szCs w:val="20"/>
        </w:rPr>
        <w:t xml:space="preserve"> ou de qualidade superior;</w:t>
      </w:r>
    </w:p>
    <w:p w14:paraId="4D717EB2" w14:textId="240A20FD" w:rsidR="006E21C2" w:rsidRPr="006E21C2" w:rsidRDefault="006E21C2" w:rsidP="00B94174">
      <w:pPr>
        <w:pStyle w:val="PargrafodaLista"/>
        <w:numPr>
          <w:ilvl w:val="0"/>
          <w:numId w:val="54"/>
        </w:numPr>
        <w:spacing w:line="240" w:lineRule="auto"/>
        <w:jc w:val="both"/>
        <w:rPr>
          <w:rFonts w:ascii="Gadugi" w:hAnsi="Gadugi"/>
          <w:sz w:val="20"/>
          <w:szCs w:val="20"/>
        </w:rPr>
      </w:pPr>
      <w:r w:rsidRPr="006E21C2">
        <w:rPr>
          <w:rFonts w:ascii="Gadugi" w:hAnsi="Gadugi"/>
          <w:sz w:val="20"/>
          <w:szCs w:val="20"/>
        </w:rPr>
        <w:t xml:space="preserve">Revestimento do teto: Rebaixado em placas de gesso 60x60 ou </w:t>
      </w:r>
      <w:proofErr w:type="spellStart"/>
      <w:r w:rsidRPr="006E21C2">
        <w:rPr>
          <w:rFonts w:ascii="Gadugi" w:hAnsi="Gadugi"/>
          <w:sz w:val="20"/>
          <w:szCs w:val="20"/>
        </w:rPr>
        <w:t>drywal</w:t>
      </w:r>
      <w:proofErr w:type="spellEnd"/>
      <w:r w:rsidRPr="006E21C2">
        <w:rPr>
          <w:rFonts w:ascii="Gadugi" w:hAnsi="Gadugi"/>
          <w:sz w:val="20"/>
          <w:szCs w:val="20"/>
        </w:rPr>
        <w:t xml:space="preserve"> (gesso acartonado), emassados e pintados com tinta Coral, Suvinil ou equivalente;</w:t>
      </w:r>
    </w:p>
    <w:p w14:paraId="161661A3" w14:textId="2A4243E2" w:rsidR="006E21C2" w:rsidRPr="006E21C2" w:rsidRDefault="006E21C2" w:rsidP="00B94174">
      <w:pPr>
        <w:pStyle w:val="PargrafodaLista"/>
        <w:numPr>
          <w:ilvl w:val="0"/>
          <w:numId w:val="54"/>
        </w:numPr>
        <w:spacing w:line="240" w:lineRule="auto"/>
        <w:jc w:val="both"/>
        <w:rPr>
          <w:rFonts w:ascii="Gadugi" w:hAnsi="Gadugi"/>
          <w:sz w:val="20"/>
          <w:szCs w:val="20"/>
        </w:rPr>
      </w:pPr>
      <w:r w:rsidRPr="006E21C2">
        <w:rPr>
          <w:rFonts w:ascii="Gadugi" w:hAnsi="Gadugi"/>
          <w:sz w:val="20"/>
          <w:szCs w:val="20"/>
        </w:rPr>
        <w:t>Ilumina</w:t>
      </w:r>
      <w:r w:rsidRPr="006E21C2">
        <w:rPr>
          <w:rFonts w:ascii="Gadugi" w:hAnsi="Gadugi" w:cs="Gadugi"/>
          <w:sz w:val="20"/>
          <w:szCs w:val="20"/>
        </w:rPr>
        <w:t>çã</w:t>
      </w:r>
      <w:r w:rsidRPr="006E21C2">
        <w:rPr>
          <w:rFonts w:ascii="Gadugi" w:hAnsi="Gadugi"/>
          <w:sz w:val="20"/>
          <w:szCs w:val="20"/>
        </w:rPr>
        <w:t xml:space="preserve">o: </w:t>
      </w:r>
      <w:proofErr w:type="spellStart"/>
      <w:r w:rsidRPr="006E21C2">
        <w:rPr>
          <w:rFonts w:ascii="Gadugi" w:hAnsi="Gadugi"/>
          <w:sz w:val="20"/>
          <w:szCs w:val="20"/>
        </w:rPr>
        <w:t>Lampadas</w:t>
      </w:r>
      <w:proofErr w:type="spellEnd"/>
      <w:r w:rsidRPr="006E21C2">
        <w:rPr>
          <w:rFonts w:ascii="Gadugi" w:hAnsi="Gadugi"/>
          <w:sz w:val="20"/>
          <w:szCs w:val="20"/>
        </w:rPr>
        <w:t xml:space="preserve"> LED, de acordo com normal;</w:t>
      </w:r>
    </w:p>
    <w:p w14:paraId="73AC5E10" w14:textId="7EC18CF3" w:rsidR="006E21C2" w:rsidRPr="006E21C2" w:rsidRDefault="006E21C2" w:rsidP="00B94174">
      <w:pPr>
        <w:pStyle w:val="PargrafodaLista"/>
        <w:numPr>
          <w:ilvl w:val="0"/>
          <w:numId w:val="54"/>
        </w:numPr>
        <w:spacing w:line="240" w:lineRule="auto"/>
        <w:jc w:val="both"/>
        <w:rPr>
          <w:rFonts w:ascii="Gadugi" w:hAnsi="Gadugi"/>
          <w:sz w:val="20"/>
          <w:szCs w:val="20"/>
        </w:rPr>
      </w:pPr>
      <w:r w:rsidRPr="006E21C2">
        <w:rPr>
          <w:rFonts w:ascii="Gadugi" w:hAnsi="Gadugi"/>
          <w:sz w:val="20"/>
          <w:szCs w:val="20"/>
        </w:rPr>
        <w:t>Esquadrias: Portas em folhas de madeira, met</w:t>
      </w:r>
      <w:r w:rsidRPr="006E21C2">
        <w:rPr>
          <w:rFonts w:ascii="Gadugi" w:hAnsi="Gadugi" w:cs="Gadugi"/>
          <w:sz w:val="20"/>
          <w:szCs w:val="20"/>
        </w:rPr>
        <w:t>á</w:t>
      </w:r>
      <w:r w:rsidRPr="006E21C2">
        <w:rPr>
          <w:rFonts w:ascii="Gadugi" w:hAnsi="Gadugi"/>
          <w:sz w:val="20"/>
          <w:szCs w:val="20"/>
        </w:rPr>
        <w:t>lica ou vidro e b</w:t>
      </w:r>
      <w:r w:rsidRPr="006E21C2">
        <w:rPr>
          <w:rFonts w:ascii="Gadugi" w:hAnsi="Gadugi" w:cs="Gadugi"/>
          <w:sz w:val="20"/>
          <w:szCs w:val="20"/>
        </w:rPr>
        <w:t>á</w:t>
      </w:r>
      <w:r w:rsidRPr="006E21C2">
        <w:rPr>
          <w:rFonts w:ascii="Gadugi" w:hAnsi="Gadugi"/>
          <w:sz w:val="20"/>
          <w:szCs w:val="20"/>
        </w:rPr>
        <w:t>scula em madeira, metal ou vidro, todos com tratamento adequado de pintura de acordo com norma de qualidade;</w:t>
      </w:r>
    </w:p>
    <w:p w14:paraId="36A18054" w14:textId="3149C130" w:rsidR="006E21C2" w:rsidRPr="006E21C2" w:rsidRDefault="006E21C2" w:rsidP="00B94174">
      <w:pPr>
        <w:pStyle w:val="PargrafodaLista"/>
        <w:numPr>
          <w:ilvl w:val="0"/>
          <w:numId w:val="54"/>
        </w:numPr>
        <w:spacing w:line="240" w:lineRule="auto"/>
        <w:jc w:val="both"/>
        <w:rPr>
          <w:rFonts w:ascii="Gadugi" w:hAnsi="Gadugi"/>
          <w:sz w:val="20"/>
          <w:szCs w:val="20"/>
        </w:rPr>
      </w:pPr>
      <w:r w:rsidRPr="006E21C2">
        <w:rPr>
          <w:rFonts w:ascii="Gadugi" w:hAnsi="Gadugi"/>
          <w:sz w:val="20"/>
          <w:szCs w:val="20"/>
        </w:rPr>
        <w:t>Bacia sanit</w:t>
      </w:r>
      <w:r w:rsidRPr="006E21C2">
        <w:rPr>
          <w:rFonts w:ascii="Gadugi" w:hAnsi="Gadugi" w:cs="Gadugi"/>
          <w:sz w:val="20"/>
          <w:szCs w:val="20"/>
        </w:rPr>
        <w:t>á</w:t>
      </w:r>
      <w:r w:rsidRPr="006E21C2">
        <w:rPr>
          <w:rFonts w:ascii="Gadugi" w:hAnsi="Gadugi"/>
          <w:sz w:val="20"/>
          <w:szCs w:val="20"/>
        </w:rPr>
        <w:t>ria: Em lou</w:t>
      </w:r>
      <w:r w:rsidRPr="006E21C2">
        <w:rPr>
          <w:rFonts w:ascii="Gadugi" w:hAnsi="Gadugi" w:cs="Gadugi"/>
          <w:sz w:val="20"/>
          <w:szCs w:val="20"/>
        </w:rPr>
        <w:t>ç</w:t>
      </w:r>
      <w:r w:rsidRPr="006E21C2">
        <w:rPr>
          <w:rFonts w:ascii="Gadugi" w:hAnsi="Gadugi"/>
          <w:sz w:val="20"/>
          <w:szCs w:val="20"/>
        </w:rPr>
        <w:t>a, de acordo com normal;</w:t>
      </w:r>
    </w:p>
    <w:p w14:paraId="67ECDAA1" w14:textId="0C4DCCAC" w:rsidR="00D25A2C" w:rsidRPr="00C65E12" w:rsidRDefault="006E21C2" w:rsidP="00B94174">
      <w:pPr>
        <w:pStyle w:val="PargrafodaLista"/>
        <w:numPr>
          <w:ilvl w:val="0"/>
          <w:numId w:val="54"/>
        </w:numPr>
        <w:spacing w:line="240" w:lineRule="auto"/>
        <w:jc w:val="both"/>
        <w:rPr>
          <w:rFonts w:ascii="Gadugi" w:hAnsi="Gadugi"/>
          <w:sz w:val="20"/>
          <w:szCs w:val="20"/>
        </w:rPr>
      </w:pPr>
      <w:r w:rsidRPr="006E21C2">
        <w:rPr>
          <w:rFonts w:ascii="Gadugi" w:hAnsi="Gadugi"/>
          <w:sz w:val="20"/>
          <w:szCs w:val="20"/>
        </w:rPr>
        <w:t>Lavat</w:t>
      </w:r>
      <w:r w:rsidRPr="006E21C2">
        <w:rPr>
          <w:rFonts w:ascii="Gadugi" w:hAnsi="Gadugi" w:cs="Gadugi"/>
          <w:sz w:val="20"/>
          <w:szCs w:val="20"/>
        </w:rPr>
        <w:t>ó</w:t>
      </w:r>
      <w:r w:rsidRPr="006E21C2">
        <w:rPr>
          <w:rFonts w:ascii="Gadugi" w:hAnsi="Gadugi"/>
          <w:sz w:val="20"/>
          <w:szCs w:val="20"/>
        </w:rPr>
        <w:t>rio: Em lou</w:t>
      </w:r>
      <w:r w:rsidRPr="006E21C2">
        <w:rPr>
          <w:rFonts w:ascii="Gadugi" w:hAnsi="Gadugi" w:cs="Gadugi"/>
          <w:sz w:val="20"/>
          <w:szCs w:val="20"/>
        </w:rPr>
        <w:t>ç</w:t>
      </w:r>
      <w:r w:rsidRPr="006E21C2">
        <w:rPr>
          <w:rFonts w:ascii="Gadugi" w:hAnsi="Gadugi"/>
          <w:sz w:val="20"/>
          <w:szCs w:val="20"/>
        </w:rPr>
        <w:t>a, pedra m</w:t>
      </w:r>
      <w:r w:rsidRPr="006E21C2">
        <w:rPr>
          <w:rFonts w:ascii="Gadugi" w:hAnsi="Gadugi" w:cs="Gadugi"/>
          <w:sz w:val="20"/>
          <w:szCs w:val="20"/>
        </w:rPr>
        <w:t>á</w:t>
      </w:r>
      <w:r w:rsidRPr="006E21C2">
        <w:rPr>
          <w:rFonts w:ascii="Gadugi" w:hAnsi="Gadugi"/>
          <w:sz w:val="20"/>
          <w:szCs w:val="20"/>
        </w:rPr>
        <w:t>rmore, granito ou equivalente, de acordo com norma, com torneira</w:t>
      </w:r>
      <w:r w:rsidR="00D25A2C" w:rsidRPr="00C65E12">
        <w:rPr>
          <w:rFonts w:ascii="Gadugi" w:hAnsi="Gadugi"/>
          <w:sz w:val="20"/>
          <w:szCs w:val="20"/>
        </w:rPr>
        <w:t>.</w:t>
      </w:r>
    </w:p>
    <w:p w14:paraId="048C4090" w14:textId="77777777" w:rsidR="00D25A2C" w:rsidRPr="00C65E12" w:rsidRDefault="00D25A2C" w:rsidP="00B94174">
      <w:pPr>
        <w:spacing w:line="240" w:lineRule="auto"/>
        <w:ind w:firstLine="360"/>
        <w:jc w:val="both"/>
        <w:rPr>
          <w:rFonts w:ascii="Gadugi" w:hAnsi="Gadugi"/>
          <w:b/>
          <w:bCs/>
          <w:sz w:val="20"/>
          <w:szCs w:val="20"/>
        </w:rPr>
      </w:pPr>
      <w:r w:rsidRPr="00C65E12">
        <w:rPr>
          <w:rFonts w:ascii="Gadugi" w:hAnsi="Gadugi"/>
          <w:b/>
          <w:bCs/>
          <w:sz w:val="20"/>
          <w:szCs w:val="20"/>
        </w:rPr>
        <w:t>4.4.5.3.3.</w:t>
      </w:r>
      <w:r>
        <w:rPr>
          <w:rFonts w:ascii="Gadugi" w:hAnsi="Gadugi"/>
          <w:b/>
          <w:bCs/>
          <w:sz w:val="20"/>
          <w:szCs w:val="20"/>
        </w:rPr>
        <w:t xml:space="preserve"> </w:t>
      </w:r>
      <w:r w:rsidRPr="00C65E12">
        <w:rPr>
          <w:rFonts w:ascii="Gadugi" w:hAnsi="Gadugi"/>
          <w:b/>
          <w:bCs/>
          <w:sz w:val="20"/>
          <w:szCs w:val="20"/>
        </w:rPr>
        <w:t>SALA DE JANTAR:</w:t>
      </w:r>
    </w:p>
    <w:p w14:paraId="7E0B295E" w14:textId="62F31E6B" w:rsidR="006E21C2" w:rsidRPr="006E21C2" w:rsidRDefault="006E21C2" w:rsidP="00B94174">
      <w:pPr>
        <w:pStyle w:val="PargrafodaLista"/>
        <w:numPr>
          <w:ilvl w:val="0"/>
          <w:numId w:val="54"/>
        </w:numPr>
        <w:spacing w:line="240" w:lineRule="auto"/>
        <w:jc w:val="both"/>
        <w:rPr>
          <w:rFonts w:ascii="Gadugi" w:hAnsi="Gadugi"/>
          <w:sz w:val="20"/>
          <w:szCs w:val="20"/>
        </w:rPr>
      </w:pPr>
      <w:r w:rsidRPr="006E21C2">
        <w:rPr>
          <w:rFonts w:ascii="Gadugi" w:hAnsi="Gadugi"/>
          <w:sz w:val="20"/>
          <w:szCs w:val="20"/>
        </w:rPr>
        <w:t>Piso: Porcelanato ou Cer</w:t>
      </w:r>
      <w:r w:rsidRPr="006E21C2">
        <w:rPr>
          <w:rFonts w:ascii="Gadugi" w:hAnsi="Gadugi" w:cs="Gadugi"/>
          <w:sz w:val="20"/>
          <w:szCs w:val="20"/>
        </w:rPr>
        <w:t>â</w:t>
      </w:r>
      <w:r w:rsidRPr="006E21C2">
        <w:rPr>
          <w:rFonts w:ascii="Gadugi" w:hAnsi="Gadugi"/>
          <w:sz w:val="20"/>
          <w:szCs w:val="20"/>
        </w:rPr>
        <w:t xml:space="preserve">mico das marcas, </w:t>
      </w:r>
      <w:proofErr w:type="spellStart"/>
      <w:r w:rsidRPr="006E21C2">
        <w:rPr>
          <w:rFonts w:ascii="Gadugi" w:hAnsi="Gadugi"/>
          <w:sz w:val="20"/>
          <w:szCs w:val="20"/>
        </w:rPr>
        <w:t>Embramaco</w:t>
      </w:r>
      <w:proofErr w:type="spellEnd"/>
      <w:r w:rsidRPr="006E21C2">
        <w:rPr>
          <w:rFonts w:ascii="Gadugi" w:hAnsi="Gadugi"/>
          <w:sz w:val="20"/>
          <w:szCs w:val="20"/>
        </w:rPr>
        <w:t xml:space="preserve"> / Delta / </w:t>
      </w:r>
      <w:proofErr w:type="spellStart"/>
      <w:r w:rsidRPr="006E21C2">
        <w:rPr>
          <w:rFonts w:ascii="Gadugi" w:hAnsi="Gadugi"/>
          <w:sz w:val="20"/>
          <w:szCs w:val="20"/>
        </w:rPr>
        <w:t>Unigres</w:t>
      </w:r>
      <w:proofErr w:type="spellEnd"/>
      <w:r w:rsidRPr="006E21C2">
        <w:rPr>
          <w:rFonts w:ascii="Gadugi" w:hAnsi="Gadugi"/>
          <w:sz w:val="20"/>
          <w:szCs w:val="20"/>
        </w:rPr>
        <w:t xml:space="preserve"> / </w:t>
      </w:r>
      <w:proofErr w:type="spellStart"/>
      <w:r w:rsidRPr="006E21C2">
        <w:rPr>
          <w:rFonts w:ascii="Gadugi" w:hAnsi="Gadugi"/>
          <w:sz w:val="20"/>
          <w:szCs w:val="20"/>
        </w:rPr>
        <w:t>Incesa</w:t>
      </w:r>
      <w:proofErr w:type="spellEnd"/>
      <w:r w:rsidRPr="006E21C2">
        <w:rPr>
          <w:rFonts w:ascii="Gadugi" w:hAnsi="Gadugi"/>
          <w:sz w:val="20"/>
          <w:szCs w:val="20"/>
        </w:rPr>
        <w:t xml:space="preserve">/ </w:t>
      </w:r>
      <w:proofErr w:type="spellStart"/>
      <w:r w:rsidRPr="006E21C2">
        <w:rPr>
          <w:rFonts w:ascii="Gadugi" w:hAnsi="Gadugi"/>
          <w:sz w:val="20"/>
          <w:szCs w:val="20"/>
        </w:rPr>
        <w:t>Biancogres</w:t>
      </w:r>
      <w:proofErr w:type="spellEnd"/>
      <w:r w:rsidRPr="006E21C2">
        <w:rPr>
          <w:rFonts w:ascii="Gadugi" w:hAnsi="Gadugi"/>
          <w:sz w:val="20"/>
          <w:szCs w:val="20"/>
        </w:rPr>
        <w:t xml:space="preserve"> ou de qualidade superior</w:t>
      </w:r>
      <w:r>
        <w:rPr>
          <w:rFonts w:ascii="Gadugi" w:hAnsi="Gadugi"/>
          <w:sz w:val="20"/>
          <w:szCs w:val="20"/>
        </w:rPr>
        <w:t xml:space="preserve"> e</w:t>
      </w:r>
      <w:r w:rsidRPr="006E21C2">
        <w:rPr>
          <w:rFonts w:ascii="Gadugi" w:hAnsi="Gadugi"/>
          <w:sz w:val="20"/>
          <w:szCs w:val="20"/>
        </w:rPr>
        <w:t xml:space="preserve"> arremates em Granito;</w:t>
      </w:r>
    </w:p>
    <w:p w14:paraId="0D3EF822" w14:textId="0FD8F11B" w:rsidR="006E21C2" w:rsidRPr="006E21C2" w:rsidRDefault="006E21C2" w:rsidP="00B94174">
      <w:pPr>
        <w:pStyle w:val="PargrafodaLista"/>
        <w:numPr>
          <w:ilvl w:val="0"/>
          <w:numId w:val="54"/>
        </w:numPr>
        <w:spacing w:line="240" w:lineRule="auto"/>
        <w:jc w:val="both"/>
        <w:rPr>
          <w:rFonts w:ascii="Gadugi" w:hAnsi="Gadugi"/>
          <w:sz w:val="20"/>
          <w:szCs w:val="20"/>
        </w:rPr>
      </w:pPr>
      <w:r w:rsidRPr="006E21C2">
        <w:rPr>
          <w:rFonts w:ascii="Gadugi" w:hAnsi="Gadugi"/>
          <w:sz w:val="20"/>
          <w:szCs w:val="20"/>
        </w:rPr>
        <w:t>Revestimento de parede: Rebocadas e/ou emassadas e pintadas;</w:t>
      </w:r>
    </w:p>
    <w:p w14:paraId="43C1E2EE" w14:textId="511A9EAE" w:rsidR="006E21C2" w:rsidRPr="006E21C2" w:rsidRDefault="006E21C2" w:rsidP="00B94174">
      <w:pPr>
        <w:pStyle w:val="PargrafodaLista"/>
        <w:numPr>
          <w:ilvl w:val="0"/>
          <w:numId w:val="54"/>
        </w:numPr>
        <w:spacing w:line="240" w:lineRule="auto"/>
        <w:jc w:val="both"/>
        <w:rPr>
          <w:rFonts w:ascii="Gadugi" w:hAnsi="Gadugi"/>
          <w:sz w:val="20"/>
          <w:szCs w:val="20"/>
        </w:rPr>
      </w:pPr>
      <w:r w:rsidRPr="006E21C2">
        <w:rPr>
          <w:rFonts w:ascii="Gadugi" w:hAnsi="Gadugi"/>
          <w:sz w:val="20"/>
          <w:szCs w:val="20"/>
        </w:rPr>
        <w:t>Ilumina</w:t>
      </w:r>
      <w:r w:rsidRPr="006E21C2">
        <w:rPr>
          <w:rFonts w:ascii="Gadugi" w:hAnsi="Gadugi" w:cs="Gadugi"/>
          <w:sz w:val="20"/>
          <w:szCs w:val="20"/>
        </w:rPr>
        <w:t>çã</w:t>
      </w:r>
      <w:r w:rsidRPr="006E21C2">
        <w:rPr>
          <w:rFonts w:ascii="Gadugi" w:hAnsi="Gadugi"/>
          <w:sz w:val="20"/>
          <w:szCs w:val="20"/>
        </w:rPr>
        <w:t>o: Em l</w:t>
      </w:r>
      <w:r w:rsidRPr="006E21C2">
        <w:rPr>
          <w:rFonts w:ascii="Gadugi" w:hAnsi="Gadugi" w:cs="Gadugi"/>
          <w:sz w:val="20"/>
          <w:szCs w:val="20"/>
        </w:rPr>
        <w:t>â</w:t>
      </w:r>
      <w:r w:rsidRPr="006E21C2">
        <w:rPr>
          <w:rFonts w:ascii="Gadugi" w:hAnsi="Gadugi"/>
          <w:sz w:val="20"/>
          <w:szCs w:val="20"/>
        </w:rPr>
        <w:t>mpadas LED, de acordo com dimensionamento luminot</w:t>
      </w:r>
      <w:r w:rsidRPr="006E21C2">
        <w:rPr>
          <w:rFonts w:ascii="Gadugi" w:hAnsi="Gadugi" w:cs="Gadugi"/>
          <w:sz w:val="20"/>
          <w:szCs w:val="20"/>
        </w:rPr>
        <w:t>é</w:t>
      </w:r>
      <w:r w:rsidRPr="006E21C2">
        <w:rPr>
          <w:rFonts w:ascii="Gadugi" w:hAnsi="Gadugi"/>
          <w:sz w:val="20"/>
          <w:szCs w:val="20"/>
        </w:rPr>
        <w:t>cnico de norma;</w:t>
      </w:r>
    </w:p>
    <w:p w14:paraId="002B8F3E" w14:textId="78BB8B0F" w:rsidR="006E21C2" w:rsidRPr="006E21C2" w:rsidRDefault="006E21C2" w:rsidP="00B94174">
      <w:pPr>
        <w:pStyle w:val="PargrafodaLista"/>
        <w:numPr>
          <w:ilvl w:val="0"/>
          <w:numId w:val="54"/>
        </w:numPr>
        <w:spacing w:line="240" w:lineRule="auto"/>
        <w:jc w:val="both"/>
        <w:rPr>
          <w:rFonts w:ascii="Gadugi" w:hAnsi="Gadugi"/>
          <w:sz w:val="20"/>
          <w:szCs w:val="20"/>
        </w:rPr>
      </w:pPr>
      <w:r w:rsidRPr="006E21C2">
        <w:rPr>
          <w:rFonts w:ascii="Gadugi" w:hAnsi="Gadugi"/>
          <w:sz w:val="20"/>
          <w:szCs w:val="20"/>
        </w:rPr>
        <w:t xml:space="preserve">Revestimento do teto: Rebaixado em placas de gesso 60x60 ou </w:t>
      </w:r>
      <w:proofErr w:type="spellStart"/>
      <w:r w:rsidRPr="006E21C2">
        <w:rPr>
          <w:rFonts w:ascii="Gadugi" w:hAnsi="Gadugi"/>
          <w:sz w:val="20"/>
          <w:szCs w:val="20"/>
        </w:rPr>
        <w:t>drywal</w:t>
      </w:r>
      <w:proofErr w:type="spellEnd"/>
      <w:r w:rsidRPr="006E21C2">
        <w:rPr>
          <w:rFonts w:ascii="Gadugi" w:hAnsi="Gadugi"/>
          <w:sz w:val="20"/>
          <w:szCs w:val="20"/>
        </w:rPr>
        <w:t xml:space="preserve"> (gesso acartonado), emassados e pintados com tinta Coral, Suvinil ou equivalente;</w:t>
      </w:r>
    </w:p>
    <w:p w14:paraId="54A13F82" w14:textId="29AC559F" w:rsidR="00D25A2C" w:rsidRPr="00C65E12" w:rsidRDefault="006E21C2" w:rsidP="00B94174">
      <w:pPr>
        <w:pStyle w:val="PargrafodaLista"/>
        <w:numPr>
          <w:ilvl w:val="0"/>
          <w:numId w:val="54"/>
        </w:numPr>
        <w:spacing w:line="240" w:lineRule="auto"/>
        <w:jc w:val="both"/>
        <w:rPr>
          <w:rFonts w:ascii="Gadugi" w:hAnsi="Gadugi"/>
          <w:sz w:val="20"/>
          <w:szCs w:val="20"/>
        </w:rPr>
      </w:pPr>
      <w:r w:rsidRPr="006E21C2">
        <w:rPr>
          <w:rFonts w:ascii="Gadugi" w:hAnsi="Gadugi"/>
          <w:sz w:val="20"/>
          <w:szCs w:val="20"/>
        </w:rPr>
        <w:t>Esquadrias: Portas em folhas de madeira, met</w:t>
      </w:r>
      <w:r w:rsidRPr="006E21C2">
        <w:rPr>
          <w:rFonts w:ascii="Gadugi" w:hAnsi="Gadugi" w:cs="Gadugi"/>
          <w:sz w:val="20"/>
          <w:szCs w:val="20"/>
        </w:rPr>
        <w:t>á</w:t>
      </w:r>
      <w:r w:rsidRPr="006E21C2">
        <w:rPr>
          <w:rFonts w:ascii="Gadugi" w:hAnsi="Gadugi"/>
          <w:sz w:val="20"/>
          <w:szCs w:val="20"/>
        </w:rPr>
        <w:t xml:space="preserve">lica ou vidro e janela em madeira, metal ou vidro, todos com tratamento adequado de pintura de acordo com norma de </w:t>
      </w:r>
      <w:proofErr w:type="gramStart"/>
      <w:r w:rsidRPr="006E21C2">
        <w:rPr>
          <w:rFonts w:ascii="Gadugi" w:hAnsi="Gadugi"/>
          <w:sz w:val="20"/>
          <w:szCs w:val="20"/>
        </w:rPr>
        <w:t>qualidade;</w:t>
      </w:r>
      <w:r w:rsidR="00D25A2C" w:rsidRPr="00C65E12">
        <w:rPr>
          <w:rFonts w:ascii="Gadugi" w:hAnsi="Gadugi"/>
          <w:sz w:val="20"/>
          <w:szCs w:val="20"/>
        </w:rPr>
        <w:t>;</w:t>
      </w:r>
      <w:proofErr w:type="gramEnd"/>
    </w:p>
    <w:p w14:paraId="490E4627" w14:textId="309CD7AD" w:rsidR="00D25A2C" w:rsidRPr="00C65E12" w:rsidRDefault="00D25A2C" w:rsidP="00B94174">
      <w:pPr>
        <w:spacing w:line="240" w:lineRule="auto"/>
        <w:ind w:firstLine="360"/>
        <w:jc w:val="both"/>
        <w:rPr>
          <w:rFonts w:ascii="Gadugi" w:hAnsi="Gadugi"/>
          <w:b/>
          <w:bCs/>
          <w:sz w:val="20"/>
          <w:szCs w:val="20"/>
        </w:rPr>
      </w:pPr>
      <w:r w:rsidRPr="00C65E12">
        <w:rPr>
          <w:rFonts w:ascii="Gadugi" w:hAnsi="Gadugi"/>
          <w:b/>
          <w:bCs/>
          <w:sz w:val="20"/>
          <w:szCs w:val="20"/>
        </w:rPr>
        <w:t>4.4.5.3.4</w:t>
      </w:r>
      <w:r>
        <w:rPr>
          <w:rFonts w:ascii="Gadugi" w:hAnsi="Gadugi"/>
          <w:b/>
          <w:bCs/>
          <w:sz w:val="20"/>
          <w:szCs w:val="20"/>
        </w:rPr>
        <w:t xml:space="preserve">. </w:t>
      </w:r>
      <w:r w:rsidR="006E21C2" w:rsidRPr="006E21C2">
        <w:rPr>
          <w:rFonts w:ascii="Gadugi" w:hAnsi="Gadugi"/>
          <w:b/>
          <w:bCs/>
          <w:sz w:val="20"/>
          <w:szCs w:val="20"/>
        </w:rPr>
        <w:t>BANHEIRO SOCIAL</w:t>
      </w:r>
      <w:r w:rsidRPr="00C65E12">
        <w:rPr>
          <w:rFonts w:ascii="Gadugi" w:hAnsi="Gadugi"/>
          <w:b/>
          <w:bCs/>
          <w:sz w:val="20"/>
          <w:szCs w:val="20"/>
        </w:rPr>
        <w:t>:</w:t>
      </w:r>
    </w:p>
    <w:p w14:paraId="011D6AAF" w14:textId="1C84C710" w:rsidR="006E21C2" w:rsidRPr="006E21C2" w:rsidRDefault="006E21C2" w:rsidP="00B94174">
      <w:pPr>
        <w:pStyle w:val="PargrafodaLista"/>
        <w:numPr>
          <w:ilvl w:val="0"/>
          <w:numId w:val="54"/>
        </w:numPr>
        <w:spacing w:line="240" w:lineRule="auto"/>
        <w:jc w:val="both"/>
        <w:rPr>
          <w:rFonts w:ascii="Gadugi" w:hAnsi="Gadugi"/>
          <w:sz w:val="20"/>
          <w:szCs w:val="20"/>
        </w:rPr>
      </w:pPr>
      <w:r w:rsidRPr="006E21C2">
        <w:rPr>
          <w:rFonts w:ascii="Gadugi" w:hAnsi="Gadugi"/>
          <w:sz w:val="20"/>
          <w:szCs w:val="20"/>
        </w:rPr>
        <w:t>Piso: Porcelanato ou Cer</w:t>
      </w:r>
      <w:r w:rsidRPr="006E21C2">
        <w:rPr>
          <w:rFonts w:ascii="Gadugi" w:hAnsi="Gadugi" w:cs="Gadugi"/>
          <w:sz w:val="20"/>
          <w:szCs w:val="20"/>
        </w:rPr>
        <w:t>â</w:t>
      </w:r>
      <w:r w:rsidRPr="006E21C2">
        <w:rPr>
          <w:rFonts w:ascii="Gadugi" w:hAnsi="Gadugi"/>
          <w:sz w:val="20"/>
          <w:szCs w:val="20"/>
        </w:rPr>
        <w:t xml:space="preserve">mico das marcas, </w:t>
      </w:r>
      <w:proofErr w:type="spellStart"/>
      <w:r w:rsidRPr="006E21C2">
        <w:rPr>
          <w:rFonts w:ascii="Gadugi" w:hAnsi="Gadugi"/>
          <w:sz w:val="20"/>
          <w:szCs w:val="20"/>
        </w:rPr>
        <w:t>Embramaco</w:t>
      </w:r>
      <w:proofErr w:type="spellEnd"/>
      <w:r w:rsidRPr="006E21C2">
        <w:rPr>
          <w:rFonts w:ascii="Gadugi" w:hAnsi="Gadugi"/>
          <w:sz w:val="20"/>
          <w:szCs w:val="20"/>
        </w:rPr>
        <w:t xml:space="preserve"> / Delta / </w:t>
      </w:r>
      <w:proofErr w:type="spellStart"/>
      <w:r w:rsidRPr="006E21C2">
        <w:rPr>
          <w:rFonts w:ascii="Gadugi" w:hAnsi="Gadugi"/>
          <w:sz w:val="20"/>
          <w:szCs w:val="20"/>
        </w:rPr>
        <w:t>Unigres</w:t>
      </w:r>
      <w:proofErr w:type="spellEnd"/>
      <w:r w:rsidRPr="006E21C2">
        <w:rPr>
          <w:rFonts w:ascii="Gadugi" w:hAnsi="Gadugi"/>
          <w:sz w:val="20"/>
          <w:szCs w:val="20"/>
        </w:rPr>
        <w:t xml:space="preserve"> / </w:t>
      </w:r>
      <w:proofErr w:type="spellStart"/>
      <w:r w:rsidRPr="006E21C2">
        <w:rPr>
          <w:rFonts w:ascii="Gadugi" w:hAnsi="Gadugi"/>
          <w:sz w:val="20"/>
          <w:szCs w:val="20"/>
        </w:rPr>
        <w:t>Incesa</w:t>
      </w:r>
      <w:proofErr w:type="spellEnd"/>
      <w:r w:rsidRPr="006E21C2">
        <w:rPr>
          <w:rFonts w:ascii="Gadugi" w:hAnsi="Gadugi"/>
          <w:sz w:val="20"/>
          <w:szCs w:val="20"/>
        </w:rPr>
        <w:t xml:space="preserve">/ </w:t>
      </w:r>
      <w:proofErr w:type="spellStart"/>
      <w:r w:rsidRPr="006E21C2">
        <w:rPr>
          <w:rFonts w:ascii="Gadugi" w:hAnsi="Gadugi"/>
          <w:sz w:val="20"/>
          <w:szCs w:val="20"/>
        </w:rPr>
        <w:t>Biancogres</w:t>
      </w:r>
      <w:proofErr w:type="spellEnd"/>
      <w:r w:rsidRPr="006E21C2">
        <w:rPr>
          <w:rFonts w:ascii="Gadugi" w:hAnsi="Gadugi"/>
          <w:sz w:val="20"/>
          <w:szCs w:val="20"/>
        </w:rPr>
        <w:t xml:space="preserve"> ou de qualidade superior </w:t>
      </w:r>
      <w:r>
        <w:rPr>
          <w:rFonts w:ascii="Gadugi" w:hAnsi="Gadugi"/>
          <w:sz w:val="20"/>
          <w:szCs w:val="20"/>
        </w:rPr>
        <w:t>e</w:t>
      </w:r>
      <w:r w:rsidRPr="006E21C2">
        <w:rPr>
          <w:rFonts w:ascii="Gadugi" w:hAnsi="Gadugi"/>
          <w:sz w:val="20"/>
          <w:szCs w:val="20"/>
        </w:rPr>
        <w:t xml:space="preserve"> arremates em Granito;</w:t>
      </w:r>
    </w:p>
    <w:p w14:paraId="6092738B" w14:textId="79355C5E" w:rsidR="006E21C2" w:rsidRPr="006E21C2" w:rsidRDefault="006E21C2" w:rsidP="00B94174">
      <w:pPr>
        <w:pStyle w:val="PargrafodaLista"/>
        <w:numPr>
          <w:ilvl w:val="0"/>
          <w:numId w:val="54"/>
        </w:numPr>
        <w:spacing w:line="240" w:lineRule="auto"/>
        <w:jc w:val="both"/>
        <w:rPr>
          <w:rFonts w:ascii="Gadugi" w:hAnsi="Gadugi"/>
          <w:sz w:val="20"/>
          <w:szCs w:val="20"/>
        </w:rPr>
      </w:pPr>
      <w:r w:rsidRPr="006E21C2">
        <w:rPr>
          <w:rFonts w:ascii="Gadugi" w:hAnsi="Gadugi"/>
          <w:sz w:val="20"/>
          <w:szCs w:val="20"/>
        </w:rPr>
        <w:t>Revestimento das paredes: Porcelanato ou Cer</w:t>
      </w:r>
      <w:r w:rsidRPr="006E21C2">
        <w:rPr>
          <w:rFonts w:ascii="Gadugi" w:hAnsi="Gadugi" w:cs="Gadugi"/>
          <w:sz w:val="20"/>
          <w:szCs w:val="20"/>
        </w:rPr>
        <w:t>â</w:t>
      </w:r>
      <w:r w:rsidRPr="006E21C2">
        <w:rPr>
          <w:rFonts w:ascii="Gadugi" w:hAnsi="Gadugi"/>
          <w:sz w:val="20"/>
          <w:szCs w:val="20"/>
        </w:rPr>
        <w:t xml:space="preserve">mico das marcas, </w:t>
      </w:r>
      <w:proofErr w:type="spellStart"/>
      <w:r w:rsidRPr="006E21C2">
        <w:rPr>
          <w:rFonts w:ascii="Gadugi" w:hAnsi="Gadugi"/>
          <w:sz w:val="20"/>
          <w:szCs w:val="20"/>
        </w:rPr>
        <w:t>Embramaco</w:t>
      </w:r>
      <w:proofErr w:type="spellEnd"/>
      <w:r w:rsidRPr="006E21C2">
        <w:rPr>
          <w:rFonts w:ascii="Gadugi" w:hAnsi="Gadugi"/>
          <w:sz w:val="20"/>
          <w:szCs w:val="20"/>
        </w:rPr>
        <w:t xml:space="preserve"> / Delta / </w:t>
      </w:r>
      <w:proofErr w:type="spellStart"/>
      <w:r w:rsidRPr="006E21C2">
        <w:rPr>
          <w:rFonts w:ascii="Gadugi" w:hAnsi="Gadugi"/>
          <w:sz w:val="20"/>
          <w:szCs w:val="20"/>
        </w:rPr>
        <w:t>Unigres</w:t>
      </w:r>
      <w:proofErr w:type="spellEnd"/>
      <w:r w:rsidRPr="006E21C2">
        <w:rPr>
          <w:rFonts w:ascii="Gadugi" w:hAnsi="Gadugi"/>
          <w:sz w:val="20"/>
          <w:szCs w:val="20"/>
        </w:rPr>
        <w:t xml:space="preserve"> / </w:t>
      </w:r>
      <w:proofErr w:type="spellStart"/>
      <w:r w:rsidRPr="006E21C2">
        <w:rPr>
          <w:rFonts w:ascii="Gadugi" w:hAnsi="Gadugi"/>
          <w:sz w:val="20"/>
          <w:szCs w:val="20"/>
        </w:rPr>
        <w:t>Incesa</w:t>
      </w:r>
      <w:proofErr w:type="spellEnd"/>
      <w:r w:rsidRPr="006E21C2">
        <w:rPr>
          <w:rFonts w:ascii="Gadugi" w:hAnsi="Gadugi"/>
          <w:sz w:val="20"/>
          <w:szCs w:val="20"/>
        </w:rPr>
        <w:t>/ ou de qualidade superior;</w:t>
      </w:r>
    </w:p>
    <w:p w14:paraId="6D678FA2" w14:textId="2AADC38C" w:rsidR="006E21C2" w:rsidRPr="006E21C2" w:rsidRDefault="006E21C2" w:rsidP="00B94174">
      <w:pPr>
        <w:pStyle w:val="PargrafodaLista"/>
        <w:numPr>
          <w:ilvl w:val="0"/>
          <w:numId w:val="54"/>
        </w:numPr>
        <w:spacing w:line="240" w:lineRule="auto"/>
        <w:jc w:val="both"/>
        <w:rPr>
          <w:rFonts w:ascii="Gadugi" w:hAnsi="Gadugi"/>
          <w:sz w:val="20"/>
          <w:szCs w:val="20"/>
        </w:rPr>
      </w:pPr>
      <w:r w:rsidRPr="006E21C2">
        <w:rPr>
          <w:rFonts w:ascii="Gadugi" w:hAnsi="Gadugi"/>
          <w:sz w:val="20"/>
          <w:szCs w:val="20"/>
        </w:rPr>
        <w:t xml:space="preserve">Revestimento do teto: Rebaixado em placas de gesso 60x60 ou </w:t>
      </w:r>
      <w:proofErr w:type="spellStart"/>
      <w:r w:rsidRPr="006E21C2">
        <w:rPr>
          <w:rFonts w:ascii="Gadugi" w:hAnsi="Gadugi"/>
          <w:sz w:val="20"/>
          <w:szCs w:val="20"/>
        </w:rPr>
        <w:t>drywal</w:t>
      </w:r>
      <w:proofErr w:type="spellEnd"/>
      <w:r w:rsidRPr="006E21C2">
        <w:rPr>
          <w:rFonts w:ascii="Gadugi" w:hAnsi="Gadugi"/>
          <w:sz w:val="20"/>
          <w:szCs w:val="20"/>
        </w:rPr>
        <w:t xml:space="preserve"> (gesso acartonado), emassados e pintados com tinta Coral, Suvinil ou equivalente; </w:t>
      </w:r>
    </w:p>
    <w:p w14:paraId="38FE33FC" w14:textId="432C70C3" w:rsidR="006E21C2" w:rsidRPr="006E21C2" w:rsidRDefault="006E21C2" w:rsidP="00B94174">
      <w:pPr>
        <w:pStyle w:val="PargrafodaLista"/>
        <w:numPr>
          <w:ilvl w:val="0"/>
          <w:numId w:val="54"/>
        </w:numPr>
        <w:spacing w:line="240" w:lineRule="auto"/>
        <w:jc w:val="both"/>
        <w:rPr>
          <w:rFonts w:ascii="Gadugi" w:hAnsi="Gadugi"/>
          <w:sz w:val="20"/>
          <w:szCs w:val="20"/>
        </w:rPr>
      </w:pPr>
      <w:r w:rsidRPr="006E21C2">
        <w:rPr>
          <w:rFonts w:ascii="Gadugi" w:hAnsi="Gadugi"/>
          <w:sz w:val="20"/>
          <w:szCs w:val="20"/>
        </w:rPr>
        <w:t>Ilumina</w:t>
      </w:r>
      <w:r w:rsidRPr="006E21C2">
        <w:rPr>
          <w:rFonts w:ascii="Gadugi" w:hAnsi="Gadugi" w:cs="Gadugi"/>
          <w:sz w:val="20"/>
          <w:szCs w:val="20"/>
        </w:rPr>
        <w:t>çã</w:t>
      </w:r>
      <w:r w:rsidRPr="006E21C2">
        <w:rPr>
          <w:rFonts w:ascii="Gadugi" w:hAnsi="Gadugi"/>
          <w:sz w:val="20"/>
          <w:szCs w:val="20"/>
        </w:rPr>
        <w:t xml:space="preserve">o: </w:t>
      </w:r>
      <w:proofErr w:type="spellStart"/>
      <w:r w:rsidRPr="006E21C2">
        <w:rPr>
          <w:rFonts w:ascii="Gadugi" w:hAnsi="Gadugi"/>
          <w:sz w:val="20"/>
          <w:szCs w:val="20"/>
        </w:rPr>
        <w:t>Lampadas</w:t>
      </w:r>
      <w:proofErr w:type="spellEnd"/>
      <w:r w:rsidRPr="006E21C2">
        <w:rPr>
          <w:rFonts w:ascii="Gadugi" w:hAnsi="Gadugi"/>
          <w:sz w:val="20"/>
          <w:szCs w:val="20"/>
        </w:rPr>
        <w:t xml:space="preserve"> LED, de acordo com norma;</w:t>
      </w:r>
    </w:p>
    <w:p w14:paraId="0B1D2763" w14:textId="53C0C99E" w:rsidR="006E21C2" w:rsidRPr="006E21C2" w:rsidRDefault="006E21C2" w:rsidP="00B94174">
      <w:pPr>
        <w:pStyle w:val="PargrafodaLista"/>
        <w:numPr>
          <w:ilvl w:val="0"/>
          <w:numId w:val="54"/>
        </w:numPr>
        <w:spacing w:line="240" w:lineRule="auto"/>
        <w:jc w:val="both"/>
        <w:rPr>
          <w:rFonts w:ascii="Gadugi" w:hAnsi="Gadugi"/>
          <w:sz w:val="20"/>
          <w:szCs w:val="20"/>
        </w:rPr>
      </w:pPr>
      <w:r w:rsidRPr="006E21C2">
        <w:rPr>
          <w:rFonts w:ascii="Gadugi" w:hAnsi="Gadugi"/>
          <w:sz w:val="20"/>
          <w:szCs w:val="20"/>
        </w:rPr>
        <w:t>Esquadrias: Portas em folhas de madeira, met</w:t>
      </w:r>
      <w:r w:rsidRPr="006E21C2">
        <w:rPr>
          <w:rFonts w:ascii="Gadugi" w:hAnsi="Gadugi" w:cs="Gadugi"/>
          <w:sz w:val="20"/>
          <w:szCs w:val="20"/>
        </w:rPr>
        <w:t>á</w:t>
      </w:r>
      <w:r w:rsidRPr="006E21C2">
        <w:rPr>
          <w:rFonts w:ascii="Gadugi" w:hAnsi="Gadugi"/>
          <w:sz w:val="20"/>
          <w:szCs w:val="20"/>
        </w:rPr>
        <w:t>lica ou vidro e b</w:t>
      </w:r>
      <w:r w:rsidRPr="006E21C2">
        <w:rPr>
          <w:rFonts w:ascii="Gadugi" w:hAnsi="Gadugi" w:cs="Gadugi"/>
          <w:sz w:val="20"/>
          <w:szCs w:val="20"/>
        </w:rPr>
        <w:t>á</w:t>
      </w:r>
      <w:r w:rsidRPr="006E21C2">
        <w:rPr>
          <w:rFonts w:ascii="Gadugi" w:hAnsi="Gadugi"/>
          <w:sz w:val="20"/>
          <w:szCs w:val="20"/>
        </w:rPr>
        <w:t>scula em madeira, metal ou vidro, todos com tratamento adequado de pintura de acordo com norma de qualidade;</w:t>
      </w:r>
    </w:p>
    <w:p w14:paraId="787CB676" w14:textId="709AF82B" w:rsidR="006E21C2" w:rsidRPr="006E21C2" w:rsidRDefault="006E21C2" w:rsidP="00B94174">
      <w:pPr>
        <w:pStyle w:val="PargrafodaLista"/>
        <w:numPr>
          <w:ilvl w:val="0"/>
          <w:numId w:val="54"/>
        </w:numPr>
        <w:spacing w:line="240" w:lineRule="auto"/>
        <w:jc w:val="both"/>
        <w:rPr>
          <w:rFonts w:ascii="Gadugi" w:hAnsi="Gadugi"/>
          <w:sz w:val="20"/>
          <w:szCs w:val="20"/>
        </w:rPr>
      </w:pPr>
      <w:r w:rsidRPr="006E21C2">
        <w:rPr>
          <w:rFonts w:ascii="Gadugi" w:hAnsi="Gadugi"/>
          <w:sz w:val="20"/>
          <w:szCs w:val="20"/>
        </w:rPr>
        <w:lastRenderedPageBreak/>
        <w:t>Bacia sanit</w:t>
      </w:r>
      <w:r w:rsidRPr="006E21C2">
        <w:rPr>
          <w:rFonts w:ascii="Gadugi" w:hAnsi="Gadugi" w:cs="Gadugi"/>
          <w:sz w:val="20"/>
          <w:szCs w:val="20"/>
        </w:rPr>
        <w:t>á</w:t>
      </w:r>
      <w:r w:rsidRPr="006E21C2">
        <w:rPr>
          <w:rFonts w:ascii="Gadugi" w:hAnsi="Gadugi"/>
          <w:sz w:val="20"/>
          <w:szCs w:val="20"/>
        </w:rPr>
        <w:t>ria: Em lou</w:t>
      </w:r>
      <w:r w:rsidRPr="006E21C2">
        <w:rPr>
          <w:rFonts w:ascii="Gadugi" w:hAnsi="Gadugi" w:cs="Gadugi"/>
          <w:sz w:val="20"/>
          <w:szCs w:val="20"/>
        </w:rPr>
        <w:t>ç</w:t>
      </w:r>
      <w:r w:rsidRPr="006E21C2">
        <w:rPr>
          <w:rFonts w:ascii="Gadugi" w:hAnsi="Gadugi"/>
          <w:sz w:val="20"/>
          <w:szCs w:val="20"/>
        </w:rPr>
        <w:t>a, de acordo com norma;</w:t>
      </w:r>
    </w:p>
    <w:p w14:paraId="08597B28" w14:textId="2A7A46DC" w:rsidR="00D25A2C" w:rsidRPr="00297BFB" w:rsidRDefault="006E21C2" w:rsidP="00B94174">
      <w:pPr>
        <w:pStyle w:val="PargrafodaLista"/>
        <w:numPr>
          <w:ilvl w:val="0"/>
          <w:numId w:val="54"/>
        </w:numPr>
        <w:spacing w:line="240" w:lineRule="auto"/>
        <w:jc w:val="both"/>
        <w:rPr>
          <w:rFonts w:ascii="Gadugi" w:hAnsi="Gadugi"/>
          <w:sz w:val="20"/>
          <w:szCs w:val="20"/>
        </w:rPr>
      </w:pPr>
      <w:r w:rsidRPr="006E21C2">
        <w:rPr>
          <w:rFonts w:ascii="Gadugi" w:hAnsi="Gadugi"/>
          <w:sz w:val="20"/>
          <w:szCs w:val="20"/>
        </w:rPr>
        <w:t>Lavat</w:t>
      </w:r>
      <w:r w:rsidRPr="006E21C2">
        <w:rPr>
          <w:rFonts w:ascii="Gadugi" w:hAnsi="Gadugi" w:cs="Gadugi"/>
          <w:sz w:val="20"/>
          <w:szCs w:val="20"/>
        </w:rPr>
        <w:t>ó</w:t>
      </w:r>
      <w:r w:rsidRPr="006E21C2">
        <w:rPr>
          <w:rFonts w:ascii="Gadugi" w:hAnsi="Gadugi"/>
          <w:sz w:val="20"/>
          <w:szCs w:val="20"/>
        </w:rPr>
        <w:t>rio: Em lou</w:t>
      </w:r>
      <w:r w:rsidRPr="006E21C2">
        <w:rPr>
          <w:rFonts w:ascii="Gadugi" w:hAnsi="Gadugi" w:cs="Gadugi"/>
          <w:sz w:val="20"/>
          <w:szCs w:val="20"/>
        </w:rPr>
        <w:t>ç</w:t>
      </w:r>
      <w:r w:rsidRPr="006E21C2">
        <w:rPr>
          <w:rFonts w:ascii="Gadugi" w:hAnsi="Gadugi"/>
          <w:sz w:val="20"/>
          <w:szCs w:val="20"/>
        </w:rPr>
        <w:t>a, pedra m</w:t>
      </w:r>
      <w:r w:rsidRPr="006E21C2">
        <w:rPr>
          <w:rFonts w:ascii="Gadugi" w:hAnsi="Gadugi" w:cs="Gadugi"/>
          <w:sz w:val="20"/>
          <w:szCs w:val="20"/>
        </w:rPr>
        <w:t>á</w:t>
      </w:r>
      <w:r w:rsidRPr="006E21C2">
        <w:rPr>
          <w:rFonts w:ascii="Gadugi" w:hAnsi="Gadugi"/>
          <w:sz w:val="20"/>
          <w:szCs w:val="20"/>
        </w:rPr>
        <w:t>rmore, granito ou equivalente, de acordo com norma, com torneira</w:t>
      </w:r>
      <w:r w:rsidR="00D25A2C" w:rsidRPr="00297BFB">
        <w:rPr>
          <w:rFonts w:ascii="Gadugi" w:hAnsi="Gadugi"/>
          <w:sz w:val="20"/>
          <w:szCs w:val="20"/>
        </w:rPr>
        <w:t>;</w:t>
      </w:r>
    </w:p>
    <w:p w14:paraId="6BD66F17" w14:textId="78501ACD" w:rsidR="00D25A2C" w:rsidRPr="00297BFB" w:rsidRDefault="00D25A2C" w:rsidP="00B94174">
      <w:pPr>
        <w:spacing w:line="240" w:lineRule="auto"/>
        <w:ind w:firstLine="360"/>
        <w:jc w:val="both"/>
        <w:rPr>
          <w:rFonts w:ascii="Gadugi" w:hAnsi="Gadugi"/>
          <w:b/>
          <w:bCs/>
          <w:sz w:val="20"/>
          <w:szCs w:val="20"/>
        </w:rPr>
      </w:pPr>
      <w:r w:rsidRPr="00297BFB">
        <w:rPr>
          <w:rFonts w:ascii="Gadugi" w:hAnsi="Gadugi"/>
          <w:b/>
          <w:bCs/>
          <w:sz w:val="20"/>
          <w:szCs w:val="20"/>
        </w:rPr>
        <w:t>4.4.5.3.5</w:t>
      </w:r>
      <w:r>
        <w:rPr>
          <w:rFonts w:ascii="Gadugi" w:hAnsi="Gadugi"/>
          <w:b/>
          <w:bCs/>
          <w:sz w:val="20"/>
          <w:szCs w:val="20"/>
        </w:rPr>
        <w:t xml:space="preserve">. </w:t>
      </w:r>
      <w:r w:rsidR="006E21C2" w:rsidRPr="006E21C2">
        <w:rPr>
          <w:rFonts w:ascii="Gadugi" w:hAnsi="Gadugi"/>
          <w:b/>
          <w:bCs/>
          <w:sz w:val="20"/>
          <w:szCs w:val="20"/>
        </w:rPr>
        <w:t>VARANDA</w:t>
      </w:r>
      <w:r w:rsidRPr="00297BFB">
        <w:rPr>
          <w:rFonts w:ascii="Gadugi" w:hAnsi="Gadugi"/>
          <w:b/>
          <w:bCs/>
          <w:sz w:val="20"/>
          <w:szCs w:val="20"/>
        </w:rPr>
        <w:t>:</w:t>
      </w:r>
    </w:p>
    <w:p w14:paraId="7E8FF19D" w14:textId="4F1676F4" w:rsidR="006E21C2" w:rsidRPr="006E21C2" w:rsidRDefault="006E21C2" w:rsidP="00B94174">
      <w:pPr>
        <w:pStyle w:val="PargrafodaLista"/>
        <w:numPr>
          <w:ilvl w:val="0"/>
          <w:numId w:val="54"/>
        </w:numPr>
        <w:spacing w:line="240" w:lineRule="auto"/>
        <w:jc w:val="both"/>
        <w:rPr>
          <w:rFonts w:ascii="Gadugi" w:hAnsi="Gadugi"/>
          <w:sz w:val="20"/>
          <w:szCs w:val="20"/>
        </w:rPr>
      </w:pPr>
      <w:r w:rsidRPr="006E21C2">
        <w:rPr>
          <w:rFonts w:ascii="Gadugi" w:hAnsi="Gadugi"/>
          <w:sz w:val="20"/>
          <w:szCs w:val="20"/>
        </w:rPr>
        <w:t>Piso: Porcelanato ou Cer</w:t>
      </w:r>
      <w:r w:rsidRPr="006E21C2">
        <w:rPr>
          <w:rFonts w:ascii="Gadugi" w:hAnsi="Gadugi" w:cs="Gadugi"/>
          <w:sz w:val="20"/>
          <w:szCs w:val="20"/>
        </w:rPr>
        <w:t>â</w:t>
      </w:r>
      <w:r w:rsidRPr="006E21C2">
        <w:rPr>
          <w:rFonts w:ascii="Gadugi" w:hAnsi="Gadugi"/>
          <w:sz w:val="20"/>
          <w:szCs w:val="20"/>
        </w:rPr>
        <w:t xml:space="preserve">mico das marcas, </w:t>
      </w:r>
      <w:proofErr w:type="spellStart"/>
      <w:r w:rsidRPr="006E21C2">
        <w:rPr>
          <w:rFonts w:ascii="Gadugi" w:hAnsi="Gadugi"/>
          <w:sz w:val="20"/>
          <w:szCs w:val="20"/>
        </w:rPr>
        <w:t>Embramaco</w:t>
      </w:r>
      <w:proofErr w:type="spellEnd"/>
      <w:r w:rsidRPr="006E21C2">
        <w:rPr>
          <w:rFonts w:ascii="Gadugi" w:hAnsi="Gadugi"/>
          <w:sz w:val="20"/>
          <w:szCs w:val="20"/>
        </w:rPr>
        <w:t xml:space="preserve"> / Delta / </w:t>
      </w:r>
      <w:proofErr w:type="spellStart"/>
      <w:r w:rsidRPr="006E21C2">
        <w:rPr>
          <w:rFonts w:ascii="Gadugi" w:hAnsi="Gadugi"/>
          <w:sz w:val="20"/>
          <w:szCs w:val="20"/>
        </w:rPr>
        <w:t>Unigres</w:t>
      </w:r>
      <w:proofErr w:type="spellEnd"/>
      <w:r w:rsidRPr="006E21C2">
        <w:rPr>
          <w:rFonts w:ascii="Gadugi" w:hAnsi="Gadugi"/>
          <w:sz w:val="20"/>
          <w:szCs w:val="20"/>
        </w:rPr>
        <w:t xml:space="preserve"> / </w:t>
      </w:r>
      <w:proofErr w:type="spellStart"/>
      <w:r w:rsidRPr="006E21C2">
        <w:rPr>
          <w:rFonts w:ascii="Gadugi" w:hAnsi="Gadugi"/>
          <w:sz w:val="20"/>
          <w:szCs w:val="20"/>
        </w:rPr>
        <w:t>Incesa</w:t>
      </w:r>
      <w:proofErr w:type="spellEnd"/>
      <w:r w:rsidRPr="006E21C2">
        <w:rPr>
          <w:rFonts w:ascii="Gadugi" w:hAnsi="Gadugi"/>
          <w:sz w:val="20"/>
          <w:szCs w:val="20"/>
        </w:rPr>
        <w:t xml:space="preserve">/ </w:t>
      </w:r>
      <w:proofErr w:type="spellStart"/>
      <w:r w:rsidRPr="006E21C2">
        <w:rPr>
          <w:rFonts w:ascii="Gadugi" w:hAnsi="Gadugi"/>
          <w:sz w:val="20"/>
          <w:szCs w:val="20"/>
        </w:rPr>
        <w:t>Biancogres</w:t>
      </w:r>
      <w:proofErr w:type="spellEnd"/>
      <w:r w:rsidRPr="006E21C2">
        <w:rPr>
          <w:rFonts w:ascii="Gadugi" w:hAnsi="Gadugi"/>
          <w:sz w:val="20"/>
          <w:szCs w:val="20"/>
        </w:rPr>
        <w:t xml:space="preserve"> ou de qualidade superior </w:t>
      </w:r>
      <w:r>
        <w:rPr>
          <w:rFonts w:ascii="Gadugi" w:hAnsi="Gadugi"/>
          <w:sz w:val="20"/>
          <w:szCs w:val="20"/>
        </w:rPr>
        <w:t xml:space="preserve">e </w:t>
      </w:r>
      <w:r w:rsidRPr="006E21C2">
        <w:rPr>
          <w:rFonts w:ascii="Gadugi" w:hAnsi="Gadugi"/>
          <w:sz w:val="20"/>
          <w:szCs w:val="20"/>
        </w:rPr>
        <w:t>arremates em Granito;</w:t>
      </w:r>
    </w:p>
    <w:p w14:paraId="733513EF" w14:textId="178C62AC" w:rsidR="006E21C2" w:rsidRPr="006E21C2" w:rsidRDefault="006E21C2" w:rsidP="00B94174">
      <w:pPr>
        <w:pStyle w:val="PargrafodaLista"/>
        <w:numPr>
          <w:ilvl w:val="0"/>
          <w:numId w:val="54"/>
        </w:numPr>
        <w:spacing w:line="240" w:lineRule="auto"/>
        <w:jc w:val="both"/>
        <w:rPr>
          <w:rFonts w:ascii="Gadugi" w:hAnsi="Gadugi"/>
          <w:sz w:val="20"/>
          <w:szCs w:val="20"/>
        </w:rPr>
      </w:pPr>
      <w:r w:rsidRPr="006E21C2">
        <w:rPr>
          <w:rFonts w:ascii="Gadugi" w:hAnsi="Gadugi"/>
          <w:sz w:val="20"/>
          <w:szCs w:val="20"/>
        </w:rPr>
        <w:t>Revestimento de parede: Rebocadas e/ou emassadas e pintadas;</w:t>
      </w:r>
    </w:p>
    <w:p w14:paraId="564ABA6C" w14:textId="6F0AA6A6" w:rsidR="006E21C2" w:rsidRPr="006E21C2" w:rsidRDefault="006E21C2" w:rsidP="00B94174">
      <w:pPr>
        <w:pStyle w:val="PargrafodaLista"/>
        <w:numPr>
          <w:ilvl w:val="0"/>
          <w:numId w:val="54"/>
        </w:numPr>
        <w:spacing w:line="240" w:lineRule="auto"/>
        <w:jc w:val="both"/>
        <w:rPr>
          <w:rFonts w:ascii="Gadugi" w:hAnsi="Gadugi"/>
          <w:sz w:val="20"/>
          <w:szCs w:val="20"/>
        </w:rPr>
      </w:pPr>
      <w:r w:rsidRPr="006E21C2">
        <w:rPr>
          <w:rFonts w:ascii="Gadugi" w:hAnsi="Gadugi"/>
          <w:sz w:val="20"/>
          <w:szCs w:val="20"/>
        </w:rPr>
        <w:t xml:space="preserve">Revestimento do teto: Rebaixado em placas de gesso 60x60 ou </w:t>
      </w:r>
      <w:proofErr w:type="spellStart"/>
      <w:r w:rsidRPr="006E21C2">
        <w:rPr>
          <w:rFonts w:ascii="Gadugi" w:hAnsi="Gadugi"/>
          <w:sz w:val="20"/>
          <w:szCs w:val="20"/>
        </w:rPr>
        <w:t>drywal</w:t>
      </w:r>
      <w:proofErr w:type="spellEnd"/>
      <w:r w:rsidRPr="006E21C2">
        <w:rPr>
          <w:rFonts w:ascii="Gadugi" w:hAnsi="Gadugi"/>
          <w:sz w:val="20"/>
          <w:szCs w:val="20"/>
        </w:rPr>
        <w:t xml:space="preserve"> (gesso acartonado), emassados e pintados com tinta Coral, Suvinil ou equivalente;</w:t>
      </w:r>
    </w:p>
    <w:p w14:paraId="0BDEB228" w14:textId="787DF77A" w:rsidR="006E21C2" w:rsidRPr="006E21C2" w:rsidRDefault="006E21C2" w:rsidP="00B94174">
      <w:pPr>
        <w:pStyle w:val="PargrafodaLista"/>
        <w:numPr>
          <w:ilvl w:val="0"/>
          <w:numId w:val="54"/>
        </w:numPr>
        <w:spacing w:line="240" w:lineRule="auto"/>
        <w:jc w:val="both"/>
        <w:rPr>
          <w:rFonts w:ascii="Gadugi" w:hAnsi="Gadugi"/>
          <w:sz w:val="20"/>
          <w:szCs w:val="20"/>
        </w:rPr>
      </w:pPr>
      <w:r w:rsidRPr="006E21C2">
        <w:rPr>
          <w:rFonts w:ascii="Gadugi" w:hAnsi="Gadugi"/>
          <w:sz w:val="20"/>
          <w:szCs w:val="20"/>
        </w:rPr>
        <w:t>Ilumina</w:t>
      </w:r>
      <w:r w:rsidRPr="006E21C2">
        <w:rPr>
          <w:rFonts w:ascii="Gadugi" w:hAnsi="Gadugi" w:cs="Gadugi"/>
          <w:sz w:val="20"/>
          <w:szCs w:val="20"/>
        </w:rPr>
        <w:t>çã</w:t>
      </w:r>
      <w:r w:rsidRPr="006E21C2">
        <w:rPr>
          <w:rFonts w:ascii="Gadugi" w:hAnsi="Gadugi"/>
          <w:sz w:val="20"/>
          <w:szCs w:val="20"/>
        </w:rPr>
        <w:t>o: L</w:t>
      </w:r>
      <w:r w:rsidRPr="006E21C2">
        <w:rPr>
          <w:rFonts w:ascii="Gadugi" w:hAnsi="Gadugi" w:cs="Gadugi"/>
          <w:sz w:val="20"/>
          <w:szCs w:val="20"/>
        </w:rPr>
        <w:t>â</w:t>
      </w:r>
      <w:r w:rsidRPr="006E21C2">
        <w:rPr>
          <w:rFonts w:ascii="Gadugi" w:hAnsi="Gadugi"/>
          <w:sz w:val="20"/>
          <w:szCs w:val="20"/>
        </w:rPr>
        <w:t>mpadas LED, de acordo com normal;</w:t>
      </w:r>
    </w:p>
    <w:p w14:paraId="451EFEAC" w14:textId="7C30EBB4" w:rsidR="00D25A2C" w:rsidRPr="00297BFB" w:rsidRDefault="006E21C2" w:rsidP="00B94174">
      <w:pPr>
        <w:pStyle w:val="PargrafodaLista"/>
        <w:numPr>
          <w:ilvl w:val="0"/>
          <w:numId w:val="54"/>
        </w:numPr>
        <w:spacing w:line="240" w:lineRule="auto"/>
        <w:jc w:val="both"/>
        <w:rPr>
          <w:rFonts w:ascii="Gadugi" w:hAnsi="Gadugi"/>
          <w:sz w:val="20"/>
          <w:szCs w:val="20"/>
        </w:rPr>
      </w:pPr>
      <w:r w:rsidRPr="006E21C2">
        <w:rPr>
          <w:rFonts w:ascii="Gadugi" w:hAnsi="Gadugi"/>
          <w:sz w:val="20"/>
          <w:szCs w:val="20"/>
        </w:rPr>
        <w:t>Esquadrias: Madeira, metal ou vidro, todos com tratamento adequado de pintura de acordo com norma de qualidade</w:t>
      </w:r>
      <w:r w:rsidR="00D25A2C" w:rsidRPr="00297BFB">
        <w:rPr>
          <w:rFonts w:ascii="Gadugi" w:hAnsi="Gadugi"/>
          <w:sz w:val="20"/>
          <w:szCs w:val="20"/>
        </w:rPr>
        <w:t>;</w:t>
      </w:r>
    </w:p>
    <w:p w14:paraId="31D36E03" w14:textId="753FD36B" w:rsidR="00D25A2C" w:rsidRPr="00D25A2C" w:rsidRDefault="00D25A2C" w:rsidP="00B94174">
      <w:pPr>
        <w:spacing w:line="240" w:lineRule="auto"/>
        <w:jc w:val="both"/>
        <w:rPr>
          <w:rFonts w:ascii="Gadugi" w:hAnsi="Gadugi"/>
          <w:b/>
          <w:bCs/>
          <w:sz w:val="20"/>
          <w:szCs w:val="20"/>
        </w:rPr>
      </w:pPr>
      <w:r w:rsidRPr="00D25A2C">
        <w:rPr>
          <w:rFonts w:ascii="Gadugi" w:hAnsi="Gadugi"/>
          <w:b/>
          <w:bCs/>
          <w:sz w:val="20"/>
          <w:szCs w:val="20"/>
        </w:rPr>
        <w:t>4.4.5.</w:t>
      </w:r>
      <w:r w:rsidR="006E21C2">
        <w:rPr>
          <w:rFonts w:ascii="Gadugi" w:hAnsi="Gadugi"/>
          <w:b/>
          <w:bCs/>
          <w:sz w:val="20"/>
          <w:szCs w:val="20"/>
        </w:rPr>
        <w:t>4</w:t>
      </w:r>
      <w:r w:rsidRPr="00D25A2C">
        <w:rPr>
          <w:rFonts w:ascii="Gadugi" w:hAnsi="Gadugi"/>
          <w:b/>
          <w:bCs/>
          <w:sz w:val="20"/>
          <w:szCs w:val="20"/>
        </w:rPr>
        <w:t>. CALÇADA:</w:t>
      </w:r>
    </w:p>
    <w:p w14:paraId="17303AB1" w14:textId="77777777" w:rsidR="00D25A2C" w:rsidRPr="00D25A2C" w:rsidRDefault="00D25A2C" w:rsidP="00B94174">
      <w:pPr>
        <w:pStyle w:val="PargrafodaLista"/>
        <w:numPr>
          <w:ilvl w:val="0"/>
          <w:numId w:val="56"/>
        </w:numPr>
        <w:spacing w:line="240" w:lineRule="auto"/>
        <w:jc w:val="both"/>
        <w:rPr>
          <w:rFonts w:ascii="Gadugi" w:hAnsi="Gadugi"/>
          <w:sz w:val="20"/>
          <w:szCs w:val="20"/>
        </w:rPr>
      </w:pPr>
      <w:r w:rsidRPr="00D25A2C">
        <w:rPr>
          <w:rFonts w:ascii="Gadugi" w:hAnsi="Gadugi"/>
          <w:sz w:val="20"/>
          <w:szCs w:val="20"/>
        </w:rPr>
        <w:t>Concretada em concreto magro, camurçado e pintadas com faixas indicativas de acordo com norma.</w:t>
      </w:r>
    </w:p>
    <w:p w14:paraId="3048445C" w14:textId="6014AC5E" w:rsidR="00D25A2C" w:rsidRPr="00D25A2C" w:rsidRDefault="00D25A2C" w:rsidP="00B94174">
      <w:pPr>
        <w:spacing w:line="240" w:lineRule="auto"/>
        <w:jc w:val="both"/>
        <w:rPr>
          <w:rFonts w:ascii="Gadugi" w:hAnsi="Gadugi"/>
          <w:b/>
          <w:bCs/>
          <w:sz w:val="20"/>
          <w:szCs w:val="20"/>
        </w:rPr>
      </w:pPr>
      <w:r w:rsidRPr="00D25A2C">
        <w:rPr>
          <w:rFonts w:ascii="Gadugi" w:hAnsi="Gadugi"/>
          <w:b/>
          <w:bCs/>
          <w:sz w:val="20"/>
          <w:szCs w:val="20"/>
        </w:rPr>
        <w:t>4.4.5.</w:t>
      </w:r>
      <w:r w:rsidR="006E21C2">
        <w:rPr>
          <w:rFonts w:ascii="Gadugi" w:hAnsi="Gadugi"/>
          <w:b/>
          <w:bCs/>
          <w:sz w:val="20"/>
          <w:szCs w:val="20"/>
        </w:rPr>
        <w:t>5</w:t>
      </w:r>
      <w:r w:rsidRPr="00D25A2C">
        <w:rPr>
          <w:rFonts w:ascii="Gadugi" w:hAnsi="Gadugi"/>
          <w:b/>
          <w:bCs/>
          <w:sz w:val="20"/>
          <w:szCs w:val="20"/>
        </w:rPr>
        <w:t>.</w:t>
      </w:r>
      <w:r w:rsidRPr="00D25A2C">
        <w:rPr>
          <w:rFonts w:ascii="Gadugi" w:hAnsi="Gadugi"/>
          <w:b/>
          <w:bCs/>
          <w:sz w:val="20"/>
          <w:szCs w:val="20"/>
        </w:rPr>
        <w:tab/>
        <w:t>FACHADA:</w:t>
      </w:r>
    </w:p>
    <w:p w14:paraId="5F734FC4" w14:textId="77777777" w:rsidR="00D25A2C" w:rsidRPr="00D25A2C" w:rsidRDefault="00D25A2C" w:rsidP="00B94174">
      <w:pPr>
        <w:pStyle w:val="PargrafodaLista"/>
        <w:numPr>
          <w:ilvl w:val="0"/>
          <w:numId w:val="56"/>
        </w:numPr>
        <w:spacing w:line="240" w:lineRule="auto"/>
        <w:jc w:val="both"/>
        <w:rPr>
          <w:rFonts w:ascii="Gadugi" w:hAnsi="Gadugi"/>
          <w:sz w:val="20"/>
          <w:szCs w:val="20"/>
        </w:rPr>
      </w:pPr>
      <w:r w:rsidRPr="00D25A2C">
        <w:rPr>
          <w:rFonts w:ascii="Gadugi" w:hAnsi="Gadugi"/>
          <w:sz w:val="20"/>
          <w:szCs w:val="20"/>
        </w:rPr>
        <w:t>Paredes: Emboço com pintura acrílica, podendo receber revestimento em ACM e/ou porcelanato (ou equivalente), a critério da construtora.</w:t>
      </w:r>
    </w:p>
    <w:p w14:paraId="65C803F1" w14:textId="7D221E42" w:rsidR="00D25A2C" w:rsidRPr="00D25A2C" w:rsidRDefault="00D25A2C" w:rsidP="00B94174">
      <w:pPr>
        <w:spacing w:line="240" w:lineRule="auto"/>
        <w:jc w:val="both"/>
        <w:rPr>
          <w:rFonts w:ascii="Gadugi" w:hAnsi="Gadugi"/>
          <w:b/>
          <w:bCs/>
          <w:sz w:val="20"/>
          <w:szCs w:val="20"/>
        </w:rPr>
      </w:pPr>
      <w:r w:rsidRPr="00D25A2C">
        <w:rPr>
          <w:rFonts w:ascii="Gadugi" w:hAnsi="Gadugi"/>
          <w:b/>
          <w:bCs/>
          <w:sz w:val="20"/>
          <w:szCs w:val="20"/>
        </w:rPr>
        <w:t>4.4.5.</w:t>
      </w:r>
      <w:r w:rsidR="006E21C2">
        <w:rPr>
          <w:rFonts w:ascii="Gadugi" w:hAnsi="Gadugi"/>
          <w:b/>
          <w:bCs/>
          <w:sz w:val="20"/>
          <w:szCs w:val="20"/>
        </w:rPr>
        <w:t>6</w:t>
      </w:r>
      <w:r w:rsidRPr="00D25A2C">
        <w:rPr>
          <w:rFonts w:ascii="Gadugi" w:hAnsi="Gadugi"/>
          <w:b/>
          <w:bCs/>
          <w:sz w:val="20"/>
          <w:szCs w:val="20"/>
        </w:rPr>
        <w:t>. METAIS, LOUÇAS E EQUIPAMENTOS SANITÁRIOS:</w:t>
      </w:r>
    </w:p>
    <w:p w14:paraId="454C2A6A" w14:textId="77777777" w:rsidR="00D25A2C" w:rsidRDefault="00D25A2C" w:rsidP="00B94174">
      <w:pPr>
        <w:pStyle w:val="PargrafodaLista"/>
        <w:numPr>
          <w:ilvl w:val="0"/>
          <w:numId w:val="56"/>
        </w:numPr>
        <w:spacing w:line="240" w:lineRule="auto"/>
        <w:jc w:val="both"/>
        <w:rPr>
          <w:rFonts w:ascii="Gadugi" w:hAnsi="Gadugi"/>
          <w:sz w:val="20"/>
          <w:szCs w:val="20"/>
        </w:rPr>
      </w:pPr>
      <w:r w:rsidRPr="00D25A2C">
        <w:rPr>
          <w:rFonts w:ascii="Gadugi" w:hAnsi="Gadugi"/>
          <w:sz w:val="20"/>
          <w:szCs w:val="20"/>
        </w:rPr>
        <w:t xml:space="preserve">Vasos acoplados, marca </w:t>
      </w:r>
      <w:proofErr w:type="spellStart"/>
      <w:r w:rsidRPr="00D25A2C">
        <w:rPr>
          <w:rFonts w:ascii="Gadugi" w:hAnsi="Gadugi"/>
          <w:sz w:val="20"/>
          <w:szCs w:val="20"/>
        </w:rPr>
        <w:t>Logasa</w:t>
      </w:r>
      <w:proofErr w:type="spellEnd"/>
      <w:r w:rsidRPr="00D25A2C">
        <w:rPr>
          <w:rFonts w:ascii="Gadugi" w:hAnsi="Gadugi"/>
          <w:sz w:val="20"/>
          <w:szCs w:val="20"/>
        </w:rPr>
        <w:t xml:space="preserve"> ou de qualidade superior;</w:t>
      </w:r>
    </w:p>
    <w:p w14:paraId="1603F3A3" w14:textId="77777777" w:rsidR="00D25A2C" w:rsidRDefault="00D25A2C" w:rsidP="00B94174">
      <w:pPr>
        <w:pStyle w:val="PargrafodaLista"/>
        <w:numPr>
          <w:ilvl w:val="0"/>
          <w:numId w:val="56"/>
        </w:numPr>
        <w:spacing w:line="240" w:lineRule="auto"/>
        <w:jc w:val="both"/>
        <w:rPr>
          <w:rFonts w:ascii="Gadugi" w:hAnsi="Gadugi"/>
          <w:sz w:val="20"/>
          <w:szCs w:val="20"/>
        </w:rPr>
      </w:pPr>
      <w:r w:rsidRPr="00D25A2C">
        <w:rPr>
          <w:rFonts w:ascii="Gadugi" w:hAnsi="Gadugi"/>
          <w:sz w:val="20"/>
          <w:szCs w:val="20"/>
        </w:rPr>
        <w:t>Válvulas de lavatórios de metal;</w:t>
      </w:r>
    </w:p>
    <w:p w14:paraId="30A66080" w14:textId="77777777" w:rsidR="00D25A2C" w:rsidRDefault="00D25A2C" w:rsidP="00B94174">
      <w:pPr>
        <w:pStyle w:val="PargrafodaLista"/>
        <w:numPr>
          <w:ilvl w:val="0"/>
          <w:numId w:val="56"/>
        </w:numPr>
        <w:spacing w:line="240" w:lineRule="auto"/>
        <w:jc w:val="both"/>
        <w:rPr>
          <w:rFonts w:ascii="Gadugi" w:hAnsi="Gadugi"/>
          <w:sz w:val="20"/>
          <w:szCs w:val="20"/>
        </w:rPr>
      </w:pPr>
      <w:r w:rsidRPr="00D25A2C">
        <w:rPr>
          <w:rFonts w:ascii="Gadugi" w:hAnsi="Gadugi"/>
          <w:sz w:val="20"/>
          <w:szCs w:val="20"/>
        </w:rPr>
        <w:t>Lavatório de louça com cuba de embutir ou sobrepor;</w:t>
      </w:r>
    </w:p>
    <w:p w14:paraId="79D0CF62" w14:textId="77777777" w:rsidR="00D25A2C" w:rsidRDefault="00D25A2C" w:rsidP="00B94174">
      <w:pPr>
        <w:pStyle w:val="PargrafodaLista"/>
        <w:numPr>
          <w:ilvl w:val="0"/>
          <w:numId w:val="56"/>
        </w:numPr>
        <w:spacing w:line="240" w:lineRule="auto"/>
        <w:jc w:val="both"/>
        <w:rPr>
          <w:rFonts w:ascii="Gadugi" w:hAnsi="Gadugi"/>
          <w:sz w:val="20"/>
          <w:szCs w:val="20"/>
        </w:rPr>
      </w:pPr>
      <w:r w:rsidRPr="00D25A2C">
        <w:rPr>
          <w:rFonts w:ascii="Gadugi" w:hAnsi="Gadugi"/>
          <w:sz w:val="20"/>
          <w:szCs w:val="20"/>
        </w:rPr>
        <w:t xml:space="preserve">Registros de gaveta e pressão da marca </w:t>
      </w:r>
      <w:proofErr w:type="spellStart"/>
      <w:r w:rsidRPr="00D25A2C">
        <w:rPr>
          <w:rFonts w:ascii="Gadugi" w:hAnsi="Gadugi"/>
          <w:sz w:val="20"/>
          <w:szCs w:val="20"/>
        </w:rPr>
        <w:t>Fabrimar</w:t>
      </w:r>
      <w:proofErr w:type="spellEnd"/>
      <w:r w:rsidRPr="00D25A2C">
        <w:rPr>
          <w:rFonts w:ascii="Gadugi" w:hAnsi="Gadugi"/>
          <w:sz w:val="20"/>
          <w:szCs w:val="20"/>
        </w:rPr>
        <w:t>/Deca ou de qualidade superior;</w:t>
      </w:r>
    </w:p>
    <w:p w14:paraId="5AB0EE57" w14:textId="77777777" w:rsidR="00D25A2C" w:rsidRDefault="00D25A2C" w:rsidP="00B94174">
      <w:pPr>
        <w:pStyle w:val="PargrafodaLista"/>
        <w:numPr>
          <w:ilvl w:val="0"/>
          <w:numId w:val="56"/>
        </w:numPr>
        <w:spacing w:line="240" w:lineRule="auto"/>
        <w:jc w:val="both"/>
        <w:rPr>
          <w:rFonts w:ascii="Gadugi" w:hAnsi="Gadugi"/>
          <w:sz w:val="20"/>
          <w:szCs w:val="20"/>
        </w:rPr>
      </w:pPr>
      <w:r w:rsidRPr="00D25A2C">
        <w:rPr>
          <w:rFonts w:ascii="Gadugi" w:hAnsi="Gadugi"/>
          <w:sz w:val="20"/>
          <w:szCs w:val="20"/>
        </w:rPr>
        <w:t>Cubas de aço inox. (cozinha);</w:t>
      </w:r>
    </w:p>
    <w:p w14:paraId="50B476AA" w14:textId="77777777" w:rsidR="00D25A2C" w:rsidRDefault="00D25A2C" w:rsidP="00B94174">
      <w:pPr>
        <w:pStyle w:val="PargrafodaLista"/>
        <w:numPr>
          <w:ilvl w:val="0"/>
          <w:numId w:val="56"/>
        </w:numPr>
        <w:spacing w:line="240" w:lineRule="auto"/>
        <w:jc w:val="both"/>
        <w:rPr>
          <w:rFonts w:ascii="Gadugi" w:hAnsi="Gadugi"/>
          <w:sz w:val="20"/>
          <w:szCs w:val="20"/>
        </w:rPr>
      </w:pPr>
      <w:r w:rsidRPr="00D25A2C">
        <w:rPr>
          <w:rFonts w:ascii="Gadugi" w:hAnsi="Gadugi"/>
          <w:sz w:val="20"/>
          <w:szCs w:val="20"/>
        </w:rPr>
        <w:t xml:space="preserve">Torneira, cozinha e banheiro: da marca </w:t>
      </w:r>
      <w:proofErr w:type="spellStart"/>
      <w:r w:rsidRPr="00D25A2C">
        <w:rPr>
          <w:rFonts w:ascii="Gadugi" w:hAnsi="Gadugi"/>
          <w:sz w:val="20"/>
          <w:szCs w:val="20"/>
        </w:rPr>
        <w:t>Fabrimar</w:t>
      </w:r>
      <w:proofErr w:type="spellEnd"/>
      <w:r w:rsidRPr="00D25A2C">
        <w:rPr>
          <w:rFonts w:ascii="Gadugi" w:hAnsi="Gadugi"/>
          <w:sz w:val="20"/>
          <w:szCs w:val="20"/>
        </w:rPr>
        <w:t>/Deca ou de qualidade superior;</w:t>
      </w:r>
    </w:p>
    <w:p w14:paraId="363949A6" w14:textId="77777777" w:rsidR="00D25A2C" w:rsidRPr="00D25A2C" w:rsidRDefault="00D25A2C" w:rsidP="00B94174">
      <w:pPr>
        <w:pStyle w:val="PargrafodaLista"/>
        <w:numPr>
          <w:ilvl w:val="0"/>
          <w:numId w:val="56"/>
        </w:numPr>
        <w:spacing w:line="240" w:lineRule="auto"/>
        <w:jc w:val="both"/>
        <w:rPr>
          <w:rFonts w:ascii="Gadugi" w:hAnsi="Gadugi"/>
          <w:sz w:val="20"/>
          <w:szCs w:val="20"/>
        </w:rPr>
      </w:pPr>
      <w:r w:rsidRPr="00D25A2C">
        <w:rPr>
          <w:rFonts w:ascii="Gadugi" w:hAnsi="Gadugi"/>
          <w:sz w:val="20"/>
          <w:szCs w:val="20"/>
        </w:rPr>
        <w:t>Bancadas: Granito</w:t>
      </w:r>
    </w:p>
    <w:p w14:paraId="4ECB42BD" w14:textId="20EFB593" w:rsidR="00D25A2C" w:rsidRPr="00463B84" w:rsidRDefault="00D25A2C" w:rsidP="00B94174">
      <w:pPr>
        <w:spacing w:line="240" w:lineRule="auto"/>
        <w:jc w:val="both"/>
        <w:rPr>
          <w:rFonts w:ascii="Gadugi" w:hAnsi="Gadugi"/>
          <w:sz w:val="20"/>
          <w:szCs w:val="20"/>
        </w:rPr>
      </w:pPr>
      <w:r w:rsidRPr="00463B84">
        <w:rPr>
          <w:rFonts w:ascii="Gadugi" w:hAnsi="Gadugi"/>
          <w:sz w:val="20"/>
          <w:szCs w:val="20"/>
        </w:rPr>
        <w:t>Obs.: Todos os móveis, aparelhos, utensílios, box nos banheiros, armários de cozinha e banheiros nas dependências acima serão por conta dos COMPRADORES.</w:t>
      </w:r>
    </w:p>
    <w:p w14:paraId="66CC39E7" w14:textId="030C8110" w:rsidR="00D25A2C" w:rsidRPr="00D25A2C" w:rsidRDefault="00D25A2C" w:rsidP="00B94174">
      <w:pPr>
        <w:spacing w:line="240" w:lineRule="auto"/>
        <w:jc w:val="both"/>
        <w:rPr>
          <w:rFonts w:ascii="Gadugi" w:hAnsi="Gadugi"/>
          <w:b/>
          <w:bCs/>
          <w:sz w:val="20"/>
          <w:szCs w:val="20"/>
        </w:rPr>
      </w:pPr>
      <w:r w:rsidRPr="00D25A2C">
        <w:rPr>
          <w:rFonts w:ascii="Gadugi" w:hAnsi="Gadugi"/>
          <w:b/>
          <w:bCs/>
          <w:sz w:val="20"/>
          <w:szCs w:val="20"/>
        </w:rPr>
        <w:t>4.4.5.</w:t>
      </w:r>
      <w:r w:rsidR="006E21C2">
        <w:rPr>
          <w:rFonts w:ascii="Gadugi" w:hAnsi="Gadugi"/>
          <w:b/>
          <w:bCs/>
          <w:sz w:val="20"/>
          <w:szCs w:val="20"/>
        </w:rPr>
        <w:t>7</w:t>
      </w:r>
      <w:r w:rsidRPr="00D25A2C">
        <w:rPr>
          <w:rFonts w:ascii="Gadugi" w:hAnsi="Gadugi"/>
          <w:b/>
          <w:bCs/>
          <w:sz w:val="20"/>
          <w:szCs w:val="20"/>
        </w:rPr>
        <w:t>.</w:t>
      </w:r>
      <w:r w:rsidRPr="00D25A2C">
        <w:rPr>
          <w:rFonts w:ascii="Gadugi" w:hAnsi="Gadugi"/>
          <w:b/>
          <w:bCs/>
          <w:sz w:val="20"/>
          <w:szCs w:val="20"/>
        </w:rPr>
        <w:tab/>
        <w:t>CASA DE MÁQUINAS ELEVADOR:</w:t>
      </w:r>
    </w:p>
    <w:p w14:paraId="43D64CAD" w14:textId="77777777" w:rsidR="00D25A2C" w:rsidRDefault="00D25A2C" w:rsidP="00B94174">
      <w:pPr>
        <w:pStyle w:val="PargrafodaLista"/>
        <w:numPr>
          <w:ilvl w:val="0"/>
          <w:numId w:val="57"/>
        </w:numPr>
        <w:spacing w:line="240" w:lineRule="auto"/>
        <w:jc w:val="both"/>
        <w:rPr>
          <w:rFonts w:ascii="Gadugi" w:hAnsi="Gadugi"/>
          <w:sz w:val="20"/>
          <w:szCs w:val="20"/>
        </w:rPr>
      </w:pPr>
      <w:r w:rsidRPr="00D25A2C">
        <w:rPr>
          <w:rFonts w:ascii="Gadugi" w:hAnsi="Gadugi"/>
          <w:sz w:val="20"/>
          <w:szCs w:val="20"/>
        </w:rPr>
        <w:t>Piso: Revestimento: cimentado liso com tratamento antiderrapante;</w:t>
      </w:r>
    </w:p>
    <w:p w14:paraId="0F48690F" w14:textId="77777777" w:rsidR="00D25A2C" w:rsidRDefault="00D25A2C" w:rsidP="00B94174">
      <w:pPr>
        <w:pStyle w:val="PargrafodaLista"/>
        <w:numPr>
          <w:ilvl w:val="0"/>
          <w:numId w:val="57"/>
        </w:numPr>
        <w:spacing w:line="240" w:lineRule="auto"/>
        <w:jc w:val="both"/>
        <w:rPr>
          <w:rFonts w:ascii="Gadugi" w:hAnsi="Gadugi"/>
          <w:sz w:val="20"/>
          <w:szCs w:val="20"/>
        </w:rPr>
      </w:pPr>
      <w:r w:rsidRPr="00D25A2C">
        <w:rPr>
          <w:rFonts w:ascii="Gadugi" w:hAnsi="Gadugi"/>
          <w:sz w:val="20"/>
          <w:szCs w:val="20"/>
        </w:rPr>
        <w:t>Paredes e tetos: Emboço, tinta PVA</w:t>
      </w:r>
    </w:p>
    <w:p w14:paraId="67F3209D" w14:textId="77777777" w:rsidR="00D25A2C" w:rsidRPr="00D25A2C" w:rsidRDefault="00D25A2C" w:rsidP="00B94174">
      <w:pPr>
        <w:pStyle w:val="PargrafodaLista"/>
        <w:numPr>
          <w:ilvl w:val="0"/>
          <w:numId w:val="57"/>
        </w:numPr>
        <w:spacing w:line="240" w:lineRule="auto"/>
        <w:jc w:val="both"/>
        <w:rPr>
          <w:rFonts w:ascii="Gadugi" w:hAnsi="Gadugi"/>
          <w:sz w:val="20"/>
          <w:szCs w:val="20"/>
        </w:rPr>
      </w:pPr>
      <w:r w:rsidRPr="00D25A2C">
        <w:rPr>
          <w:rFonts w:ascii="Gadugi" w:hAnsi="Gadugi"/>
          <w:sz w:val="20"/>
          <w:szCs w:val="20"/>
        </w:rPr>
        <w:t>Porta de estrutura metálica.</w:t>
      </w:r>
    </w:p>
    <w:p w14:paraId="753721C4" w14:textId="0C6985C9" w:rsidR="00D25A2C" w:rsidRPr="00D25A2C" w:rsidRDefault="00D25A2C" w:rsidP="00B94174">
      <w:pPr>
        <w:spacing w:line="240" w:lineRule="auto"/>
        <w:jc w:val="both"/>
        <w:rPr>
          <w:rFonts w:ascii="Gadugi" w:hAnsi="Gadugi"/>
          <w:b/>
          <w:bCs/>
          <w:sz w:val="20"/>
          <w:szCs w:val="20"/>
        </w:rPr>
      </w:pPr>
      <w:r w:rsidRPr="00D25A2C">
        <w:rPr>
          <w:rFonts w:ascii="Gadugi" w:hAnsi="Gadugi"/>
          <w:b/>
          <w:bCs/>
          <w:sz w:val="20"/>
          <w:szCs w:val="20"/>
        </w:rPr>
        <w:t>4.4.5.</w:t>
      </w:r>
      <w:r w:rsidR="006E21C2">
        <w:rPr>
          <w:rFonts w:ascii="Gadugi" w:hAnsi="Gadugi"/>
          <w:b/>
          <w:bCs/>
          <w:sz w:val="20"/>
          <w:szCs w:val="20"/>
        </w:rPr>
        <w:t>8</w:t>
      </w:r>
      <w:r w:rsidRPr="00D25A2C">
        <w:rPr>
          <w:rFonts w:ascii="Gadugi" w:hAnsi="Gadugi"/>
          <w:b/>
          <w:bCs/>
          <w:sz w:val="20"/>
          <w:szCs w:val="20"/>
        </w:rPr>
        <w:t>. INSTALAÇÕES ELÉTRICAS:</w:t>
      </w:r>
    </w:p>
    <w:p w14:paraId="5F174A45" w14:textId="77777777" w:rsidR="00D25A2C" w:rsidRPr="00D25A2C" w:rsidRDefault="00D25A2C" w:rsidP="00B94174">
      <w:pPr>
        <w:pStyle w:val="PargrafodaLista"/>
        <w:numPr>
          <w:ilvl w:val="0"/>
          <w:numId w:val="67"/>
        </w:numPr>
        <w:spacing w:line="240" w:lineRule="auto"/>
        <w:jc w:val="both"/>
        <w:rPr>
          <w:rFonts w:ascii="Gadugi" w:hAnsi="Gadugi"/>
          <w:sz w:val="20"/>
          <w:szCs w:val="20"/>
        </w:rPr>
      </w:pPr>
      <w:r w:rsidRPr="00D25A2C">
        <w:rPr>
          <w:rFonts w:ascii="Gadugi" w:hAnsi="Gadugi"/>
          <w:sz w:val="20"/>
          <w:szCs w:val="20"/>
        </w:rPr>
        <w:t>Todos os componentes elétricos serão rigorosamente selecionados em conformidade com o projeto aprovado e as normas de instalações elétricas vigentes. A instalação seguirá as diretrizes estabelecidas por normas reconhecidas, como a NBR 5410 (Instalações Elétricas de Baixa Tensão), garantindo a segurança e eficiência do sistema.</w:t>
      </w:r>
    </w:p>
    <w:p w14:paraId="1B8932D4" w14:textId="77777777" w:rsidR="00D25A2C" w:rsidRPr="00D25A2C" w:rsidRDefault="00D25A2C" w:rsidP="00B94174">
      <w:pPr>
        <w:pStyle w:val="PargrafodaLista"/>
        <w:numPr>
          <w:ilvl w:val="0"/>
          <w:numId w:val="67"/>
        </w:numPr>
        <w:spacing w:line="240" w:lineRule="auto"/>
        <w:jc w:val="both"/>
        <w:rPr>
          <w:rFonts w:ascii="Gadugi" w:hAnsi="Gadugi"/>
          <w:sz w:val="20"/>
          <w:szCs w:val="20"/>
        </w:rPr>
      </w:pPr>
      <w:r w:rsidRPr="00D25A2C">
        <w:rPr>
          <w:rFonts w:ascii="Gadugi" w:hAnsi="Gadugi"/>
          <w:sz w:val="20"/>
          <w:szCs w:val="20"/>
        </w:rPr>
        <w:t>Será realizado o dimensionamento adequado de quantitativos de pontos de tomadas, interruptores e iluminação, seguindo as especificações detalhadas da NBR 5410. Este processo incluirá a análise minuciosa das necessidades de cada ambiente, assegurando uma distribuição eficaz e segura da rede elétrica.</w:t>
      </w:r>
    </w:p>
    <w:p w14:paraId="796FA8DB" w14:textId="77777777" w:rsidR="00D25A2C" w:rsidRPr="00D25A2C" w:rsidRDefault="00D25A2C" w:rsidP="00B94174">
      <w:pPr>
        <w:pStyle w:val="PargrafodaLista"/>
        <w:numPr>
          <w:ilvl w:val="0"/>
          <w:numId w:val="67"/>
        </w:numPr>
        <w:spacing w:line="240" w:lineRule="auto"/>
        <w:jc w:val="both"/>
        <w:rPr>
          <w:rFonts w:ascii="Gadugi" w:hAnsi="Gadugi"/>
          <w:sz w:val="20"/>
          <w:szCs w:val="20"/>
        </w:rPr>
      </w:pPr>
      <w:r w:rsidRPr="00D25A2C">
        <w:rPr>
          <w:rFonts w:ascii="Gadugi" w:hAnsi="Gadugi"/>
          <w:sz w:val="20"/>
          <w:szCs w:val="20"/>
        </w:rPr>
        <w:t>A qualidade dos materiais empregados estará em total conformidade com as normas técnicas aplicáveis, assegurando não apenas a funcionalidade, mas também a durabilidade e a segurança das instalações elétricas.</w:t>
      </w:r>
    </w:p>
    <w:p w14:paraId="4BADE274" w14:textId="1E9A2FC3" w:rsidR="00D25A2C" w:rsidRPr="00D25A2C" w:rsidRDefault="00D25A2C" w:rsidP="00B94174">
      <w:pPr>
        <w:spacing w:line="240" w:lineRule="auto"/>
        <w:jc w:val="both"/>
        <w:rPr>
          <w:rFonts w:ascii="Gadugi" w:hAnsi="Gadugi"/>
          <w:b/>
          <w:bCs/>
          <w:sz w:val="20"/>
          <w:szCs w:val="20"/>
        </w:rPr>
      </w:pPr>
      <w:r w:rsidRPr="00D25A2C">
        <w:rPr>
          <w:rFonts w:ascii="Gadugi" w:hAnsi="Gadugi"/>
          <w:b/>
          <w:bCs/>
          <w:sz w:val="20"/>
          <w:szCs w:val="20"/>
        </w:rPr>
        <w:lastRenderedPageBreak/>
        <w:t>4.4.5.</w:t>
      </w:r>
      <w:r w:rsidR="006E21C2">
        <w:rPr>
          <w:rFonts w:ascii="Gadugi" w:hAnsi="Gadugi"/>
          <w:b/>
          <w:bCs/>
          <w:sz w:val="20"/>
          <w:szCs w:val="20"/>
        </w:rPr>
        <w:t>9</w:t>
      </w:r>
      <w:r w:rsidRPr="00D25A2C">
        <w:rPr>
          <w:rFonts w:ascii="Gadugi" w:hAnsi="Gadugi"/>
          <w:b/>
          <w:bCs/>
          <w:sz w:val="20"/>
          <w:szCs w:val="20"/>
        </w:rPr>
        <w:t>. INSTALAÇÕES HIDROSSANITÁRIAS:</w:t>
      </w:r>
    </w:p>
    <w:p w14:paraId="68D55095" w14:textId="77777777" w:rsidR="00D25A2C" w:rsidRPr="00D25A2C" w:rsidRDefault="00D25A2C" w:rsidP="00B94174">
      <w:pPr>
        <w:pStyle w:val="PargrafodaLista"/>
        <w:numPr>
          <w:ilvl w:val="0"/>
          <w:numId w:val="68"/>
        </w:numPr>
        <w:spacing w:line="240" w:lineRule="auto"/>
        <w:jc w:val="both"/>
        <w:rPr>
          <w:rFonts w:ascii="Gadugi" w:hAnsi="Gadugi"/>
          <w:sz w:val="20"/>
          <w:szCs w:val="20"/>
        </w:rPr>
      </w:pPr>
      <w:r w:rsidRPr="00D25A2C">
        <w:rPr>
          <w:rFonts w:ascii="Gadugi" w:hAnsi="Gadugi"/>
          <w:sz w:val="20"/>
          <w:szCs w:val="20"/>
        </w:rPr>
        <w:t>O sistema hidrossanitário será projetado e implementado em estrita conformidade com o projeto aprovado e as normas técnicas vigentes, com destaque para a NBR 5626 (Instalação Predial de Água Fria) e a NBR 7198 (Projeto e Execução de Instalações Prediais de Águas Pluviais).</w:t>
      </w:r>
    </w:p>
    <w:p w14:paraId="5A81592A" w14:textId="217EFCAF" w:rsidR="00D25A2C" w:rsidRPr="00D25A2C" w:rsidRDefault="00D25A2C" w:rsidP="00B94174">
      <w:pPr>
        <w:spacing w:line="240" w:lineRule="auto"/>
        <w:jc w:val="both"/>
        <w:rPr>
          <w:rFonts w:ascii="Gadugi" w:hAnsi="Gadugi"/>
          <w:b/>
          <w:bCs/>
          <w:sz w:val="20"/>
          <w:szCs w:val="20"/>
        </w:rPr>
      </w:pPr>
      <w:r w:rsidRPr="00D25A2C">
        <w:rPr>
          <w:rFonts w:ascii="Gadugi" w:hAnsi="Gadugi"/>
          <w:b/>
          <w:bCs/>
          <w:sz w:val="20"/>
          <w:szCs w:val="20"/>
        </w:rPr>
        <w:t>4.4.5.1</w:t>
      </w:r>
      <w:r w:rsidR="006E21C2">
        <w:rPr>
          <w:rFonts w:ascii="Gadugi" w:hAnsi="Gadugi"/>
          <w:b/>
          <w:bCs/>
          <w:sz w:val="20"/>
          <w:szCs w:val="20"/>
        </w:rPr>
        <w:t>0</w:t>
      </w:r>
      <w:r w:rsidRPr="00D25A2C">
        <w:rPr>
          <w:rFonts w:ascii="Gadugi" w:hAnsi="Gadugi"/>
          <w:b/>
          <w:bCs/>
          <w:sz w:val="20"/>
          <w:szCs w:val="20"/>
        </w:rPr>
        <w:t>. ELEVADORES:</w:t>
      </w:r>
    </w:p>
    <w:p w14:paraId="2F4695D2" w14:textId="77777777" w:rsidR="00D25A2C" w:rsidRPr="00D25A2C" w:rsidRDefault="00D25A2C" w:rsidP="00B94174">
      <w:pPr>
        <w:pStyle w:val="PargrafodaLista"/>
        <w:numPr>
          <w:ilvl w:val="0"/>
          <w:numId w:val="68"/>
        </w:numPr>
        <w:spacing w:line="240" w:lineRule="auto"/>
        <w:jc w:val="both"/>
        <w:rPr>
          <w:rFonts w:ascii="Gadugi" w:hAnsi="Gadugi"/>
          <w:sz w:val="20"/>
          <w:szCs w:val="20"/>
        </w:rPr>
      </w:pPr>
      <w:r w:rsidRPr="00D25A2C">
        <w:rPr>
          <w:rFonts w:ascii="Gadugi" w:hAnsi="Gadugi"/>
          <w:sz w:val="20"/>
          <w:szCs w:val="20"/>
        </w:rPr>
        <w:t>Sistema de elevador, dimensionado para atender a demanda da edificação, de acordo com a norma, todos revisados e em perfeito funcionamento.</w:t>
      </w:r>
    </w:p>
    <w:p w14:paraId="41EE72E7" w14:textId="515CEB2B" w:rsidR="00D25A2C" w:rsidRPr="00D25A2C" w:rsidRDefault="00D25A2C" w:rsidP="00B94174">
      <w:pPr>
        <w:spacing w:line="240" w:lineRule="auto"/>
        <w:jc w:val="both"/>
        <w:rPr>
          <w:rFonts w:ascii="Gadugi" w:hAnsi="Gadugi"/>
          <w:b/>
          <w:bCs/>
          <w:sz w:val="20"/>
          <w:szCs w:val="20"/>
        </w:rPr>
      </w:pPr>
      <w:r w:rsidRPr="00D25A2C">
        <w:rPr>
          <w:rFonts w:ascii="Gadugi" w:hAnsi="Gadugi"/>
          <w:b/>
          <w:bCs/>
          <w:sz w:val="20"/>
          <w:szCs w:val="20"/>
        </w:rPr>
        <w:t>4.4.5.1</w:t>
      </w:r>
      <w:r w:rsidR="006E21C2">
        <w:rPr>
          <w:rFonts w:ascii="Gadugi" w:hAnsi="Gadugi"/>
          <w:b/>
          <w:bCs/>
          <w:sz w:val="20"/>
          <w:szCs w:val="20"/>
        </w:rPr>
        <w:t>1</w:t>
      </w:r>
      <w:r w:rsidRPr="00D25A2C">
        <w:rPr>
          <w:rFonts w:ascii="Gadugi" w:hAnsi="Gadugi"/>
          <w:b/>
          <w:bCs/>
          <w:sz w:val="20"/>
          <w:szCs w:val="20"/>
        </w:rPr>
        <w:t>. TELEFONE E INTERFONE:</w:t>
      </w:r>
    </w:p>
    <w:p w14:paraId="73BAEB0C" w14:textId="77777777" w:rsidR="00D25A2C" w:rsidRDefault="00D25A2C" w:rsidP="00B94174">
      <w:pPr>
        <w:pStyle w:val="PargrafodaLista"/>
        <w:numPr>
          <w:ilvl w:val="0"/>
          <w:numId w:val="58"/>
        </w:numPr>
        <w:spacing w:line="240" w:lineRule="auto"/>
        <w:jc w:val="both"/>
        <w:rPr>
          <w:rFonts w:ascii="Gadugi" w:hAnsi="Gadugi"/>
          <w:sz w:val="20"/>
          <w:szCs w:val="20"/>
        </w:rPr>
      </w:pPr>
      <w:r w:rsidRPr="00D25A2C">
        <w:rPr>
          <w:rFonts w:ascii="Gadugi" w:hAnsi="Gadugi"/>
          <w:sz w:val="20"/>
          <w:szCs w:val="20"/>
        </w:rPr>
        <w:t>Tubulações com eletro duto de PVC rígido soldável preto tipo leve ou polietileno corrugado, observados os diâmetros indicados no projeto e caixas de passagem, devidamente instaladas;</w:t>
      </w:r>
    </w:p>
    <w:p w14:paraId="64D8111C" w14:textId="4B9A0C7E" w:rsidR="00D25A2C" w:rsidRDefault="00D25A2C" w:rsidP="00B94174">
      <w:pPr>
        <w:pStyle w:val="PargrafodaLista"/>
        <w:numPr>
          <w:ilvl w:val="0"/>
          <w:numId w:val="58"/>
        </w:numPr>
        <w:spacing w:line="240" w:lineRule="auto"/>
        <w:jc w:val="both"/>
        <w:rPr>
          <w:rFonts w:ascii="Gadugi" w:hAnsi="Gadugi"/>
          <w:sz w:val="20"/>
          <w:szCs w:val="20"/>
        </w:rPr>
      </w:pPr>
      <w:r w:rsidRPr="00D25A2C">
        <w:rPr>
          <w:rFonts w:ascii="Gadugi" w:hAnsi="Gadugi"/>
          <w:sz w:val="20"/>
          <w:szCs w:val="20"/>
        </w:rPr>
        <w:t>Interfone instalado para toda unidade</w:t>
      </w:r>
      <w:r w:rsidR="006E21C2">
        <w:rPr>
          <w:rFonts w:ascii="Gadugi" w:hAnsi="Gadugi"/>
          <w:sz w:val="20"/>
          <w:szCs w:val="20"/>
        </w:rPr>
        <w:t>;</w:t>
      </w:r>
    </w:p>
    <w:p w14:paraId="501552C9" w14:textId="5B2A576E" w:rsidR="00D25A2C" w:rsidRPr="00D25A2C" w:rsidRDefault="00D25A2C" w:rsidP="00B94174">
      <w:pPr>
        <w:pStyle w:val="PargrafodaLista"/>
        <w:numPr>
          <w:ilvl w:val="0"/>
          <w:numId w:val="58"/>
        </w:numPr>
        <w:spacing w:line="240" w:lineRule="auto"/>
        <w:jc w:val="both"/>
        <w:rPr>
          <w:rFonts w:ascii="Gadugi" w:hAnsi="Gadugi"/>
          <w:sz w:val="20"/>
          <w:szCs w:val="20"/>
        </w:rPr>
      </w:pPr>
      <w:r w:rsidRPr="00D25A2C">
        <w:rPr>
          <w:rFonts w:ascii="Gadugi" w:hAnsi="Gadugi"/>
          <w:sz w:val="20"/>
          <w:szCs w:val="20"/>
        </w:rPr>
        <w:t>Cabos 50mm x 3 pares</w:t>
      </w:r>
      <w:r w:rsidR="006E21C2">
        <w:rPr>
          <w:rFonts w:ascii="Gadugi" w:hAnsi="Gadugi"/>
          <w:sz w:val="20"/>
          <w:szCs w:val="20"/>
        </w:rPr>
        <w:t>.</w:t>
      </w:r>
    </w:p>
    <w:p w14:paraId="5D15CD46" w14:textId="107A482C" w:rsidR="00D25A2C" w:rsidRPr="00D25A2C" w:rsidRDefault="00D25A2C" w:rsidP="00B94174">
      <w:pPr>
        <w:spacing w:line="240" w:lineRule="auto"/>
        <w:jc w:val="both"/>
        <w:rPr>
          <w:rFonts w:ascii="Gadugi" w:hAnsi="Gadugi"/>
          <w:b/>
          <w:bCs/>
          <w:sz w:val="20"/>
          <w:szCs w:val="20"/>
        </w:rPr>
      </w:pPr>
      <w:r w:rsidRPr="00D25A2C">
        <w:rPr>
          <w:rFonts w:ascii="Gadugi" w:hAnsi="Gadugi"/>
          <w:b/>
          <w:bCs/>
          <w:sz w:val="20"/>
          <w:szCs w:val="20"/>
        </w:rPr>
        <w:t>4.4.5.1</w:t>
      </w:r>
      <w:r w:rsidR="006E21C2">
        <w:rPr>
          <w:rFonts w:ascii="Gadugi" w:hAnsi="Gadugi"/>
          <w:b/>
          <w:bCs/>
          <w:sz w:val="20"/>
          <w:szCs w:val="20"/>
        </w:rPr>
        <w:t>2</w:t>
      </w:r>
      <w:r w:rsidRPr="00D25A2C">
        <w:rPr>
          <w:rFonts w:ascii="Gadugi" w:hAnsi="Gadugi"/>
          <w:b/>
          <w:bCs/>
          <w:sz w:val="20"/>
          <w:szCs w:val="20"/>
        </w:rPr>
        <w:t>. CIRCUITO INTERNO DE TV:</w:t>
      </w:r>
    </w:p>
    <w:p w14:paraId="2870D19F" w14:textId="77777777" w:rsidR="00D25A2C" w:rsidRPr="00D25A2C" w:rsidRDefault="00D25A2C" w:rsidP="00B94174">
      <w:pPr>
        <w:pStyle w:val="PargrafodaLista"/>
        <w:numPr>
          <w:ilvl w:val="0"/>
          <w:numId w:val="59"/>
        </w:numPr>
        <w:spacing w:line="240" w:lineRule="auto"/>
        <w:jc w:val="both"/>
        <w:rPr>
          <w:rFonts w:ascii="Gadugi" w:hAnsi="Gadugi"/>
          <w:sz w:val="20"/>
          <w:szCs w:val="20"/>
        </w:rPr>
      </w:pPr>
      <w:r w:rsidRPr="00D25A2C">
        <w:rPr>
          <w:rFonts w:ascii="Gadugi" w:hAnsi="Gadugi"/>
          <w:sz w:val="20"/>
          <w:szCs w:val="20"/>
        </w:rPr>
        <w:t>Tubulação seca em eletro duto PVC rígido soldável tipo leve ou polietileno corrugado, executado pela Construtora. Ficando por conta e ônus dos Condôminos as instalações respectivas.</w:t>
      </w:r>
    </w:p>
    <w:p w14:paraId="0B26766A" w14:textId="3DC0BACB" w:rsidR="00D25A2C" w:rsidRPr="00D25A2C" w:rsidRDefault="00D25A2C" w:rsidP="00B94174">
      <w:pPr>
        <w:spacing w:line="240" w:lineRule="auto"/>
        <w:jc w:val="both"/>
        <w:rPr>
          <w:rFonts w:ascii="Gadugi" w:hAnsi="Gadugi"/>
          <w:b/>
          <w:bCs/>
          <w:sz w:val="20"/>
          <w:szCs w:val="20"/>
        </w:rPr>
      </w:pPr>
      <w:r w:rsidRPr="00D25A2C">
        <w:rPr>
          <w:rFonts w:ascii="Gadugi" w:hAnsi="Gadugi"/>
          <w:b/>
          <w:bCs/>
          <w:sz w:val="20"/>
          <w:szCs w:val="20"/>
        </w:rPr>
        <w:t>4.4.5.1</w:t>
      </w:r>
      <w:r w:rsidR="006E21C2">
        <w:rPr>
          <w:rFonts w:ascii="Gadugi" w:hAnsi="Gadugi"/>
          <w:b/>
          <w:bCs/>
          <w:sz w:val="20"/>
          <w:szCs w:val="20"/>
        </w:rPr>
        <w:t>3</w:t>
      </w:r>
      <w:r w:rsidRPr="00D25A2C">
        <w:rPr>
          <w:rFonts w:ascii="Gadugi" w:hAnsi="Gadugi"/>
          <w:b/>
          <w:bCs/>
          <w:sz w:val="20"/>
          <w:szCs w:val="20"/>
        </w:rPr>
        <w:t>. ANTENA:</w:t>
      </w:r>
    </w:p>
    <w:p w14:paraId="5D997614" w14:textId="77777777" w:rsidR="00D25A2C" w:rsidRPr="00D25A2C" w:rsidRDefault="00D25A2C" w:rsidP="00B94174">
      <w:pPr>
        <w:pStyle w:val="PargrafodaLista"/>
        <w:numPr>
          <w:ilvl w:val="0"/>
          <w:numId w:val="59"/>
        </w:numPr>
        <w:spacing w:line="240" w:lineRule="auto"/>
        <w:jc w:val="both"/>
        <w:rPr>
          <w:rFonts w:ascii="Gadugi" w:hAnsi="Gadugi"/>
          <w:sz w:val="20"/>
          <w:szCs w:val="20"/>
        </w:rPr>
      </w:pPr>
      <w:r w:rsidRPr="00D25A2C">
        <w:rPr>
          <w:rFonts w:ascii="Gadugi" w:hAnsi="Gadugi"/>
          <w:sz w:val="20"/>
          <w:szCs w:val="20"/>
        </w:rPr>
        <w:t>Tubulação seca em</w:t>
      </w:r>
      <w:r>
        <w:rPr>
          <w:rFonts w:ascii="Gadugi" w:hAnsi="Gadugi"/>
          <w:sz w:val="20"/>
          <w:szCs w:val="20"/>
        </w:rPr>
        <w:t xml:space="preserve"> </w:t>
      </w:r>
      <w:r w:rsidRPr="00D25A2C">
        <w:rPr>
          <w:rFonts w:ascii="Gadugi" w:hAnsi="Gadugi"/>
          <w:sz w:val="20"/>
          <w:szCs w:val="20"/>
        </w:rPr>
        <w:t>eletro duto PVC rígido soldável preto tipo leve ou polietileno corrugado, observados os diâmetros indicados no projeto, com guia para a passagem dos cabos. Pontos para Internet a rádio, TV a cabo, tipo Sky e parabólica. Ficando por conta e ônus dos Condôminos as instalações respectivas e aquisição de equipamentos.</w:t>
      </w:r>
    </w:p>
    <w:p w14:paraId="6353D899" w14:textId="6FA6BF37" w:rsidR="00D25A2C" w:rsidRPr="00D25A2C" w:rsidRDefault="00D25A2C" w:rsidP="00B94174">
      <w:pPr>
        <w:spacing w:line="240" w:lineRule="auto"/>
        <w:jc w:val="both"/>
        <w:rPr>
          <w:rFonts w:ascii="Gadugi" w:hAnsi="Gadugi"/>
          <w:b/>
          <w:bCs/>
          <w:sz w:val="20"/>
          <w:szCs w:val="20"/>
        </w:rPr>
      </w:pPr>
      <w:r w:rsidRPr="00D25A2C">
        <w:rPr>
          <w:rFonts w:ascii="Gadugi" w:hAnsi="Gadugi"/>
          <w:b/>
          <w:bCs/>
          <w:sz w:val="20"/>
          <w:szCs w:val="20"/>
        </w:rPr>
        <w:t>4.4.5.1</w:t>
      </w:r>
      <w:r w:rsidR="006E21C2">
        <w:rPr>
          <w:rFonts w:ascii="Gadugi" w:hAnsi="Gadugi"/>
          <w:b/>
          <w:bCs/>
          <w:sz w:val="20"/>
          <w:szCs w:val="20"/>
        </w:rPr>
        <w:t>4</w:t>
      </w:r>
      <w:r w:rsidRPr="00D25A2C">
        <w:rPr>
          <w:rFonts w:ascii="Gadugi" w:hAnsi="Gadugi"/>
          <w:b/>
          <w:bCs/>
          <w:sz w:val="20"/>
          <w:szCs w:val="20"/>
        </w:rPr>
        <w:t>. INSTALAÇÃO DE GÁS:</w:t>
      </w:r>
    </w:p>
    <w:p w14:paraId="22A93EAD" w14:textId="77777777" w:rsidR="00D25A2C" w:rsidRPr="00D25A2C" w:rsidRDefault="00D25A2C" w:rsidP="00B94174">
      <w:pPr>
        <w:pStyle w:val="PargrafodaLista"/>
        <w:numPr>
          <w:ilvl w:val="0"/>
          <w:numId w:val="59"/>
        </w:numPr>
        <w:spacing w:line="240" w:lineRule="auto"/>
        <w:jc w:val="both"/>
        <w:rPr>
          <w:rFonts w:ascii="Gadugi" w:hAnsi="Gadugi"/>
          <w:sz w:val="20"/>
          <w:szCs w:val="20"/>
        </w:rPr>
      </w:pPr>
      <w:r w:rsidRPr="00D25A2C">
        <w:rPr>
          <w:rFonts w:ascii="Gadugi" w:hAnsi="Gadugi"/>
          <w:sz w:val="20"/>
          <w:szCs w:val="20"/>
        </w:rPr>
        <w:t>Instalação de gás de cozinha: tubulação em ferro galvanizado de 1” até os quadros de válvulas em cada pavimento, destes quadros distribuem-se os ramais para cada apartamento em tubos de ferro galvanizado de ½”. Os Medidores, bem como suas conexões e os cilindros serão adquiridos por conta e ônus do Comprador do imóvel.</w:t>
      </w:r>
    </w:p>
    <w:p w14:paraId="51D62533" w14:textId="5EC05BE3" w:rsidR="00D25A2C" w:rsidRPr="00D25A2C" w:rsidRDefault="00D25A2C" w:rsidP="00B94174">
      <w:pPr>
        <w:spacing w:line="240" w:lineRule="auto"/>
        <w:jc w:val="both"/>
        <w:rPr>
          <w:rFonts w:ascii="Gadugi" w:hAnsi="Gadugi"/>
          <w:b/>
          <w:bCs/>
          <w:sz w:val="20"/>
          <w:szCs w:val="20"/>
        </w:rPr>
      </w:pPr>
      <w:r w:rsidRPr="00D25A2C">
        <w:rPr>
          <w:rFonts w:ascii="Gadugi" w:hAnsi="Gadugi"/>
          <w:b/>
          <w:bCs/>
          <w:sz w:val="20"/>
          <w:szCs w:val="20"/>
        </w:rPr>
        <w:t>4.4.5.1</w:t>
      </w:r>
      <w:r w:rsidR="006E21C2">
        <w:rPr>
          <w:rFonts w:ascii="Gadugi" w:hAnsi="Gadugi"/>
          <w:b/>
          <w:bCs/>
          <w:sz w:val="20"/>
          <w:szCs w:val="20"/>
        </w:rPr>
        <w:t>5</w:t>
      </w:r>
      <w:r w:rsidRPr="00D25A2C">
        <w:rPr>
          <w:rFonts w:ascii="Gadugi" w:hAnsi="Gadugi"/>
          <w:b/>
          <w:bCs/>
          <w:sz w:val="20"/>
          <w:szCs w:val="20"/>
        </w:rPr>
        <w:t>. AR CONDICIONADO:</w:t>
      </w:r>
    </w:p>
    <w:p w14:paraId="453C7787" w14:textId="4910638B" w:rsidR="00E57293" w:rsidRDefault="00D25A2C" w:rsidP="00B94174">
      <w:pPr>
        <w:pStyle w:val="PargrafodaLista"/>
        <w:numPr>
          <w:ilvl w:val="0"/>
          <w:numId w:val="59"/>
        </w:numPr>
        <w:spacing w:line="240" w:lineRule="auto"/>
        <w:jc w:val="both"/>
        <w:rPr>
          <w:rFonts w:ascii="Gadugi" w:hAnsi="Gadugi"/>
          <w:sz w:val="20"/>
          <w:szCs w:val="20"/>
        </w:rPr>
      </w:pPr>
      <w:r w:rsidRPr="006E21C2">
        <w:rPr>
          <w:rFonts w:ascii="Gadugi" w:hAnsi="Gadugi"/>
          <w:sz w:val="20"/>
          <w:szCs w:val="20"/>
        </w:rPr>
        <w:t>Será executada a infraestrutura necessária para instalação de ar-condicionado modelo Split, compreendendo caixas de passagem, tubulações, drenos de esgoto e respectivas instalações elétricas. A pré-instalação dos aparelhos (tubulação de cobre), bem como a aquisição e a instalação dos equipamentos de ar-condicionado, incluindo unidades evaporadoras, condensadoras e demais componentes, serão de responsabilidade exclusiva do Comprador do imóvel.</w:t>
      </w:r>
    </w:p>
    <w:tbl>
      <w:tblPr>
        <w:tblStyle w:val="Tabelacomgrade"/>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531"/>
      </w:tblGrid>
      <w:tr w:rsidR="00B94174" w:rsidRPr="00DD2C48" w14:paraId="7A6FB710" w14:textId="77777777" w:rsidTr="00C363B9">
        <w:trPr>
          <w:jc w:val="center"/>
        </w:trPr>
        <w:tc>
          <w:tcPr>
            <w:tcW w:w="9204" w:type="dxa"/>
            <w:gridSpan w:val="2"/>
          </w:tcPr>
          <w:p w14:paraId="4534F1D4" w14:textId="77777777" w:rsidR="00B94174" w:rsidRPr="00DD2C48" w:rsidRDefault="00B94174" w:rsidP="00C363B9">
            <w:pPr>
              <w:spacing w:line="240" w:lineRule="auto"/>
              <w:jc w:val="center"/>
              <w:rPr>
                <w:rFonts w:ascii="Gadugi" w:eastAsia="Gadugi" w:hAnsi="Gadugi" w:cs="Gadugi"/>
                <w:b/>
                <w:sz w:val="20"/>
                <w:szCs w:val="20"/>
              </w:rPr>
            </w:pPr>
          </w:p>
          <w:p w14:paraId="53BA34B9" w14:textId="77777777" w:rsidR="00B94174" w:rsidRPr="00DD2C48" w:rsidRDefault="00B94174" w:rsidP="00C363B9">
            <w:pPr>
              <w:spacing w:line="240" w:lineRule="auto"/>
              <w:jc w:val="center"/>
              <w:rPr>
                <w:rFonts w:ascii="Gadugi" w:eastAsia="Gadugi" w:hAnsi="Gadugi" w:cs="Gadugi"/>
                <w:b/>
                <w:sz w:val="20"/>
                <w:szCs w:val="20"/>
              </w:rPr>
            </w:pPr>
            <w:r w:rsidRPr="00DD2C48">
              <w:rPr>
                <w:rFonts w:ascii="Gadugi" w:eastAsia="Gadugi" w:hAnsi="Gadugi" w:cs="Gadugi"/>
                <w:b/>
                <w:sz w:val="20"/>
                <w:szCs w:val="20"/>
              </w:rPr>
              <w:t>CONSTRUTORA TALISMÃ</w:t>
            </w:r>
          </w:p>
          <w:p w14:paraId="29858476" w14:textId="77777777" w:rsidR="00B94174" w:rsidRPr="00B94174" w:rsidRDefault="00B94174" w:rsidP="00C363B9">
            <w:pPr>
              <w:spacing w:line="240" w:lineRule="auto"/>
              <w:jc w:val="center"/>
              <w:rPr>
                <w:rFonts w:ascii="Gadugi" w:eastAsia="Gadugi" w:hAnsi="Gadugi" w:cs="Gadugi"/>
                <w:sz w:val="16"/>
                <w:szCs w:val="16"/>
              </w:rPr>
            </w:pPr>
            <w:r w:rsidRPr="00B94174">
              <w:rPr>
                <w:rFonts w:ascii="Gadugi" w:eastAsia="Gadugi" w:hAnsi="Gadugi" w:cs="Gadugi"/>
                <w:sz w:val="16"/>
                <w:szCs w:val="16"/>
              </w:rPr>
              <w:t>CNPJ/MF nº 27.123.008/0001-00</w:t>
            </w:r>
          </w:p>
          <w:p w14:paraId="023761E3" w14:textId="77777777" w:rsidR="00B94174" w:rsidRPr="00B94174" w:rsidRDefault="00B94174" w:rsidP="00C363B9">
            <w:pPr>
              <w:spacing w:line="240" w:lineRule="auto"/>
              <w:jc w:val="center"/>
              <w:rPr>
                <w:rFonts w:ascii="Gadugi" w:eastAsia="Gadugi" w:hAnsi="Gadugi" w:cs="Gadugi"/>
                <w:sz w:val="16"/>
                <w:szCs w:val="16"/>
              </w:rPr>
            </w:pPr>
            <w:r w:rsidRPr="00B94174">
              <w:rPr>
                <w:rFonts w:ascii="Gadugi" w:eastAsia="Gadugi" w:hAnsi="Gadugi" w:cs="Gadugi"/>
                <w:sz w:val="16"/>
                <w:szCs w:val="16"/>
              </w:rPr>
              <w:t>Representada por PEDRO HENRIQUE MURUCCI PIROVANI</w:t>
            </w:r>
          </w:p>
          <w:p w14:paraId="21B2EBBA" w14:textId="77777777" w:rsidR="00B94174" w:rsidRPr="00B94174" w:rsidRDefault="00B94174" w:rsidP="00C363B9">
            <w:pPr>
              <w:spacing w:line="240" w:lineRule="auto"/>
              <w:jc w:val="center"/>
              <w:rPr>
                <w:rFonts w:ascii="Gadugi" w:eastAsia="Gadugi" w:hAnsi="Gadugi" w:cs="Gadugi"/>
                <w:sz w:val="16"/>
                <w:szCs w:val="16"/>
              </w:rPr>
            </w:pPr>
            <w:r w:rsidRPr="00B94174">
              <w:rPr>
                <w:rFonts w:ascii="Gadugi" w:eastAsia="Gadugi" w:hAnsi="Gadugi" w:cs="Gadugi"/>
                <w:sz w:val="16"/>
                <w:szCs w:val="16"/>
              </w:rPr>
              <w:t>CPF N° 109.223.157-95 e CNH Nº 04187677050 DETRAN-ES</w:t>
            </w:r>
          </w:p>
          <w:p w14:paraId="680A0321" w14:textId="77777777" w:rsidR="00B94174" w:rsidRPr="00B94174" w:rsidRDefault="00B94174" w:rsidP="00C363B9">
            <w:pPr>
              <w:spacing w:line="240" w:lineRule="auto"/>
              <w:jc w:val="center"/>
              <w:rPr>
                <w:rFonts w:ascii="Gadugi" w:eastAsia="Gadugi" w:hAnsi="Gadugi" w:cs="Gadugi"/>
                <w:b/>
                <w:sz w:val="16"/>
                <w:szCs w:val="16"/>
              </w:rPr>
            </w:pPr>
            <w:r w:rsidRPr="00B94174">
              <w:rPr>
                <w:rFonts w:ascii="Gadugi" w:eastAsia="Gadugi" w:hAnsi="Gadugi" w:cs="Gadugi"/>
                <w:b/>
                <w:sz w:val="16"/>
                <w:szCs w:val="16"/>
              </w:rPr>
              <w:t>INCORPORADORA</w:t>
            </w:r>
          </w:p>
          <w:p w14:paraId="6327018C" w14:textId="77777777" w:rsidR="00B94174" w:rsidRPr="00DD2C48" w:rsidRDefault="00B94174" w:rsidP="00C363B9">
            <w:pPr>
              <w:spacing w:line="240" w:lineRule="auto"/>
              <w:jc w:val="center"/>
              <w:rPr>
                <w:rFonts w:ascii="Gadugi" w:eastAsia="Gadugi" w:hAnsi="Gadugi" w:cs="Gadugi"/>
                <w:b/>
                <w:color w:val="000000"/>
                <w:sz w:val="20"/>
                <w:szCs w:val="20"/>
              </w:rPr>
            </w:pPr>
          </w:p>
          <w:p w14:paraId="6A733BA9" w14:textId="77777777" w:rsidR="00B94174" w:rsidRDefault="00B94174" w:rsidP="00C363B9">
            <w:pPr>
              <w:spacing w:line="240" w:lineRule="auto"/>
              <w:jc w:val="center"/>
              <w:rPr>
                <w:rFonts w:ascii="Gadugi" w:eastAsia="Gadugi" w:hAnsi="Gadugi" w:cs="Gadugi"/>
                <w:b/>
                <w:color w:val="000000"/>
                <w:sz w:val="20"/>
                <w:szCs w:val="20"/>
              </w:rPr>
            </w:pPr>
          </w:p>
          <w:p w14:paraId="61C4C07F" w14:textId="77777777" w:rsidR="00B94174" w:rsidRPr="00DD2C48" w:rsidRDefault="00B94174" w:rsidP="00C363B9">
            <w:pPr>
              <w:spacing w:line="240" w:lineRule="auto"/>
              <w:jc w:val="center"/>
              <w:rPr>
                <w:rFonts w:ascii="Gadugi" w:eastAsia="Gadugi" w:hAnsi="Gadugi" w:cs="Gadugi"/>
                <w:b/>
                <w:color w:val="000000"/>
                <w:sz w:val="20"/>
                <w:szCs w:val="20"/>
              </w:rPr>
            </w:pPr>
          </w:p>
          <w:p w14:paraId="2C168A1B" w14:textId="77777777" w:rsidR="00B94174" w:rsidRDefault="00B94174" w:rsidP="00C363B9">
            <w:pPr>
              <w:spacing w:line="240" w:lineRule="auto"/>
              <w:jc w:val="center"/>
              <w:rPr>
                <w:rFonts w:ascii="Gadugi" w:eastAsia="Gadugi" w:hAnsi="Gadugi" w:cs="Gadugi"/>
                <w:sz w:val="20"/>
                <w:szCs w:val="20"/>
              </w:rPr>
            </w:pPr>
          </w:p>
          <w:p w14:paraId="26EA1EDD" w14:textId="77777777" w:rsidR="00B562EF" w:rsidRDefault="00B562EF" w:rsidP="00C363B9">
            <w:pPr>
              <w:spacing w:line="240" w:lineRule="auto"/>
              <w:jc w:val="center"/>
              <w:rPr>
                <w:rFonts w:ascii="Gadugi" w:eastAsia="Gadugi" w:hAnsi="Gadugi" w:cs="Gadugi"/>
                <w:sz w:val="20"/>
                <w:szCs w:val="20"/>
              </w:rPr>
            </w:pPr>
          </w:p>
          <w:p w14:paraId="5419BCE0" w14:textId="77777777" w:rsidR="00B562EF" w:rsidRPr="00DD2C48" w:rsidRDefault="00B562EF" w:rsidP="00C363B9">
            <w:pPr>
              <w:spacing w:line="240" w:lineRule="auto"/>
              <w:jc w:val="center"/>
              <w:rPr>
                <w:rFonts w:ascii="Gadugi" w:eastAsia="Gadugi" w:hAnsi="Gadugi" w:cs="Gadugi"/>
                <w:sz w:val="20"/>
                <w:szCs w:val="20"/>
              </w:rPr>
            </w:pPr>
          </w:p>
        </w:tc>
      </w:tr>
      <w:tr w:rsidR="00B94174" w:rsidRPr="00DD2C48" w14:paraId="2EEA711C" w14:textId="77777777" w:rsidTr="00C363B9">
        <w:trPr>
          <w:jc w:val="center"/>
        </w:trPr>
        <w:tc>
          <w:tcPr>
            <w:tcW w:w="4673" w:type="dxa"/>
          </w:tcPr>
          <w:p w14:paraId="2ACECAEA" w14:textId="77777777" w:rsidR="00B94174" w:rsidRPr="00DD2C48" w:rsidRDefault="00B94174" w:rsidP="00C363B9">
            <w:pPr>
              <w:spacing w:line="240" w:lineRule="auto"/>
              <w:jc w:val="center"/>
              <w:rPr>
                <w:rFonts w:ascii="Gadugi" w:eastAsia="Gadugi" w:hAnsi="Gadugi" w:cs="Gadugi"/>
                <w:b/>
                <w:color w:val="000000"/>
                <w:sz w:val="20"/>
                <w:szCs w:val="20"/>
              </w:rPr>
            </w:pPr>
            <w:r w:rsidRPr="00DD2C48">
              <w:rPr>
                <w:rFonts w:ascii="Gadugi" w:eastAsia="Gadugi" w:hAnsi="Gadugi" w:cs="Gadugi"/>
                <w:b/>
                <w:color w:val="000000"/>
                <w:sz w:val="20"/>
                <w:szCs w:val="20"/>
              </w:rPr>
              <w:lastRenderedPageBreak/>
              <w:t>COMPRADOR 1</w:t>
            </w:r>
          </w:p>
          <w:p w14:paraId="5A4B2E46" w14:textId="77777777" w:rsidR="00B94174" w:rsidRPr="00DD2C48" w:rsidRDefault="00B94174" w:rsidP="00C363B9">
            <w:pPr>
              <w:spacing w:line="240" w:lineRule="auto"/>
              <w:jc w:val="center"/>
              <w:rPr>
                <w:rFonts w:ascii="Gadugi" w:eastAsia="Gadugi" w:hAnsi="Gadugi" w:cs="Gadugi"/>
                <w:sz w:val="20"/>
                <w:szCs w:val="20"/>
              </w:rPr>
            </w:pPr>
            <w:r w:rsidRPr="00DD2C48">
              <w:rPr>
                <w:rFonts w:ascii="Gadugi" w:eastAsia="Gadugi" w:hAnsi="Gadugi" w:cs="Gadugi"/>
                <w:sz w:val="20"/>
                <w:szCs w:val="20"/>
              </w:rPr>
              <w:t>Descrito no Quadro Resumo</w:t>
            </w:r>
          </w:p>
        </w:tc>
        <w:tc>
          <w:tcPr>
            <w:tcW w:w="4531" w:type="dxa"/>
          </w:tcPr>
          <w:p w14:paraId="113B2746" w14:textId="77777777" w:rsidR="00B94174" w:rsidRPr="00DD2C48" w:rsidRDefault="00B94174" w:rsidP="00C363B9">
            <w:pPr>
              <w:spacing w:line="240" w:lineRule="auto"/>
              <w:jc w:val="center"/>
              <w:rPr>
                <w:rFonts w:ascii="Gadugi" w:eastAsia="Gadugi" w:hAnsi="Gadugi" w:cs="Gadugi"/>
                <w:b/>
                <w:color w:val="000000"/>
                <w:sz w:val="20"/>
                <w:szCs w:val="20"/>
              </w:rPr>
            </w:pPr>
            <w:r w:rsidRPr="00DD2C48">
              <w:rPr>
                <w:rFonts w:ascii="Gadugi" w:eastAsia="Gadugi" w:hAnsi="Gadugi" w:cs="Gadugi"/>
                <w:b/>
                <w:color w:val="000000"/>
                <w:sz w:val="20"/>
                <w:szCs w:val="20"/>
              </w:rPr>
              <w:t>COMPRADOR 2</w:t>
            </w:r>
          </w:p>
          <w:p w14:paraId="255E54DD" w14:textId="77777777" w:rsidR="00B94174" w:rsidRPr="00DD2C48" w:rsidRDefault="00B94174" w:rsidP="00C363B9">
            <w:pPr>
              <w:spacing w:line="240" w:lineRule="auto"/>
              <w:jc w:val="center"/>
              <w:rPr>
                <w:rFonts w:ascii="Gadugi" w:eastAsia="Gadugi" w:hAnsi="Gadugi" w:cs="Gadugi"/>
                <w:sz w:val="20"/>
                <w:szCs w:val="20"/>
              </w:rPr>
            </w:pPr>
            <w:r w:rsidRPr="00DD2C48">
              <w:rPr>
                <w:rFonts w:ascii="Gadugi" w:eastAsia="Gadugi" w:hAnsi="Gadugi" w:cs="Gadugi"/>
                <w:sz w:val="20"/>
                <w:szCs w:val="20"/>
              </w:rPr>
              <w:t>Descrito no Quadro Resumo</w:t>
            </w:r>
          </w:p>
        </w:tc>
      </w:tr>
      <w:tr w:rsidR="00B94174" w:rsidRPr="00DD2C48" w14:paraId="32BB9F13" w14:textId="77777777" w:rsidTr="00C363B9">
        <w:trPr>
          <w:jc w:val="center"/>
        </w:trPr>
        <w:tc>
          <w:tcPr>
            <w:tcW w:w="4673" w:type="dxa"/>
          </w:tcPr>
          <w:p w14:paraId="73021C4E" w14:textId="77777777" w:rsidR="00B94174" w:rsidRPr="00DD2C48" w:rsidRDefault="00B94174" w:rsidP="00C363B9">
            <w:pPr>
              <w:spacing w:line="240" w:lineRule="auto"/>
              <w:jc w:val="center"/>
              <w:rPr>
                <w:rFonts w:ascii="Gadugi" w:eastAsia="Gadugi" w:hAnsi="Gadugi" w:cs="Gadugi"/>
                <w:b/>
                <w:color w:val="000000"/>
                <w:sz w:val="20"/>
                <w:szCs w:val="20"/>
              </w:rPr>
            </w:pPr>
          </w:p>
          <w:p w14:paraId="3304D413" w14:textId="77777777" w:rsidR="00B94174" w:rsidRPr="00DD2C48" w:rsidRDefault="00B94174" w:rsidP="00C363B9">
            <w:pPr>
              <w:spacing w:line="240" w:lineRule="auto"/>
              <w:jc w:val="center"/>
              <w:rPr>
                <w:rFonts w:ascii="Gadugi" w:eastAsia="Gadugi" w:hAnsi="Gadugi" w:cs="Gadugi"/>
                <w:b/>
                <w:color w:val="000000"/>
                <w:sz w:val="20"/>
                <w:szCs w:val="20"/>
              </w:rPr>
            </w:pPr>
          </w:p>
          <w:p w14:paraId="5B489A91" w14:textId="77777777" w:rsidR="00B94174" w:rsidRPr="00DD2C48" w:rsidRDefault="00B94174" w:rsidP="00C363B9">
            <w:pPr>
              <w:spacing w:line="240" w:lineRule="auto"/>
              <w:jc w:val="center"/>
              <w:rPr>
                <w:rFonts w:ascii="Gadugi" w:eastAsia="Gadugi" w:hAnsi="Gadugi" w:cs="Gadugi"/>
                <w:b/>
                <w:color w:val="000000"/>
                <w:sz w:val="20"/>
                <w:szCs w:val="20"/>
              </w:rPr>
            </w:pPr>
          </w:p>
          <w:p w14:paraId="0B5E9953" w14:textId="77777777" w:rsidR="00B94174" w:rsidRPr="00DD2C48" w:rsidRDefault="00B94174" w:rsidP="00C363B9">
            <w:pPr>
              <w:spacing w:line="240" w:lineRule="auto"/>
              <w:jc w:val="center"/>
              <w:rPr>
                <w:rFonts w:ascii="Gadugi" w:eastAsia="Gadugi" w:hAnsi="Gadugi" w:cs="Gadugi"/>
                <w:b/>
                <w:color w:val="000000"/>
                <w:sz w:val="20"/>
                <w:szCs w:val="20"/>
              </w:rPr>
            </w:pPr>
          </w:p>
          <w:p w14:paraId="472CC72A" w14:textId="77777777" w:rsidR="00B94174" w:rsidRPr="00DD2C48" w:rsidRDefault="00B94174" w:rsidP="00C363B9">
            <w:pPr>
              <w:spacing w:line="240" w:lineRule="auto"/>
              <w:jc w:val="center"/>
              <w:rPr>
                <w:rFonts w:ascii="Gadugi" w:eastAsia="Gadugi" w:hAnsi="Gadugi" w:cs="Gadugi"/>
                <w:b/>
                <w:color w:val="000000"/>
                <w:sz w:val="20"/>
                <w:szCs w:val="20"/>
              </w:rPr>
            </w:pPr>
          </w:p>
        </w:tc>
        <w:tc>
          <w:tcPr>
            <w:tcW w:w="4531" w:type="dxa"/>
          </w:tcPr>
          <w:p w14:paraId="1BE17113" w14:textId="77777777" w:rsidR="00B94174" w:rsidRPr="00DD2C48" w:rsidRDefault="00B94174" w:rsidP="00C363B9">
            <w:pPr>
              <w:spacing w:line="240" w:lineRule="auto"/>
              <w:jc w:val="center"/>
              <w:rPr>
                <w:rFonts w:ascii="Gadugi" w:eastAsia="Gadugi" w:hAnsi="Gadugi" w:cs="Gadugi"/>
                <w:b/>
                <w:color w:val="000000"/>
                <w:sz w:val="20"/>
                <w:szCs w:val="20"/>
              </w:rPr>
            </w:pPr>
          </w:p>
        </w:tc>
      </w:tr>
      <w:tr w:rsidR="00B94174" w:rsidRPr="00DD2C48" w14:paraId="69D5C755" w14:textId="77777777" w:rsidTr="00C363B9">
        <w:trPr>
          <w:jc w:val="center"/>
        </w:trPr>
        <w:tc>
          <w:tcPr>
            <w:tcW w:w="4673" w:type="dxa"/>
          </w:tcPr>
          <w:p w14:paraId="62D26614" w14:textId="77777777" w:rsidR="00B94174" w:rsidRPr="00DD2C48" w:rsidRDefault="00B94174" w:rsidP="00C363B9">
            <w:pPr>
              <w:spacing w:line="240" w:lineRule="auto"/>
              <w:jc w:val="center"/>
              <w:rPr>
                <w:rFonts w:ascii="Gadugi" w:eastAsia="Gadugi" w:hAnsi="Gadugi" w:cs="Gadugi"/>
                <w:b/>
                <w:sz w:val="20"/>
                <w:szCs w:val="20"/>
              </w:rPr>
            </w:pPr>
            <w:r w:rsidRPr="00DD2C48">
              <w:rPr>
                <w:rFonts w:ascii="Gadugi" w:eastAsia="Gadugi" w:hAnsi="Gadugi" w:cs="Gadugi"/>
                <w:b/>
                <w:sz w:val="20"/>
                <w:szCs w:val="20"/>
              </w:rPr>
              <w:t>SÁVIO LEAL DE OLIVEIRA</w:t>
            </w:r>
          </w:p>
          <w:p w14:paraId="3CA306BA" w14:textId="77777777" w:rsidR="00B94174" w:rsidRPr="00595502" w:rsidRDefault="00B94174" w:rsidP="00C363B9">
            <w:pPr>
              <w:spacing w:line="240" w:lineRule="auto"/>
              <w:jc w:val="center"/>
              <w:rPr>
                <w:rFonts w:ascii="Gadugi" w:eastAsia="Gadugi" w:hAnsi="Gadugi" w:cs="Gadugi"/>
                <w:sz w:val="16"/>
                <w:szCs w:val="16"/>
              </w:rPr>
            </w:pPr>
            <w:r w:rsidRPr="00595502">
              <w:rPr>
                <w:rFonts w:ascii="Gadugi" w:eastAsia="Gadugi" w:hAnsi="Gadugi" w:cs="Gadugi"/>
                <w:sz w:val="16"/>
                <w:szCs w:val="16"/>
              </w:rPr>
              <w:t>CPF Nº 147.649.877-67 e CNH Nº 07451150948 DETRAN-ES</w:t>
            </w:r>
          </w:p>
          <w:p w14:paraId="5545D1E7" w14:textId="77777777" w:rsidR="00B94174" w:rsidRPr="00595502" w:rsidRDefault="00B94174" w:rsidP="00C363B9">
            <w:pPr>
              <w:spacing w:line="240" w:lineRule="auto"/>
              <w:jc w:val="center"/>
              <w:rPr>
                <w:rFonts w:ascii="Gadugi" w:eastAsia="Gadugi" w:hAnsi="Gadugi" w:cs="Gadugi"/>
                <w:b/>
                <w:sz w:val="16"/>
                <w:szCs w:val="16"/>
              </w:rPr>
            </w:pPr>
            <w:r w:rsidRPr="00595502">
              <w:rPr>
                <w:rFonts w:ascii="Gadugi" w:eastAsia="Gadugi" w:hAnsi="Gadugi" w:cs="Gadugi"/>
                <w:b/>
                <w:sz w:val="16"/>
                <w:szCs w:val="16"/>
              </w:rPr>
              <w:t>TESTEMUNHA</w:t>
            </w:r>
          </w:p>
          <w:p w14:paraId="72927DEE" w14:textId="77777777" w:rsidR="00B94174" w:rsidRPr="00DD2C48" w:rsidRDefault="00B94174" w:rsidP="00C363B9">
            <w:pPr>
              <w:spacing w:line="240" w:lineRule="auto"/>
              <w:jc w:val="center"/>
              <w:rPr>
                <w:rFonts w:ascii="Gadugi" w:eastAsia="Gadugi" w:hAnsi="Gadugi" w:cs="Gadugi"/>
                <w:b/>
                <w:sz w:val="20"/>
                <w:szCs w:val="20"/>
              </w:rPr>
            </w:pPr>
          </w:p>
        </w:tc>
        <w:tc>
          <w:tcPr>
            <w:tcW w:w="4531" w:type="dxa"/>
          </w:tcPr>
          <w:p w14:paraId="78F60CB1" w14:textId="77777777" w:rsidR="00B94174" w:rsidRPr="00DD2C48" w:rsidRDefault="00B94174" w:rsidP="00C363B9">
            <w:pPr>
              <w:spacing w:line="240" w:lineRule="auto"/>
              <w:jc w:val="center"/>
              <w:rPr>
                <w:rFonts w:ascii="Gadugi" w:eastAsia="Gadugi" w:hAnsi="Gadugi" w:cs="Gadugi"/>
                <w:b/>
                <w:sz w:val="20"/>
                <w:szCs w:val="20"/>
              </w:rPr>
            </w:pPr>
            <w:r w:rsidRPr="00DD2C48">
              <w:rPr>
                <w:rFonts w:ascii="Gadugi" w:eastAsia="Gadugi" w:hAnsi="Gadugi" w:cs="Gadugi"/>
                <w:b/>
                <w:sz w:val="20"/>
                <w:szCs w:val="20"/>
              </w:rPr>
              <w:t>OTÁVIO TEIXEIRA DE AZEVEDO</w:t>
            </w:r>
          </w:p>
          <w:p w14:paraId="1251DE9C" w14:textId="77777777" w:rsidR="00B94174" w:rsidRPr="00595502" w:rsidRDefault="00B94174" w:rsidP="00C363B9">
            <w:pPr>
              <w:spacing w:line="240" w:lineRule="auto"/>
              <w:jc w:val="center"/>
              <w:rPr>
                <w:rFonts w:ascii="Gadugi" w:eastAsia="Gadugi" w:hAnsi="Gadugi" w:cs="Gadugi"/>
                <w:b/>
                <w:sz w:val="16"/>
                <w:szCs w:val="16"/>
              </w:rPr>
            </w:pPr>
            <w:r w:rsidRPr="00595502">
              <w:rPr>
                <w:rFonts w:ascii="Gadugi" w:eastAsia="Gadugi" w:hAnsi="Gadugi" w:cs="Gadugi"/>
                <w:sz w:val="16"/>
                <w:szCs w:val="16"/>
              </w:rPr>
              <w:t xml:space="preserve">CPF nº 178.544.147-775 e RG nº 3.956.045 SPTC-ES                                                                                                            </w:t>
            </w:r>
            <w:r w:rsidRPr="00595502">
              <w:rPr>
                <w:rFonts w:ascii="Gadugi" w:eastAsia="Gadugi" w:hAnsi="Gadugi" w:cs="Gadugi"/>
                <w:b/>
                <w:sz w:val="16"/>
                <w:szCs w:val="16"/>
              </w:rPr>
              <w:t>TESTEMUNHA</w:t>
            </w:r>
          </w:p>
        </w:tc>
      </w:tr>
    </w:tbl>
    <w:p w14:paraId="39C414A0" w14:textId="77777777" w:rsidR="00B94174" w:rsidRPr="00B94174" w:rsidRDefault="00B94174" w:rsidP="00B94174">
      <w:pPr>
        <w:spacing w:line="240" w:lineRule="auto"/>
        <w:jc w:val="both"/>
        <w:rPr>
          <w:rFonts w:ascii="Gadugi" w:hAnsi="Gadugi"/>
          <w:sz w:val="20"/>
          <w:szCs w:val="20"/>
        </w:rPr>
      </w:pPr>
    </w:p>
    <w:sectPr w:rsidR="00B94174" w:rsidRPr="00B94174" w:rsidSect="006E21C2">
      <w:headerReference w:type="default" r:id="rId8"/>
      <w:footerReference w:type="default" r:id="rId9"/>
      <w:pgSz w:w="11906" w:h="16838"/>
      <w:pgMar w:top="1985" w:right="707" w:bottom="1702"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68AD1" w14:textId="77777777" w:rsidR="006C2C62" w:rsidRDefault="006C2C62" w:rsidP="00E57293">
      <w:pPr>
        <w:spacing w:after="0" w:line="240" w:lineRule="auto"/>
      </w:pPr>
      <w:r>
        <w:separator/>
      </w:r>
    </w:p>
  </w:endnote>
  <w:endnote w:type="continuationSeparator" w:id="0">
    <w:p w14:paraId="1EE2B6DE" w14:textId="77777777" w:rsidR="006C2C62" w:rsidRDefault="006C2C62" w:rsidP="00E57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86C1D" w14:textId="77777777" w:rsidR="00B94174" w:rsidRDefault="00B94174">
    <w:pPr>
      <w:pStyle w:val="Rodap"/>
      <w:jc w:val="right"/>
      <w:rPr>
        <w:rFonts w:ascii="Gadugi" w:hAnsi="Gadugi"/>
        <w:sz w:val="16"/>
        <w:szCs w:val="16"/>
      </w:rPr>
    </w:pPr>
  </w:p>
  <w:p w14:paraId="629C269E" w14:textId="77777777" w:rsidR="00B94174" w:rsidRDefault="00B94174">
    <w:pPr>
      <w:pStyle w:val="Rodap"/>
      <w:jc w:val="right"/>
      <w:rPr>
        <w:rFonts w:ascii="Gadugi" w:hAnsi="Gadugi"/>
        <w:sz w:val="16"/>
        <w:szCs w:val="16"/>
      </w:rPr>
    </w:pPr>
  </w:p>
  <w:p w14:paraId="1565B72A" w14:textId="553EC541" w:rsidR="00B94174" w:rsidRDefault="00B94174">
    <w:pPr>
      <w:pStyle w:val="Rodap"/>
      <w:jc w:val="right"/>
    </w:pPr>
    <w:r>
      <w:rPr>
        <w:rFonts w:ascii="Gadugi" w:hAnsi="Gadugi"/>
        <w:sz w:val="16"/>
        <w:szCs w:val="16"/>
      </w:rPr>
      <w:t xml:space="preserve">Pág. </w:t>
    </w:r>
    <w:sdt>
      <w:sdtPr>
        <w:id w:val="-1308855139"/>
        <w:docPartObj>
          <w:docPartGallery w:val="Page Numbers (Bottom of Page)"/>
          <w:docPartUnique/>
        </w:docPartObj>
      </w:sdtPr>
      <w:sdtContent>
        <w:r w:rsidRPr="00B94174">
          <w:rPr>
            <w:rFonts w:ascii="Gadugi" w:hAnsi="Gadugi"/>
            <w:sz w:val="16"/>
            <w:szCs w:val="16"/>
          </w:rPr>
          <w:fldChar w:fldCharType="begin"/>
        </w:r>
        <w:r w:rsidRPr="00B94174">
          <w:rPr>
            <w:rFonts w:ascii="Gadugi" w:hAnsi="Gadugi"/>
            <w:sz w:val="16"/>
            <w:szCs w:val="16"/>
          </w:rPr>
          <w:instrText>PAGE   \* MERGEFORMAT</w:instrText>
        </w:r>
        <w:r w:rsidRPr="00B94174">
          <w:rPr>
            <w:rFonts w:ascii="Gadugi" w:hAnsi="Gadugi"/>
            <w:sz w:val="16"/>
            <w:szCs w:val="16"/>
          </w:rPr>
          <w:fldChar w:fldCharType="separate"/>
        </w:r>
        <w:r w:rsidRPr="00B94174">
          <w:rPr>
            <w:rFonts w:ascii="Gadugi" w:hAnsi="Gadugi"/>
            <w:sz w:val="16"/>
            <w:szCs w:val="16"/>
          </w:rPr>
          <w:t>2</w:t>
        </w:r>
        <w:r w:rsidRPr="00B94174">
          <w:rPr>
            <w:rFonts w:ascii="Gadugi" w:hAnsi="Gadugi"/>
            <w:sz w:val="16"/>
            <w:szCs w:val="16"/>
          </w:rPr>
          <w:fldChar w:fldCharType="end"/>
        </w:r>
        <w:r>
          <w:rPr>
            <w:rFonts w:ascii="Gadugi" w:hAnsi="Gadugi"/>
            <w:sz w:val="16"/>
            <w:szCs w:val="16"/>
          </w:rPr>
          <w:t xml:space="preserve"> de 5</w:t>
        </w:r>
        <w:r w:rsidR="00B562EF">
          <w:rPr>
            <w:rFonts w:ascii="Gadugi" w:hAnsi="Gadugi"/>
            <w:sz w:val="16"/>
            <w:szCs w:val="16"/>
          </w:rPr>
          <w:t>4</w:t>
        </w:r>
        <w:r>
          <w:rPr>
            <w:rFonts w:ascii="Gadugi" w:hAnsi="Gadugi"/>
            <w:sz w:val="16"/>
            <w:szCs w:val="16"/>
          </w:rPr>
          <w:t>.</w:t>
        </w:r>
      </w:sdtContent>
    </w:sdt>
  </w:p>
  <w:p w14:paraId="3EADA6DB" w14:textId="77777777" w:rsidR="00B94174" w:rsidRDefault="00B9417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C52663" w14:textId="77777777" w:rsidR="006C2C62" w:rsidRDefault="006C2C62" w:rsidP="00E57293">
      <w:pPr>
        <w:spacing w:after="0" w:line="240" w:lineRule="auto"/>
      </w:pPr>
      <w:r>
        <w:separator/>
      </w:r>
    </w:p>
  </w:footnote>
  <w:footnote w:type="continuationSeparator" w:id="0">
    <w:p w14:paraId="62461464" w14:textId="77777777" w:rsidR="006C2C62" w:rsidRDefault="006C2C62" w:rsidP="00E572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C42E7" w14:textId="5DF62980" w:rsidR="00E57293" w:rsidRPr="00CB7B54" w:rsidRDefault="00DD2C48" w:rsidP="00CB7B54">
    <w:pPr>
      <w:pStyle w:val="Cabealho"/>
    </w:pPr>
    <w:r w:rsidRPr="00D12DF3">
      <w:rPr>
        <w:rFonts w:ascii="Gadugi" w:hAnsi="Gadugi"/>
        <w:noProof/>
        <w:sz w:val="20"/>
        <w:szCs w:val="20"/>
      </w:rPr>
      <mc:AlternateContent>
        <mc:Choice Requires="wps">
          <w:drawing>
            <wp:anchor distT="45720" distB="45720" distL="114300" distR="114300" simplePos="0" relativeHeight="251660288" behindDoc="0" locked="0" layoutInCell="1" allowOverlap="1" wp14:anchorId="47A30684" wp14:editId="76E14985">
              <wp:simplePos x="0" y="0"/>
              <wp:positionH relativeFrom="column">
                <wp:posOffset>3943350</wp:posOffset>
              </wp:positionH>
              <wp:positionV relativeFrom="paragraph">
                <wp:posOffset>418465</wp:posOffset>
              </wp:positionV>
              <wp:extent cx="2228214" cy="281304"/>
              <wp:effectExtent l="57150" t="57150" r="55880" b="62230"/>
              <wp:wrapSquare wrapText="bothSides"/>
              <wp:docPr id="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214" cy="281304"/>
                      </a:xfrm>
                      <a:prstGeom prst="rect">
                        <a:avLst/>
                      </a:prstGeom>
                      <a:solidFill>
                        <a:srgbClr val="FFFFFF"/>
                      </a:solidFill>
                      <a:ln w="9525">
                        <a:solidFill>
                          <a:srgbClr val="000000"/>
                        </a:solidFill>
                        <a:miter lim="800000"/>
                        <a:headEnd/>
                        <a:tailEnd/>
                      </a:ln>
                      <a:scene3d>
                        <a:camera prst="orthographicFront"/>
                        <a:lightRig rig="threePt" dir="t"/>
                      </a:scene3d>
                      <a:sp3d>
                        <a:bevelT/>
                      </a:sp3d>
                    </wps:spPr>
                    <wps:txbx>
                      <w:txbxContent>
                        <w:p w14:paraId="6376D965" w14:textId="75ECD168" w:rsidR="00DD2C48" w:rsidRPr="003B4720" w:rsidRDefault="00DD2C48" w:rsidP="00DD2C48">
                          <w:pPr>
                            <w:rPr>
                              <w:rFonts w:ascii="Verdana" w:hAnsi="Verdana"/>
                              <w:b/>
                              <w:bCs/>
                              <w:sz w:val="20"/>
                              <w:szCs w:val="20"/>
                            </w:rPr>
                          </w:pPr>
                          <w:r w:rsidRPr="003B4720">
                            <w:rPr>
                              <w:rFonts w:ascii="Verdana" w:hAnsi="Verdana"/>
                              <w:b/>
                              <w:bCs/>
                              <w:sz w:val="20"/>
                              <w:szCs w:val="20"/>
                            </w:rPr>
                            <w:t xml:space="preserve">CONTRATO Nº: </w:t>
                          </w:r>
                          <w:r>
                            <w:rPr>
                              <w:rFonts w:ascii="Verdana" w:hAnsi="Verdana"/>
                              <w:b/>
                              <w:bCs/>
                              <w:sz w:val="20"/>
                              <w:szCs w:val="20"/>
                            </w:rPr>
                            <w:t>RCM</w:t>
                          </w:r>
                          <w:r w:rsidRPr="003B4720">
                            <w:rPr>
                              <w:rFonts w:ascii="Verdana" w:hAnsi="Verdana"/>
                              <w:b/>
                              <w:bCs/>
                              <w:sz w:val="20"/>
                              <w:szCs w:val="20"/>
                            </w:rPr>
                            <w:t>-</w:t>
                          </w:r>
                          <w:r>
                            <w:rPr>
                              <w:rFonts w:ascii="Verdana" w:hAnsi="Verdana"/>
                              <w:b/>
                              <w:bCs/>
                              <w:sz w:val="20"/>
                              <w:szCs w:val="20"/>
                            </w:rPr>
                            <w:t>EF</w:t>
                          </w:r>
                          <w:r w:rsidR="00B94174">
                            <w:rPr>
                              <w:rFonts w:ascii="Verdana" w:hAnsi="Verdana"/>
                              <w:b/>
                              <w:bCs/>
                              <w:sz w:val="20"/>
                              <w:szCs w:val="20"/>
                            </w:rPr>
                            <w:t>L</w:t>
                          </w:r>
                          <w:r>
                            <w:rPr>
                              <w:rFonts w:ascii="Verdana" w:hAnsi="Verdana"/>
                              <w:b/>
                              <w:bCs/>
                              <w:sz w:val="20"/>
                              <w:szCs w:val="20"/>
                            </w:rPr>
                            <w:t>101</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7A30684" id="_x0000_t202" coordsize="21600,21600" o:spt="202" path="m,l,21600r21600,l21600,xe">
              <v:stroke joinstyle="miter"/>
              <v:path gradientshapeok="t" o:connecttype="rect"/>
            </v:shapetype>
            <v:shape id="Caixa de Texto 2" o:spid="_x0000_s1026" type="#_x0000_t202" style="position:absolute;margin-left:310.5pt;margin-top:32.95pt;width:175.45pt;height:22.15pt;z-index:25166028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">
              <v:textbox>
                <w:txbxContent>
                  <w:p w14:paraId="6376D965" w14:textId="75ECD168" w:rsidR="00DD2C48" w:rsidRPr="003B4720" w:rsidRDefault="00DD2C48" w:rsidP="00DD2C48">
                    <w:pPr>
                      <w:rPr>
                        <w:rFonts w:ascii="Verdana" w:hAnsi="Verdana"/>
                        <w:b/>
                        <w:bCs/>
                        <w:sz w:val="20"/>
                        <w:szCs w:val="20"/>
                      </w:rPr>
                    </w:pPr>
                    <w:r w:rsidRPr="003B4720">
                      <w:rPr>
                        <w:rFonts w:ascii="Verdana" w:hAnsi="Verdana"/>
                        <w:b/>
                        <w:bCs/>
                        <w:sz w:val="20"/>
                        <w:szCs w:val="20"/>
                      </w:rPr>
                      <w:t xml:space="preserve">CONTRATO Nº: </w:t>
                    </w:r>
                    <w:r>
                      <w:rPr>
                        <w:rFonts w:ascii="Verdana" w:hAnsi="Verdana"/>
                        <w:b/>
                        <w:bCs/>
                        <w:sz w:val="20"/>
                        <w:szCs w:val="20"/>
                      </w:rPr>
                      <w:t>RCM</w:t>
                    </w:r>
                    <w:r w:rsidRPr="003B4720">
                      <w:rPr>
                        <w:rFonts w:ascii="Verdana" w:hAnsi="Verdana"/>
                        <w:b/>
                        <w:bCs/>
                        <w:sz w:val="20"/>
                        <w:szCs w:val="20"/>
                      </w:rPr>
                      <w:t>-</w:t>
                    </w:r>
                    <w:r>
                      <w:rPr>
                        <w:rFonts w:ascii="Verdana" w:hAnsi="Verdana"/>
                        <w:b/>
                        <w:bCs/>
                        <w:sz w:val="20"/>
                        <w:szCs w:val="20"/>
                      </w:rPr>
                      <w:t>EF</w:t>
                    </w:r>
                    <w:r w:rsidR="00B94174">
                      <w:rPr>
                        <w:rFonts w:ascii="Verdana" w:hAnsi="Verdana"/>
                        <w:b/>
                        <w:bCs/>
                        <w:sz w:val="20"/>
                        <w:szCs w:val="20"/>
                      </w:rPr>
                      <w:t>L</w:t>
                    </w:r>
                    <w:r>
                      <w:rPr>
                        <w:rFonts w:ascii="Verdana" w:hAnsi="Verdana"/>
                        <w:b/>
                        <w:bCs/>
                        <w:sz w:val="20"/>
                        <w:szCs w:val="20"/>
                      </w:rPr>
                      <w:t>101</w:t>
                    </w:r>
                  </w:p>
                </w:txbxContent>
              </v:textbox>
              <w10:wrap type="square"/>
            </v:shape>
          </w:pict>
        </mc:Fallback>
      </mc:AlternateContent>
    </w:r>
    <w:r w:rsidR="00B53FA1">
      <w:rPr>
        <w:noProof/>
      </w:rPr>
      <w:drawing>
        <wp:anchor distT="0" distB="0" distL="114300" distR="114300" simplePos="0" relativeHeight="251658240" behindDoc="1" locked="0" layoutInCell="1" allowOverlap="1" wp14:anchorId="512C48DA" wp14:editId="2E9B43C0">
          <wp:simplePos x="0" y="0"/>
          <wp:positionH relativeFrom="page">
            <wp:align>right</wp:align>
          </wp:positionH>
          <wp:positionV relativeFrom="paragraph">
            <wp:posOffset>-449580</wp:posOffset>
          </wp:positionV>
          <wp:extent cx="7542457" cy="10668000"/>
          <wp:effectExtent l="0" t="0" r="1905" b="0"/>
          <wp:wrapNone/>
          <wp:docPr id="6" name="Imagem 6" descr="Padrão do plano de fun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79163" name="Imagem 2" descr="Padrão do plano de fundo&#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7542457" cy="10668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9C7BB8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227883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7903F1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9CB635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AF501B0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B9D984E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CA4C6B8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E7A2E20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F8DE3DC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FA15146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FA3C34E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B7142F"/>
    <w:multiLevelType w:val="hybridMultilevel"/>
    <w:tmpl w:val="1B48ED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03EB6BF8"/>
    <w:multiLevelType w:val="hybridMultilevel"/>
    <w:tmpl w:val="BB227B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06355757"/>
    <w:multiLevelType w:val="hybridMultilevel"/>
    <w:tmpl w:val="E63AEFE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4" w15:restartNumberingAfterBreak="0">
    <w:nsid w:val="06F10587"/>
    <w:multiLevelType w:val="hybridMultilevel"/>
    <w:tmpl w:val="F2FA0A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078E10B7"/>
    <w:multiLevelType w:val="hybridMultilevel"/>
    <w:tmpl w:val="D09EC3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0C252F9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132516C2"/>
    <w:multiLevelType w:val="hybridMultilevel"/>
    <w:tmpl w:val="F81E19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5FA4CFB"/>
    <w:multiLevelType w:val="hybridMultilevel"/>
    <w:tmpl w:val="E80E01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1700191C"/>
    <w:multiLevelType w:val="hybridMultilevel"/>
    <w:tmpl w:val="EF4CC0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17B40043"/>
    <w:multiLevelType w:val="hybridMultilevel"/>
    <w:tmpl w:val="55807E0C"/>
    <w:lvl w:ilvl="0" w:tplc="340C4130">
      <w:start w:val="1"/>
      <w:numFmt w:val="bullet"/>
      <w:lvlText w:val="•"/>
      <w:lvlJc w:val="left"/>
      <w:pPr>
        <w:tabs>
          <w:tab w:val="num" w:pos="720"/>
        </w:tabs>
        <w:ind w:left="720" w:hanging="360"/>
      </w:pPr>
      <w:rPr>
        <w:rFonts w:ascii="Gadugi" w:hAnsi="Gadugi" w:hint="default"/>
      </w:rPr>
    </w:lvl>
    <w:lvl w:ilvl="1" w:tplc="3F4214BC" w:tentative="1">
      <w:start w:val="1"/>
      <w:numFmt w:val="bullet"/>
      <w:lvlText w:val="•"/>
      <w:lvlJc w:val="left"/>
      <w:pPr>
        <w:tabs>
          <w:tab w:val="num" w:pos="1440"/>
        </w:tabs>
        <w:ind w:left="1440" w:hanging="360"/>
      </w:pPr>
      <w:rPr>
        <w:rFonts w:ascii="Gadugi" w:hAnsi="Gadugi" w:hint="default"/>
      </w:rPr>
    </w:lvl>
    <w:lvl w:ilvl="2" w:tplc="AFFA7FDC" w:tentative="1">
      <w:start w:val="1"/>
      <w:numFmt w:val="bullet"/>
      <w:lvlText w:val="•"/>
      <w:lvlJc w:val="left"/>
      <w:pPr>
        <w:tabs>
          <w:tab w:val="num" w:pos="2160"/>
        </w:tabs>
        <w:ind w:left="2160" w:hanging="360"/>
      </w:pPr>
      <w:rPr>
        <w:rFonts w:ascii="Gadugi" w:hAnsi="Gadugi" w:hint="default"/>
      </w:rPr>
    </w:lvl>
    <w:lvl w:ilvl="3" w:tplc="C2802C6C" w:tentative="1">
      <w:start w:val="1"/>
      <w:numFmt w:val="bullet"/>
      <w:lvlText w:val="•"/>
      <w:lvlJc w:val="left"/>
      <w:pPr>
        <w:tabs>
          <w:tab w:val="num" w:pos="2880"/>
        </w:tabs>
        <w:ind w:left="2880" w:hanging="360"/>
      </w:pPr>
      <w:rPr>
        <w:rFonts w:ascii="Gadugi" w:hAnsi="Gadugi" w:hint="default"/>
      </w:rPr>
    </w:lvl>
    <w:lvl w:ilvl="4" w:tplc="A6C8AF7C" w:tentative="1">
      <w:start w:val="1"/>
      <w:numFmt w:val="bullet"/>
      <w:lvlText w:val="•"/>
      <w:lvlJc w:val="left"/>
      <w:pPr>
        <w:tabs>
          <w:tab w:val="num" w:pos="3600"/>
        </w:tabs>
        <w:ind w:left="3600" w:hanging="360"/>
      </w:pPr>
      <w:rPr>
        <w:rFonts w:ascii="Gadugi" w:hAnsi="Gadugi" w:hint="default"/>
      </w:rPr>
    </w:lvl>
    <w:lvl w:ilvl="5" w:tplc="A8E4B902" w:tentative="1">
      <w:start w:val="1"/>
      <w:numFmt w:val="bullet"/>
      <w:lvlText w:val="•"/>
      <w:lvlJc w:val="left"/>
      <w:pPr>
        <w:tabs>
          <w:tab w:val="num" w:pos="4320"/>
        </w:tabs>
        <w:ind w:left="4320" w:hanging="360"/>
      </w:pPr>
      <w:rPr>
        <w:rFonts w:ascii="Gadugi" w:hAnsi="Gadugi" w:hint="default"/>
      </w:rPr>
    </w:lvl>
    <w:lvl w:ilvl="6" w:tplc="F8348932" w:tentative="1">
      <w:start w:val="1"/>
      <w:numFmt w:val="bullet"/>
      <w:lvlText w:val="•"/>
      <w:lvlJc w:val="left"/>
      <w:pPr>
        <w:tabs>
          <w:tab w:val="num" w:pos="5040"/>
        </w:tabs>
        <w:ind w:left="5040" w:hanging="360"/>
      </w:pPr>
      <w:rPr>
        <w:rFonts w:ascii="Gadugi" w:hAnsi="Gadugi" w:hint="default"/>
      </w:rPr>
    </w:lvl>
    <w:lvl w:ilvl="7" w:tplc="DA1AA8D6" w:tentative="1">
      <w:start w:val="1"/>
      <w:numFmt w:val="bullet"/>
      <w:lvlText w:val="•"/>
      <w:lvlJc w:val="left"/>
      <w:pPr>
        <w:tabs>
          <w:tab w:val="num" w:pos="5760"/>
        </w:tabs>
        <w:ind w:left="5760" w:hanging="360"/>
      </w:pPr>
      <w:rPr>
        <w:rFonts w:ascii="Gadugi" w:hAnsi="Gadugi" w:hint="default"/>
      </w:rPr>
    </w:lvl>
    <w:lvl w:ilvl="8" w:tplc="90D60C88" w:tentative="1">
      <w:start w:val="1"/>
      <w:numFmt w:val="bullet"/>
      <w:lvlText w:val="•"/>
      <w:lvlJc w:val="left"/>
      <w:pPr>
        <w:tabs>
          <w:tab w:val="num" w:pos="6480"/>
        </w:tabs>
        <w:ind w:left="6480" w:hanging="360"/>
      </w:pPr>
      <w:rPr>
        <w:rFonts w:ascii="Gadugi" w:hAnsi="Gadugi" w:hint="default"/>
      </w:rPr>
    </w:lvl>
  </w:abstractNum>
  <w:abstractNum w:abstractNumId="21" w15:restartNumberingAfterBreak="0">
    <w:nsid w:val="19133467"/>
    <w:multiLevelType w:val="hybridMultilevel"/>
    <w:tmpl w:val="2B0A79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1C732700"/>
    <w:multiLevelType w:val="hybridMultilevel"/>
    <w:tmpl w:val="BDEA3534"/>
    <w:lvl w:ilvl="0" w:tplc="5DCA9D76">
      <w:start w:val="1"/>
      <w:numFmt w:val="bullet"/>
      <w:lvlText w:val="•"/>
      <w:lvlJc w:val="left"/>
      <w:pPr>
        <w:tabs>
          <w:tab w:val="num" w:pos="720"/>
        </w:tabs>
        <w:ind w:left="720" w:hanging="360"/>
      </w:pPr>
      <w:rPr>
        <w:rFonts w:ascii="Gadugi" w:hAnsi="Gadugi" w:hint="default"/>
      </w:rPr>
    </w:lvl>
    <w:lvl w:ilvl="1" w:tplc="6290C4A2" w:tentative="1">
      <w:start w:val="1"/>
      <w:numFmt w:val="bullet"/>
      <w:lvlText w:val="•"/>
      <w:lvlJc w:val="left"/>
      <w:pPr>
        <w:tabs>
          <w:tab w:val="num" w:pos="1440"/>
        </w:tabs>
        <w:ind w:left="1440" w:hanging="360"/>
      </w:pPr>
      <w:rPr>
        <w:rFonts w:ascii="Gadugi" w:hAnsi="Gadugi" w:hint="default"/>
      </w:rPr>
    </w:lvl>
    <w:lvl w:ilvl="2" w:tplc="1FC0495E" w:tentative="1">
      <w:start w:val="1"/>
      <w:numFmt w:val="bullet"/>
      <w:lvlText w:val="•"/>
      <w:lvlJc w:val="left"/>
      <w:pPr>
        <w:tabs>
          <w:tab w:val="num" w:pos="2160"/>
        </w:tabs>
        <w:ind w:left="2160" w:hanging="360"/>
      </w:pPr>
      <w:rPr>
        <w:rFonts w:ascii="Gadugi" w:hAnsi="Gadugi" w:hint="default"/>
      </w:rPr>
    </w:lvl>
    <w:lvl w:ilvl="3" w:tplc="0F72C9F2" w:tentative="1">
      <w:start w:val="1"/>
      <w:numFmt w:val="bullet"/>
      <w:lvlText w:val="•"/>
      <w:lvlJc w:val="left"/>
      <w:pPr>
        <w:tabs>
          <w:tab w:val="num" w:pos="2880"/>
        </w:tabs>
        <w:ind w:left="2880" w:hanging="360"/>
      </w:pPr>
      <w:rPr>
        <w:rFonts w:ascii="Gadugi" w:hAnsi="Gadugi" w:hint="default"/>
      </w:rPr>
    </w:lvl>
    <w:lvl w:ilvl="4" w:tplc="C86C9028" w:tentative="1">
      <w:start w:val="1"/>
      <w:numFmt w:val="bullet"/>
      <w:lvlText w:val="•"/>
      <w:lvlJc w:val="left"/>
      <w:pPr>
        <w:tabs>
          <w:tab w:val="num" w:pos="3600"/>
        </w:tabs>
        <w:ind w:left="3600" w:hanging="360"/>
      </w:pPr>
      <w:rPr>
        <w:rFonts w:ascii="Gadugi" w:hAnsi="Gadugi" w:hint="default"/>
      </w:rPr>
    </w:lvl>
    <w:lvl w:ilvl="5" w:tplc="E2101D0E" w:tentative="1">
      <w:start w:val="1"/>
      <w:numFmt w:val="bullet"/>
      <w:lvlText w:val="•"/>
      <w:lvlJc w:val="left"/>
      <w:pPr>
        <w:tabs>
          <w:tab w:val="num" w:pos="4320"/>
        </w:tabs>
        <w:ind w:left="4320" w:hanging="360"/>
      </w:pPr>
      <w:rPr>
        <w:rFonts w:ascii="Gadugi" w:hAnsi="Gadugi" w:hint="default"/>
      </w:rPr>
    </w:lvl>
    <w:lvl w:ilvl="6" w:tplc="1A84B586" w:tentative="1">
      <w:start w:val="1"/>
      <w:numFmt w:val="bullet"/>
      <w:lvlText w:val="•"/>
      <w:lvlJc w:val="left"/>
      <w:pPr>
        <w:tabs>
          <w:tab w:val="num" w:pos="5040"/>
        </w:tabs>
        <w:ind w:left="5040" w:hanging="360"/>
      </w:pPr>
      <w:rPr>
        <w:rFonts w:ascii="Gadugi" w:hAnsi="Gadugi" w:hint="default"/>
      </w:rPr>
    </w:lvl>
    <w:lvl w:ilvl="7" w:tplc="4CFA8038" w:tentative="1">
      <w:start w:val="1"/>
      <w:numFmt w:val="bullet"/>
      <w:lvlText w:val="•"/>
      <w:lvlJc w:val="left"/>
      <w:pPr>
        <w:tabs>
          <w:tab w:val="num" w:pos="5760"/>
        </w:tabs>
        <w:ind w:left="5760" w:hanging="360"/>
      </w:pPr>
      <w:rPr>
        <w:rFonts w:ascii="Gadugi" w:hAnsi="Gadugi" w:hint="default"/>
      </w:rPr>
    </w:lvl>
    <w:lvl w:ilvl="8" w:tplc="75942588" w:tentative="1">
      <w:start w:val="1"/>
      <w:numFmt w:val="bullet"/>
      <w:lvlText w:val="•"/>
      <w:lvlJc w:val="left"/>
      <w:pPr>
        <w:tabs>
          <w:tab w:val="num" w:pos="6480"/>
        </w:tabs>
        <w:ind w:left="6480" w:hanging="360"/>
      </w:pPr>
      <w:rPr>
        <w:rFonts w:ascii="Gadugi" w:hAnsi="Gadugi" w:hint="default"/>
      </w:rPr>
    </w:lvl>
  </w:abstractNum>
  <w:abstractNum w:abstractNumId="23" w15:restartNumberingAfterBreak="0">
    <w:nsid w:val="21102C9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213B01F8"/>
    <w:multiLevelType w:val="hybridMultilevel"/>
    <w:tmpl w:val="71A41E3C"/>
    <w:lvl w:ilvl="0" w:tplc="64B87384">
      <w:start w:val="1"/>
      <w:numFmt w:val="bullet"/>
      <w:lvlText w:val="•"/>
      <w:lvlJc w:val="left"/>
      <w:pPr>
        <w:tabs>
          <w:tab w:val="num" w:pos="720"/>
        </w:tabs>
        <w:ind w:left="720" w:hanging="360"/>
      </w:pPr>
      <w:rPr>
        <w:rFonts w:ascii="Gadugi" w:hAnsi="Gadugi" w:hint="default"/>
      </w:rPr>
    </w:lvl>
    <w:lvl w:ilvl="1" w:tplc="EFE0FBEE" w:tentative="1">
      <w:start w:val="1"/>
      <w:numFmt w:val="bullet"/>
      <w:lvlText w:val="•"/>
      <w:lvlJc w:val="left"/>
      <w:pPr>
        <w:tabs>
          <w:tab w:val="num" w:pos="1440"/>
        </w:tabs>
        <w:ind w:left="1440" w:hanging="360"/>
      </w:pPr>
      <w:rPr>
        <w:rFonts w:ascii="Gadugi" w:hAnsi="Gadugi" w:hint="default"/>
      </w:rPr>
    </w:lvl>
    <w:lvl w:ilvl="2" w:tplc="9510F048" w:tentative="1">
      <w:start w:val="1"/>
      <w:numFmt w:val="bullet"/>
      <w:lvlText w:val="•"/>
      <w:lvlJc w:val="left"/>
      <w:pPr>
        <w:tabs>
          <w:tab w:val="num" w:pos="2160"/>
        </w:tabs>
        <w:ind w:left="2160" w:hanging="360"/>
      </w:pPr>
      <w:rPr>
        <w:rFonts w:ascii="Gadugi" w:hAnsi="Gadugi" w:hint="default"/>
      </w:rPr>
    </w:lvl>
    <w:lvl w:ilvl="3" w:tplc="AECE8BE8" w:tentative="1">
      <w:start w:val="1"/>
      <w:numFmt w:val="bullet"/>
      <w:lvlText w:val="•"/>
      <w:lvlJc w:val="left"/>
      <w:pPr>
        <w:tabs>
          <w:tab w:val="num" w:pos="2880"/>
        </w:tabs>
        <w:ind w:left="2880" w:hanging="360"/>
      </w:pPr>
      <w:rPr>
        <w:rFonts w:ascii="Gadugi" w:hAnsi="Gadugi" w:hint="default"/>
      </w:rPr>
    </w:lvl>
    <w:lvl w:ilvl="4" w:tplc="A7C6E87C" w:tentative="1">
      <w:start w:val="1"/>
      <w:numFmt w:val="bullet"/>
      <w:lvlText w:val="•"/>
      <w:lvlJc w:val="left"/>
      <w:pPr>
        <w:tabs>
          <w:tab w:val="num" w:pos="3600"/>
        </w:tabs>
        <w:ind w:left="3600" w:hanging="360"/>
      </w:pPr>
      <w:rPr>
        <w:rFonts w:ascii="Gadugi" w:hAnsi="Gadugi" w:hint="default"/>
      </w:rPr>
    </w:lvl>
    <w:lvl w:ilvl="5" w:tplc="70C47F46" w:tentative="1">
      <w:start w:val="1"/>
      <w:numFmt w:val="bullet"/>
      <w:lvlText w:val="•"/>
      <w:lvlJc w:val="left"/>
      <w:pPr>
        <w:tabs>
          <w:tab w:val="num" w:pos="4320"/>
        </w:tabs>
        <w:ind w:left="4320" w:hanging="360"/>
      </w:pPr>
      <w:rPr>
        <w:rFonts w:ascii="Gadugi" w:hAnsi="Gadugi" w:hint="default"/>
      </w:rPr>
    </w:lvl>
    <w:lvl w:ilvl="6" w:tplc="29889828" w:tentative="1">
      <w:start w:val="1"/>
      <w:numFmt w:val="bullet"/>
      <w:lvlText w:val="•"/>
      <w:lvlJc w:val="left"/>
      <w:pPr>
        <w:tabs>
          <w:tab w:val="num" w:pos="5040"/>
        </w:tabs>
        <w:ind w:left="5040" w:hanging="360"/>
      </w:pPr>
      <w:rPr>
        <w:rFonts w:ascii="Gadugi" w:hAnsi="Gadugi" w:hint="default"/>
      </w:rPr>
    </w:lvl>
    <w:lvl w:ilvl="7" w:tplc="C434AF62" w:tentative="1">
      <w:start w:val="1"/>
      <w:numFmt w:val="bullet"/>
      <w:lvlText w:val="•"/>
      <w:lvlJc w:val="left"/>
      <w:pPr>
        <w:tabs>
          <w:tab w:val="num" w:pos="5760"/>
        </w:tabs>
        <w:ind w:left="5760" w:hanging="360"/>
      </w:pPr>
      <w:rPr>
        <w:rFonts w:ascii="Gadugi" w:hAnsi="Gadugi" w:hint="default"/>
      </w:rPr>
    </w:lvl>
    <w:lvl w:ilvl="8" w:tplc="C97C37F0" w:tentative="1">
      <w:start w:val="1"/>
      <w:numFmt w:val="bullet"/>
      <w:lvlText w:val="•"/>
      <w:lvlJc w:val="left"/>
      <w:pPr>
        <w:tabs>
          <w:tab w:val="num" w:pos="6480"/>
        </w:tabs>
        <w:ind w:left="6480" w:hanging="360"/>
      </w:pPr>
      <w:rPr>
        <w:rFonts w:ascii="Gadugi" w:hAnsi="Gadugi" w:hint="default"/>
      </w:rPr>
    </w:lvl>
  </w:abstractNum>
  <w:abstractNum w:abstractNumId="25" w15:restartNumberingAfterBreak="0">
    <w:nsid w:val="22170FAC"/>
    <w:multiLevelType w:val="hybridMultilevel"/>
    <w:tmpl w:val="E8D269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24A548C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25E619D3"/>
    <w:multiLevelType w:val="hybridMultilevel"/>
    <w:tmpl w:val="F1BE9C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27A64048"/>
    <w:multiLevelType w:val="hybridMultilevel"/>
    <w:tmpl w:val="88AE1D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28CD09C4"/>
    <w:multiLevelType w:val="hybridMultilevel"/>
    <w:tmpl w:val="CAE427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2B3126D5"/>
    <w:multiLevelType w:val="hybridMultilevel"/>
    <w:tmpl w:val="FAEE4522"/>
    <w:lvl w:ilvl="0" w:tplc="A16AE0E0">
      <w:start w:val="1"/>
      <w:numFmt w:val="bullet"/>
      <w:lvlText w:val="•"/>
      <w:lvlJc w:val="left"/>
      <w:pPr>
        <w:tabs>
          <w:tab w:val="num" w:pos="720"/>
        </w:tabs>
        <w:ind w:left="720" w:hanging="360"/>
      </w:pPr>
      <w:rPr>
        <w:rFonts w:ascii="Gadugi" w:hAnsi="Gadugi" w:hint="default"/>
      </w:rPr>
    </w:lvl>
    <w:lvl w:ilvl="1" w:tplc="7B3058F6" w:tentative="1">
      <w:start w:val="1"/>
      <w:numFmt w:val="bullet"/>
      <w:lvlText w:val="•"/>
      <w:lvlJc w:val="left"/>
      <w:pPr>
        <w:tabs>
          <w:tab w:val="num" w:pos="1440"/>
        </w:tabs>
        <w:ind w:left="1440" w:hanging="360"/>
      </w:pPr>
      <w:rPr>
        <w:rFonts w:ascii="Gadugi" w:hAnsi="Gadugi" w:hint="default"/>
      </w:rPr>
    </w:lvl>
    <w:lvl w:ilvl="2" w:tplc="37E4B816" w:tentative="1">
      <w:start w:val="1"/>
      <w:numFmt w:val="bullet"/>
      <w:lvlText w:val="•"/>
      <w:lvlJc w:val="left"/>
      <w:pPr>
        <w:tabs>
          <w:tab w:val="num" w:pos="2160"/>
        </w:tabs>
        <w:ind w:left="2160" w:hanging="360"/>
      </w:pPr>
      <w:rPr>
        <w:rFonts w:ascii="Gadugi" w:hAnsi="Gadugi" w:hint="default"/>
      </w:rPr>
    </w:lvl>
    <w:lvl w:ilvl="3" w:tplc="B2B8E830" w:tentative="1">
      <w:start w:val="1"/>
      <w:numFmt w:val="bullet"/>
      <w:lvlText w:val="•"/>
      <w:lvlJc w:val="left"/>
      <w:pPr>
        <w:tabs>
          <w:tab w:val="num" w:pos="2880"/>
        </w:tabs>
        <w:ind w:left="2880" w:hanging="360"/>
      </w:pPr>
      <w:rPr>
        <w:rFonts w:ascii="Gadugi" w:hAnsi="Gadugi" w:hint="default"/>
      </w:rPr>
    </w:lvl>
    <w:lvl w:ilvl="4" w:tplc="2EDAA97C" w:tentative="1">
      <w:start w:val="1"/>
      <w:numFmt w:val="bullet"/>
      <w:lvlText w:val="•"/>
      <w:lvlJc w:val="left"/>
      <w:pPr>
        <w:tabs>
          <w:tab w:val="num" w:pos="3600"/>
        </w:tabs>
        <w:ind w:left="3600" w:hanging="360"/>
      </w:pPr>
      <w:rPr>
        <w:rFonts w:ascii="Gadugi" w:hAnsi="Gadugi" w:hint="default"/>
      </w:rPr>
    </w:lvl>
    <w:lvl w:ilvl="5" w:tplc="A3F44212" w:tentative="1">
      <w:start w:val="1"/>
      <w:numFmt w:val="bullet"/>
      <w:lvlText w:val="•"/>
      <w:lvlJc w:val="left"/>
      <w:pPr>
        <w:tabs>
          <w:tab w:val="num" w:pos="4320"/>
        </w:tabs>
        <w:ind w:left="4320" w:hanging="360"/>
      </w:pPr>
      <w:rPr>
        <w:rFonts w:ascii="Gadugi" w:hAnsi="Gadugi" w:hint="default"/>
      </w:rPr>
    </w:lvl>
    <w:lvl w:ilvl="6" w:tplc="F7841FB6" w:tentative="1">
      <w:start w:val="1"/>
      <w:numFmt w:val="bullet"/>
      <w:lvlText w:val="•"/>
      <w:lvlJc w:val="left"/>
      <w:pPr>
        <w:tabs>
          <w:tab w:val="num" w:pos="5040"/>
        </w:tabs>
        <w:ind w:left="5040" w:hanging="360"/>
      </w:pPr>
      <w:rPr>
        <w:rFonts w:ascii="Gadugi" w:hAnsi="Gadugi" w:hint="default"/>
      </w:rPr>
    </w:lvl>
    <w:lvl w:ilvl="7" w:tplc="FE0C9E7A" w:tentative="1">
      <w:start w:val="1"/>
      <w:numFmt w:val="bullet"/>
      <w:lvlText w:val="•"/>
      <w:lvlJc w:val="left"/>
      <w:pPr>
        <w:tabs>
          <w:tab w:val="num" w:pos="5760"/>
        </w:tabs>
        <w:ind w:left="5760" w:hanging="360"/>
      </w:pPr>
      <w:rPr>
        <w:rFonts w:ascii="Gadugi" w:hAnsi="Gadugi" w:hint="default"/>
      </w:rPr>
    </w:lvl>
    <w:lvl w:ilvl="8" w:tplc="424840BA" w:tentative="1">
      <w:start w:val="1"/>
      <w:numFmt w:val="bullet"/>
      <w:lvlText w:val="•"/>
      <w:lvlJc w:val="left"/>
      <w:pPr>
        <w:tabs>
          <w:tab w:val="num" w:pos="6480"/>
        </w:tabs>
        <w:ind w:left="6480" w:hanging="360"/>
      </w:pPr>
      <w:rPr>
        <w:rFonts w:ascii="Gadugi" w:hAnsi="Gadugi" w:hint="default"/>
      </w:rPr>
    </w:lvl>
  </w:abstractNum>
  <w:abstractNum w:abstractNumId="31" w15:restartNumberingAfterBreak="0">
    <w:nsid w:val="2CE332A2"/>
    <w:multiLevelType w:val="hybridMultilevel"/>
    <w:tmpl w:val="B434BF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2E052AFF"/>
    <w:multiLevelType w:val="hybridMultilevel"/>
    <w:tmpl w:val="733AEF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341D78C3"/>
    <w:multiLevelType w:val="hybridMultilevel"/>
    <w:tmpl w:val="55C838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350E25FE"/>
    <w:multiLevelType w:val="hybridMultilevel"/>
    <w:tmpl w:val="8812BE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365B0B41"/>
    <w:multiLevelType w:val="hybridMultilevel"/>
    <w:tmpl w:val="D06C51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394D1029"/>
    <w:multiLevelType w:val="hybridMultilevel"/>
    <w:tmpl w:val="53E050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3C3210D6"/>
    <w:multiLevelType w:val="hybridMultilevel"/>
    <w:tmpl w:val="1C5090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3CF13626"/>
    <w:multiLevelType w:val="hybridMultilevel"/>
    <w:tmpl w:val="2D1ACA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3D8496C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3E0BA7D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3FD9231A"/>
    <w:multiLevelType w:val="hybridMultilevel"/>
    <w:tmpl w:val="B4BC1F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43324D4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43A2B03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449C49EF"/>
    <w:multiLevelType w:val="hybridMultilevel"/>
    <w:tmpl w:val="1276A5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48ED6B62"/>
    <w:multiLevelType w:val="hybridMultilevel"/>
    <w:tmpl w:val="BD28229C"/>
    <w:lvl w:ilvl="0" w:tplc="FE4ADF66">
      <w:start w:val="1"/>
      <w:numFmt w:val="bullet"/>
      <w:lvlText w:val="•"/>
      <w:lvlJc w:val="left"/>
      <w:pPr>
        <w:tabs>
          <w:tab w:val="num" w:pos="720"/>
        </w:tabs>
        <w:ind w:left="720" w:hanging="360"/>
      </w:pPr>
      <w:rPr>
        <w:rFonts w:ascii="Gadugi" w:hAnsi="Gadugi" w:hint="default"/>
      </w:rPr>
    </w:lvl>
    <w:lvl w:ilvl="1" w:tplc="D278CFCA" w:tentative="1">
      <w:start w:val="1"/>
      <w:numFmt w:val="bullet"/>
      <w:lvlText w:val="•"/>
      <w:lvlJc w:val="left"/>
      <w:pPr>
        <w:tabs>
          <w:tab w:val="num" w:pos="1440"/>
        </w:tabs>
        <w:ind w:left="1440" w:hanging="360"/>
      </w:pPr>
      <w:rPr>
        <w:rFonts w:ascii="Gadugi" w:hAnsi="Gadugi" w:hint="default"/>
      </w:rPr>
    </w:lvl>
    <w:lvl w:ilvl="2" w:tplc="0D942550" w:tentative="1">
      <w:start w:val="1"/>
      <w:numFmt w:val="bullet"/>
      <w:lvlText w:val="•"/>
      <w:lvlJc w:val="left"/>
      <w:pPr>
        <w:tabs>
          <w:tab w:val="num" w:pos="2160"/>
        </w:tabs>
        <w:ind w:left="2160" w:hanging="360"/>
      </w:pPr>
      <w:rPr>
        <w:rFonts w:ascii="Gadugi" w:hAnsi="Gadugi" w:hint="default"/>
      </w:rPr>
    </w:lvl>
    <w:lvl w:ilvl="3" w:tplc="C9345112" w:tentative="1">
      <w:start w:val="1"/>
      <w:numFmt w:val="bullet"/>
      <w:lvlText w:val="•"/>
      <w:lvlJc w:val="left"/>
      <w:pPr>
        <w:tabs>
          <w:tab w:val="num" w:pos="2880"/>
        </w:tabs>
        <w:ind w:left="2880" w:hanging="360"/>
      </w:pPr>
      <w:rPr>
        <w:rFonts w:ascii="Gadugi" w:hAnsi="Gadugi" w:hint="default"/>
      </w:rPr>
    </w:lvl>
    <w:lvl w:ilvl="4" w:tplc="840EB68A" w:tentative="1">
      <w:start w:val="1"/>
      <w:numFmt w:val="bullet"/>
      <w:lvlText w:val="•"/>
      <w:lvlJc w:val="left"/>
      <w:pPr>
        <w:tabs>
          <w:tab w:val="num" w:pos="3600"/>
        </w:tabs>
        <w:ind w:left="3600" w:hanging="360"/>
      </w:pPr>
      <w:rPr>
        <w:rFonts w:ascii="Gadugi" w:hAnsi="Gadugi" w:hint="default"/>
      </w:rPr>
    </w:lvl>
    <w:lvl w:ilvl="5" w:tplc="627EE1F0" w:tentative="1">
      <w:start w:val="1"/>
      <w:numFmt w:val="bullet"/>
      <w:lvlText w:val="•"/>
      <w:lvlJc w:val="left"/>
      <w:pPr>
        <w:tabs>
          <w:tab w:val="num" w:pos="4320"/>
        </w:tabs>
        <w:ind w:left="4320" w:hanging="360"/>
      </w:pPr>
      <w:rPr>
        <w:rFonts w:ascii="Gadugi" w:hAnsi="Gadugi" w:hint="default"/>
      </w:rPr>
    </w:lvl>
    <w:lvl w:ilvl="6" w:tplc="6A466834" w:tentative="1">
      <w:start w:val="1"/>
      <w:numFmt w:val="bullet"/>
      <w:lvlText w:val="•"/>
      <w:lvlJc w:val="left"/>
      <w:pPr>
        <w:tabs>
          <w:tab w:val="num" w:pos="5040"/>
        </w:tabs>
        <w:ind w:left="5040" w:hanging="360"/>
      </w:pPr>
      <w:rPr>
        <w:rFonts w:ascii="Gadugi" w:hAnsi="Gadugi" w:hint="default"/>
      </w:rPr>
    </w:lvl>
    <w:lvl w:ilvl="7" w:tplc="1CD0D45C" w:tentative="1">
      <w:start w:val="1"/>
      <w:numFmt w:val="bullet"/>
      <w:lvlText w:val="•"/>
      <w:lvlJc w:val="left"/>
      <w:pPr>
        <w:tabs>
          <w:tab w:val="num" w:pos="5760"/>
        </w:tabs>
        <w:ind w:left="5760" w:hanging="360"/>
      </w:pPr>
      <w:rPr>
        <w:rFonts w:ascii="Gadugi" w:hAnsi="Gadugi" w:hint="default"/>
      </w:rPr>
    </w:lvl>
    <w:lvl w:ilvl="8" w:tplc="72468450" w:tentative="1">
      <w:start w:val="1"/>
      <w:numFmt w:val="bullet"/>
      <w:lvlText w:val="•"/>
      <w:lvlJc w:val="left"/>
      <w:pPr>
        <w:tabs>
          <w:tab w:val="num" w:pos="6480"/>
        </w:tabs>
        <w:ind w:left="6480" w:hanging="360"/>
      </w:pPr>
      <w:rPr>
        <w:rFonts w:ascii="Gadugi" w:hAnsi="Gadugi" w:hint="default"/>
      </w:rPr>
    </w:lvl>
  </w:abstractNum>
  <w:abstractNum w:abstractNumId="46" w15:restartNumberingAfterBreak="0">
    <w:nsid w:val="532A089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53B51722"/>
    <w:multiLevelType w:val="hybridMultilevel"/>
    <w:tmpl w:val="CDF0EB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15:restartNumberingAfterBreak="0">
    <w:nsid w:val="549229DC"/>
    <w:multiLevelType w:val="hybridMultilevel"/>
    <w:tmpl w:val="49B4F0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9" w15:restartNumberingAfterBreak="0">
    <w:nsid w:val="56BB1646"/>
    <w:multiLevelType w:val="hybridMultilevel"/>
    <w:tmpl w:val="89AAD7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0" w15:restartNumberingAfterBreak="0">
    <w:nsid w:val="572C701E"/>
    <w:multiLevelType w:val="hybridMultilevel"/>
    <w:tmpl w:val="DD721C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57756202"/>
    <w:multiLevelType w:val="hybridMultilevel"/>
    <w:tmpl w:val="6136EA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15:restartNumberingAfterBreak="0">
    <w:nsid w:val="59305D56"/>
    <w:multiLevelType w:val="hybridMultilevel"/>
    <w:tmpl w:val="010461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15:restartNumberingAfterBreak="0">
    <w:nsid w:val="59F01F79"/>
    <w:multiLevelType w:val="hybridMultilevel"/>
    <w:tmpl w:val="8F1477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613F0B8D"/>
    <w:multiLevelType w:val="hybridMultilevel"/>
    <w:tmpl w:val="884E79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61BCA0E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15:restartNumberingAfterBreak="0">
    <w:nsid w:val="63435A6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15:restartNumberingAfterBreak="0">
    <w:nsid w:val="63FDE19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653C7E51"/>
    <w:multiLevelType w:val="hybridMultilevel"/>
    <w:tmpl w:val="871A8C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9" w15:restartNumberingAfterBreak="0">
    <w:nsid w:val="6A93697B"/>
    <w:multiLevelType w:val="hybridMultilevel"/>
    <w:tmpl w:val="CCCC5A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0" w15:restartNumberingAfterBreak="0">
    <w:nsid w:val="6D3E37F2"/>
    <w:multiLevelType w:val="hybridMultilevel"/>
    <w:tmpl w:val="DC0AE62E"/>
    <w:lvl w:ilvl="0" w:tplc="33E8B45A">
      <w:start w:val="1"/>
      <w:numFmt w:val="bullet"/>
      <w:lvlText w:val="•"/>
      <w:lvlJc w:val="left"/>
      <w:pPr>
        <w:tabs>
          <w:tab w:val="num" w:pos="720"/>
        </w:tabs>
        <w:ind w:left="720" w:hanging="360"/>
      </w:pPr>
      <w:rPr>
        <w:rFonts w:ascii="Gadugi" w:hAnsi="Gadugi" w:hint="default"/>
      </w:rPr>
    </w:lvl>
    <w:lvl w:ilvl="1" w:tplc="7E0C0D40" w:tentative="1">
      <w:start w:val="1"/>
      <w:numFmt w:val="bullet"/>
      <w:lvlText w:val="•"/>
      <w:lvlJc w:val="left"/>
      <w:pPr>
        <w:tabs>
          <w:tab w:val="num" w:pos="1440"/>
        </w:tabs>
        <w:ind w:left="1440" w:hanging="360"/>
      </w:pPr>
      <w:rPr>
        <w:rFonts w:ascii="Gadugi" w:hAnsi="Gadugi" w:hint="default"/>
      </w:rPr>
    </w:lvl>
    <w:lvl w:ilvl="2" w:tplc="CE2C0C4C" w:tentative="1">
      <w:start w:val="1"/>
      <w:numFmt w:val="bullet"/>
      <w:lvlText w:val="•"/>
      <w:lvlJc w:val="left"/>
      <w:pPr>
        <w:tabs>
          <w:tab w:val="num" w:pos="2160"/>
        </w:tabs>
        <w:ind w:left="2160" w:hanging="360"/>
      </w:pPr>
      <w:rPr>
        <w:rFonts w:ascii="Gadugi" w:hAnsi="Gadugi" w:hint="default"/>
      </w:rPr>
    </w:lvl>
    <w:lvl w:ilvl="3" w:tplc="21541C7A" w:tentative="1">
      <w:start w:val="1"/>
      <w:numFmt w:val="bullet"/>
      <w:lvlText w:val="•"/>
      <w:lvlJc w:val="left"/>
      <w:pPr>
        <w:tabs>
          <w:tab w:val="num" w:pos="2880"/>
        </w:tabs>
        <w:ind w:left="2880" w:hanging="360"/>
      </w:pPr>
      <w:rPr>
        <w:rFonts w:ascii="Gadugi" w:hAnsi="Gadugi" w:hint="default"/>
      </w:rPr>
    </w:lvl>
    <w:lvl w:ilvl="4" w:tplc="DBAACCAE" w:tentative="1">
      <w:start w:val="1"/>
      <w:numFmt w:val="bullet"/>
      <w:lvlText w:val="•"/>
      <w:lvlJc w:val="left"/>
      <w:pPr>
        <w:tabs>
          <w:tab w:val="num" w:pos="3600"/>
        </w:tabs>
        <w:ind w:left="3600" w:hanging="360"/>
      </w:pPr>
      <w:rPr>
        <w:rFonts w:ascii="Gadugi" w:hAnsi="Gadugi" w:hint="default"/>
      </w:rPr>
    </w:lvl>
    <w:lvl w:ilvl="5" w:tplc="CCCC4758" w:tentative="1">
      <w:start w:val="1"/>
      <w:numFmt w:val="bullet"/>
      <w:lvlText w:val="•"/>
      <w:lvlJc w:val="left"/>
      <w:pPr>
        <w:tabs>
          <w:tab w:val="num" w:pos="4320"/>
        </w:tabs>
        <w:ind w:left="4320" w:hanging="360"/>
      </w:pPr>
      <w:rPr>
        <w:rFonts w:ascii="Gadugi" w:hAnsi="Gadugi" w:hint="default"/>
      </w:rPr>
    </w:lvl>
    <w:lvl w:ilvl="6" w:tplc="4BD48566" w:tentative="1">
      <w:start w:val="1"/>
      <w:numFmt w:val="bullet"/>
      <w:lvlText w:val="•"/>
      <w:lvlJc w:val="left"/>
      <w:pPr>
        <w:tabs>
          <w:tab w:val="num" w:pos="5040"/>
        </w:tabs>
        <w:ind w:left="5040" w:hanging="360"/>
      </w:pPr>
      <w:rPr>
        <w:rFonts w:ascii="Gadugi" w:hAnsi="Gadugi" w:hint="default"/>
      </w:rPr>
    </w:lvl>
    <w:lvl w:ilvl="7" w:tplc="00E6E364" w:tentative="1">
      <w:start w:val="1"/>
      <w:numFmt w:val="bullet"/>
      <w:lvlText w:val="•"/>
      <w:lvlJc w:val="left"/>
      <w:pPr>
        <w:tabs>
          <w:tab w:val="num" w:pos="5760"/>
        </w:tabs>
        <w:ind w:left="5760" w:hanging="360"/>
      </w:pPr>
      <w:rPr>
        <w:rFonts w:ascii="Gadugi" w:hAnsi="Gadugi" w:hint="default"/>
      </w:rPr>
    </w:lvl>
    <w:lvl w:ilvl="8" w:tplc="EFF2AD58" w:tentative="1">
      <w:start w:val="1"/>
      <w:numFmt w:val="bullet"/>
      <w:lvlText w:val="•"/>
      <w:lvlJc w:val="left"/>
      <w:pPr>
        <w:tabs>
          <w:tab w:val="num" w:pos="6480"/>
        </w:tabs>
        <w:ind w:left="6480" w:hanging="360"/>
      </w:pPr>
      <w:rPr>
        <w:rFonts w:ascii="Gadugi" w:hAnsi="Gadugi" w:hint="default"/>
      </w:rPr>
    </w:lvl>
  </w:abstractNum>
  <w:abstractNum w:abstractNumId="61" w15:restartNumberingAfterBreak="0">
    <w:nsid w:val="73EA3BCD"/>
    <w:multiLevelType w:val="hybridMultilevel"/>
    <w:tmpl w:val="B56430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2" w15:restartNumberingAfterBreak="0">
    <w:nsid w:val="75A6D02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 w15:restartNumberingAfterBreak="0">
    <w:nsid w:val="76585F4B"/>
    <w:multiLevelType w:val="hybridMultilevel"/>
    <w:tmpl w:val="03729E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4" w15:restartNumberingAfterBreak="0">
    <w:nsid w:val="796F6EFD"/>
    <w:multiLevelType w:val="hybridMultilevel"/>
    <w:tmpl w:val="ADBC98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5" w15:restartNumberingAfterBreak="0">
    <w:nsid w:val="7AE869B8"/>
    <w:multiLevelType w:val="hybridMultilevel"/>
    <w:tmpl w:val="2A68485A"/>
    <w:lvl w:ilvl="0" w:tplc="033A494E">
      <w:start w:val="1"/>
      <w:numFmt w:val="bullet"/>
      <w:lvlText w:val="•"/>
      <w:lvlJc w:val="left"/>
      <w:pPr>
        <w:tabs>
          <w:tab w:val="num" w:pos="720"/>
        </w:tabs>
        <w:ind w:left="720" w:hanging="360"/>
      </w:pPr>
      <w:rPr>
        <w:rFonts w:ascii="Gadugi" w:hAnsi="Gadugi" w:hint="default"/>
      </w:rPr>
    </w:lvl>
    <w:lvl w:ilvl="1" w:tplc="9D10EFAC" w:tentative="1">
      <w:start w:val="1"/>
      <w:numFmt w:val="bullet"/>
      <w:lvlText w:val="•"/>
      <w:lvlJc w:val="left"/>
      <w:pPr>
        <w:tabs>
          <w:tab w:val="num" w:pos="1440"/>
        </w:tabs>
        <w:ind w:left="1440" w:hanging="360"/>
      </w:pPr>
      <w:rPr>
        <w:rFonts w:ascii="Gadugi" w:hAnsi="Gadugi" w:hint="default"/>
      </w:rPr>
    </w:lvl>
    <w:lvl w:ilvl="2" w:tplc="18C21BD0" w:tentative="1">
      <w:start w:val="1"/>
      <w:numFmt w:val="bullet"/>
      <w:lvlText w:val="•"/>
      <w:lvlJc w:val="left"/>
      <w:pPr>
        <w:tabs>
          <w:tab w:val="num" w:pos="2160"/>
        </w:tabs>
        <w:ind w:left="2160" w:hanging="360"/>
      </w:pPr>
      <w:rPr>
        <w:rFonts w:ascii="Gadugi" w:hAnsi="Gadugi" w:hint="default"/>
      </w:rPr>
    </w:lvl>
    <w:lvl w:ilvl="3" w:tplc="403EE294" w:tentative="1">
      <w:start w:val="1"/>
      <w:numFmt w:val="bullet"/>
      <w:lvlText w:val="•"/>
      <w:lvlJc w:val="left"/>
      <w:pPr>
        <w:tabs>
          <w:tab w:val="num" w:pos="2880"/>
        </w:tabs>
        <w:ind w:left="2880" w:hanging="360"/>
      </w:pPr>
      <w:rPr>
        <w:rFonts w:ascii="Gadugi" w:hAnsi="Gadugi" w:hint="default"/>
      </w:rPr>
    </w:lvl>
    <w:lvl w:ilvl="4" w:tplc="0AF84FE8" w:tentative="1">
      <w:start w:val="1"/>
      <w:numFmt w:val="bullet"/>
      <w:lvlText w:val="•"/>
      <w:lvlJc w:val="left"/>
      <w:pPr>
        <w:tabs>
          <w:tab w:val="num" w:pos="3600"/>
        </w:tabs>
        <w:ind w:left="3600" w:hanging="360"/>
      </w:pPr>
      <w:rPr>
        <w:rFonts w:ascii="Gadugi" w:hAnsi="Gadugi" w:hint="default"/>
      </w:rPr>
    </w:lvl>
    <w:lvl w:ilvl="5" w:tplc="FD0692E2" w:tentative="1">
      <w:start w:val="1"/>
      <w:numFmt w:val="bullet"/>
      <w:lvlText w:val="•"/>
      <w:lvlJc w:val="left"/>
      <w:pPr>
        <w:tabs>
          <w:tab w:val="num" w:pos="4320"/>
        </w:tabs>
        <w:ind w:left="4320" w:hanging="360"/>
      </w:pPr>
      <w:rPr>
        <w:rFonts w:ascii="Gadugi" w:hAnsi="Gadugi" w:hint="default"/>
      </w:rPr>
    </w:lvl>
    <w:lvl w:ilvl="6" w:tplc="58368A3A" w:tentative="1">
      <w:start w:val="1"/>
      <w:numFmt w:val="bullet"/>
      <w:lvlText w:val="•"/>
      <w:lvlJc w:val="left"/>
      <w:pPr>
        <w:tabs>
          <w:tab w:val="num" w:pos="5040"/>
        </w:tabs>
        <w:ind w:left="5040" w:hanging="360"/>
      </w:pPr>
      <w:rPr>
        <w:rFonts w:ascii="Gadugi" w:hAnsi="Gadugi" w:hint="default"/>
      </w:rPr>
    </w:lvl>
    <w:lvl w:ilvl="7" w:tplc="6D663D00" w:tentative="1">
      <w:start w:val="1"/>
      <w:numFmt w:val="bullet"/>
      <w:lvlText w:val="•"/>
      <w:lvlJc w:val="left"/>
      <w:pPr>
        <w:tabs>
          <w:tab w:val="num" w:pos="5760"/>
        </w:tabs>
        <w:ind w:left="5760" w:hanging="360"/>
      </w:pPr>
      <w:rPr>
        <w:rFonts w:ascii="Gadugi" w:hAnsi="Gadugi" w:hint="default"/>
      </w:rPr>
    </w:lvl>
    <w:lvl w:ilvl="8" w:tplc="84B22B04" w:tentative="1">
      <w:start w:val="1"/>
      <w:numFmt w:val="bullet"/>
      <w:lvlText w:val="•"/>
      <w:lvlJc w:val="left"/>
      <w:pPr>
        <w:tabs>
          <w:tab w:val="num" w:pos="6480"/>
        </w:tabs>
        <w:ind w:left="6480" w:hanging="360"/>
      </w:pPr>
      <w:rPr>
        <w:rFonts w:ascii="Gadugi" w:hAnsi="Gadugi" w:hint="default"/>
      </w:rPr>
    </w:lvl>
  </w:abstractNum>
  <w:abstractNum w:abstractNumId="66" w15:restartNumberingAfterBreak="0">
    <w:nsid w:val="7E457F6D"/>
    <w:multiLevelType w:val="hybridMultilevel"/>
    <w:tmpl w:val="B4E2F5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7" w15:restartNumberingAfterBreak="0">
    <w:nsid w:val="7E955FE4"/>
    <w:multiLevelType w:val="hybridMultilevel"/>
    <w:tmpl w:val="70BA31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50210627">
    <w:abstractNumId w:val="45"/>
  </w:num>
  <w:num w:numId="2" w16cid:durableId="343478803">
    <w:abstractNumId w:val="22"/>
  </w:num>
  <w:num w:numId="3" w16cid:durableId="988897059">
    <w:abstractNumId w:val="30"/>
  </w:num>
  <w:num w:numId="4" w16cid:durableId="1434790430">
    <w:abstractNumId w:val="60"/>
  </w:num>
  <w:num w:numId="5" w16cid:durableId="1235050943">
    <w:abstractNumId w:val="65"/>
  </w:num>
  <w:num w:numId="6" w16cid:durableId="495535414">
    <w:abstractNumId w:val="20"/>
  </w:num>
  <w:num w:numId="7" w16cid:durableId="1053231678">
    <w:abstractNumId w:val="24"/>
  </w:num>
  <w:num w:numId="8" w16cid:durableId="1426998178">
    <w:abstractNumId w:val="7"/>
  </w:num>
  <w:num w:numId="9" w16cid:durableId="1822647891">
    <w:abstractNumId w:val="9"/>
  </w:num>
  <w:num w:numId="10" w16cid:durableId="1226262360">
    <w:abstractNumId w:val="55"/>
  </w:num>
  <w:num w:numId="11" w16cid:durableId="1176730846">
    <w:abstractNumId w:val="6"/>
  </w:num>
  <w:num w:numId="12" w16cid:durableId="408117729">
    <w:abstractNumId w:val="1"/>
  </w:num>
  <w:num w:numId="13" w16cid:durableId="884292112">
    <w:abstractNumId w:val="23"/>
  </w:num>
  <w:num w:numId="14" w16cid:durableId="721683618">
    <w:abstractNumId w:val="40"/>
  </w:num>
  <w:num w:numId="15" w16cid:durableId="2051493756">
    <w:abstractNumId w:val="56"/>
  </w:num>
  <w:num w:numId="16" w16cid:durableId="449007952">
    <w:abstractNumId w:val="39"/>
  </w:num>
  <w:num w:numId="17" w16cid:durableId="996804795">
    <w:abstractNumId w:val="3"/>
  </w:num>
  <w:num w:numId="18" w16cid:durableId="655569499">
    <w:abstractNumId w:val="10"/>
  </w:num>
  <w:num w:numId="19" w16cid:durableId="16198717">
    <w:abstractNumId w:val="16"/>
  </w:num>
  <w:num w:numId="20" w16cid:durableId="1314604759">
    <w:abstractNumId w:val="46"/>
  </w:num>
  <w:num w:numId="21" w16cid:durableId="1750999269">
    <w:abstractNumId w:val="5"/>
  </w:num>
  <w:num w:numId="22" w16cid:durableId="469828613">
    <w:abstractNumId w:val="62"/>
  </w:num>
  <w:num w:numId="23" w16cid:durableId="1374425480">
    <w:abstractNumId w:val="57"/>
  </w:num>
  <w:num w:numId="24" w16cid:durableId="1043868679">
    <w:abstractNumId w:val="4"/>
  </w:num>
  <w:num w:numId="25" w16cid:durableId="973368641">
    <w:abstractNumId w:val="8"/>
  </w:num>
  <w:num w:numId="26" w16cid:durableId="905799953">
    <w:abstractNumId w:val="26"/>
  </w:num>
  <w:num w:numId="27" w16cid:durableId="112330611">
    <w:abstractNumId w:val="2"/>
  </w:num>
  <w:num w:numId="28" w16cid:durableId="2118787259">
    <w:abstractNumId w:val="42"/>
  </w:num>
  <w:num w:numId="29" w16cid:durableId="1444493678">
    <w:abstractNumId w:val="0"/>
  </w:num>
  <w:num w:numId="30" w16cid:durableId="1106118410">
    <w:abstractNumId w:val="43"/>
  </w:num>
  <w:num w:numId="31" w16cid:durableId="785275935">
    <w:abstractNumId w:val="50"/>
  </w:num>
  <w:num w:numId="32" w16cid:durableId="797459175">
    <w:abstractNumId w:val="58"/>
  </w:num>
  <w:num w:numId="33" w16cid:durableId="1887371777">
    <w:abstractNumId w:val="17"/>
  </w:num>
  <w:num w:numId="34" w16cid:durableId="1147674046">
    <w:abstractNumId w:val="44"/>
  </w:num>
  <w:num w:numId="35" w16cid:durableId="1689789694">
    <w:abstractNumId w:val="48"/>
  </w:num>
  <w:num w:numId="36" w16cid:durableId="977422018">
    <w:abstractNumId w:val="34"/>
  </w:num>
  <w:num w:numId="37" w16cid:durableId="467942724">
    <w:abstractNumId w:val="29"/>
  </w:num>
  <w:num w:numId="38" w16cid:durableId="574894623">
    <w:abstractNumId w:val="21"/>
  </w:num>
  <w:num w:numId="39" w16cid:durableId="2107379773">
    <w:abstractNumId w:val="33"/>
  </w:num>
  <w:num w:numId="40" w16cid:durableId="55394370">
    <w:abstractNumId w:val="59"/>
  </w:num>
  <w:num w:numId="41" w16cid:durableId="1992513865">
    <w:abstractNumId w:val="13"/>
  </w:num>
  <w:num w:numId="42" w16cid:durableId="487020552">
    <w:abstractNumId w:val="61"/>
  </w:num>
  <w:num w:numId="43" w16cid:durableId="592209179">
    <w:abstractNumId w:val="12"/>
  </w:num>
  <w:num w:numId="44" w16cid:durableId="741484879">
    <w:abstractNumId w:val="11"/>
  </w:num>
  <w:num w:numId="45" w16cid:durableId="619411298">
    <w:abstractNumId w:val="37"/>
  </w:num>
  <w:num w:numId="46" w16cid:durableId="1420325449">
    <w:abstractNumId w:val="27"/>
  </w:num>
  <w:num w:numId="47" w16cid:durableId="1833567132">
    <w:abstractNumId w:val="36"/>
  </w:num>
  <w:num w:numId="48" w16cid:durableId="502473900">
    <w:abstractNumId w:val="19"/>
  </w:num>
  <w:num w:numId="49" w16cid:durableId="2095977599">
    <w:abstractNumId w:val="15"/>
  </w:num>
  <w:num w:numId="50" w16cid:durableId="1966085492">
    <w:abstractNumId w:val="28"/>
  </w:num>
  <w:num w:numId="51" w16cid:durableId="1654672845">
    <w:abstractNumId w:val="14"/>
  </w:num>
  <w:num w:numId="52" w16cid:durableId="233509260">
    <w:abstractNumId w:val="53"/>
  </w:num>
  <w:num w:numId="53" w16cid:durableId="991251366">
    <w:abstractNumId w:val="54"/>
  </w:num>
  <w:num w:numId="54" w16cid:durableId="680203940">
    <w:abstractNumId w:val="52"/>
  </w:num>
  <w:num w:numId="55" w16cid:durableId="463625082">
    <w:abstractNumId w:val="32"/>
  </w:num>
  <w:num w:numId="56" w16cid:durableId="1266379095">
    <w:abstractNumId w:val="64"/>
  </w:num>
  <w:num w:numId="57" w16cid:durableId="1775323065">
    <w:abstractNumId w:val="35"/>
  </w:num>
  <w:num w:numId="58" w16cid:durableId="1534727927">
    <w:abstractNumId w:val="38"/>
  </w:num>
  <w:num w:numId="59" w16cid:durableId="1094519109">
    <w:abstractNumId w:val="47"/>
  </w:num>
  <w:num w:numId="60" w16cid:durableId="921455046">
    <w:abstractNumId w:val="63"/>
  </w:num>
  <w:num w:numId="61" w16cid:durableId="1519001591">
    <w:abstractNumId w:val="66"/>
  </w:num>
  <w:num w:numId="62" w16cid:durableId="451631807">
    <w:abstractNumId w:val="18"/>
  </w:num>
  <w:num w:numId="63" w16cid:durableId="1985306649">
    <w:abstractNumId w:val="51"/>
  </w:num>
  <w:num w:numId="64" w16cid:durableId="1109855717">
    <w:abstractNumId w:val="41"/>
  </w:num>
  <w:num w:numId="65" w16cid:durableId="281426741">
    <w:abstractNumId w:val="25"/>
  </w:num>
  <w:num w:numId="66" w16cid:durableId="1384711851">
    <w:abstractNumId w:val="67"/>
  </w:num>
  <w:num w:numId="67" w16cid:durableId="610017310">
    <w:abstractNumId w:val="49"/>
  </w:num>
  <w:num w:numId="68" w16cid:durableId="64501193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293"/>
    <w:rsid w:val="000364A4"/>
    <w:rsid w:val="000568F1"/>
    <w:rsid w:val="00085BFB"/>
    <w:rsid w:val="000B5490"/>
    <w:rsid w:val="000F3647"/>
    <w:rsid w:val="0010426C"/>
    <w:rsid w:val="001211FD"/>
    <w:rsid w:val="00124E5D"/>
    <w:rsid w:val="00144643"/>
    <w:rsid w:val="001556C9"/>
    <w:rsid w:val="00171ED0"/>
    <w:rsid w:val="001843B1"/>
    <w:rsid w:val="001F3B7A"/>
    <w:rsid w:val="001F4D11"/>
    <w:rsid w:val="0021639C"/>
    <w:rsid w:val="00262E07"/>
    <w:rsid w:val="00271946"/>
    <w:rsid w:val="00285FBD"/>
    <w:rsid w:val="00297BFB"/>
    <w:rsid w:val="002E7292"/>
    <w:rsid w:val="0034625C"/>
    <w:rsid w:val="003612FD"/>
    <w:rsid w:val="00391B9E"/>
    <w:rsid w:val="003C604A"/>
    <w:rsid w:val="0044076E"/>
    <w:rsid w:val="00463B84"/>
    <w:rsid w:val="005458A6"/>
    <w:rsid w:val="00545DB6"/>
    <w:rsid w:val="00553EC2"/>
    <w:rsid w:val="00595502"/>
    <w:rsid w:val="005F4801"/>
    <w:rsid w:val="0067263E"/>
    <w:rsid w:val="006C2C62"/>
    <w:rsid w:val="006E21C2"/>
    <w:rsid w:val="007439A5"/>
    <w:rsid w:val="007B46D0"/>
    <w:rsid w:val="007F77A9"/>
    <w:rsid w:val="00930639"/>
    <w:rsid w:val="009955FB"/>
    <w:rsid w:val="009F171C"/>
    <w:rsid w:val="00A24B77"/>
    <w:rsid w:val="00AF6E1E"/>
    <w:rsid w:val="00B00971"/>
    <w:rsid w:val="00B04F87"/>
    <w:rsid w:val="00B519A7"/>
    <w:rsid w:val="00B53FA1"/>
    <w:rsid w:val="00B54302"/>
    <w:rsid w:val="00B562EF"/>
    <w:rsid w:val="00B94174"/>
    <w:rsid w:val="00BD11DF"/>
    <w:rsid w:val="00BD3A9F"/>
    <w:rsid w:val="00C16B37"/>
    <w:rsid w:val="00C26047"/>
    <w:rsid w:val="00C3599C"/>
    <w:rsid w:val="00C65E12"/>
    <w:rsid w:val="00C94A4F"/>
    <w:rsid w:val="00CB7B54"/>
    <w:rsid w:val="00D12DF3"/>
    <w:rsid w:val="00D25A2C"/>
    <w:rsid w:val="00D64448"/>
    <w:rsid w:val="00DA2AB8"/>
    <w:rsid w:val="00DD2C48"/>
    <w:rsid w:val="00E04622"/>
    <w:rsid w:val="00E32662"/>
    <w:rsid w:val="00E57293"/>
    <w:rsid w:val="00EE5F57"/>
    <w:rsid w:val="00F23F0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A9188"/>
  <w15:chartTrackingRefBased/>
  <w15:docId w15:val="{8695CF20-281F-4262-9724-7D9763CEF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801"/>
    <w:pPr>
      <w:spacing w:line="278" w:lineRule="auto"/>
    </w:pPr>
    <w:rPr>
      <w:sz w:val="24"/>
      <w:szCs w:val="24"/>
    </w:rPr>
  </w:style>
  <w:style w:type="paragraph" w:styleId="Ttulo1">
    <w:name w:val="heading 1"/>
    <w:basedOn w:val="Normal"/>
    <w:next w:val="Normal"/>
    <w:link w:val="Ttulo1Char"/>
    <w:uiPriority w:val="9"/>
    <w:qFormat/>
    <w:rsid w:val="00E572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E572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E5729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E5729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E5729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E572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572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572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5729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5729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E5729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E5729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E5729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E5729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E5729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5729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5729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57293"/>
    <w:rPr>
      <w:rFonts w:eastAsiaTheme="majorEastAsia" w:cstheme="majorBidi"/>
      <w:color w:val="272727" w:themeColor="text1" w:themeTint="D8"/>
    </w:rPr>
  </w:style>
  <w:style w:type="paragraph" w:styleId="Ttulo">
    <w:name w:val="Title"/>
    <w:basedOn w:val="Normal"/>
    <w:next w:val="Normal"/>
    <w:link w:val="TtuloChar"/>
    <w:uiPriority w:val="10"/>
    <w:qFormat/>
    <w:rsid w:val="00E57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572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5729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5729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57293"/>
    <w:pPr>
      <w:spacing w:before="160"/>
      <w:jc w:val="center"/>
    </w:pPr>
    <w:rPr>
      <w:i/>
      <w:iCs/>
      <w:color w:val="404040" w:themeColor="text1" w:themeTint="BF"/>
    </w:rPr>
  </w:style>
  <w:style w:type="character" w:customStyle="1" w:styleId="CitaoChar">
    <w:name w:val="Citação Char"/>
    <w:basedOn w:val="Fontepargpadro"/>
    <w:link w:val="Citao"/>
    <w:uiPriority w:val="29"/>
    <w:rsid w:val="00E57293"/>
    <w:rPr>
      <w:i/>
      <w:iCs/>
      <w:color w:val="404040" w:themeColor="text1" w:themeTint="BF"/>
    </w:rPr>
  </w:style>
  <w:style w:type="paragraph" w:styleId="PargrafodaLista">
    <w:name w:val="List Paragraph"/>
    <w:basedOn w:val="Normal"/>
    <w:uiPriority w:val="34"/>
    <w:qFormat/>
    <w:rsid w:val="00E57293"/>
    <w:pPr>
      <w:ind w:left="720"/>
      <w:contextualSpacing/>
    </w:pPr>
  </w:style>
  <w:style w:type="character" w:styleId="nfaseIntensa">
    <w:name w:val="Intense Emphasis"/>
    <w:basedOn w:val="Fontepargpadro"/>
    <w:uiPriority w:val="21"/>
    <w:qFormat/>
    <w:rsid w:val="00E57293"/>
    <w:rPr>
      <w:i/>
      <w:iCs/>
      <w:color w:val="2F5496" w:themeColor="accent1" w:themeShade="BF"/>
    </w:rPr>
  </w:style>
  <w:style w:type="paragraph" w:styleId="CitaoIntensa">
    <w:name w:val="Intense Quote"/>
    <w:basedOn w:val="Normal"/>
    <w:next w:val="Normal"/>
    <w:link w:val="CitaoIntensaChar"/>
    <w:uiPriority w:val="30"/>
    <w:qFormat/>
    <w:rsid w:val="00E572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E57293"/>
    <w:rPr>
      <w:i/>
      <w:iCs/>
      <w:color w:val="2F5496" w:themeColor="accent1" w:themeShade="BF"/>
    </w:rPr>
  </w:style>
  <w:style w:type="character" w:styleId="RefernciaIntensa">
    <w:name w:val="Intense Reference"/>
    <w:basedOn w:val="Fontepargpadro"/>
    <w:uiPriority w:val="32"/>
    <w:qFormat/>
    <w:rsid w:val="00E57293"/>
    <w:rPr>
      <w:b/>
      <w:bCs/>
      <w:smallCaps/>
      <w:color w:val="2F5496" w:themeColor="accent1" w:themeShade="BF"/>
      <w:spacing w:val="5"/>
    </w:rPr>
  </w:style>
  <w:style w:type="paragraph" w:styleId="Cabealho">
    <w:name w:val="header"/>
    <w:basedOn w:val="Normal"/>
    <w:link w:val="CabealhoChar"/>
    <w:uiPriority w:val="99"/>
    <w:unhideWhenUsed/>
    <w:rsid w:val="00E5729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57293"/>
  </w:style>
  <w:style w:type="paragraph" w:styleId="Rodap">
    <w:name w:val="footer"/>
    <w:basedOn w:val="Normal"/>
    <w:link w:val="RodapChar"/>
    <w:uiPriority w:val="99"/>
    <w:unhideWhenUsed/>
    <w:rsid w:val="00E57293"/>
    <w:pPr>
      <w:tabs>
        <w:tab w:val="center" w:pos="4252"/>
        <w:tab w:val="right" w:pos="8504"/>
      </w:tabs>
      <w:spacing w:after="0" w:line="240" w:lineRule="auto"/>
    </w:pPr>
  </w:style>
  <w:style w:type="character" w:customStyle="1" w:styleId="RodapChar">
    <w:name w:val="Rodapé Char"/>
    <w:basedOn w:val="Fontepargpadro"/>
    <w:link w:val="Rodap"/>
    <w:uiPriority w:val="99"/>
    <w:rsid w:val="00E57293"/>
  </w:style>
  <w:style w:type="table" w:styleId="Tabelacomgrade">
    <w:name w:val="Table Grid"/>
    <w:basedOn w:val="Tabelanormal"/>
    <w:uiPriority w:val="59"/>
    <w:rsid w:val="007F77A9"/>
    <w:pPr>
      <w:spacing w:after="0" w:line="240" w:lineRule="auto"/>
    </w:pPr>
    <w:rPr>
      <w:rFonts w:ascii="Calibri" w:eastAsia="Calibri" w:hAnsi="Calibri" w:cs="Calibri"/>
      <w:lang w:eastAsia="pt-BR"/>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298536">
      <w:bodyDiv w:val="1"/>
      <w:marLeft w:val="0"/>
      <w:marRight w:val="0"/>
      <w:marTop w:val="0"/>
      <w:marBottom w:val="0"/>
      <w:divBdr>
        <w:top w:val="none" w:sz="0" w:space="0" w:color="auto"/>
        <w:left w:val="none" w:sz="0" w:space="0" w:color="auto"/>
        <w:bottom w:val="none" w:sz="0" w:space="0" w:color="auto"/>
        <w:right w:val="none" w:sz="0" w:space="0" w:color="auto"/>
      </w:divBdr>
    </w:div>
    <w:div w:id="748620670">
      <w:bodyDiv w:val="1"/>
      <w:marLeft w:val="0"/>
      <w:marRight w:val="0"/>
      <w:marTop w:val="0"/>
      <w:marBottom w:val="0"/>
      <w:divBdr>
        <w:top w:val="none" w:sz="0" w:space="0" w:color="auto"/>
        <w:left w:val="none" w:sz="0" w:space="0" w:color="auto"/>
        <w:bottom w:val="none" w:sz="0" w:space="0" w:color="auto"/>
        <w:right w:val="none" w:sz="0" w:space="0" w:color="auto"/>
      </w:divBdr>
    </w:div>
    <w:div w:id="1026716290">
      <w:bodyDiv w:val="1"/>
      <w:marLeft w:val="0"/>
      <w:marRight w:val="0"/>
      <w:marTop w:val="0"/>
      <w:marBottom w:val="0"/>
      <w:divBdr>
        <w:top w:val="none" w:sz="0" w:space="0" w:color="auto"/>
        <w:left w:val="none" w:sz="0" w:space="0" w:color="auto"/>
        <w:bottom w:val="none" w:sz="0" w:space="0" w:color="auto"/>
        <w:right w:val="none" w:sz="0" w:space="0" w:color="auto"/>
      </w:divBdr>
    </w:div>
    <w:div w:id="1126392657">
      <w:bodyDiv w:val="1"/>
      <w:marLeft w:val="0"/>
      <w:marRight w:val="0"/>
      <w:marTop w:val="0"/>
      <w:marBottom w:val="0"/>
      <w:divBdr>
        <w:top w:val="none" w:sz="0" w:space="0" w:color="auto"/>
        <w:left w:val="none" w:sz="0" w:space="0" w:color="auto"/>
        <w:bottom w:val="none" w:sz="0" w:space="0" w:color="auto"/>
        <w:right w:val="none" w:sz="0" w:space="0" w:color="auto"/>
      </w:divBdr>
    </w:div>
    <w:div w:id="1465537233">
      <w:bodyDiv w:val="1"/>
      <w:marLeft w:val="0"/>
      <w:marRight w:val="0"/>
      <w:marTop w:val="0"/>
      <w:marBottom w:val="0"/>
      <w:divBdr>
        <w:top w:val="none" w:sz="0" w:space="0" w:color="auto"/>
        <w:left w:val="none" w:sz="0" w:space="0" w:color="auto"/>
        <w:bottom w:val="none" w:sz="0" w:space="0" w:color="auto"/>
        <w:right w:val="none" w:sz="0" w:space="0" w:color="auto"/>
      </w:divBdr>
      <w:divsChild>
        <w:div w:id="175651354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C86375-8A7B-4B1C-8DAD-C68AF43D5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TotalTime>
  <Pages>54</Pages>
  <Words>26184</Words>
  <Characters>141397</Characters>
  <Application>Microsoft Office Word</Application>
  <DocSecurity>0</DocSecurity>
  <Lines>1178</Lines>
  <Paragraphs>334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Souto</dc:creator>
  <cp:keywords/>
  <dc:description/>
  <cp:lastModifiedBy>Renan Leal de Oliveira</cp:lastModifiedBy>
  <cp:revision>6</cp:revision>
  <dcterms:created xsi:type="dcterms:W3CDTF">2025-12-12T19:52:00Z</dcterms:created>
  <dcterms:modified xsi:type="dcterms:W3CDTF">2025-12-24T13:49:00Z</dcterms:modified>
</cp:coreProperties>
</file>