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41377022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_Toc13668 </w:instrText>
          </w:r>
          <w:r>
            <w:fldChar w:fldCharType="separate"/>
          </w:r>
          <w:r>
            <w:rPr>
              <w:rFonts w:hint="eastAsia"/>
            </w:rPr>
            <w:t>一、项目简介</w:t>
          </w:r>
          <w:r>
            <w:tab/>
          </w:r>
          <w:r>
            <w:fldChar w:fldCharType="begin"/>
          </w:r>
          <w:r>
            <w:instrText xml:space="preserve"> PAGEREF _Toc13668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</w:rPr>
            <w:t>项目目标</w:t>
          </w:r>
          <w:r>
            <w:tab/>
          </w:r>
          <w:r>
            <w:fldChar w:fldCharType="begin"/>
          </w:r>
          <w:r>
            <w:instrText xml:space="preserve"> PAGEREF _Toc3515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</w:t>
          </w:r>
          <w:r>
            <w:rPr>
              <w:rFonts w:hint="eastAsia"/>
              <w:lang w:val="en-US" w:eastAsia="zh-CN"/>
            </w:rPr>
            <w:t>前端设计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_Toc6028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  <w:lang w:val="en-US" w:eastAsia="zh-CN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_Toc6028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 商品列表界面</w:t>
          </w:r>
          <w:r>
            <w:tab/>
          </w:r>
          <w:r>
            <w:fldChar w:fldCharType="begin"/>
          </w:r>
          <w:r>
            <w:instrText xml:space="preserve"> PAGEREF _Toc12367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 商品详情界面</w:t>
          </w:r>
          <w:r>
            <w:tab/>
          </w:r>
          <w:r>
            <w:fldChar w:fldCharType="begin"/>
          </w:r>
          <w:r>
            <w:instrText xml:space="preserve"> PAGEREF _Toc2162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  <w:lang w:val="en-US" w:eastAsia="zh-CN"/>
            </w:rPr>
            <w:t>订单详情界面</w:t>
          </w:r>
          <w:r>
            <w:tab/>
          </w:r>
          <w:r>
            <w:fldChar w:fldCharType="begin"/>
          </w:r>
          <w:r>
            <w:instrText xml:space="preserve"> PAGEREF _Toc17971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0" w:name="_Toc13668"/>
      <w:r>
        <w:rPr>
          <w:rFonts w:hint="eastAsia"/>
        </w:rPr>
        <w:t>一、项目简介</w:t>
      </w:r>
      <w:bookmarkEnd w:id="0"/>
    </w:p>
    <w:p>
      <w:pPr>
        <w:pStyle w:val="4"/>
      </w:pPr>
      <w:bookmarkStart w:id="1" w:name="_Toc3515"/>
      <w:r>
        <w:rPr>
          <w:rFonts w:hint="eastAsia"/>
        </w:rPr>
        <w:t>1</w:t>
      </w:r>
      <w:r>
        <w:t>.</w:t>
      </w:r>
      <w:r>
        <w:rPr>
          <w:rFonts w:hint="eastAsia"/>
        </w:rPr>
        <w:t>项目目标</w:t>
      </w:r>
      <w:bookmarkEnd w:id="1"/>
    </w:p>
    <w:p>
      <w:pPr>
        <w:pStyle w:val="23"/>
        <w:numPr>
          <w:numId w:val="0"/>
        </w:numPr>
        <w:ind w:leftChars="0"/>
      </w:pPr>
      <w:r>
        <w:rPr>
          <w:rStyle w:val="16"/>
          <w:b w:val="0"/>
          <w:bCs w:val="0"/>
        </w:rPr>
        <w:t>该项目的主要目的是设计并实现一个高效、可扩展和稳定的秒杀系统</w:t>
      </w:r>
      <w:r>
        <w:rPr>
          <w:rStyle w:val="16"/>
          <w:b/>
          <w:bCs/>
        </w:rPr>
        <w:t>。</w:t>
      </w:r>
    </w:p>
    <w:p>
      <w:pPr>
        <w:pStyle w:val="2"/>
        <w:rPr>
          <w:rFonts w:hint="default" w:eastAsiaTheme="minorEastAsia"/>
          <w:lang w:val="en-US" w:eastAsia="zh-CN"/>
        </w:rPr>
      </w:pPr>
      <w:bookmarkStart w:id="2" w:name="_Toc1662"/>
      <w:r>
        <w:rPr>
          <w:rFonts w:hint="eastAsia"/>
        </w:rPr>
        <w:t>二、</w:t>
      </w:r>
      <w:r>
        <w:rPr>
          <w:rFonts w:hint="eastAsia"/>
          <w:lang w:val="en-US" w:eastAsia="zh-CN"/>
        </w:rPr>
        <w:t>前端设计</w:t>
      </w:r>
      <w:bookmarkEnd w:id="2"/>
    </w:p>
    <w:p>
      <w:pPr>
        <w:pStyle w:val="4"/>
        <w:rPr>
          <w:rFonts w:hint="eastAsia"/>
          <w:lang w:val="en-US" w:eastAsia="zh-CN"/>
        </w:rPr>
      </w:pPr>
      <w:bookmarkStart w:id="3" w:name="_Toc6028"/>
      <w:r>
        <w:t>1.</w:t>
      </w:r>
      <w:r>
        <w:rPr>
          <w:rFonts w:hint="eastAsia"/>
          <w:lang w:val="en-US" w:eastAsia="zh-CN"/>
        </w:rPr>
        <w:t>登录界面</w:t>
      </w:r>
      <w:bookmarkEnd w:id="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68270"/>
            <wp:effectExtent l="0" t="0" r="1016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4" w:name="_Toc12367"/>
      <w:r>
        <w:rPr>
          <w:rFonts w:hint="eastAsia"/>
          <w:lang w:val="en-US" w:eastAsia="zh-CN"/>
        </w:rPr>
        <w:t>商品列表界面</w:t>
      </w:r>
      <w:bookmarkEnd w:id="4"/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68270"/>
            <wp:effectExtent l="0" t="0" r="10160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5" w:name="_Toc2162"/>
      <w:r>
        <w:rPr>
          <w:rFonts w:hint="eastAsia"/>
          <w:lang w:val="en-US" w:eastAsia="zh-CN"/>
        </w:rPr>
        <w:t>商品详情界面</w:t>
      </w:r>
      <w:bookmarkEnd w:id="5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68270"/>
            <wp:effectExtent l="0" t="0" r="1016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Theme="minorEastAsia"/>
          <w:lang w:val="en-US" w:eastAsia="zh-CN"/>
        </w:rPr>
      </w:pPr>
      <w:bookmarkStart w:id="6" w:name="_Toc17971"/>
      <w:r>
        <w:rPr>
          <w:rFonts w:hint="eastAsia"/>
        </w:rPr>
        <w:t>4</w:t>
      </w:r>
      <w:r>
        <w:t>.</w:t>
      </w:r>
      <w:r>
        <w:rPr>
          <w:rFonts w:hint="eastAsia"/>
          <w:lang w:val="en-US" w:eastAsia="zh-CN"/>
        </w:rPr>
        <w:t>订单详情界面</w:t>
      </w:r>
      <w:bookmarkEnd w:id="6"/>
    </w:p>
    <w:p>
      <w:r>
        <w:drawing>
          <wp:inline distT="0" distB="0" distL="114300" distR="114300">
            <wp:extent cx="5266690" cy="2668270"/>
            <wp:effectExtent l="0" t="0" r="10160" b="177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224B02"/>
    <w:multiLevelType w:val="singleLevel"/>
    <w:tmpl w:val="5F224B0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NhZmExYWU5ZGRjYjJlMDE1NGFlNzBiNWFmNjlmZDAifQ=="/>
  </w:docVars>
  <w:rsids>
    <w:rsidRoot w:val="00124EDB"/>
    <w:rsid w:val="000811FA"/>
    <w:rsid w:val="00124EDB"/>
    <w:rsid w:val="002522A8"/>
    <w:rsid w:val="002E71A0"/>
    <w:rsid w:val="003619CB"/>
    <w:rsid w:val="003D40CB"/>
    <w:rsid w:val="005A3074"/>
    <w:rsid w:val="00691CA0"/>
    <w:rsid w:val="00721DD4"/>
    <w:rsid w:val="0075642B"/>
    <w:rsid w:val="00757A18"/>
    <w:rsid w:val="00776683"/>
    <w:rsid w:val="00815421"/>
    <w:rsid w:val="00876F62"/>
    <w:rsid w:val="00932812"/>
    <w:rsid w:val="009769D3"/>
    <w:rsid w:val="009D7E06"/>
    <w:rsid w:val="00B4236E"/>
    <w:rsid w:val="00BE1B72"/>
    <w:rsid w:val="00D83659"/>
    <w:rsid w:val="00F429CF"/>
    <w:rsid w:val="065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1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页眉 字符"/>
    <w:basedOn w:val="15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8"/>
    <w:qFormat/>
    <w:uiPriority w:val="99"/>
    <w:rPr>
      <w:sz w:val="18"/>
      <w:szCs w:val="18"/>
    </w:rPr>
  </w:style>
  <w:style w:type="character" w:customStyle="1" w:styleId="20">
    <w:name w:val="标题 2 字符"/>
    <w:basedOn w:val="1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1 字符"/>
    <w:basedOn w:val="15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标题 3 字符"/>
    <w:basedOn w:val="15"/>
    <w:link w:val="4"/>
    <w:uiPriority w:val="9"/>
    <w:rPr>
      <w:b/>
      <w:bCs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4 字符"/>
    <w:basedOn w:val="15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字符"/>
    <w:basedOn w:val="15"/>
    <w:link w:val="6"/>
    <w:uiPriority w:val="9"/>
    <w:rPr>
      <w:b/>
      <w:bCs/>
      <w:sz w:val="28"/>
      <w:szCs w:val="28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574B9-BFCE-4988-99CA-9E5F57A021F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1821</Words>
  <Characters>1973</Characters>
  <Lines>24</Lines>
  <Paragraphs>6</Paragraphs>
  <TotalTime>0</TotalTime>
  <ScaleCrop>false</ScaleCrop>
  <LinksUpToDate>false</LinksUpToDate>
  <CharactersWithSpaces>2052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2023-02-25T12:11:00Z</dcterms:created>
  <dc:creator>朱 克宇</dc:creator>
  <cp:lastModifiedBy>树屿牧歌</cp:lastModifiedBy>
  <dcterms:modified xsi:type="dcterms:W3CDTF">2023-03-21T02:49:09Z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24D5159A24854B35B2CBDA7C23B1528C</vt:lpwstr>
  </property>
</Properties>
</file>