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26D442CC" w:rsidR="00CE6EAA" w:rsidRPr="00BF1BF9" w:rsidRDefault="006A0465" w:rsidP="00FF3503">
      <w:pPr>
        <w:spacing w:before="100" w:beforeAutospacing="1" w:after="100" w:afterAutospacing="1"/>
        <w:jc w:val="center"/>
        <w:rPr>
          <w:rFonts w:ascii="Myriad Pro" w:hAnsi="Myriad Pro"/>
          <w:i/>
          <w:sz w:val="22"/>
          <w:szCs w:val="22"/>
          <w:lang w:eastAsia="zh-CN"/>
        </w:rPr>
      </w:pPr>
      <w:r>
        <w:rPr>
          <w:rFonts w:ascii="Myriad Pro" w:hAnsi="Myriad Pro"/>
          <w:i/>
          <w:sz w:val="22"/>
          <w:szCs w:val="22"/>
        </w:rPr>
        <w:t>W</w:t>
      </w:r>
      <w:r>
        <w:rPr>
          <w:rFonts w:ascii="Myriad Pro" w:hAnsi="Myriad Pro"/>
          <w:i/>
          <w:sz w:val="22"/>
          <w:szCs w:val="22"/>
          <w:lang w:eastAsia="zh-CN"/>
        </w:rPr>
        <w:t>ater Resources Research</w:t>
      </w:r>
    </w:p>
    <w:p w14:paraId="2CB29489" w14:textId="77777777" w:rsidR="00FF3503" w:rsidRPr="00CE6EAA" w:rsidRDefault="00FF3503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>Supporting Information for</w:t>
      </w:r>
    </w:p>
    <w:p w14:paraId="59F910A1" w14:textId="65DBD202" w:rsidR="00FF3503" w:rsidRPr="00B77E40" w:rsidRDefault="00437E62" w:rsidP="00FF3503">
      <w:pPr>
        <w:spacing w:before="100" w:beforeAutospacing="1" w:after="100" w:afterAutospacing="1"/>
        <w:jc w:val="center"/>
        <w:rPr>
          <w:rFonts w:ascii="Myriad Pro" w:hAnsi="Myriad Pro"/>
          <w:b/>
          <w:sz w:val="22"/>
          <w:szCs w:val="22"/>
        </w:rPr>
      </w:pPr>
      <w:r w:rsidRPr="00437E62">
        <w:rPr>
          <w:rFonts w:ascii="Myriad Pro" w:hAnsi="Myriad Pro"/>
          <w:b/>
          <w:sz w:val="22"/>
          <w:szCs w:val="22"/>
        </w:rPr>
        <w:t>Combined Effects of Mean Flow and Turbulence on Sediment Pickup Rate</w:t>
      </w:r>
    </w:p>
    <w:p w14:paraId="42FFC78E" w14:textId="335219A3" w:rsidR="00FF3503" w:rsidRDefault="00D83F34" w:rsidP="00FF3503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  <w:r w:rsidRPr="00D83F34">
        <w:rPr>
          <w:rFonts w:ascii="Myriad Pro" w:hAnsi="Myriad Pro"/>
          <w:sz w:val="22"/>
          <w:szCs w:val="22"/>
        </w:rPr>
        <w:t>N. S. Cheng</w:t>
      </w:r>
      <w:r w:rsidRPr="00D83F34">
        <w:rPr>
          <w:rFonts w:ascii="Myriad Pro" w:hAnsi="Myriad Pro"/>
          <w:sz w:val="22"/>
          <w:szCs w:val="22"/>
          <w:vertAlign w:val="superscript"/>
        </w:rPr>
        <w:t>1</w:t>
      </w:r>
      <w:r w:rsidRPr="00D83F34">
        <w:rPr>
          <w:rFonts w:ascii="Myriad Pro" w:hAnsi="Myriad Pro"/>
          <w:sz w:val="22"/>
          <w:szCs w:val="22"/>
        </w:rPr>
        <w:t>, M. X. Wei</w:t>
      </w:r>
      <w:r w:rsidRPr="00D83F34">
        <w:rPr>
          <w:rFonts w:ascii="Myriad Pro" w:hAnsi="Myriad Pro"/>
          <w:sz w:val="22"/>
          <w:szCs w:val="22"/>
          <w:vertAlign w:val="superscript"/>
        </w:rPr>
        <w:t>1</w:t>
      </w:r>
      <w:r w:rsidRPr="00D83F34">
        <w:rPr>
          <w:rFonts w:ascii="Myriad Pro" w:hAnsi="Myriad Pro"/>
          <w:sz w:val="22"/>
          <w:szCs w:val="22"/>
        </w:rPr>
        <w:t>, Y. M. Chiew</w:t>
      </w:r>
      <w:r w:rsidRPr="00D83F34">
        <w:rPr>
          <w:rFonts w:ascii="Myriad Pro" w:hAnsi="Myriad Pro"/>
          <w:sz w:val="22"/>
          <w:szCs w:val="22"/>
          <w:vertAlign w:val="superscript"/>
        </w:rPr>
        <w:t>2</w:t>
      </w:r>
      <w:r w:rsidRPr="00D83F34">
        <w:rPr>
          <w:rFonts w:ascii="Myriad Pro" w:hAnsi="Myriad Pro"/>
          <w:sz w:val="22"/>
          <w:szCs w:val="22"/>
        </w:rPr>
        <w:t>, Y. S. Lu</w:t>
      </w:r>
      <w:r w:rsidRPr="00D83F34">
        <w:rPr>
          <w:rFonts w:ascii="Myriad Pro" w:hAnsi="Myriad Pro"/>
          <w:sz w:val="22"/>
          <w:szCs w:val="22"/>
          <w:vertAlign w:val="superscript"/>
        </w:rPr>
        <w:t>1</w:t>
      </w:r>
      <w:r w:rsidRPr="00D83F34">
        <w:rPr>
          <w:rFonts w:ascii="Myriad Pro" w:hAnsi="Myriad Pro"/>
          <w:sz w:val="22"/>
          <w:szCs w:val="22"/>
        </w:rPr>
        <w:t xml:space="preserve"> and A. Emadzadeh</w:t>
      </w:r>
      <w:r w:rsidRPr="00D83F34">
        <w:rPr>
          <w:rFonts w:ascii="Myriad Pro" w:hAnsi="Myriad Pro"/>
          <w:sz w:val="22"/>
          <w:szCs w:val="22"/>
          <w:vertAlign w:val="superscript"/>
        </w:rPr>
        <w:t>2</w:t>
      </w:r>
    </w:p>
    <w:p w14:paraId="6AC2E398" w14:textId="587BF85A" w:rsidR="001D025B" w:rsidRPr="001D025B" w:rsidRDefault="001D025B" w:rsidP="001D025B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1D025B">
        <w:rPr>
          <w:rFonts w:ascii="Myriad Pro" w:hAnsi="Myriad Pro"/>
          <w:sz w:val="18"/>
          <w:szCs w:val="18"/>
          <w:vertAlign w:val="superscript"/>
        </w:rPr>
        <w:t>1</w:t>
      </w:r>
      <w:r w:rsidRPr="001D025B">
        <w:rPr>
          <w:rFonts w:ascii="Myriad Pro" w:hAnsi="Myriad Pro"/>
          <w:sz w:val="18"/>
          <w:szCs w:val="18"/>
        </w:rPr>
        <w:t>Ocean College, Zhejiang University, Zhoushan City, Zhejiang Province, 316021, China</w:t>
      </w:r>
    </w:p>
    <w:p w14:paraId="69976EF8" w14:textId="51A22BB0" w:rsidR="00B77E40" w:rsidRPr="00B77E40" w:rsidRDefault="001D025B" w:rsidP="001D025B">
      <w:pPr>
        <w:spacing w:before="100" w:beforeAutospacing="1" w:after="100" w:afterAutospacing="1"/>
        <w:jc w:val="center"/>
        <w:rPr>
          <w:rFonts w:ascii="Myriad Pro" w:hAnsi="Myriad Pro"/>
          <w:sz w:val="18"/>
          <w:szCs w:val="18"/>
        </w:rPr>
      </w:pPr>
      <w:r w:rsidRPr="001D025B">
        <w:rPr>
          <w:rFonts w:ascii="Myriad Pro" w:hAnsi="Myriad Pro"/>
          <w:sz w:val="18"/>
          <w:szCs w:val="18"/>
          <w:vertAlign w:val="superscript"/>
        </w:rPr>
        <w:t>2</w:t>
      </w:r>
      <w:r w:rsidRPr="001D025B">
        <w:rPr>
          <w:rFonts w:ascii="Myriad Pro" w:hAnsi="Myriad Pro"/>
          <w:sz w:val="18"/>
          <w:szCs w:val="18"/>
        </w:rPr>
        <w:t>School of Civil and Environmental Engineering, Nanyang Technological University, 639798 Singapore</w:t>
      </w:r>
    </w:p>
    <w:p w14:paraId="347237BD" w14:textId="445C6DB0" w:rsidR="00094365" w:rsidRPr="00CE6EAA" w:rsidRDefault="00094365" w:rsidP="002E13A1">
      <w:pPr>
        <w:spacing w:before="100" w:beforeAutospacing="1" w:after="100" w:afterAutospacing="1"/>
        <w:jc w:val="center"/>
        <w:rPr>
          <w:rFonts w:ascii="Myriad Pro" w:hAnsi="Myriad Pro"/>
          <w:sz w:val="22"/>
          <w:szCs w:val="22"/>
        </w:rPr>
      </w:pPr>
    </w:p>
    <w:p w14:paraId="1CD128B3" w14:textId="77777777" w:rsidR="00111843" w:rsidRDefault="00111843" w:rsidP="00111843">
      <w:pPr>
        <w:rPr>
          <w:rFonts w:ascii="Myriad Pro" w:hAnsi="Myriad Pro"/>
          <w:b/>
        </w:rPr>
      </w:pPr>
      <w:r w:rsidRPr="00CE6EAA">
        <w:rPr>
          <w:rFonts w:ascii="Myriad Pro" w:hAnsi="Myriad Pro"/>
          <w:b/>
        </w:rPr>
        <w:t>Contents of this file</w:t>
      </w:r>
      <w:r w:rsidR="00E43D2D">
        <w:rPr>
          <w:rFonts w:ascii="Myriad Pro" w:hAnsi="Myriad Pro"/>
          <w:b/>
        </w:rPr>
        <w:t xml:space="preserve"> </w:t>
      </w:r>
    </w:p>
    <w:p w14:paraId="1F13291B" w14:textId="77777777" w:rsidR="00E43D2D" w:rsidRPr="00E40896" w:rsidRDefault="00E43D2D" w:rsidP="00111843">
      <w:pPr>
        <w:rPr>
          <w:rFonts w:ascii="Myriad Pro" w:hAnsi="Myriad Pro"/>
        </w:rPr>
      </w:pPr>
    </w:p>
    <w:p w14:paraId="6807841A" w14:textId="39168B5D" w:rsidR="00111843" w:rsidRPr="00CE6EAA" w:rsidRDefault="00111843" w:rsidP="00111843">
      <w:pPr>
        <w:ind w:left="720"/>
        <w:rPr>
          <w:rFonts w:ascii="Myriad Pro" w:hAnsi="Myriad Pro"/>
          <w:sz w:val="22"/>
          <w:szCs w:val="22"/>
        </w:rPr>
      </w:pPr>
      <w:r w:rsidRPr="00CE6EAA">
        <w:rPr>
          <w:rFonts w:ascii="Myriad Pro" w:hAnsi="Myriad Pro"/>
          <w:sz w:val="22"/>
          <w:szCs w:val="22"/>
        </w:rPr>
        <w:t xml:space="preserve">Tables 1 to </w:t>
      </w:r>
      <w:r w:rsidR="00136C0B">
        <w:rPr>
          <w:rFonts w:ascii="Myriad Pro" w:hAnsi="Myriad Pro"/>
          <w:sz w:val="22"/>
          <w:szCs w:val="22"/>
        </w:rPr>
        <w:t>4</w:t>
      </w:r>
      <w:r w:rsidR="00AA76F3">
        <w:rPr>
          <w:rFonts w:ascii="Myriad Pro" w:hAnsi="Myriad Pro"/>
          <w:sz w:val="22"/>
          <w:szCs w:val="22"/>
        </w:rPr>
        <w:t xml:space="preserve"> </w:t>
      </w:r>
    </w:p>
    <w:p w14:paraId="0363B503" w14:textId="77777777" w:rsidR="00111843" w:rsidRPr="002E13A1" w:rsidRDefault="00111843" w:rsidP="00111843">
      <w:pPr>
        <w:ind w:left="720"/>
        <w:rPr>
          <w:rFonts w:ascii="Myriad Pro" w:hAnsi="Myriad Pro"/>
          <w:sz w:val="22"/>
          <w:szCs w:val="18"/>
        </w:rPr>
      </w:pPr>
    </w:p>
    <w:p w14:paraId="29E956A0" w14:textId="77777777" w:rsidR="009F0F71" w:rsidRPr="009F0F71" w:rsidRDefault="009F0F71" w:rsidP="009F0F71">
      <w:pPr>
        <w:pStyle w:val="SMcaption"/>
        <w:rPr>
          <w:sz w:val="21"/>
          <w:szCs w:val="16"/>
        </w:rPr>
      </w:pPr>
      <w:r w:rsidRPr="009F0F71">
        <w:rPr>
          <w:b/>
          <w:bCs/>
          <w:sz w:val="21"/>
          <w:szCs w:val="16"/>
        </w:rPr>
        <w:t>Table 1.</w:t>
      </w:r>
      <w:r w:rsidRPr="009F0F71">
        <w:rPr>
          <w:sz w:val="21"/>
          <w:szCs w:val="16"/>
        </w:rPr>
        <w:t xml:space="preserve"> Summary of plane bed case 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98"/>
        <w:gridCol w:w="1088"/>
        <w:gridCol w:w="949"/>
        <w:gridCol w:w="949"/>
        <w:gridCol w:w="984"/>
        <w:gridCol w:w="984"/>
        <w:gridCol w:w="1091"/>
        <w:gridCol w:w="1297"/>
      </w:tblGrid>
      <w:tr w:rsidR="009F0F71" w:rsidRPr="009F0F71" w14:paraId="5F6EBFDB" w14:textId="77777777" w:rsidTr="009506D2">
        <w:trPr>
          <w:trHeight w:val="1280"/>
        </w:trPr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ACF3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Run no.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FC77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Grain diameter, </w:t>
            </w:r>
            <w:r w:rsidRPr="009F0F71">
              <w:rPr>
                <w:i/>
                <w:iCs/>
                <w:sz w:val="21"/>
                <w:szCs w:val="16"/>
              </w:rPr>
              <w:t>D</w:t>
            </w:r>
            <w:r w:rsidRPr="009F0F71">
              <w:rPr>
                <w:sz w:val="21"/>
                <w:szCs w:val="16"/>
              </w:rPr>
              <w:t xml:space="preserve"> (mm)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7E6B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rate, </w:t>
            </w:r>
            <w:r w:rsidRPr="009F0F71">
              <w:rPr>
                <w:i/>
                <w:iCs/>
                <w:sz w:val="21"/>
                <w:szCs w:val="16"/>
              </w:rPr>
              <w:t>Q</w:t>
            </w:r>
            <w:r w:rsidRPr="009F0F71">
              <w:rPr>
                <w:sz w:val="21"/>
                <w:szCs w:val="16"/>
              </w:rPr>
              <w:t xml:space="preserve"> (m</w:t>
            </w:r>
            <w:r w:rsidRPr="009F0F71">
              <w:rPr>
                <w:sz w:val="21"/>
                <w:szCs w:val="16"/>
                <w:vertAlign w:val="superscript"/>
              </w:rPr>
              <w:t>3</w:t>
            </w:r>
            <w:r w:rsidRPr="009F0F71">
              <w:rPr>
                <w:sz w:val="21"/>
                <w:szCs w:val="16"/>
              </w:rPr>
              <w:t>/s)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41A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depth, </w:t>
            </w:r>
            <w:r w:rsidRPr="009F0F71">
              <w:rPr>
                <w:i/>
                <w:iCs/>
                <w:sz w:val="21"/>
                <w:szCs w:val="16"/>
              </w:rPr>
              <w:t>H</w:t>
            </w:r>
            <w:r w:rsidRPr="009F0F71">
              <w:rPr>
                <w:sz w:val="21"/>
                <w:szCs w:val="16"/>
              </w:rPr>
              <w:t xml:space="preserve"> (m)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16D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Depth-averaged velocity, </w:t>
            </w:r>
            <w:r w:rsidRPr="009F0F71">
              <w:rPr>
                <w:i/>
                <w:iCs/>
                <w:sz w:val="21"/>
                <w:szCs w:val="16"/>
              </w:rPr>
              <w:t>U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E1D3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Bulk-averaged velocity, </w:t>
            </w:r>
            <w:r w:rsidRPr="009F0F71">
              <w:rPr>
                <w:i/>
                <w:iCs/>
                <w:sz w:val="21"/>
                <w:szCs w:val="16"/>
              </w:rPr>
              <w:t>V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C99EA" w14:textId="49CDD35D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Maximum of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16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16"/>
                    </w:rPr>
                    <m:t>rms</m:t>
                  </m:r>
                </m:sub>
              </m:sSub>
            </m:oMath>
            <w:r w:rsidRPr="009F0F71">
              <w:rPr>
                <w:sz w:val="21"/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16"/>
                </w:rPr>
                <m:t>u’</m:t>
              </m:r>
            </m:oMath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5957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Pickup rate, </w:t>
            </w:r>
            <w:r w:rsidRPr="009F0F71">
              <w:rPr>
                <w:i/>
                <w:iCs/>
                <w:sz w:val="21"/>
                <w:szCs w:val="16"/>
              </w:rPr>
              <w:t>E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</w:tr>
      <w:tr w:rsidR="009F0F71" w:rsidRPr="009F0F71" w14:paraId="5C75ACC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31E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D48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55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7FD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60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74C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AB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3E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5.59E-07</w:t>
            </w:r>
          </w:p>
        </w:tc>
      </w:tr>
      <w:tr w:rsidR="009F0F71" w:rsidRPr="009F0F71" w14:paraId="31ADC722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0F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3D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6B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40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49A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0C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A0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06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9.31E-07</w:t>
            </w:r>
          </w:p>
        </w:tc>
      </w:tr>
      <w:tr w:rsidR="009F0F71" w:rsidRPr="009F0F71" w14:paraId="35F819B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D22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3F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FF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0E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87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DDD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8EF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86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1.86E-06</w:t>
            </w:r>
          </w:p>
        </w:tc>
      </w:tr>
      <w:tr w:rsidR="009F0F71" w:rsidRPr="009F0F71" w14:paraId="6DCDD91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45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CE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63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39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00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0.336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B32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C2D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C5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2.23E-06</w:t>
            </w:r>
          </w:p>
        </w:tc>
      </w:tr>
      <w:tr w:rsidR="009F0F71" w:rsidRPr="009F0F71" w14:paraId="069F46DC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0F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76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1C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5F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E8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2C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44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F6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3.26E-06</w:t>
            </w:r>
          </w:p>
        </w:tc>
      </w:tr>
      <w:tr w:rsidR="009F0F71" w:rsidRPr="009F0F71" w14:paraId="6C7E0F4A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0E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82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67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AC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41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38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1AC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487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3.45E-06</w:t>
            </w:r>
          </w:p>
        </w:tc>
      </w:tr>
      <w:tr w:rsidR="009F0F71" w:rsidRPr="009F0F71" w14:paraId="185731B8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85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507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770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F1B5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0B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96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1D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22A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3.65E-06</w:t>
            </w:r>
          </w:p>
        </w:tc>
      </w:tr>
      <w:tr w:rsidR="009F0F71" w:rsidRPr="009F0F71" w14:paraId="7717D331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31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0D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31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DE8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B9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A4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46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7E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7.36E-06</w:t>
            </w:r>
          </w:p>
        </w:tc>
      </w:tr>
      <w:tr w:rsidR="009F0F71" w:rsidRPr="009F0F71" w14:paraId="39C6FF5E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F9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A5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4A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58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A7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87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560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4A0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9.32E-06</w:t>
            </w:r>
          </w:p>
        </w:tc>
      </w:tr>
      <w:tr w:rsidR="009F0F71" w:rsidRPr="009F0F71" w14:paraId="5B769018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9E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2B0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ED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E3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95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10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B5BD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3A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1.35E-05</w:t>
            </w:r>
          </w:p>
        </w:tc>
      </w:tr>
      <w:tr w:rsidR="009F0F71" w:rsidRPr="009F0F71" w14:paraId="6AACC87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DE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C09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C1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0B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77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F0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2B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BD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2.95E-05</w:t>
            </w:r>
          </w:p>
        </w:tc>
      </w:tr>
      <w:tr w:rsidR="009F0F71" w:rsidRPr="009F0F71" w14:paraId="357BB62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460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FD5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78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18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04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77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62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A6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2.98E-05</w:t>
            </w:r>
          </w:p>
        </w:tc>
      </w:tr>
      <w:tr w:rsidR="009F0F71" w:rsidRPr="009F0F71" w14:paraId="2D5B597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6B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7C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01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7A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67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79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68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35D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4.77E-05</w:t>
            </w:r>
          </w:p>
        </w:tc>
      </w:tr>
      <w:tr w:rsidR="009F0F71" w:rsidRPr="009F0F71" w14:paraId="5B23B091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1A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B7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B0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1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3F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DF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8B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5A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5.51E-05</w:t>
            </w:r>
          </w:p>
        </w:tc>
      </w:tr>
      <w:tr w:rsidR="009F0F71" w:rsidRPr="009F0F71" w14:paraId="7667E2D7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9B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85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B0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78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2B6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D7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D7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A21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9.43E-05</w:t>
            </w:r>
          </w:p>
        </w:tc>
      </w:tr>
      <w:tr w:rsidR="009F0F71" w:rsidRPr="009F0F71" w14:paraId="4D4F3689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40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71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A4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AE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F8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89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3D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40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1.25E-04</w:t>
            </w:r>
          </w:p>
        </w:tc>
      </w:tr>
      <w:tr w:rsidR="009F0F71" w:rsidRPr="009F0F71" w14:paraId="4BA5F81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06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A8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89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5D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C5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D28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64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411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1.47E-04</w:t>
            </w:r>
          </w:p>
        </w:tc>
      </w:tr>
      <w:tr w:rsidR="009F0F71" w:rsidRPr="009F0F71" w14:paraId="4EBFAD2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EA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D5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75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08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F2F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0.609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4D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0.675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37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39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1.50E-04</w:t>
            </w:r>
          </w:p>
        </w:tc>
      </w:tr>
      <w:tr w:rsidR="009F0F71" w:rsidRPr="009F0F71" w14:paraId="3CAE3833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3CB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F4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DF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25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2EF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A9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0.622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7CF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D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2.01E-04</w:t>
            </w:r>
          </w:p>
        </w:tc>
      </w:tr>
      <w:tr w:rsidR="009F0F71" w:rsidRPr="009F0F71" w14:paraId="2900102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C5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BE2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314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74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F5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0.676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BF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B1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956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2.35E-04</w:t>
            </w:r>
          </w:p>
        </w:tc>
      </w:tr>
      <w:tr w:rsidR="009F0F71" w:rsidRPr="009F0F71" w14:paraId="7F2A79A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7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8B8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B0C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1BC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E3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0.720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64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0.710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45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FC4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2.78E-04</w:t>
            </w:r>
          </w:p>
        </w:tc>
      </w:tr>
      <w:tr w:rsidR="009F0F71" w:rsidRPr="009F0F71" w14:paraId="47D83B5C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8E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68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D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013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360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B0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0.737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B2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8D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2.94E-04</w:t>
            </w:r>
          </w:p>
        </w:tc>
      </w:tr>
      <w:tr w:rsidR="009F0F71" w:rsidRPr="009F0F71" w14:paraId="06C57A4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113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27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B90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8C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45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0.760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D2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0.766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0E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BBC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3.78E-04</w:t>
            </w:r>
          </w:p>
        </w:tc>
      </w:tr>
      <w:tr w:rsidR="009F0F71" w:rsidRPr="009F0F71" w14:paraId="00B31E47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198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30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336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5A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B1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24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0D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C8B2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4.71E-07</w:t>
            </w:r>
          </w:p>
        </w:tc>
      </w:tr>
      <w:tr w:rsidR="009F0F71" w:rsidRPr="009F0F71" w14:paraId="57822141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D4B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F8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E3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C9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FF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4C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40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C9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1.83E-06</w:t>
            </w:r>
          </w:p>
        </w:tc>
      </w:tr>
      <w:tr w:rsidR="009F0F71" w:rsidRPr="009F0F71" w14:paraId="09A83DEB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9B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EB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75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D5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F0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0.334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5AB7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B6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69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1.89E-06</w:t>
            </w:r>
          </w:p>
        </w:tc>
      </w:tr>
      <w:tr w:rsidR="009F0F71" w:rsidRPr="009F0F71" w14:paraId="0A386BEC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C0A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8E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91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6C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740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76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88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095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4.91E-06</w:t>
            </w:r>
          </w:p>
        </w:tc>
      </w:tr>
      <w:tr w:rsidR="009F0F71" w:rsidRPr="009F0F71" w14:paraId="1823667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05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B3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6F9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F7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21D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89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DE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0F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2.34E-05</w:t>
            </w:r>
          </w:p>
        </w:tc>
      </w:tr>
      <w:tr w:rsidR="009F0F71" w:rsidRPr="009F0F71" w14:paraId="6F98049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D6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46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8E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F7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23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CE6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63C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0C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2.82E-05</w:t>
            </w:r>
          </w:p>
        </w:tc>
      </w:tr>
      <w:tr w:rsidR="009F0F71" w:rsidRPr="009F0F71" w14:paraId="2DC9877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492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14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FF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A24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5F2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EF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78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B9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4.04E-05</w:t>
            </w:r>
          </w:p>
        </w:tc>
      </w:tr>
      <w:tr w:rsidR="009F0F71" w:rsidRPr="009F0F71" w14:paraId="2AC4C657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78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A8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85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EB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49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2F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4B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B9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2.93E-05</w:t>
            </w:r>
          </w:p>
        </w:tc>
      </w:tr>
      <w:tr w:rsidR="009F0F71" w:rsidRPr="009F0F71" w14:paraId="4B538C3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9BF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53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A5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41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BC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114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B6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57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6.13E-05</w:t>
            </w:r>
          </w:p>
        </w:tc>
      </w:tr>
      <w:tr w:rsidR="009F0F71" w:rsidRPr="009F0F71" w14:paraId="1FF3BD43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31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EC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D7E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AB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45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15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07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79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8.70E-05</w:t>
            </w:r>
          </w:p>
        </w:tc>
      </w:tr>
      <w:tr w:rsidR="009F0F71" w:rsidRPr="009F0F71" w14:paraId="0C018C6A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84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DE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23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A5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F6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756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DF5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92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9.79E-05</w:t>
            </w:r>
          </w:p>
        </w:tc>
      </w:tr>
      <w:tr w:rsidR="009F0F71" w:rsidRPr="009F0F71" w14:paraId="53214D5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87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7CF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38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8F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0B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1D05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16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294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9.82E-05</w:t>
            </w:r>
          </w:p>
        </w:tc>
      </w:tr>
      <w:tr w:rsidR="009F0F71" w:rsidRPr="009F0F71" w14:paraId="164A643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AF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5F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19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81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6C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84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53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34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1.71E-04</w:t>
            </w:r>
          </w:p>
        </w:tc>
      </w:tr>
      <w:tr w:rsidR="009F0F71" w:rsidRPr="009F0F71" w14:paraId="5379C4B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35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65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D7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24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F0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0.638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14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0.620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80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07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2.14E-04</w:t>
            </w:r>
          </w:p>
        </w:tc>
      </w:tr>
      <w:tr w:rsidR="009F0F71" w:rsidRPr="009F0F71" w14:paraId="34DA077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B0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B5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FE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12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B8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0.670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F7C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0.655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C8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66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2.85E-04</w:t>
            </w:r>
          </w:p>
        </w:tc>
      </w:tr>
      <w:tr w:rsidR="009F0F71" w:rsidRPr="009F0F71" w14:paraId="1B20434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E23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64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6D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745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83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7B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0.672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7F4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90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2.97E-04</w:t>
            </w:r>
          </w:p>
        </w:tc>
      </w:tr>
      <w:tr w:rsidR="009F0F71" w:rsidRPr="009F0F71" w14:paraId="6095D49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81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8C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88D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E1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F29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3D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20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B5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3.59E-04</w:t>
            </w:r>
          </w:p>
        </w:tc>
      </w:tr>
      <w:tr w:rsidR="009F0F71" w:rsidRPr="009F0F71" w14:paraId="3E53646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C4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12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45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75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1BA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0.764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E9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0.738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55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FD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4.28E-04</w:t>
            </w:r>
          </w:p>
        </w:tc>
      </w:tr>
      <w:tr w:rsidR="009F0F71" w:rsidRPr="009F0F71" w14:paraId="1B5D0FAF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366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1B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A0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00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18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0.775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E4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0.752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6C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99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5.04E-04</w:t>
            </w:r>
          </w:p>
        </w:tc>
      </w:tr>
      <w:tr w:rsidR="009F0F71" w:rsidRPr="009F0F71" w14:paraId="1620B95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C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CA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94B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FE9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DBB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4AD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E19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43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4.95E-07</w:t>
            </w:r>
          </w:p>
        </w:tc>
      </w:tr>
      <w:tr w:rsidR="009F0F71" w:rsidRPr="009F0F71" w14:paraId="1FAC7B4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A6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E3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D6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DD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8A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61A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10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90C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1.40E-06</w:t>
            </w:r>
          </w:p>
        </w:tc>
      </w:tr>
      <w:tr w:rsidR="009F0F71" w:rsidRPr="009F0F71" w14:paraId="198F23FC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EB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CB8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7B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9AE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27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20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8D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41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1.47E-06</w:t>
            </w:r>
          </w:p>
        </w:tc>
      </w:tr>
      <w:tr w:rsidR="009F0F71" w:rsidRPr="009F0F71" w14:paraId="7CB09ECE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49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DEE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43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8B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AE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7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DE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0.062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00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2.97E-06</w:t>
            </w:r>
          </w:p>
        </w:tc>
      </w:tr>
      <w:tr w:rsidR="009F0F71" w:rsidRPr="009F0F71" w14:paraId="28F539DD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4E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12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7A4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0.028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07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A5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CF1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BC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F5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6.15E-06</w:t>
            </w:r>
          </w:p>
        </w:tc>
      </w:tr>
      <w:tr w:rsidR="009F0F71" w:rsidRPr="009F0F71" w14:paraId="3706BF3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A2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28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C8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70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E6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C1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84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812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8.23E-06</w:t>
            </w:r>
          </w:p>
        </w:tc>
      </w:tr>
      <w:tr w:rsidR="009F0F71" w:rsidRPr="009F0F71" w14:paraId="74EC1947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21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15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61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90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19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9BD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AE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8F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1.30E-05</w:t>
            </w:r>
          </w:p>
        </w:tc>
      </w:tr>
      <w:tr w:rsidR="009F0F71" w:rsidRPr="009F0F71" w14:paraId="161721E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B3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EA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D8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6A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F2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6B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B7F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0.063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C1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1.50E-05</w:t>
            </w:r>
          </w:p>
        </w:tc>
      </w:tr>
      <w:tr w:rsidR="009F0F71" w:rsidRPr="009F0F71" w14:paraId="13CC7E1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C10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34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7C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C54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2E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DD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0.553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3D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0F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2.17E-05</w:t>
            </w:r>
          </w:p>
        </w:tc>
      </w:tr>
      <w:tr w:rsidR="009F0F71" w:rsidRPr="009F0F71" w14:paraId="35573AB0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BA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3F1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F8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78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4B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36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5BA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6F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2.55E-05</w:t>
            </w:r>
          </w:p>
        </w:tc>
      </w:tr>
      <w:tr w:rsidR="009F0F71" w:rsidRPr="009F0F71" w14:paraId="1FB6959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33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0C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9A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AD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DA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63E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B9B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C2C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6.52E-05</w:t>
            </w:r>
          </w:p>
        </w:tc>
      </w:tr>
      <w:tr w:rsidR="009F0F71" w:rsidRPr="009F0F71" w14:paraId="677D80FC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3E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54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0AD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79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3A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28D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F6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70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4E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6.09E-05</w:t>
            </w:r>
          </w:p>
        </w:tc>
      </w:tr>
      <w:tr w:rsidR="009F0F71" w:rsidRPr="009F0F71" w14:paraId="01D9D7C1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2A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77A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45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59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6C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0.515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F3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7E2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0.069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61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7.03E-05</w:t>
            </w:r>
          </w:p>
        </w:tc>
      </w:tr>
      <w:tr w:rsidR="009F0F71" w:rsidRPr="009F0F71" w14:paraId="20119F96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6B3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10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E9E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3D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9E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0.687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8D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0.648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92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C8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1.05E-04</w:t>
            </w:r>
          </w:p>
        </w:tc>
      </w:tr>
      <w:tr w:rsidR="009F0F71" w:rsidRPr="009F0F71" w14:paraId="15432E95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0D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1B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F4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2C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B4C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0.718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2C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0.681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8A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0.086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5C7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1.30E-04</w:t>
            </w:r>
          </w:p>
        </w:tc>
      </w:tr>
      <w:tr w:rsidR="009F0F71" w:rsidRPr="009F0F71" w14:paraId="65B2FD8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C4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E9D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F6D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F9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D0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0.762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CB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0.771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09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A7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2.00E-04</w:t>
            </w:r>
          </w:p>
        </w:tc>
      </w:tr>
      <w:tr w:rsidR="009F0F71" w:rsidRPr="009F0F71" w14:paraId="31D94CD0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4A2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116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DD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99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9D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0.680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54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0.697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76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EA1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3.55E-04</w:t>
            </w:r>
          </w:p>
        </w:tc>
      </w:tr>
      <w:tr w:rsidR="009F0F71" w:rsidRPr="009F0F71" w14:paraId="2C8BBA04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A2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BC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FF0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9D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CE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0.926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94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0.901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00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28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4.50E-04</w:t>
            </w:r>
          </w:p>
        </w:tc>
      </w:tr>
      <w:tr w:rsidR="009F0F71" w:rsidRPr="009F0F71" w14:paraId="2E943991" w14:textId="77777777" w:rsidTr="009506D2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BF33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61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F1F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864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0.118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56D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B0E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0.985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509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0.953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D0F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DF3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7.01E-04</w:t>
            </w:r>
          </w:p>
        </w:tc>
      </w:tr>
    </w:tbl>
    <w:p w14:paraId="07713A02" w14:textId="77777777" w:rsidR="009F0F71" w:rsidRPr="009F0F71" w:rsidRDefault="009F0F71" w:rsidP="009F0F71">
      <w:pPr>
        <w:pStyle w:val="SMcaption"/>
        <w:rPr>
          <w:sz w:val="21"/>
          <w:szCs w:val="16"/>
        </w:rPr>
      </w:pPr>
    </w:p>
    <w:p w14:paraId="1DCB1966" w14:textId="77777777" w:rsidR="009F0F71" w:rsidRPr="009F0F71" w:rsidRDefault="009F0F71" w:rsidP="009F0F71">
      <w:pPr>
        <w:pStyle w:val="SMcaption"/>
        <w:rPr>
          <w:sz w:val="21"/>
          <w:szCs w:val="16"/>
        </w:rPr>
      </w:pPr>
      <w:r w:rsidRPr="009F0F71">
        <w:rPr>
          <w:b/>
          <w:bCs/>
          <w:sz w:val="21"/>
          <w:szCs w:val="16"/>
        </w:rPr>
        <w:t>Table 2.</w:t>
      </w:r>
      <w:r w:rsidRPr="009F0F71">
        <w:rPr>
          <w:sz w:val="21"/>
          <w:szCs w:val="16"/>
        </w:rPr>
        <w:t xml:space="preserve"> Summary of dune case 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5"/>
        <w:gridCol w:w="1359"/>
        <w:gridCol w:w="1004"/>
        <w:gridCol w:w="730"/>
        <w:gridCol w:w="736"/>
        <w:gridCol w:w="974"/>
        <w:gridCol w:w="974"/>
        <w:gridCol w:w="1091"/>
        <w:gridCol w:w="1097"/>
      </w:tblGrid>
      <w:tr w:rsidR="009F0F71" w:rsidRPr="009F0F71" w14:paraId="05567EC2" w14:textId="77777777" w:rsidTr="009506D2">
        <w:trPr>
          <w:trHeight w:val="1280"/>
        </w:trPr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A1A2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Run no.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E9F1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Measurement section location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D74A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Grain diameter, </w:t>
            </w:r>
            <w:r w:rsidRPr="009F0F71">
              <w:rPr>
                <w:i/>
                <w:iCs/>
                <w:sz w:val="21"/>
                <w:szCs w:val="16"/>
              </w:rPr>
              <w:t>D</w:t>
            </w:r>
            <w:r w:rsidRPr="009F0F71">
              <w:rPr>
                <w:sz w:val="21"/>
                <w:szCs w:val="16"/>
              </w:rPr>
              <w:t xml:space="preserve"> (mm)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41DA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rate, </w:t>
            </w:r>
            <w:r w:rsidRPr="009F0F71">
              <w:rPr>
                <w:i/>
                <w:iCs/>
                <w:sz w:val="21"/>
                <w:szCs w:val="16"/>
              </w:rPr>
              <w:t>Q</w:t>
            </w:r>
            <w:r w:rsidRPr="009F0F71">
              <w:rPr>
                <w:sz w:val="21"/>
                <w:szCs w:val="16"/>
              </w:rPr>
              <w:t xml:space="preserve"> (m</w:t>
            </w:r>
            <w:r w:rsidRPr="009F0F71">
              <w:rPr>
                <w:sz w:val="21"/>
                <w:szCs w:val="16"/>
                <w:vertAlign w:val="superscript"/>
              </w:rPr>
              <w:t>3</w:t>
            </w:r>
            <w:r w:rsidRPr="009F0F71">
              <w:rPr>
                <w:sz w:val="21"/>
                <w:szCs w:val="16"/>
              </w:rPr>
              <w:t>/s)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6B16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depth, </w:t>
            </w:r>
            <w:r w:rsidRPr="009F0F71">
              <w:rPr>
                <w:i/>
                <w:iCs/>
                <w:sz w:val="21"/>
                <w:szCs w:val="16"/>
              </w:rPr>
              <w:t>H</w:t>
            </w:r>
            <w:r w:rsidRPr="009F0F71">
              <w:rPr>
                <w:sz w:val="21"/>
                <w:szCs w:val="16"/>
              </w:rPr>
              <w:t xml:space="preserve"> (m)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E1E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Depth-averaged velocity, </w:t>
            </w:r>
            <w:r w:rsidRPr="009F0F71">
              <w:rPr>
                <w:i/>
                <w:iCs/>
                <w:sz w:val="21"/>
                <w:szCs w:val="16"/>
              </w:rPr>
              <w:t>U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17904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Bulk-averaged velocity, </w:t>
            </w:r>
            <w:r w:rsidRPr="009F0F71">
              <w:rPr>
                <w:i/>
                <w:iCs/>
                <w:sz w:val="21"/>
                <w:szCs w:val="16"/>
              </w:rPr>
              <w:t>V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743B8" w14:textId="3D1E1326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Maximum of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16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16"/>
                    </w:rPr>
                    <m:t>rms</m:t>
                  </m:r>
                </m:sub>
              </m:sSub>
            </m:oMath>
            <w:r w:rsidRPr="009F0F71">
              <w:rPr>
                <w:sz w:val="21"/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16"/>
                </w:rPr>
                <m:t>u’</m:t>
              </m:r>
            </m:oMath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BDC5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Pickup rate, </w:t>
            </w:r>
            <w:r w:rsidRPr="009F0F71">
              <w:rPr>
                <w:i/>
                <w:iCs/>
                <w:sz w:val="21"/>
                <w:szCs w:val="16"/>
              </w:rPr>
              <w:t>E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</w:tr>
      <w:tr w:rsidR="009F0F71" w:rsidRPr="009F0F71" w14:paraId="768BCC6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8F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3B7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308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9B07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498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78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BA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39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77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8.264E-06</w:t>
            </w:r>
          </w:p>
        </w:tc>
      </w:tr>
      <w:tr w:rsidR="009F0F71" w:rsidRPr="009F0F71" w14:paraId="35FA6B6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CA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0B7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E3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A1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AC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9AC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76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1C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2E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7.245E-06</w:t>
            </w:r>
          </w:p>
        </w:tc>
      </w:tr>
      <w:tr w:rsidR="009F0F71" w:rsidRPr="009F0F71" w14:paraId="2113D9C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3B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D6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ECC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C94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448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D1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8E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BD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44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8.453E-06</w:t>
            </w:r>
          </w:p>
        </w:tc>
      </w:tr>
      <w:tr w:rsidR="009F0F71" w:rsidRPr="009F0F71" w14:paraId="73B2614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AB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F7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6D5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B0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E1D4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A9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0C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D8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F6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9.434E-06</w:t>
            </w:r>
          </w:p>
        </w:tc>
      </w:tr>
      <w:tr w:rsidR="009F0F71" w:rsidRPr="009F0F71" w14:paraId="23CD901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08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D5E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1C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38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7E8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087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B5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95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1A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1.668E-05</w:t>
            </w:r>
          </w:p>
        </w:tc>
      </w:tr>
      <w:tr w:rsidR="009F0F71" w:rsidRPr="009F0F71" w14:paraId="0BAE2A1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EF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C0C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EFF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29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3E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998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93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01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827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1.917E-05</w:t>
            </w:r>
          </w:p>
        </w:tc>
      </w:tr>
      <w:tr w:rsidR="009F0F71" w:rsidRPr="009F0F71" w14:paraId="733F714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238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DF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C8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10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CD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2F1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EA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85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BF8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2.260E-05</w:t>
            </w:r>
          </w:p>
        </w:tc>
      </w:tr>
      <w:tr w:rsidR="009F0F71" w:rsidRPr="009F0F71" w14:paraId="22C149D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9F6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21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50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E7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89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DE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61F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15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45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1.460E-05</w:t>
            </w:r>
          </w:p>
        </w:tc>
      </w:tr>
      <w:tr w:rsidR="009F0F71" w:rsidRPr="009F0F71" w14:paraId="0006A35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75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74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28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07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BB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A4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C7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4D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29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1.457E-05</w:t>
            </w:r>
          </w:p>
        </w:tc>
      </w:tr>
      <w:tr w:rsidR="009F0F71" w:rsidRPr="009F0F71" w14:paraId="363A48C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AF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58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2F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428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0A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2D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AE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9A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C0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1.683E-05</w:t>
            </w:r>
          </w:p>
        </w:tc>
      </w:tr>
      <w:tr w:rsidR="009F0F71" w:rsidRPr="009F0F71" w14:paraId="2068AC2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D3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49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DA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88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B1E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DC6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B5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5F3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D8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2.430E-05</w:t>
            </w:r>
          </w:p>
        </w:tc>
      </w:tr>
      <w:tr w:rsidR="009F0F71" w:rsidRPr="009F0F71" w14:paraId="2DC7512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F3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1F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14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37E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675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8F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867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C6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68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3.940E-05</w:t>
            </w:r>
          </w:p>
        </w:tc>
      </w:tr>
      <w:tr w:rsidR="009F0F71" w:rsidRPr="009F0F71" w14:paraId="104D6EB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143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C2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28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B8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C4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5D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3A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AF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FD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4.321E-05</w:t>
            </w:r>
          </w:p>
        </w:tc>
      </w:tr>
      <w:tr w:rsidR="009F0F71" w:rsidRPr="009F0F71" w14:paraId="342CF54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04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C7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55C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DA3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BDE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08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6A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6A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EF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4.581E-05</w:t>
            </w:r>
          </w:p>
        </w:tc>
      </w:tr>
      <w:tr w:rsidR="009F0F71" w:rsidRPr="009F0F71" w14:paraId="54D3D69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8C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47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08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A9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4D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34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01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8E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FC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2.857E-05</w:t>
            </w:r>
          </w:p>
        </w:tc>
      </w:tr>
      <w:tr w:rsidR="009F0F71" w:rsidRPr="009F0F71" w14:paraId="77A9862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43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44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63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743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FD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C0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47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533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048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3.321E-05</w:t>
            </w:r>
          </w:p>
        </w:tc>
      </w:tr>
      <w:tr w:rsidR="009F0F71" w:rsidRPr="009F0F71" w14:paraId="15A9BAA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2E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893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1C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F0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23D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2D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5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F4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DB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4.117E-05</w:t>
            </w:r>
          </w:p>
        </w:tc>
      </w:tr>
      <w:tr w:rsidR="009F0F71" w:rsidRPr="009F0F71" w14:paraId="0465003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98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C8F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AF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7C9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C03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F97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D4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A9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D3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4.732E-05</w:t>
            </w:r>
          </w:p>
        </w:tc>
      </w:tr>
      <w:tr w:rsidR="009F0F71" w:rsidRPr="009F0F71" w14:paraId="7621A91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95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86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FE9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61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0B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6D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EE6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E5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70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5.196E-05</w:t>
            </w:r>
          </w:p>
        </w:tc>
      </w:tr>
      <w:tr w:rsidR="009F0F71" w:rsidRPr="009F0F71" w14:paraId="5593835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B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C1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A7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CBF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A04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3B5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72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D2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0A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6.332E-05</w:t>
            </w:r>
          </w:p>
        </w:tc>
      </w:tr>
      <w:tr w:rsidR="009F0F71" w:rsidRPr="009F0F71" w14:paraId="33D1772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24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AD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4C2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C167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D2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37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B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EC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EC4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9.404E-05</w:t>
            </w:r>
          </w:p>
        </w:tc>
      </w:tr>
      <w:tr w:rsidR="009F0F71" w:rsidRPr="009F0F71" w14:paraId="27A3A6C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8B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7F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F9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D4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18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D2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04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43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4C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9.547E-06</w:t>
            </w:r>
          </w:p>
        </w:tc>
      </w:tr>
      <w:tr w:rsidR="009F0F71" w:rsidRPr="009F0F71" w14:paraId="75ACED4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01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696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DC6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78D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01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36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A65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4E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3F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1.396E-05</w:t>
            </w:r>
          </w:p>
        </w:tc>
      </w:tr>
      <w:tr w:rsidR="009F0F71" w:rsidRPr="009F0F71" w14:paraId="341D243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60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4F3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7A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94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0D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EB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9B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0.425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3E6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66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3.034E-05</w:t>
            </w:r>
          </w:p>
        </w:tc>
      </w:tr>
      <w:tr w:rsidR="009F0F71" w:rsidRPr="009F0F71" w14:paraId="310BCAD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11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D0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6A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A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9C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F6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A9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5D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2D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3.860E-05</w:t>
            </w:r>
          </w:p>
        </w:tc>
      </w:tr>
      <w:tr w:rsidR="009F0F71" w:rsidRPr="009F0F71" w14:paraId="6AEC835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8A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BB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CC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A2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98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EC5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B9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82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FEB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4.294E-05</w:t>
            </w:r>
          </w:p>
        </w:tc>
      </w:tr>
      <w:tr w:rsidR="009F0F71" w:rsidRPr="009F0F71" w14:paraId="4472FA1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9F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32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91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8A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03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98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BE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21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9E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5.272E-05</w:t>
            </w:r>
          </w:p>
        </w:tc>
      </w:tr>
      <w:tr w:rsidR="009F0F71" w:rsidRPr="009F0F71" w14:paraId="6D51DB0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153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79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EB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3E3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98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7F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49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0D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C3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6.192E-05</w:t>
            </w:r>
          </w:p>
        </w:tc>
      </w:tr>
      <w:tr w:rsidR="009F0F71" w:rsidRPr="009F0F71" w14:paraId="172CF53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BA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7A4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B34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8D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57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E0F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35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AF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FC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1.928E-05</w:t>
            </w:r>
          </w:p>
        </w:tc>
      </w:tr>
      <w:tr w:rsidR="009F0F71" w:rsidRPr="009F0F71" w14:paraId="6849E98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7C1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B8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D8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0C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54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98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EB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83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8C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3.574E-05</w:t>
            </w:r>
          </w:p>
        </w:tc>
      </w:tr>
      <w:tr w:rsidR="009F0F71" w:rsidRPr="009F0F71" w14:paraId="5B4A799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29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43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BB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AC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20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0C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CD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D45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F7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4.234E-05</w:t>
            </w:r>
          </w:p>
        </w:tc>
      </w:tr>
      <w:tr w:rsidR="009F0F71" w:rsidRPr="009F0F71" w14:paraId="4C02A34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182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686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89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8D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7E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D2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DC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4E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FBF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6.211E-05</w:t>
            </w:r>
          </w:p>
        </w:tc>
      </w:tr>
      <w:tr w:rsidR="009F0F71" w:rsidRPr="009F0F71" w14:paraId="25075DD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F9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0B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53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62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73A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E7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6A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39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30D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7.309E-05</w:t>
            </w:r>
          </w:p>
        </w:tc>
      </w:tr>
      <w:tr w:rsidR="009F0F71" w:rsidRPr="009F0F71" w14:paraId="3858FE8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37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DE77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33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36D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EF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D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EFC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1A5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EF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7.725E-05</w:t>
            </w:r>
          </w:p>
        </w:tc>
      </w:tr>
      <w:tr w:rsidR="009F0F71" w:rsidRPr="009F0F71" w14:paraId="4ED8CD8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48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1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3E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70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00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8D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22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3B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7B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1.042E-04</w:t>
            </w:r>
          </w:p>
        </w:tc>
      </w:tr>
      <w:tr w:rsidR="009F0F71" w:rsidRPr="009F0F71" w14:paraId="1E3F207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A6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E8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F43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F12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72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BAD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498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2D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5B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3.079E-05</w:t>
            </w:r>
          </w:p>
        </w:tc>
      </w:tr>
      <w:tr w:rsidR="009F0F71" w:rsidRPr="009F0F71" w14:paraId="77A552C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E9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4D7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F1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687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5B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C5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B5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57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ED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5.309E-05</w:t>
            </w:r>
          </w:p>
        </w:tc>
      </w:tr>
      <w:tr w:rsidR="009F0F71" w:rsidRPr="009F0F71" w14:paraId="4DA50C8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DF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A4C4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0B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2C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14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24A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13D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0B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5B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7.717E-05</w:t>
            </w:r>
          </w:p>
        </w:tc>
      </w:tr>
      <w:tr w:rsidR="009F0F71" w:rsidRPr="009F0F71" w14:paraId="7789105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48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8A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8B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38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D2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E9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36B5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6B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FE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1.101E-04</w:t>
            </w:r>
          </w:p>
        </w:tc>
      </w:tr>
      <w:tr w:rsidR="009F0F71" w:rsidRPr="009F0F71" w14:paraId="16C581B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00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D0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A7B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54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83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75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0.602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42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B8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57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1.088E-04</w:t>
            </w:r>
          </w:p>
        </w:tc>
      </w:tr>
      <w:tr w:rsidR="009F0F71" w:rsidRPr="009F0F71" w14:paraId="792DA9D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27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31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8C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6C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3C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08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73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8F9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E7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1.365E-04</w:t>
            </w:r>
          </w:p>
        </w:tc>
      </w:tr>
      <w:tr w:rsidR="009F0F71" w:rsidRPr="009F0F71" w14:paraId="77E90C8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69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930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32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FF7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063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B6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964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C29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E0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1.548E-04</w:t>
            </w:r>
          </w:p>
        </w:tc>
      </w:tr>
      <w:tr w:rsidR="009F0F71" w:rsidRPr="009F0F71" w14:paraId="69CF06E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76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BC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20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546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B95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53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D8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0.435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AF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576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6.528E-06</w:t>
            </w:r>
          </w:p>
        </w:tc>
      </w:tr>
      <w:tr w:rsidR="009F0F71" w:rsidRPr="009F0F71" w14:paraId="2084A0C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CD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F7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E3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57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9E0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65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38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E3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C0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1.355E-05</w:t>
            </w:r>
          </w:p>
        </w:tc>
      </w:tr>
      <w:tr w:rsidR="009F0F71" w:rsidRPr="009F0F71" w14:paraId="1470E77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32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2F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63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D8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D9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65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9B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3A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CF7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1.808E-05</w:t>
            </w:r>
          </w:p>
        </w:tc>
      </w:tr>
      <w:tr w:rsidR="009F0F71" w:rsidRPr="009F0F71" w14:paraId="7B26444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B9C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4BF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A7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CF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5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21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5E9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BE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99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1.932E-05</w:t>
            </w:r>
          </w:p>
        </w:tc>
      </w:tr>
      <w:tr w:rsidR="009F0F71" w:rsidRPr="009F0F71" w14:paraId="7C2C669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D4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ED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437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7E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2B2F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E8F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95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82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39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2.687E-05</w:t>
            </w:r>
          </w:p>
        </w:tc>
      </w:tr>
      <w:tr w:rsidR="009F0F71" w:rsidRPr="009F0F71" w14:paraId="46EBDA8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871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AE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93A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FC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31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066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E1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D3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0E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4.449E-05</w:t>
            </w:r>
          </w:p>
        </w:tc>
      </w:tr>
      <w:tr w:rsidR="009F0F71" w:rsidRPr="009F0F71" w14:paraId="3331A95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7E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F63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D8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0A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26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57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52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0.509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C0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9F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4.970E-05</w:t>
            </w:r>
          </w:p>
        </w:tc>
      </w:tr>
      <w:tr w:rsidR="009F0F71" w:rsidRPr="009F0F71" w14:paraId="5A1C71B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2C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CBF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B9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2A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65C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85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98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7D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93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1.423E-05</w:t>
            </w:r>
          </w:p>
        </w:tc>
      </w:tr>
      <w:tr w:rsidR="009F0F71" w:rsidRPr="009F0F71" w14:paraId="0844C58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27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B4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C56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7A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AF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99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AA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0.496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447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3B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2.872E-05</w:t>
            </w:r>
          </w:p>
        </w:tc>
      </w:tr>
      <w:tr w:rsidR="009F0F71" w:rsidRPr="009F0F71" w14:paraId="27FCD6B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AE7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E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78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5B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AD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02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FC3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0.513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B7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D1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4.053E-05</w:t>
            </w:r>
          </w:p>
        </w:tc>
      </w:tr>
      <w:tr w:rsidR="009F0F71" w:rsidRPr="009F0F71" w14:paraId="312BA58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C4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DD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21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05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42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CF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51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B4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E5D3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4.475E-05</w:t>
            </w:r>
          </w:p>
        </w:tc>
      </w:tr>
      <w:tr w:rsidR="009F0F71" w:rsidRPr="009F0F71" w14:paraId="60F3D9F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36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E6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14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077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0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92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3E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31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F7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5.758E-05</w:t>
            </w:r>
          </w:p>
        </w:tc>
      </w:tr>
      <w:tr w:rsidR="009F0F71" w:rsidRPr="009F0F71" w14:paraId="239256E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B2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D6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64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34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B0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3B9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89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C9E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B0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6.826E-05</w:t>
            </w:r>
          </w:p>
        </w:tc>
      </w:tr>
      <w:tr w:rsidR="009F0F71" w:rsidRPr="009F0F71" w14:paraId="7B4CCE4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D23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67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B3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42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C1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E5C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4A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8F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82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9.460E-05</w:t>
            </w:r>
          </w:p>
        </w:tc>
      </w:tr>
      <w:tr w:rsidR="009F0F71" w:rsidRPr="009F0F71" w14:paraId="27FFBE9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62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3AC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91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14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D7B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FB9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C4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F7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D3A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2.302E-05</w:t>
            </w:r>
          </w:p>
        </w:tc>
      </w:tr>
      <w:tr w:rsidR="009F0F71" w:rsidRPr="009F0F71" w14:paraId="096669A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F18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B1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89F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A36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A7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1B4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63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DCC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8C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5.004E-05</w:t>
            </w:r>
          </w:p>
        </w:tc>
      </w:tr>
      <w:tr w:rsidR="009F0F71" w:rsidRPr="009F0F71" w14:paraId="74E2159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ED9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A3B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A7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A7B4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79A6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10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C7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1E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BC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5.902E-05</w:t>
            </w:r>
          </w:p>
        </w:tc>
      </w:tr>
      <w:tr w:rsidR="009F0F71" w:rsidRPr="009F0F71" w14:paraId="6087060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D6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4A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30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99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03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F8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A0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C76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D3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7.408E-05</w:t>
            </w:r>
          </w:p>
        </w:tc>
      </w:tr>
      <w:tr w:rsidR="009F0F71" w:rsidRPr="009F0F71" w14:paraId="3B70976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A3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87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CC4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00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15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CB8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BD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2B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15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7.849E-05</w:t>
            </w:r>
          </w:p>
        </w:tc>
      </w:tr>
      <w:tr w:rsidR="009F0F71" w:rsidRPr="009F0F71" w14:paraId="02F5E5B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13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505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8FC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84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E7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47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0.641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512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F0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77C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9.000E-05</w:t>
            </w:r>
          </w:p>
        </w:tc>
      </w:tr>
      <w:tr w:rsidR="009F0F71" w:rsidRPr="009F0F71" w14:paraId="6C07280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B5D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1A9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7EF7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E0D7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BF8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0.197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5F5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0.633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E30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0.610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B42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3E7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1.314E-04</w:t>
            </w:r>
          </w:p>
        </w:tc>
      </w:tr>
    </w:tbl>
    <w:p w14:paraId="6998116C" w14:textId="77777777" w:rsidR="009F0F71" w:rsidRPr="009F0F71" w:rsidRDefault="009F0F71" w:rsidP="009F0F71">
      <w:pPr>
        <w:pStyle w:val="SMcaption"/>
        <w:rPr>
          <w:sz w:val="21"/>
          <w:szCs w:val="16"/>
        </w:rPr>
      </w:pPr>
    </w:p>
    <w:p w14:paraId="09E15DF0" w14:textId="77777777" w:rsidR="009F0F71" w:rsidRPr="009F0F71" w:rsidRDefault="009F0F71" w:rsidP="009F0F71">
      <w:pPr>
        <w:pStyle w:val="SMcaption"/>
        <w:rPr>
          <w:sz w:val="21"/>
          <w:szCs w:val="16"/>
        </w:rPr>
      </w:pPr>
      <w:r w:rsidRPr="009F0F71">
        <w:rPr>
          <w:b/>
          <w:bCs/>
          <w:sz w:val="21"/>
          <w:szCs w:val="16"/>
        </w:rPr>
        <w:t>Table 3.</w:t>
      </w:r>
      <w:r w:rsidRPr="009F0F71">
        <w:rPr>
          <w:sz w:val="21"/>
          <w:szCs w:val="16"/>
        </w:rPr>
        <w:t xml:space="preserve"> Summary of horizontal pipe case 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3"/>
        <w:gridCol w:w="1336"/>
        <w:gridCol w:w="1004"/>
        <w:gridCol w:w="730"/>
        <w:gridCol w:w="736"/>
        <w:gridCol w:w="974"/>
        <w:gridCol w:w="974"/>
        <w:gridCol w:w="1091"/>
        <w:gridCol w:w="992"/>
      </w:tblGrid>
      <w:tr w:rsidR="009F0F71" w:rsidRPr="009F0F71" w14:paraId="5A9FC919" w14:textId="77777777" w:rsidTr="009506D2">
        <w:trPr>
          <w:trHeight w:val="1280"/>
        </w:trPr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D83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Run no.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516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Distance from pipe to measurement section (m)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11CD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Grain diameter, </w:t>
            </w:r>
            <w:r w:rsidRPr="009F0F71">
              <w:rPr>
                <w:i/>
                <w:iCs/>
                <w:sz w:val="21"/>
                <w:szCs w:val="16"/>
              </w:rPr>
              <w:t>D</w:t>
            </w:r>
            <w:r w:rsidRPr="009F0F71">
              <w:rPr>
                <w:sz w:val="21"/>
                <w:szCs w:val="16"/>
              </w:rPr>
              <w:t xml:space="preserve"> (mm)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12A9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rate, </w:t>
            </w:r>
            <w:r w:rsidRPr="009F0F71">
              <w:rPr>
                <w:i/>
                <w:iCs/>
                <w:sz w:val="21"/>
                <w:szCs w:val="16"/>
              </w:rPr>
              <w:t>Q</w:t>
            </w:r>
            <w:r w:rsidRPr="009F0F71">
              <w:rPr>
                <w:sz w:val="21"/>
                <w:szCs w:val="16"/>
              </w:rPr>
              <w:t xml:space="preserve"> (m</w:t>
            </w:r>
            <w:r w:rsidRPr="009F0F71">
              <w:rPr>
                <w:sz w:val="21"/>
                <w:szCs w:val="16"/>
                <w:vertAlign w:val="superscript"/>
              </w:rPr>
              <w:t>3</w:t>
            </w:r>
            <w:r w:rsidRPr="009F0F71">
              <w:rPr>
                <w:sz w:val="21"/>
                <w:szCs w:val="16"/>
              </w:rPr>
              <w:t>/s)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E02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depth, </w:t>
            </w:r>
            <w:r w:rsidRPr="009F0F71">
              <w:rPr>
                <w:i/>
                <w:iCs/>
                <w:sz w:val="21"/>
                <w:szCs w:val="16"/>
              </w:rPr>
              <w:t>H</w:t>
            </w:r>
            <w:r w:rsidRPr="009F0F71">
              <w:rPr>
                <w:sz w:val="21"/>
                <w:szCs w:val="16"/>
              </w:rPr>
              <w:t xml:space="preserve"> (m)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F12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Depth-averaged velocity, </w:t>
            </w:r>
            <w:r w:rsidRPr="009F0F71">
              <w:rPr>
                <w:i/>
                <w:iCs/>
                <w:sz w:val="21"/>
                <w:szCs w:val="16"/>
              </w:rPr>
              <w:t>U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2CD5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Bulk-averaged velocity, </w:t>
            </w:r>
            <w:r w:rsidRPr="009F0F71">
              <w:rPr>
                <w:i/>
                <w:iCs/>
                <w:sz w:val="21"/>
                <w:szCs w:val="16"/>
              </w:rPr>
              <w:t>V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F93AB0" w14:textId="3505030F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Maximum of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16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16"/>
                    </w:rPr>
                    <m:t>rms</m:t>
                  </m:r>
                </m:sub>
              </m:sSub>
            </m:oMath>
            <w:r w:rsidRPr="009F0F71">
              <w:rPr>
                <w:sz w:val="21"/>
                <w:szCs w:val="16"/>
              </w:rPr>
              <w:t xml:space="preserve">, </w:t>
            </w:r>
            <m:oMath>
              <m:r>
                <w:rPr>
                  <w:rFonts w:ascii="Cambria Math" w:hAnsi="Cambria Math"/>
                  <w:sz w:val="21"/>
                  <w:szCs w:val="16"/>
                </w:rPr>
                <m:t>u’</m:t>
              </m:r>
            </m:oMath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4D5AC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Pickup rate, </w:t>
            </w:r>
            <w:r w:rsidRPr="009F0F71">
              <w:rPr>
                <w:i/>
                <w:iCs/>
                <w:sz w:val="21"/>
                <w:szCs w:val="16"/>
              </w:rPr>
              <w:t>E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</w:tr>
      <w:tr w:rsidR="009F0F71" w:rsidRPr="009F0F71" w14:paraId="13C3108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B14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D7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7E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85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1D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30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0.284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963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63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C7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9.09E-06</w:t>
            </w:r>
          </w:p>
        </w:tc>
      </w:tr>
      <w:tr w:rsidR="009F0F71" w:rsidRPr="009F0F71" w14:paraId="661A5DB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85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48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8D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71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24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1E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0.282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7D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2CE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B2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2.96E-06</w:t>
            </w:r>
          </w:p>
        </w:tc>
      </w:tr>
      <w:tr w:rsidR="009F0F71" w:rsidRPr="009F0F71" w14:paraId="70387AF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82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41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4F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3B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DF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89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85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F2F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FCE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8.06E-07</w:t>
            </w:r>
          </w:p>
        </w:tc>
      </w:tr>
      <w:tr w:rsidR="009F0F71" w:rsidRPr="009F0F71" w14:paraId="6D60FE0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257C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F60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CF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76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A8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8F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60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DE3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A86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4.66E-07</w:t>
            </w:r>
          </w:p>
        </w:tc>
      </w:tr>
      <w:tr w:rsidR="009F0F71" w:rsidRPr="009F0F71" w14:paraId="22E3642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B8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CB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41F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EE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7D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76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4B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E46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5C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4.56E-07</w:t>
            </w:r>
          </w:p>
        </w:tc>
      </w:tr>
      <w:tr w:rsidR="009F0F71" w:rsidRPr="009F0F71" w14:paraId="5433ED6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8B5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C0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9F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0D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D5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27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81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86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C8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3.84E-05</w:t>
            </w:r>
          </w:p>
        </w:tc>
      </w:tr>
      <w:tr w:rsidR="009F0F71" w:rsidRPr="009F0F71" w14:paraId="0AF1960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80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7B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F2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99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8C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F0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296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95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79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1.52E-05</w:t>
            </w:r>
          </w:p>
        </w:tc>
      </w:tr>
      <w:tr w:rsidR="009F0F71" w:rsidRPr="009F0F71" w14:paraId="675CEF6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6A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EB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65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61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90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D1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99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07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14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7.70E-06</w:t>
            </w:r>
          </w:p>
        </w:tc>
      </w:tr>
      <w:tr w:rsidR="009F0F71" w:rsidRPr="009F0F71" w14:paraId="7C896D0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89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A5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10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FF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4E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B2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F9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D2E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01C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5.02E-06</w:t>
            </w:r>
          </w:p>
        </w:tc>
      </w:tr>
      <w:tr w:rsidR="009F0F71" w:rsidRPr="009F0F71" w14:paraId="7E966DB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28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80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F4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7B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FC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4F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B82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81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55F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4.34E-06</w:t>
            </w:r>
          </w:p>
        </w:tc>
      </w:tr>
      <w:tr w:rsidR="009F0F71" w:rsidRPr="009F0F71" w14:paraId="0E0C77D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24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A7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D9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2C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54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856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1F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41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AA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1.64E-04</w:t>
            </w:r>
          </w:p>
        </w:tc>
      </w:tr>
      <w:tr w:rsidR="009F0F71" w:rsidRPr="009F0F71" w14:paraId="3FC6732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49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71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2CB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A8D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48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95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F4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B7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F4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7.73E-05</w:t>
            </w:r>
          </w:p>
        </w:tc>
      </w:tr>
      <w:tr w:rsidR="009F0F71" w:rsidRPr="009F0F71" w14:paraId="161D45A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D16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E4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6E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21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714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82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07D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144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36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4.71E-05</w:t>
            </w:r>
          </w:p>
        </w:tc>
      </w:tr>
      <w:tr w:rsidR="009F0F71" w:rsidRPr="009F0F71" w14:paraId="49BD343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10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CB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4D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BA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1C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BF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F7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9B5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26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3.03E-05</w:t>
            </w:r>
          </w:p>
        </w:tc>
      </w:tr>
      <w:tr w:rsidR="009F0F71" w:rsidRPr="009F0F71" w14:paraId="6CEC138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955F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7D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DE9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FA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F4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7F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0D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98F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A2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2.44E-05</w:t>
            </w:r>
          </w:p>
        </w:tc>
      </w:tr>
      <w:tr w:rsidR="009F0F71" w:rsidRPr="009F0F71" w14:paraId="0E796E4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58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FE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C7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3C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10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8E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C4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47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0.172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6B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2.97E-04</w:t>
            </w:r>
          </w:p>
        </w:tc>
      </w:tr>
      <w:tr w:rsidR="009F0F71" w:rsidRPr="009F0F71" w14:paraId="6A2B4F2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BE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1D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67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F8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DB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DA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0D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7C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9E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2.01E-04</w:t>
            </w:r>
          </w:p>
        </w:tc>
      </w:tr>
      <w:tr w:rsidR="009F0F71" w:rsidRPr="009F0F71" w14:paraId="1DD8F13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DE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37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71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18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A0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D8B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70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AA6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EA1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1.23E-04</w:t>
            </w:r>
          </w:p>
        </w:tc>
      </w:tr>
      <w:tr w:rsidR="009F0F71" w:rsidRPr="009F0F71" w14:paraId="732613E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DE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7A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AB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D1F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77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7B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17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8F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BB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7.69E-05</w:t>
            </w:r>
          </w:p>
        </w:tc>
      </w:tr>
      <w:tr w:rsidR="009F0F71" w:rsidRPr="009F0F71" w14:paraId="5CB3D3A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59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12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94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02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31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23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8C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A6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1D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7.56E-05</w:t>
            </w:r>
          </w:p>
        </w:tc>
      </w:tr>
      <w:tr w:rsidR="009F0F71" w:rsidRPr="009F0F71" w14:paraId="53ECBA8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9A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57D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CA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99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44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31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C9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4C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57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3.97E-05</w:t>
            </w:r>
          </w:p>
        </w:tc>
      </w:tr>
      <w:tr w:rsidR="009F0F71" w:rsidRPr="009F0F71" w14:paraId="39EDBE8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72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F7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C8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F1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78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2D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33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D0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2E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1.61E-05</w:t>
            </w:r>
          </w:p>
        </w:tc>
      </w:tr>
      <w:tr w:rsidR="009F0F71" w:rsidRPr="009F0F71" w14:paraId="1F8616A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F2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34D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B6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E8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4A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84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1B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64D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B9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7.96E-06</w:t>
            </w:r>
          </w:p>
        </w:tc>
      </w:tr>
      <w:tr w:rsidR="009F0F71" w:rsidRPr="009F0F71" w14:paraId="33C6DC5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A2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FB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41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D0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72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57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3FDF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0B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89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5.92E-06</w:t>
            </w:r>
          </w:p>
        </w:tc>
      </w:tr>
      <w:tr w:rsidR="009F0F71" w:rsidRPr="009F0F71" w14:paraId="0DE970C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F8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5A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C2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5B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0.042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57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293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CDB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BED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4F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4.38E-06</w:t>
            </w:r>
          </w:p>
        </w:tc>
      </w:tr>
      <w:tr w:rsidR="009F0F71" w:rsidRPr="009F0F71" w14:paraId="5A433B7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88A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82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4B6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B7C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19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AE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73B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05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3C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1.53E-04</w:t>
            </w:r>
          </w:p>
        </w:tc>
      </w:tr>
      <w:tr w:rsidR="009F0F71" w:rsidRPr="009F0F71" w14:paraId="287EB2F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E7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AF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3B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71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444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39A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76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83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41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6.78E-05</w:t>
            </w:r>
          </w:p>
        </w:tc>
      </w:tr>
      <w:tr w:rsidR="009F0F71" w:rsidRPr="009F0F71" w14:paraId="3E1CACA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89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060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C1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73BF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F5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0B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B9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62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5C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4.20E-05</w:t>
            </w:r>
          </w:p>
        </w:tc>
      </w:tr>
      <w:tr w:rsidR="009F0F71" w:rsidRPr="009F0F71" w14:paraId="0F4AB91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9E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02D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11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D0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81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D91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5F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A2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30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2.54E-05</w:t>
            </w:r>
          </w:p>
        </w:tc>
      </w:tr>
      <w:tr w:rsidR="009F0F71" w:rsidRPr="009F0F71" w14:paraId="728602F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6D4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49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DE5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46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49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FA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6D4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7F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61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2.13E-05</w:t>
            </w:r>
          </w:p>
        </w:tc>
      </w:tr>
      <w:tr w:rsidR="009F0F71" w:rsidRPr="009F0F71" w14:paraId="4EE0186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DD8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C3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C6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B6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72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39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B6B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1C89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0.160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38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3.34E-04</w:t>
            </w:r>
          </w:p>
        </w:tc>
      </w:tr>
      <w:tr w:rsidR="009F0F71" w:rsidRPr="009F0F71" w14:paraId="492FF5C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534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99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42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BAD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48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7D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192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BC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3F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1.70E-04</w:t>
            </w:r>
          </w:p>
        </w:tc>
      </w:tr>
      <w:tr w:rsidR="009F0F71" w:rsidRPr="009F0F71" w14:paraId="1EA887D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5B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AF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9E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E1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F8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FD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49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023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EB5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1.12E-04</w:t>
            </w:r>
          </w:p>
        </w:tc>
      </w:tr>
      <w:tr w:rsidR="009F0F71" w:rsidRPr="009F0F71" w14:paraId="5426847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23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FB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F9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E3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88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14C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99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D1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AFB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1.12E-04</w:t>
            </w:r>
          </w:p>
        </w:tc>
      </w:tr>
      <w:tr w:rsidR="009F0F71" w:rsidRPr="009F0F71" w14:paraId="510B83F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4D9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FC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3E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7F2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A9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31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45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0.527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2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0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9.06E-05</w:t>
            </w:r>
          </w:p>
        </w:tc>
      </w:tr>
      <w:tr w:rsidR="009F0F71" w:rsidRPr="009F0F71" w14:paraId="5C54C5B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6A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8D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A8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BC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7D7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A3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C5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BF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0.175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A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3.96E-04</w:t>
            </w:r>
          </w:p>
        </w:tc>
      </w:tr>
      <w:tr w:rsidR="009F0F71" w:rsidRPr="009F0F71" w14:paraId="45B4445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D1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19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F9B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6C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D8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87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3E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74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25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2.58E-04</w:t>
            </w:r>
          </w:p>
        </w:tc>
      </w:tr>
      <w:tr w:rsidR="009F0F71" w:rsidRPr="009F0F71" w14:paraId="5E72822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D1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96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479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6A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30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F4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DB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36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00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1.93E-04</w:t>
            </w:r>
          </w:p>
        </w:tc>
      </w:tr>
      <w:tr w:rsidR="009F0F71" w:rsidRPr="009F0F71" w14:paraId="2CB4A5D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22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BC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A1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DA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70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9F2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5E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B5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AD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1.31E-04</w:t>
            </w:r>
          </w:p>
        </w:tc>
      </w:tr>
      <w:tr w:rsidR="009F0F71" w:rsidRPr="009F0F71" w14:paraId="6C4F4BD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D5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64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03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13B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686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48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A39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0.563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0D9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66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1.17E-04</w:t>
            </w:r>
          </w:p>
        </w:tc>
      </w:tr>
      <w:tr w:rsidR="009F0F71" w:rsidRPr="009F0F71" w14:paraId="7A0C5D3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5F3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73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80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BF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E6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FF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A82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75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207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2.51E-05</w:t>
            </w:r>
          </w:p>
        </w:tc>
      </w:tr>
      <w:tr w:rsidR="009F0F71" w:rsidRPr="009F0F71" w14:paraId="6D693BD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1E2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8D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B1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ABF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2C9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BD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752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33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1D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1.50E-05</w:t>
            </w:r>
          </w:p>
        </w:tc>
      </w:tr>
      <w:tr w:rsidR="009F0F71" w:rsidRPr="009F0F71" w14:paraId="3E59B3F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B8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56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B3A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C9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154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24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4E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C3F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08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9.13E-06</w:t>
            </w:r>
          </w:p>
        </w:tc>
      </w:tr>
      <w:tr w:rsidR="009F0F71" w:rsidRPr="009F0F71" w14:paraId="077D1FA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EE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FB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35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F2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37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96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9E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F0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5A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3.63E-06</w:t>
            </w:r>
          </w:p>
        </w:tc>
      </w:tr>
      <w:tr w:rsidR="009F0F71" w:rsidRPr="009F0F71" w14:paraId="66BECDB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E4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B6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EE4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877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5C0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8B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AD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3F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800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2.50E-06</w:t>
            </w:r>
          </w:p>
        </w:tc>
      </w:tr>
      <w:tr w:rsidR="009F0F71" w:rsidRPr="009F0F71" w14:paraId="4B26E1B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314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73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0D8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07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6B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7C56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12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5E0D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EA6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1.17E-04</w:t>
            </w:r>
          </w:p>
        </w:tc>
      </w:tr>
      <w:tr w:rsidR="009F0F71" w:rsidRPr="009F0F71" w14:paraId="7B48D5D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A8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CEA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306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E7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9C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F2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90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7D4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5C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5.83E-05</w:t>
            </w:r>
          </w:p>
        </w:tc>
      </w:tr>
      <w:tr w:rsidR="009F0F71" w:rsidRPr="009F0F71" w14:paraId="7FBD42D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E2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1F8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B6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C7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D3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E33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87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60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40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3.17E-05</w:t>
            </w:r>
          </w:p>
        </w:tc>
      </w:tr>
      <w:tr w:rsidR="009F0F71" w:rsidRPr="009F0F71" w14:paraId="180C169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74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3A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BB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F0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773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2D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0.480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5F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D7D4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14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1.22E-05</w:t>
            </w:r>
          </w:p>
        </w:tc>
      </w:tr>
      <w:tr w:rsidR="009F0F71" w:rsidRPr="009F0F71" w14:paraId="72872E2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DC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EA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B0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F5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248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0019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AFB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D8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C5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1.62E-05</w:t>
            </w:r>
          </w:p>
        </w:tc>
      </w:tr>
      <w:tr w:rsidR="009F0F71" w:rsidRPr="009F0F71" w14:paraId="474C580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351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273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991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CFD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C9E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8E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78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A70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0.164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FAF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2.42E-04</w:t>
            </w:r>
          </w:p>
        </w:tc>
      </w:tr>
      <w:tr w:rsidR="009F0F71" w:rsidRPr="009F0F71" w14:paraId="4C04990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DC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F0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36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4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54B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5C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86C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98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B97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1.80E-04</w:t>
            </w:r>
          </w:p>
        </w:tc>
      </w:tr>
      <w:tr w:rsidR="009F0F71" w:rsidRPr="009F0F71" w14:paraId="4651C04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3F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D6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59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738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7C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A3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D1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CAD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4E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8.72E-05</w:t>
            </w:r>
          </w:p>
        </w:tc>
      </w:tr>
      <w:tr w:rsidR="009F0F71" w:rsidRPr="009F0F71" w14:paraId="307229A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23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34C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A93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2D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DE0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D0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87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599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E6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4.38E-05</w:t>
            </w:r>
          </w:p>
        </w:tc>
      </w:tr>
      <w:tr w:rsidR="009F0F71" w:rsidRPr="009F0F71" w14:paraId="5F72756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061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88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C3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31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0.065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60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364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0.553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91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F4B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05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4.58E-05</w:t>
            </w:r>
          </w:p>
        </w:tc>
      </w:tr>
      <w:tr w:rsidR="009F0F71" w:rsidRPr="009F0F71" w14:paraId="2984930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209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3C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9C3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73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51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1F7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0.634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0B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598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0.174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35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3.56E-04</w:t>
            </w:r>
          </w:p>
        </w:tc>
      </w:tr>
      <w:tr w:rsidR="009F0F71" w:rsidRPr="009F0F71" w14:paraId="74409C9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4E9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9E4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3AB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D6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0B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A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0.638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72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01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96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2.21E-04</w:t>
            </w:r>
          </w:p>
        </w:tc>
      </w:tr>
      <w:tr w:rsidR="009F0F71" w:rsidRPr="009F0F71" w14:paraId="05EABAB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44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D97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31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C6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7B5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A0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26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D8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73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1.48E-04</w:t>
            </w:r>
          </w:p>
        </w:tc>
      </w:tr>
      <w:tr w:rsidR="009F0F71" w:rsidRPr="009F0F71" w14:paraId="04C8D8A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9FB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768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C1C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C14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26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689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0.611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51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60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CA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9.81E-05</w:t>
            </w:r>
          </w:p>
        </w:tc>
      </w:tr>
      <w:tr w:rsidR="009F0F71" w:rsidRPr="009F0F71" w14:paraId="20541BD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B9C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60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D49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9CB6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C29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53E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0.200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71E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0.588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6FCE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0.595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1238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0.106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CC4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7.23E-05</w:t>
            </w:r>
          </w:p>
        </w:tc>
      </w:tr>
    </w:tbl>
    <w:p w14:paraId="55BCB45C" w14:textId="77777777" w:rsidR="009F0F71" w:rsidRPr="009F0F71" w:rsidRDefault="009F0F71" w:rsidP="009F0F71">
      <w:pPr>
        <w:pStyle w:val="SMcaption"/>
        <w:rPr>
          <w:sz w:val="21"/>
          <w:szCs w:val="16"/>
        </w:rPr>
      </w:pPr>
    </w:p>
    <w:p w14:paraId="43602289" w14:textId="77777777" w:rsidR="009F0F71" w:rsidRPr="009F0F71" w:rsidRDefault="009F0F71" w:rsidP="009F0F71">
      <w:pPr>
        <w:pStyle w:val="SMcaption"/>
        <w:rPr>
          <w:sz w:val="21"/>
          <w:szCs w:val="16"/>
        </w:rPr>
      </w:pPr>
      <w:r w:rsidRPr="009F0F71">
        <w:rPr>
          <w:b/>
          <w:bCs/>
          <w:sz w:val="21"/>
          <w:szCs w:val="16"/>
        </w:rPr>
        <w:t>Table 4.</w:t>
      </w:r>
      <w:r w:rsidRPr="009F0F71">
        <w:rPr>
          <w:sz w:val="21"/>
          <w:szCs w:val="16"/>
        </w:rPr>
        <w:t xml:space="preserve"> Summary of vertical pipe bed case data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3"/>
        <w:gridCol w:w="1336"/>
        <w:gridCol w:w="1004"/>
        <w:gridCol w:w="730"/>
        <w:gridCol w:w="736"/>
        <w:gridCol w:w="974"/>
        <w:gridCol w:w="974"/>
        <w:gridCol w:w="1091"/>
        <w:gridCol w:w="992"/>
      </w:tblGrid>
      <w:tr w:rsidR="009F0F71" w:rsidRPr="009F0F71" w14:paraId="549FDDB5" w14:textId="77777777" w:rsidTr="009506D2">
        <w:trPr>
          <w:trHeight w:val="1280"/>
        </w:trPr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19B7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Run no.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247A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Distance from pipe to measurement section (m)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4C1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Grain diameter, </w:t>
            </w:r>
            <w:r w:rsidRPr="009F0F71">
              <w:rPr>
                <w:i/>
                <w:iCs/>
                <w:sz w:val="21"/>
                <w:szCs w:val="16"/>
              </w:rPr>
              <w:t>D</w:t>
            </w:r>
            <w:r w:rsidRPr="009F0F71">
              <w:rPr>
                <w:sz w:val="21"/>
                <w:szCs w:val="16"/>
              </w:rPr>
              <w:t xml:space="preserve"> (mm)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86BB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rate, </w:t>
            </w:r>
            <w:r w:rsidRPr="009F0F71">
              <w:rPr>
                <w:i/>
                <w:iCs/>
                <w:sz w:val="21"/>
                <w:szCs w:val="16"/>
              </w:rPr>
              <w:t>Q</w:t>
            </w:r>
            <w:r w:rsidRPr="009F0F71">
              <w:rPr>
                <w:sz w:val="21"/>
                <w:szCs w:val="16"/>
              </w:rPr>
              <w:t xml:space="preserve"> (m</w:t>
            </w:r>
            <w:r w:rsidRPr="009F0F71">
              <w:rPr>
                <w:sz w:val="21"/>
                <w:szCs w:val="16"/>
                <w:vertAlign w:val="superscript"/>
              </w:rPr>
              <w:t>3</w:t>
            </w:r>
            <w:r w:rsidRPr="009F0F71">
              <w:rPr>
                <w:sz w:val="21"/>
                <w:szCs w:val="16"/>
              </w:rPr>
              <w:t>/s)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904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Flow depth, </w:t>
            </w:r>
            <w:r w:rsidRPr="009F0F71">
              <w:rPr>
                <w:i/>
                <w:iCs/>
                <w:sz w:val="21"/>
                <w:szCs w:val="16"/>
              </w:rPr>
              <w:t>H</w:t>
            </w:r>
            <w:r w:rsidRPr="009F0F71">
              <w:rPr>
                <w:sz w:val="21"/>
                <w:szCs w:val="16"/>
              </w:rPr>
              <w:t xml:space="preserve"> (m)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D45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Depth-averaged velocity, </w:t>
            </w:r>
            <w:r w:rsidRPr="009F0F71">
              <w:rPr>
                <w:i/>
                <w:iCs/>
                <w:sz w:val="21"/>
                <w:szCs w:val="16"/>
              </w:rPr>
              <w:t>U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ED3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Bulk-averaged velocity, </w:t>
            </w:r>
            <w:r w:rsidRPr="009F0F71">
              <w:rPr>
                <w:i/>
                <w:iCs/>
                <w:sz w:val="21"/>
                <w:szCs w:val="16"/>
              </w:rPr>
              <w:t>V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B06479" w14:textId="0FA4D7E0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Maximum of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16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16"/>
                    </w:rPr>
                    <m:t>rms</m:t>
                  </m:r>
                </m:sub>
              </m:sSub>
            </m:oMath>
            <w:r w:rsidRPr="009F0F71">
              <w:rPr>
                <w:sz w:val="21"/>
                <w:szCs w:val="16"/>
              </w:rPr>
              <w:t xml:space="preserve">, </w:t>
            </w:r>
            <w:bookmarkStart w:id="1" w:name="OLE_LINK45"/>
            <w:bookmarkStart w:id="2" w:name="OLE_LINK46"/>
            <m:oMath>
              <m:r>
                <w:rPr>
                  <w:rFonts w:ascii="Cambria Math" w:hAnsi="Cambria Math"/>
                  <w:sz w:val="21"/>
                  <w:szCs w:val="16"/>
                </w:rPr>
                <m:t>u’</m:t>
              </m:r>
            </m:oMath>
            <w:bookmarkEnd w:id="1"/>
            <w:bookmarkEnd w:id="2"/>
            <w:r w:rsidRPr="009F0F71">
              <w:rPr>
                <w:sz w:val="21"/>
                <w:szCs w:val="16"/>
              </w:rPr>
              <w:t xml:space="preserve"> (m/s)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0B393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 xml:space="preserve">Pickup rate, </w:t>
            </w:r>
            <w:r w:rsidRPr="009F0F71">
              <w:rPr>
                <w:i/>
                <w:iCs/>
                <w:sz w:val="21"/>
                <w:szCs w:val="16"/>
              </w:rPr>
              <w:t>E</w:t>
            </w:r>
            <w:r w:rsidRPr="009F0F71">
              <w:rPr>
                <w:sz w:val="21"/>
                <w:szCs w:val="16"/>
              </w:rPr>
              <w:t xml:space="preserve"> (m/s)</w:t>
            </w:r>
          </w:p>
        </w:tc>
      </w:tr>
      <w:tr w:rsidR="009F0F71" w:rsidRPr="009F0F71" w14:paraId="3960E35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4EF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DD8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4E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9FA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A4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5B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E2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00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02A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3.98E-05</w:t>
            </w:r>
          </w:p>
        </w:tc>
      </w:tr>
      <w:tr w:rsidR="009F0F71" w:rsidRPr="009F0F71" w14:paraId="1A14E21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41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E4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55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7B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80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55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89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23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54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2.65E-05</w:t>
            </w:r>
          </w:p>
        </w:tc>
      </w:tr>
      <w:tr w:rsidR="009F0F71" w:rsidRPr="009F0F71" w14:paraId="39450FA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B8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7AA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A7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23F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3C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8AF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7C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2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C9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1.91E-05</w:t>
            </w:r>
          </w:p>
        </w:tc>
      </w:tr>
      <w:tr w:rsidR="009F0F71" w:rsidRPr="009F0F71" w14:paraId="42D5AFB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B4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AD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45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042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34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9E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570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7D7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CA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1.08E-05</w:t>
            </w:r>
          </w:p>
        </w:tc>
      </w:tr>
      <w:tr w:rsidR="009F0F71" w:rsidRPr="009F0F71" w14:paraId="7160525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BA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5CB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B1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FB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7C8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BB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0.249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716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21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0F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5.77E-06</w:t>
            </w:r>
          </w:p>
        </w:tc>
      </w:tr>
      <w:tr w:rsidR="009F0F71" w:rsidRPr="009F0F71" w14:paraId="56A04A0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0AE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F8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1784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FA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0.038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BE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86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0B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26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FA9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8.38E-06</w:t>
            </w:r>
          </w:p>
        </w:tc>
      </w:tr>
      <w:tr w:rsidR="009F0F71" w:rsidRPr="009F0F71" w14:paraId="6637CE7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8EA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E13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B6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E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D5F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FA2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E52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2DF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A7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9.68E-05</w:t>
            </w:r>
          </w:p>
        </w:tc>
      </w:tr>
      <w:tr w:rsidR="009F0F71" w:rsidRPr="009F0F71" w14:paraId="68C506FD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774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ED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36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A3F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64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47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8A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5C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A79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3.94E-05</w:t>
            </w:r>
          </w:p>
        </w:tc>
      </w:tr>
      <w:tr w:rsidR="009F0F71" w:rsidRPr="009F0F71" w14:paraId="5A38F44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0A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B9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29C8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574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8C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02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56F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2A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07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3.09E-05</w:t>
            </w:r>
          </w:p>
        </w:tc>
      </w:tr>
      <w:tr w:rsidR="009F0F71" w:rsidRPr="009F0F71" w14:paraId="792E818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6E9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56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7C1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B8D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9D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84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9F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3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C0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1.32E-05</w:t>
            </w:r>
          </w:p>
        </w:tc>
      </w:tr>
      <w:tr w:rsidR="009F0F71" w:rsidRPr="009F0F71" w14:paraId="244B5EF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F3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33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504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9E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B4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6AA4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0.293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BD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A1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AD1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1.00E-05</w:t>
            </w:r>
          </w:p>
        </w:tc>
      </w:tr>
      <w:tr w:rsidR="009F0F71" w:rsidRPr="009F0F71" w14:paraId="7719121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FD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94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F91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6C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59D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01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74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6F0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0.078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00A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1.07E-05</w:t>
            </w:r>
          </w:p>
        </w:tc>
      </w:tr>
      <w:tr w:rsidR="009F0F71" w:rsidRPr="009F0F71" w14:paraId="3C51D00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71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3C3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EF6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93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8E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82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05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61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0.175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A4F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2.52E-04</w:t>
            </w:r>
          </w:p>
        </w:tc>
      </w:tr>
      <w:tr w:rsidR="009F0F71" w:rsidRPr="009F0F71" w14:paraId="55E08D5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BB8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87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A2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46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E4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C0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F066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99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6F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1.26E-04</w:t>
            </w:r>
          </w:p>
        </w:tc>
      </w:tr>
      <w:tr w:rsidR="009F0F71" w:rsidRPr="009F0F71" w14:paraId="5EDD7EB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C7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E5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A3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9D4B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BE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AE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A20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8AF6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E3A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9.39E-05</w:t>
            </w:r>
          </w:p>
        </w:tc>
      </w:tr>
      <w:tr w:rsidR="009F0F71" w:rsidRPr="009F0F71" w14:paraId="6AF16A63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264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D86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7B3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A43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ED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B7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033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277E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5B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6.13E-05</w:t>
            </w:r>
          </w:p>
        </w:tc>
      </w:tr>
      <w:tr w:rsidR="009F0F71" w:rsidRPr="009F0F71" w14:paraId="4F2B21B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4A8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729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B5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883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A7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BD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09E8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7D8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57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5.54E-05</w:t>
            </w:r>
          </w:p>
        </w:tc>
      </w:tr>
      <w:tr w:rsidR="009F0F71" w:rsidRPr="009F0F71" w14:paraId="256D700C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C86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8C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901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04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61F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A9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4D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A89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83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4.78E-05</w:t>
            </w:r>
          </w:p>
        </w:tc>
      </w:tr>
      <w:tr w:rsidR="009F0F71" w:rsidRPr="009F0F71" w14:paraId="48AC542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386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A7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041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11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5E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F1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F9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C5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DB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4.54E-05</w:t>
            </w:r>
          </w:p>
        </w:tc>
      </w:tr>
      <w:tr w:rsidR="009F0F71" w:rsidRPr="009F0F71" w14:paraId="33CF0F0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3A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74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558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AA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B3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DB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0.173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8B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98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F11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3.02E-05</w:t>
            </w:r>
          </w:p>
        </w:tc>
      </w:tr>
      <w:tr w:rsidR="009F0F71" w:rsidRPr="009F0F71" w14:paraId="356B216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80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AC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42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D0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8E0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A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0.225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AE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A9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B9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2.34E-05</w:t>
            </w:r>
          </w:p>
        </w:tc>
      </w:tr>
      <w:tr w:rsidR="009F0F71" w:rsidRPr="009F0F71" w14:paraId="7CE05861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D85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415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A3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916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0E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BF03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CBF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B0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A1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6.53E-06</w:t>
            </w:r>
          </w:p>
        </w:tc>
      </w:tr>
      <w:tr w:rsidR="009F0F71" w:rsidRPr="009F0F71" w14:paraId="6B94614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76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CB1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9C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D5E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E3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BC41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0.260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11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0E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F978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6.19E-06</w:t>
            </w:r>
          </w:p>
        </w:tc>
      </w:tr>
      <w:tr w:rsidR="009F0F71" w:rsidRPr="009F0F71" w14:paraId="0C53580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58E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99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9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86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F6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86C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0.273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E6B3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D8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63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6.68E-06</w:t>
            </w:r>
          </w:p>
        </w:tc>
      </w:tr>
      <w:tr w:rsidR="009F0F71" w:rsidRPr="009F0F71" w14:paraId="3E86DF6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E1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68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08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A00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99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AAC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A245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A58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0.161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715A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9.14E-05</w:t>
            </w:r>
          </w:p>
        </w:tc>
      </w:tr>
      <w:tr w:rsidR="009F0F71" w:rsidRPr="009F0F71" w14:paraId="66DDD3F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E7D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7E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E13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792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CC2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CF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94B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679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64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6.22E-05</w:t>
            </w:r>
          </w:p>
        </w:tc>
      </w:tr>
      <w:tr w:rsidR="009F0F71" w:rsidRPr="009F0F71" w14:paraId="7F7EADA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D6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1FF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44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94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F1C9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90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0.266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B25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3C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717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4.34E-05</w:t>
            </w:r>
          </w:p>
        </w:tc>
      </w:tr>
      <w:tr w:rsidR="009F0F71" w:rsidRPr="009F0F71" w14:paraId="3D340EF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E90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16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90C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2647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7B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6A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0.296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9D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119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5DD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1.78E-05</w:t>
            </w:r>
          </w:p>
        </w:tc>
      </w:tr>
      <w:tr w:rsidR="009F0F71" w:rsidRPr="009F0F71" w14:paraId="729F185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2DD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2F0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FF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46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C01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F5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99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9E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3EC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1.89E-05</w:t>
            </w:r>
          </w:p>
        </w:tc>
      </w:tr>
      <w:tr w:rsidR="009F0F71" w:rsidRPr="009F0F71" w14:paraId="5E47B17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408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B9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3C04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57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0.050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90F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6E7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0.336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5A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01D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0.088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83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1.59E-05</w:t>
            </w:r>
          </w:p>
        </w:tc>
      </w:tr>
      <w:tr w:rsidR="009F0F71" w:rsidRPr="009F0F71" w14:paraId="0AEBE77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177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671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1F7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16D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14E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F9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0E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140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0.183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632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2.32E-04</w:t>
            </w:r>
          </w:p>
        </w:tc>
      </w:tr>
      <w:tr w:rsidR="009F0F71" w:rsidRPr="009F0F71" w14:paraId="3C3A73C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B17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34D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DCE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D0D3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D08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5A7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0.242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E4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1EE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EA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1.51E-04</w:t>
            </w:r>
          </w:p>
        </w:tc>
      </w:tr>
      <w:tr w:rsidR="009F0F71" w:rsidRPr="009F0F71" w14:paraId="12950A50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90C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68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B14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C95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E2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3DF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DE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605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280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1.10E-04</w:t>
            </w:r>
          </w:p>
        </w:tc>
      </w:tr>
      <w:tr w:rsidR="009F0F71" w:rsidRPr="009F0F71" w14:paraId="370176A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4A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584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E9A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851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D1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11A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D52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67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14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7.97E-05</w:t>
            </w:r>
          </w:p>
        </w:tc>
      </w:tr>
      <w:tr w:rsidR="009F0F71" w:rsidRPr="009F0F71" w14:paraId="3B37AF3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FE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64B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85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70F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CB1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E1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0.364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16B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45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52E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6.17E-05</w:t>
            </w:r>
          </w:p>
        </w:tc>
      </w:tr>
      <w:tr w:rsidR="009F0F71" w:rsidRPr="009F0F71" w14:paraId="0AF35F6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243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BA7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CC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2A2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23E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CB5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50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461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092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6.26E-05</w:t>
            </w:r>
          </w:p>
        </w:tc>
      </w:tr>
      <w:tr w:rsidR="009F0F71" w:rsidRPr="009F0F71" w14:paraId="227CCC8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EE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8F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C5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51E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769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7C7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526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ED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432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3.00E-05</w:t>
            </w:r>
          </w:p>
        </w:tc>
      </w:tr>
      <w:tr w:rsidR="009F0F71" w:rsidRPr="009F0F71" w14:paraId="608E6B1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AB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4BA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D25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8C8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DA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CC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0.217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829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D41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725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1.71E-05</w:t>
            </w:r>
          </w:p>
        </w:tc>
      </w:tr>
      <w:tr w:rsidR="009F0F71" w:rsidRPr="009F0F71" w14:paraId="1AE7B43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6E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AD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E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81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81E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2B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5AC6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B0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A5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8.57E-06</w:t>
            </w:r>
          </w:p>
        </w:tc>
      </w:tr>
      <w:tr w:rsidR="009F0F71" w:rsidRPr="009F0F71" w14:paraId="588DD08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77B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06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732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00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49B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79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470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1B1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B7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4.53E-06</w:t>
            </w:r>
          </w:p>
        </w:tc>
      </w:tr>
      <w:tr w:rsidR="009F0F71" w:rsidRPr="009F0F71" w14:paraId="5BA5228F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6509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9B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E9B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14C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12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97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0.335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245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A5C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46F0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3.57E-06</w:t>
            </w:r>
          </w:p>
        </w:tc>
      </w:tr>
      <w:tr w:rsidR="009F0F71" w:rsidRPr="009F0F71" w14:paraId="7DD8D52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BA3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8309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E18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AA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0.049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619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237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0.349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392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05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0.091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310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3.37E-06</w:t>
            </w:r>
          </w:p>
        </w:tc>
      </w:tr>
      <w:tr w:rsidR="009F0F71" w:rsidRPr="009F0F71" w14:paraId="1871DB6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C7D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0E71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13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06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2A6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490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0.144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26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F6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0.169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90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1.16E-04</w:t>
            </w:r>
          </w:p>
        </w:tc>
      </w:tr>
      <w:tr w:rsidR="009F0F71" w:rsidRPr="009F0F71" w14:paraId="45864BFA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4F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B92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D7C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83A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6FB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B955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575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C2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8F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7.18E-05</w:t>
            </w:r>
          </w:p>
        </w:tc>
      </w:tr>
      <w:tr w:rsidR="009F0F71" w:rsidRPr="009F0F71" w14:paraId="2A092092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94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6B07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851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E8DD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397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7BF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0.315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BF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700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3A83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3.80E-05</w:t>
            </w:r>
          </w:p>
        </w:tc>
      </w:tr>
      <w:tr w:rsidR="009F0F71" w:rsidRPr="009F0F71" w14:paraId="05AEBBF8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4BA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46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CC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8506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E2D4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6D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8B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952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60E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FEA5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3.25E-05</w:t>
            </w:r>
          </w:p>
        </w:tc>
      </w:tr>
      <w:tr w:rsidR="009F0F71" w:rsidRPr="009F0F71" w14:paraId="6952DC8B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C5D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1A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B5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18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58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0AA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0.381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F47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A23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922A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1.95E-05</w:t>
            </w:r>
          </w:p>
        </w:tc>
      </w:tr>
      <w:tr w:rsidR="009F0F71" w:rsidRPr="009F0F71" w14:paraId="2C2332C4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C1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48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C40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11E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684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0.058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9A6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F1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0.397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1AAE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0.472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64872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FFC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1.47E-05</w:t>
            </w:r>
          </w:p>
        </w:tc>
      </w:tr>
      <w:tr w:rsidR="009F0F71" w:rsidRPr="009F0F71" w14:paraId="4DC38959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F542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49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B686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1F4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6A7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2D5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597A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0.236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AF7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96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0.195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8B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2.26E-04</w:t>
            </w:r>
          </w:p>
        </w:tc>
      </w:tr>
      <w:tr w:rsidR="009F0F71" w:rsidRPr="009F0F71" w14:paraId="4B665C6E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EB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50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FB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EED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0AC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FEC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28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0.323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F55B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8B8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0.164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DA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1.70E-04</w:t>
            </w:r>
          </w:p>
        </w:tc>
      </w:tr>
      <w:tr w:rsidR="009F0F71" w:rsidRPr="009F0F71" w14:paraId="10ABD727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CFE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51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80ED5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D34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12B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B6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0E3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0.377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A24E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53C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0.137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605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1.09E-04</w:t>
            </w:r>
          </w:p>
        </w:tc>
      </w:tr>
      <w:tr w:rsidR="009F0F71" w:rsidRPr="009F0F71" w14:paraId="13ACF29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BC1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52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F4A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0.30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822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FEC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59F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27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0.418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EA6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15DD8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0.123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D49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7.90E-05</w:t>
            </w:r>
          </w:p>
        </w:tc>
      </w:tr>
      <w:tr w:rsidR="009F0F71" w:rsidRPr="009F0F71" w14:paraId="1F2AF856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F62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F11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0.35</w:t>
            </w: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E9F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07D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A6C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D76D0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0.443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3E4D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55A3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0.117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FFBF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6.24E-05</w:t>
            </w:r>
          </w:p>
        </w:tc>
      </w:tr>
      <w:tr w:rsidR="009F0F71" w:rsidRPr="009F0F71" w14:paraId="70473985" w14:textId="77777777" w:rsidTr="009506D2">
        <w:trPr>
          <w:trHeight w:val="300"/>
        </w:trPr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5CCB1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A7DC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87FE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0.86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FB2BC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0.067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8ACD7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0.206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B8614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0.461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37C2A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0.539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F3B5D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0.103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52C09" w14:textId="77777777" w:rsidR="009F0F71" w:rsidRPr="009F0F71" w:rsidRDefault="009F0F71" w:rsidP="009F0F71">
            <w:pPr>
              <w:pStyle w:val="SMcaption"/>
              <w:rPr>
                <w:sz w:val="21"/>
                <w:szCs w:val="16"/>
              </w:rPr>
            </w:pPr>
            <w:r w:rsidRPr="009F0F71">
              <w:rPr>
                <w:sz w:val="21"/>
                <w:szCs w:val="16"/>
              </w:rPr>
              <w:t>5.61E-05</w:t>
            </w:r>
          </w:p>
        </w:tc>
      </w:tr>
    </w:tbl>
    <w:p w14:paraId="7776A4DD" w14:textId="77777777" w:rsidR="009F0F71" w:rsidRPr="009F0F71" w:rsidRDefault="009F0F71" w:rsidP="009F0F71">
      <w:pPr>
        <w:pStyle w:val="SMcaption"/>
        <w:rPr>
          <w:sz w:val="22"/>
          <w:szCs w:val="18"/>
        </w:rPr>
      </w:pPr>
    </w:p>
    <w:p w14:paraId="7F792F84" w14:textId="77777777" w:rsidR="00B9440A" w:rsidRPr="002E13A1" w:rsidRDefault="00B9440A" w:rsidP="00B9440A">
      <w:pPr>
        <w:pStyle w:val="SMcaption"/>
        <w:rPr>
          <w:sz w:val="22"/>
          <w:szCs w:val="18"/>
        </w:rPr>
      </w:pPr>
    </w:p>
    <w:sectPr w:rsidR="00B9440A" w:rsidRPr="002E13A1" w:rsidSect="00F125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AEAD" w14:textId="77777777" w:rsidR="00BC7537" w:rsidRDefault="00BC7537">
      <w:r>
        <w:separator/>
      </w:r>
    </w:p>
  </w:endnote>
  <w:endnote w:type="continuationSeparator" w:id="0">
    <w:p w14:paraId="2B332E8D" w14:textId="77777777" w:rsidR="00BC7537" w:rsidRDefault="00BC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3B188" w14:textId="77777777" w:rsidR="00BC7537" w:rsidRDefault="00BC7537">
      <w:r>
        <w:separator/>
      </w:r>
    </w:p>
  </w:footnote>
  <w:footnote w:type="continuationSeparator" w:id="0">
    <w:p w14:paraId="7C4E480B" w14:textId="77777777" w:rsidR="00BC7537" w:rsidRDefault="00BC7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E64BC"/>
    <w:multiLevelType w:val="hybridMultilevel"/>
    <w:tmpl w:val="A4B0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C453DE"/>
    <w:multiLevelType w:val="hybridMultilevel"/>
    <w:tmpl w:val="0A2460CE"/>
    <w:lvl w:ilvl="0" w:tplc="0B60C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86D89"/>
    <w:multiLevelType w:val="hybridMultilevel"/>
    <w:tmpl w:val="7400B1CC"/>
    <w:lvl w:ilvl="0" w:tplc="C25CE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61D63"/>
    <w:multiLevelType w:val="hybridMultilevel"/>
    <w:tmpl w:val="367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B5536"/>
    <w:multiLevelType w:val="hybridMultilevel"/>
    <w:tmpl w:val="CBCCF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E3973"/>
    <w:multiLevelType w:val="hybridMultilevel"/>
    <w:tmpl w:val="8C668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D43D8"/>
    <w:multiLevelType w:val="hybridMultilevel"/>
    <w:tmpl w:val="00E46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C811597"/>
    <w:multiLevelType w:val="hybridMultilevel"/>
    <w:tmpl w:val="4E48B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D0A31"/>
    <w:multiLevelType w:val="multilevel"/>
    <w:tmpl w:val="65B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51C9F"/>
    <w:multiLevelType w:val="multilevel"/>
    <w:tmpl w:val="819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5208B2"/>
    <w:multiLevelType w:val="hybridMultilevel"/>
    <w:tmpl w:val="EF94B784"/>
    <w:lvl w:ilvl="0" w:tplc="9B9AD5D6">
      <w:start w:val="1"/>
      <w:numFmt w:val="upperLetter"/>
      <w:lvlText w:val="%1t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5"/>
  </w:num>
  <w:num w:numId="14">
    <w:abstractNumId w:val="11"/>
  </w:num>
  <w:num w:numId="15">
    <w:abstractNumId w:val="10"/>
  </w:num>
  <w:num w:numId="16">
    <w:abstractNumId w:val="24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3"/>
  </w:num>
  <w:num w:numId="22">
    <w:abstractNumId w:val="14"/>
  </w:num>
  <w:num w:numId="23">
    <w:abstractNumId w:val="19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36C0B"/>
    <w:rsid w:val="0016337A"/>
    <w:rsid w:val="00164269"/>
    <w:rsid w:val="001966FD"/>
    <w:rsid w:val="00197826"/>
    <w:rsid w:val="001A1BDE"/>
    <w:rsid w:val="001C7B4E"/>
    <w:rsid w:val="001D025B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E13A1"/>
    <w:rsid w:val="002F3966"/>
    <w:rsid w:val="00320E2C"/>
    <w:rsid w:val="00331D75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37E62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0465"/>
    <w:rsid w:val="006A1B64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807D35"/>
    <w:rsid w:val="008115D9"/>
    <w:rsid w:val="00825950"/>
    <w:rsid w:val="00885C9B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333C"/>
    <w:rsid w:val="009859A7"/>
    <w:rsid w:val="009A5287"/>
    <w:rsid w:val="009B2AC5"/>
    <w:rsid w:val="009B7984"/>
    <w:rsid w:val="009F0F71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7F00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60BB0"/>
    <w:rsid w:val="00D65708"/>
    <w:rsid w:val="00D8159F"/>
    <w:rsid w:val="00D83F34"/>
    <w:rsid w:val="00D866AE"/>
    <w:rsid w:val="00DD1D04"/>
    <w:rsid w:val="00DD79D7"/>
    <w:rsid w:val="00E20431"/>
    <w:rsid w:val="00E257C8"/>
    <w:rsid w:val="00E40896"/>
    <w:rsid w:val="00E43D2D"/>
    <w:rsid w:val="00E449CB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semiHidden="1" w:uiPriority="99"/>
    <w:lsdException w:name="annotation reference" w:semiHidden="1" w:uiPriority="99"/>
    <w:lsdException w:name="line number" w:semiHidden="1" w:uiPriority="99"/>
    <w:lsdException w:name="page number" w:uiPriority="99"/>
    <w:lsdException w:name="endnote reference" w:semiHidden="1"/>
    <w:lsdException w:name="Title" w:uiPriority="10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 w:unhideWhenUsed="1"/>
    <w:lsdException w:name="HTML Variable" w:semiHidden="1"/>
    <w:lsdException w:name="annotation subject" w:uiPriority="99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uiPriority w:val="99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semiHidden/>
    <w:rsid w:val="00405336"/>
  </w:style>
  <w:style w:type="character" w:customStyle="1" w:styleId="EmailSignatureChar">
    <w:name w:val="Email Signature Char"/>
    <w:link w:val="E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04E3"/>
    <w:rPr>
      <w:sz w:val="24"/>
    </w:rPr>
  </w:style>
  <w:style w:type="paragraph" w:styleId="FootnoteText">
    <w:name w:val="footnote text"/>
    <w:basedOn w:val="Normal"/>
    <w:link w:val="FootnoteTextChar"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F04E3"/>
  </w:style>
  <w:style w:type="paragraph" w:styleId="Header">
    <w:name w:val="header"/>
    <w:basedOn w:val="Normal"/>
    <w:link w:val="HeaderChar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uiPriority w:val="10"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uiPriority w:val="99"/>
    <w:semiHidden/>
    <w:rsid w:val="002800B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E53F61"/>
    <w:rPr>
      <w:color w:val="605E5C"/>
      <w:shd w:val="clear" w:color="auto" w:fill="E1DFDD"/>
    </w:rPr>
  </w:style>
  <w:style w:type="paragraph" w:customStyle="1" w:styleId="Reference">
    <w:name w:val="Reference"/>
    <w:basedOn w:val="Normal"/>
    <w:rsid w:val="009F0F71"/>
    <w:pPr>
      <w:spacing w:before="120"/>
      <w:ind w:left="720" w:hanging="720"/>
    </w:pPr>
    <w:rPr>
      <w:rFonts w:eastAsia="Times New Roman"/>
      <w:szCs w:val="24"/>
    </w:rPr>
  </w:style>
  <w:style w:type="paragraph" w:customStyle="1" w:styleId="Heading-Secondary">
    <w:name w:val="Heading-Secondary"/>
    <w:basedOn w:val="Heading-Main"/>
    <w:qFormat/>
    <w:rsid w:val="009F0F71"/>
    <w:pPr>
      <w:ind w:left="720"/>
    </w:pPr>
    <w:rPr>
      <w:b w:val="0"/>
    </w:rPr>
  </w:style>
  <w:style w:type="paragraph" w:customStyle="1" w:styleId="Authors">
    <w:name w:val="Authors"/>
    <w:basedOn w:val="Normal"/>
    <w:rsid w:val="009F0F71"/>
    <w:pPr>
      <w:spacing w:before="120" w:after="360"/>
    </w:pPr>
    <w:rPr>
      <w:rFonts w:eastAsia="Times New Roman"/>
      <w:b/>
      <w:szCs w:val="24"/>
    </w:rPr>
  </w:style>
  <w:style w:type="paragraph" w:customStyle="1" w:styleId="Text">
    <w:name w:val="Text"/>
    <w:basedOn w:val="Normal"/>
    <w:rsid w:val="009F0F71"/>
    <w:pPr>
      <w:spacing w:before="120"/>
      <w:ind w:firstLine="720"/>
    </w:pPr>
    <w:rPr>
      <w:rFonts w:eastAsia="Times New Roman"/>
      <w:szCs w:val="24"/>
    </w:rPr>
  </w:style>
  <w:style w:type="paragraph" w:customStyle="1" w:styleId="FigureorTableCaption">
    <w:name w:val="Figure or Table Caption"/>
    <w:basedOn w:val="Normal"/>
    <w:rsid w:val="009F0F71"/>
    <w:pPr>
      <w:keepNext/>
      <w:spacing w:before="240"/>
      <w:outlineLvl w:val="0"/>
    </w:pPr>
    <w:rPr>
      <w:rFonts w:eastAsia="Times New Roman"/>
      <w:kern w:val="28"/>
      <w:szCs w:val="24"/>
    </w:rPr>
  </w:style>
  <w:style w:type="paragraph" w:customStyle="1" w:styleId="Heading-Main">
    <w:name w:val="Heading-Main"/>
    <w:basedOn w:val="Normal"/>
    <w:rsid w:val="009F0F71"/>
    <w:pPr>
      <w:keepNext/>
      <w:spacing w:before="240" w:after="120"/>
      <w:outlineLvl w:val="0"/>
    </w:pPr>
    <w:rPr>
      <w:rFonts w:eastAsia="Times New Roman"/>
      <w:b/>
      <w:bCs/>
      <w:kern w:val="28"/>
      <w:szCs w:val="24"/>
    </w:rPr>
  </w:style>
  <w:style w:type="paragraph" w:customStyle="1" w:styleId="Affiliation">
    <w:name w:val="Affiliation"/>
    <w:basedOn w:val="Text"/>
    <w:qFormat/>
    <w:rsid w:val="009F0F71"/>
  </w:style>
  <w:style w:type="paragraph" w:customStyle="1" w:styleId="KeyPoints">
    <w:name w:val="Key Points"/>
    <w:basedOn w:val="Normal"/>
    <w:rsid w:val="009F0F71"/>
    <w:pPr>
      <w:spacing w:before="120"/>
    </w:pPr>
    <w:rPr>
      <w:rFonts w:eastAsia="Times New Roman"/>
      <w:szCs w:val="24"/>
    </w:rPr>
  </w:style>
  <w:style w:type="paragraph" w:customStyle="1" w:styleId="Abstract">
    <w:name w:val="Abstract"/>
    <w:basedOn w:val="Normal"/>
    <w:qFormat/>
    <w:rsid w:val="009F0F71"/>
    <w:pPr>
      <w:spacing w:before="120"/>
    </w:pPr>
    <w:rPr>
      <w:rFonts w:eastAsia="Times New Roman"/>
      <w:szCs w:val="24"/>
    </w:rPr>
  </w:style>
  <w:style w:type="paragraph" w:customStyle="1" w:styleId="Note">
    <w:name w:val="Note"/>
    <w:basedOn w:val="Normal"/>
    <w:qFormat/>
    <w:rsid w:val="009F0F71"/>
    <w:pPr>
      <w:spacing w:before="240" w:after="240"/>
    </w:pPr>
    <w:rPr>
      <w:rFonts w:eastAsia="Calibri"/>
      <w:color w:val="00B0F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0F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0F71"/>
    <w:rPr>
      <w:rFonts w:asciiTheme="minorHAnsi" w:eastAsiaTheme="minorEastAsia" w:hAnsiTheme="minorHAnsi" w:cstheme="minorBidi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9F0F71"/>
    <w:pPr>
      <w:jc w:val="center"/>
    </w:pPr>
    <w:rPr>
      <w:rFonts w:eastAsia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0F71"/>
    <w:rPr>
      <w:rFonts w:eastAsia="Calibri"/>
      <w:sz w:val="24"/>
    </w:rPr>
  </w:style>
  <w:style w:type="paragraph" w:customStyle="1" w:styleId="EndNoteBibliography">
    <w:name w:val="EndNote Bibliography"/>
    <w:basedOn w:val="Normal"/>
    <w:link w:val="EndNoteBibliographyChar"/>
    <w:rsid w:val="009F0F71"/>
    <w:rPr>
      <w:rFonts w:eastAsia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9F0F71"/>
    <w:rPr>
      <w:rFonts w:eastAsia="Calibri"/>
      <w:sz w:val="24"/>
    </w:rPr>
  </w:style>
  <w:style w:type="character" w:styleId="PlaceholderText">
    <w:name w:val="Placeholder Text"/>
    <w:basedOn w:val="DefaultParagraphFont"/>
    <w:uiPriority w:val="99"/>
    <w:semiHidden/>
    <w:rsid w:val="009F0F71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F0F71"/>
  </w:style>
  <w:style w:type="character" w:styleId="FootnoteReference">
    <w:name w:val="footnote reference"/>
    <w:basedOn w:val="DefaultParagraphFont"/>
    <w:uiPriority w:val="99"/>
    <w:unhideWhenUsed/>
    <w:rsid w:val="009F0F71"/>
    <w:rPr>
      <w:rFonts w:ascii="Times New Roman" w:hAnsi="Times New Roman"/>
      <w:sz w:val="20"/>
      <w:vertAlign w:val="superscript"/>
    </w:rPr>
  </w:style>
  <w:style w:type="paragraph" w:customStyle="1" w:styleId="Default">
    <w:name w:val="Default"/>
    <w:rsid w:val="009F0F71"/>
    <w:pPr>
      <w:autoSpaceDE w:val="0"/>
      <w:autoSpaceDN w:val="0"/>
      <w:adjustRightInd w:val="0"/>
    </w:pPr>
    <w:rPr>
      <w:rFonts w:ascii="Arial" w:eastAsia="DFKai-SB" w:hAnsi="Arial" w:cs="Arial"/>
      <w:color w:val="000000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0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2315</Words>
  <Characters>11291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#WEI MAOXING#</cp:lastModifiedBy>
  <cp:revision>2</cp:revision>
  <cp:lastPrinted>2014-09-30T16:49:00Z</cp:lastPrinted>
  <dcterms:created xsi:type="dcterms:W3CDTF">2019-08-21T02:17:00Z</dcterms:created>
  <dcterms:modified xsi:type="dcterms:W3CDTF">2019-08-21T02:17:00Z</dcterms:modified>
</cp:coreProperties>
</file>