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DF50FD">
      <w:pPr>
        <w:pStyle w:val="2"/>
        <w:keepNext w:val="0"/>
        <w:keepLines w:val="0"/>
        <w:widowControl/>
        <w:suppressLineNumbers w:val="0"/>
        <w:jc w:val="center"/>
        <w:rPr>
          <w:rFonts w:hint="eastAsia" w:ascii="黑体" w:hAnsi="黑体" w:eastAsia="黑体" w:cs="黑体"/>
          <w:color w:val="auto"/>
          <w:sz w:val="36"/>
          <w:szCs w:val="36"/>
          <w:lang w:eastAsia="zh-CN"/>
        </w:rPr>
      </w:pPr>
      <w:bookmarkStart w:id="0" w:name="_Toc18513"/>
      <w:bookmarkStart w:id="1" w:name="_Toc1641"/>
      <w:bookmarkStart w:id="2" w:name="_Toc13269"/>
      <w:r>
        <w:rPr>
          <w:rFonts w:hint="eastAsia" w:ascii="黑体" w:hAnsi="黑体" w:eastAsia="黑体" w:cs="黑体"/>
          <w:color w:val="auto"/>
          <w:sz w:val="36"/>
          <w:szCs w:val="36"/>
          <w:lang w:eastAsia="zh-CN"/>
        </w:rPr>
        <w:drawing>
          <wp:inline distT="0" distB="0" distL="114300" distR="114300">
            <wp:extent cx="5940425" cy="1153160"/>
            <wp:effectExtent l="0" t="0" r="0" b="8890"/>
            <wp:docPr id="1" name="图片 1" descr="学校logo新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学校logo新版"/>
                    <pic:cNvPicPr>
                      <a:picLocks noChangeAspect="1"/>
                    </pic:cNvPicPr>
                  </pic:nvPicPr>
                  <pic:blipFill>
                    <a:blip r:embed="rId5"/>
                    <a:stretch>
                      <a:fillRect/>
                    </a:stretch>
                  </pic:blipFill>
                  <pic:spPr>
                    <a:xfrm>
                      <a:off x="0" y="0"/>
                      <a:ext cx="5940425" cy="1153160"/>
                    </a:xfrm>
                    <a:prstGeom prst="rect">
                      <a:avLst/>
                    </a:prstGeom>
                  </pic:spPr>
                </pic:pic>
              </a:graphicData>
            </a:graphic>
          </wp:inline>
        </w:drawing>
      </w:r>
      <w:bookmarkEnd w:id="0"/>
      <w:bookmarkEnd w:id="1"/>
      <w:bookmarkEnd w:id="2"/>
    </w:p>
    <w:p w14:paraId="77ADF763">
      <w:pPr>
        <w:pStyle w:val="2"/>
        <w:keepNext w:val="0"/>
        <w:keepLines w:val="0"/>
        <w:widowControl/>
        <w:suppressLineNumbers w:val="0"/>
        <w:jc w:val="center"/>
        <w:rPr>
          <w:rFonts w:hint="eastAsia" w:ascii="黑体" w:hAnsi="黑体" w:eastAsia="黑体" w:cs="黑体"/>
          <w:color w:val="auto"/>
          <w:sz w:val="36"/>
          <w:szCs w:val="36"/>
        </w:rPr>
      </w:pPr>
    </w:p>
    <w:p w14:paraId="04E20173">
      <w:pPr>
        <w:pStyle w:val="2"/>
        <w:keepNext w:val="0"/>
        <w:keepLines w:val="0"/>
        <w:widowControl/>
        <w:suppressLineNumbers w:val="0"/>
        <w:jc w:val="center"/>
        <w:rPr>
          <w:rFonts w:hint="eastAsia" w:ascii="黑体" w:hAnsi="黑体" w:eastAsia="黑体" w:cs="黑体"/>
          <w:color w:val="auto"/>
          <w:sz w:val="36"/>
          <w:szCs w:val="36"/>
        </w:rPr>
      </w:pPr>
    </w:p>
    <w:p w14:paraId="2B930EF5">
      <w:pPr>
        <w:rPr>
          <w:rFonts w:hint="eastAsia" w:ascii="黑体" w:hAnsi="黑体" w:eastAsia="黑体" w:cs="黑体"/>
          <w:color w:val="auto"/>
          <w:sz w:val="36"/>
          <w:szCs w:val="36"/>
        </w:rPr>
      </w:pPr>
    </w:p>
    <w:p w14:paraId="5B86E198">
      <w:pPr>
        <w:rPr>
          <w:rFonts w:hint="eastAsia" w:ascii="黑体" w:hAnsi="黑体" w:eastAsia="黑体" w:cs="黑体"/>
          <w:color w:val="auto"/>
          <w:sz w:val="36"/>
          <w:szCs w:val="36"/>
        </w:rPr>
      </w:pPr>
    </w:p>
    <w:p w14:paraId="155A4D1B">
      <w:pPr>
        <w:pStyle w:val="2"/>
        <w:keepNext w:val="0"/>
        <w:keepLines w:val="0"/>
        <w:widowControl/>
        <w:suppressLineNumbers w:val="0"/>
        <w:jc w:val="center"/>
        <w:rPr>
          <w:rFonts w:hint="eastAsia" w:ascii="黑体" w:hAnsi="黑体" w:eastAsia="黑体" w:cs="黑体"/>
          <w:color w:val="auto"/>
          <w:sz w:val="56"/>
          <w:szCs w:val="56"/>
        </w:rPr>
      </w:pPr>
      <w:bookmarkStart w:id="3" w:name="_Toc26217"/>
      <w:bookmarkStart w:id="4" w:name="_Toc27472"/>
      <w:bookmarkStart w:id="5" w:name="_Toc31680"/>
      <w:r>
        <w:rPr>
          <w:rFonts w:hint="eastAsia" w:ascii="黑体" w:hAnsi="黑体" w:eastAsia="黑体" w:cs="黑体"/>
          <w:color w:val="auto"/>
          <w:sz w:val="56"/>
          <w:szCs w:val="56"/>
        </w:rPr>
        <w:t>《办公软件应用》</w:t>
      </w:r>
      <w:bookmarkEnd w:id="3"/>
      <w:bookmarkEnd w:id="4"/>
      <w:bookmarkEnd w:id="5"/>
    </w:p>
    <w:p w14:paraId="4697407C">
      <w:pPr>
        <w:pStyle w:val="2"/>
        <w:keepNext w:val="0"/>
        <w:keepLines w:val="0"/>
        <w:widowControl/>
        <w:suppressLineNumbers w:val="0"/>
        <w:jc w:val="center"/>
        <w:rPr>
          <w:rFonts w:hint="eastAsia" w:ascii="黑体" w:hAnsi="黑体" w:eastAsia="黑体" w:cs="黑体"/>
          <w:color w:val="auto"/>
          <w:sz w:val="56"/>
          <w:szCs w:val="56"/>
        </w:rPr>
      </w:pPr>
      <w:bookmarkStart w:id="6" w:name="_Toc31632"/>
      <w:bookmarkStart w:id="7" w:name="_Toc4132"/>
      <w:r>
        <w:rPr>
          <w:rFonts w:hint="eastAsia" w:ascii="黑体" w:hAnsi="黑体" w:eastAsia="黑体" w:cs="黑体"/>
          <w:color w:val="auto"/>
          <w:sz w:val="56"/>
          <w:szCs w:val="56"/>
        </w:rPr>
        <w:t>课程标准</w:t>
      </w:r>
      <w:bookmarkEnd w:id="6"/>
      <w:bookmarkEnd w:id="7"/>
    </w:p>
    <w:p w14:paraId="28B9DF1C">
      <w:pPr>
        <w:pStyle w:val="9"/>
        <w:keepNext w:val="0"/>
        <w:keepLines w:val="0"/>
        <w:widowControl/>
        <w:suppressLineNumbers w:val="0"/>
        <w:jc w:val="center"/>
        <w:rPr>
          <w:rFonts w:hint="eastAsia" w:asciiTheme="minorEastAsia" w:hAnsiTheme="minorEastAsia" w:eastAsiaTheme="minorEastAsia" w:cstheme="minorEastAsia"/>
          <w:color w:val="auto"/>
          <w:sz w:val="40"/>
          <w:szCs w:val="36"/>
        </w:rPr>
      </w:pPr>
      <w:r>
        <w:rPr>
          <w:rFonts w:hint="eastAsia" w:asciiTheme="minorEastAsia" w:hAnsiTheme="minorEastAsia" w:eastAsiaTheme="minorEastAsia" w:cstheme="minorEastAsia"/>
          <w:color w:val="auto"/>
          <w:sz w:val="40"/>
          <w:szCs w:val="36"/>
        </w:rPr>
        <w:t>（适用于中等职业学校三年制计算机</w:t>
      </w:r>
      <w:r>
        <w:rPr>
          <w:rFonts w:hint="eastAsia" w:asciiTheme="minorEastAsia" w:hAnsiTheme="minorEastAsia" w:eastAsiaTheme="minorEastAsia" w:cstheme="minorEastAsia"/>
          <w:color w:val="auto"/>
          <w:sz w:val="40"/>
          <w:szCs w:val="36"/>
          <w:lang w:val="en-US" w:eastAsia="zh-CN"/>
        </w:rPr>
        <w:t>类</w:t>
      </w:r>
      <w:r>
        <w:rPr>
          <w:rFonts w:hint="eastAsia" w:asciiTheme="minorEastAsia" w:hAnsiTheme="minorEastAsia" w:eastAsiaTheme="minorEastAsia" w:cstheme="minorEastAsia"/>
          <w:color w:val="auto"/>
          <w:sz w:val="40"/>
          <w:szCs w:val="36"/>
        </w:rPr>
        <w:t>专业）</w:t>
      </w:r>
    </w:p>
    <w:p w14:paraId="6987A9C4">
      <w:pPr>
        <w:pStyle w:val="9"/>
        <w:keepNext w:val="0"/>
        <w:keepLines w:val="0"/>
        <w:widowControl/>
        <w:suppressLineNumbers w:val="0"/>
        <w:jc w:val="center"/>
        <w:rPr>
          <w:rFonts w:hint="eastAsia" w:asciiTheme="minorEastAsia" w:hAnsiTheme="minorEastAsia" w:eastAsiaTheme="minorEastAsia" w:cstheme="minorEastAsia"/>
          <w:color w:val="auto"/>
          <w:sz w:val="28"/>
          <w:szCs w:val="24"/>
        </w:rPr>
      </w:pPr>
    </w:p>
    <w:p w14:paraId="166B5285">
      <w:pPr>
        <w:pStyle w:val="9"/>
        <w:keepNext w:val="0"/>
        <w:keepLines w:val="0"/>
        <w:widowControl/>
        <w:suppressLineNumbers w:val="0"/>
        <w:jc w:val="center"/>
        <w:rPr>
          <w:rFonts w:hint="eastAsia" w:asciiTheme="minorEastAsia" w:hAnsiTheme="minorEastAsia" w:eastAsiaTheme="minorEastAsia" w:cstheme="minorEastAsia"/>
          <w:color w:val="auto"/>
          <w:sz w:val="28"/>
          <w:szCs w:val="24"/>
        </w:rPr>
      </w:pPr>
    </w:p>
    <w:p w14:paraId="20F481E7">
      <w:pPr>
        <w:pStyle w:val="9"/>
        <w:keepNext w:val="0"/>
        <w:keepLines w:val="0"/>
        <w:widowControl/>
        <w:suppressLineNumbers w:val="0"/>
        <w:jc w:val="center"/>
        <w:rPr>
          <w:rFonts w:hint="eastAsia" w:asciiTheme="minorEastAsia" w:hAnsiTheme="minorEastAsia" w:eastAsiaTheme="minorEastAsia" w:cstheme="minorEastAsia"/>
          <w:color w:val="auto"/>
          <w:sz w:val="28"/>
          <w:szCs w:val="24"/>
        </w:rPr>
      </w:pPr>
    </w:p>
    <w:p w14:paraId="78A943E1">
      <w:pPr>
        <w:pStyle w:val="9"/>
        <w:keepNext w:val="0"/>
        <w:keepLines w:val="0"/>
        <w:widowControl/>
        <w:suppressLineNumbers w:val="0"/>
        <w:jc w:val="center"/>
        <w:rPr>
          <w:rFonts w:hint="eastAsia" w:asciiTheme="minorEastAsia" w:hAnsiTheme="minorEastAsia" w:eastAsiaTheme="minorEastAsia" w:cstheme="minorEastAsia"/>
          <w:color w:val="auto"/>
          <w:sz w:val="28"/>
          <w:szCs w:val="24"/>
        </w:rPr>
      </w:pPr>
    </w:p>
    <w:p w14:paraId="32B7D093">
      <w:pPr>
        <w:pStyle w:val="9"/>
        <w:keepNext w:val="0"/>
        <w:keepLines w:val="0"/>
        <w:widowControl/>
        <w:suppressLineNumbers w:val="0"/>
        <w:jc w:val="center"/>
        <w:rPr>
          <w:rFonts w:hint="eastAsia" w:asciiTheme="minorEastAsia" w:hAnsiTheme="minorEastAsia" w:eastAsiaTheme="minorEastAsia" w:cstheme="minorEastAsia"/>
          <w:color w:val="auto"/>
          <w:sz w:val="28"/>
          <w:szCs w:val="24"/>
        </w:rPr>
      </w:pPr>
    </w:p>
    <w:p w14:paraId="6299700E">
      <w:pPr>
        <w:pStyle w:val="9"/>
        <w:keepNext w:val="0"/>
        <w:keepLines w:val="0"/>
        <w:widowControl/>
        <w:suppressLineNumbers w:val="0"/>
        <w:jc w:val="center"/>
        <w:rPr>
          <w:rFonts w:hint="eastAsia" w:asciiTheme="minorEastAsia" w:hAnsiTheme="minorEastAsia" w:eastAsiaTheme="minorEastAsia" w:cstheme="minorEastAsia"/>
          <w:color w:val="auto"/>
          <w:sz w:val="28"/>
          <w:szCs w:val="24"/>
          <w:lang w:eastAsia="zh-CN"/>
        </w:rPr>
      </w:pPr>
      <w:r>
        <w:rPr>
          <w:rFonts w:hint="eastAsia" w:asciiTheme="minorEastAsia" w:hAnsiTheme="minorEastAsia" w:eastAsiaTheme="minorEastAsia" w:cstheme="minorEastAsia"/>
          <w:color w:val="auto"/>
          <w:sz w:val="28"/>
          <w:szCs w:val="24"/>
        </w:rPr>
        <w:t>课程代码：</w:t>
      </w:r>
      <w:r>
        <w:rPr>
          <w:rFonts w:hint="eastAsia" w:asciiTheme="minorEastAsia" w:hAnsiTheme="minorEastAsia" w:eastAsiaTheme="minorEastAsia" w:cstheme="minorEastAsia"/>
          <w:color w:val="auto"/>
          <w:sz w:val="28"/>
          <w:szCs w:val="24"/>
          <w:lang w:val="en-US" w:eastAsia="zh-CN"/>
        </w:rPr>
        <w:t xml:space="preserve">          </w:t>
      </w:r>
      <w:r>
        <w:rPr>
          <w:rFonts w:hint="eastAsia" w:asciiTheme="minorEastAsia" w:hAnsiTheme="minorEastAsia" w:eastAsiaTheme="minorEastAsia" w:cstheme="minorEastAsia"/>
          <w:color w:val="auto"/>
          <w:sz w:val="28"/>
          <w:szCs w:val="24"/>
        </w:rPr>
        <w:t xml:space="preserve"> 制定人：</w:t>
      </w:r>
      <w:r>
        <w:rPr>
          <w:rFonts w:hint="eastAsia" w:asciiTheme="minorEastAsia" w:hAnsiTheme="minorEastAsia" w:eastAsiaTheme="minorEastAsia" w:cstheme="minorEastAsia"/>
          <w:color w:val="auto"/>
          <w:sz w:val="28"/>
          <w:szCs w:val="24"/>
          <w:lang w:val="en-US" w:eastAsia="zh-CN"/>
        </w:rPr>
        <w:t xml:space="preserve">           </w:t>
      </w:r>
      <w:r>
        <w:rPr>
          <w:rFonts w:hint="eastAsia" w:asciiTheme="minorEastAsia" w:hAnsiTheme="minorEastAsia" w:eastAsiaTheme="minorEastAsia" w:cstheme="minorEastAsia"/>
          <w:color w:val="auto"/>
          <w:sz w:val="28"/>
          <w:szCs w:val="24"/>
        </w:rPr>
        <w:t xml:space="preserve"> 审定人</w:t>
      </w:r>
      <w:r>
        <w:rPr>
          <w:rFonts w:hint="eastAsia" w:asciiTheme="minorEastAsia" w:hAnsiTheme="minorEastAsia" w:eastAsiaTheme="minorEastAsia" w:cstheme="minorEastAsia"/>
          <w:color w:val="auto"/>
          <w:sz w:val="28"/>
          <w:szCs w:val="24"/>
          <w:lang w:eastAsia="zh-CN"/>
        </w:rPr>
        <w:t>：</w:t>
      </w:r>
    </w:p>
    <w:p w14:paraId="7118044A">
      <w:pPr>
        <w:pStyle w:val="9"/>
        <w:keepNext w:val="0"/>
        <w:keepLines w:val="0"/>
        <w:widowControl/>
        <w:suppressLineNumbers w:val="0"/>
        <w:jc w:val="center"/>
        <w:rPr>
          <w:rFonts w:hint="eastAsia" w:asciiTheme="minorEastAsia" w:hAnsiTheme="minorEastAsia" w:eastAsiaTheme="minorEastAsia" w:cstheme="minorEastAsia"/>
          <w:color w:val="auto"/>
          <w:sz w:val="28"/>
          <w:szCs w:val="24"/>
        </w:rPr>
      </w:pPr>
      <w:r>
        <w:rPr>
          <w:rFonts w:hint="eastAsia" w:asciiTheme="minorEastAsia" w:hAnsiTheme="minorEastAsia" w:eastAsiaTheme="minorEastAsia" w:cstheme="minorEastAsia"/>
          <w:color w:val="auto"/>
          <w:sz w:val="28"/>
          <w:szCs w:val="24"/>
        </w:rPr>
        <w:br w:type="textWrapping"/>
      </w:r>
      <w:r>
        <w:rPr>
          <w:rFonts w:hint="eastAsia" w:asciiTheme="minorEastAsia" w:hAnsiTheme="minorEastAsia" w:eastAsiaTheme="minorEastAsia" w:cstheme="minorEastAsia"/>
          <w:color w:val="auto"/>
          <w:sz w:val="28"/>
          <w:szCs w:val="24"/>
        </w:rPr>
        <w:t>制订时间：202</w:t>
      </w:r>
      <w:r>
        <w:rPr>
          <w:rFonts w:hint="eastAsia" w:asciiTheme="minorEastAsia" w:hAnsiTheme="minorEastAsia" w:eastAsiaTheme="minorEastAsia" w:cstheme="minorEastAsia"/>
          <w:color w:val="auto"/>
          <w:sz w:val="28"/>
          <w:szCs w:val="24"/>
          <w:lang w:val="en-US" w:eastAsia="zh-CN"/>
        </w:rPr>
        <w:t>3</w:t>
      </w:r>
      <w:r>
        <w:rPr>
          <w:rFonts w:hint="eastAsia" w:asciiTheme="minorEastAsia" w:hAnsiTheme="minorEastAsia" w:eastAsiaTheme="minorEastAsia" w:cstheme="minorEastAsia"/>
          <w:color w:val="auto"/>
          <w:sz w:val="28"/>
          <w:szCs w:val="24"/>
        </w:rPr>
        <w:t>年</w:t>
      </w:r>
      <w:r>
        <w:rPr>
          <w:rFonts w:hint="eastAsia" w:asciiTheme="minorEastAsia" w:hAnsiTheme="minorEastAsia" w:eastAsiaTheme="minorEastAsia" w:cstheme="minorEastAsia"/>
          <w:color w:val="auto"/>
          <w:sz w:val="28"/>
          <w:szCs w:val="24"/>
          <w:lang w:val="en-US" w:eastAsia="zh-CN"/>
        </w:rPr>
        <w:t>12</w:t>
      </w:r>
      <w:r>
        <w:rPr>
          <w:rFonts w:hint="eastAsia" w:asciiTheme="minorEastAsia" w:hAnsiTheme="minorEastAsia" w:eastAsiaTheme="minorEastAsia" w:cstheme="minorEastAsia"/>
          <w:color w:val="auto"/>
          <w:sz w:val="28"/>
          <w:szCs w:val="24"/>
        </w:rPr>
        <w:t>月</w:t>
      </w:r>
      <w:r>
        <w:rPr>
          <w:rFonts w:hint="eastAsia" w:asciiTheme="minorEastAsia" w:hAnsiTheme="minorEastAsia" w:eastAsiaTheme="minorEastAsia" w:cstheme="minorEastAsia"/>
          <w:color w:val="auto"/>
          <w:sz w:val="28"/>
          <w:szCs w:val="24"/>
          <w:lang w:val="en-US" w:eastAsia="zh-CN"/>
        </w:rPr>
        <w:t>12</w:t>
      </w:r>
      <w:r>
        <w:rPr>
          <w:rFonts w:hint="eastAsia" w:asciiTheme="minorEastAsia" w:hAnsiTheme="minorEastAsia" w:eastAsiaTheme="minorEastAsia" w:cstheme="minorEastAsia"/>
          <w:color w:val="auto"/>
          <w:sz w:val="28"/>
          <w:szCs w:val="24"/>
        </w:rPr>
        <w:t>日</w:t>
      </w:r>
    </w:p>
    <w:p w14:paraId="37507611">
      <w:pPr>
        <w:pStyle w:val="9"/>
        <w:keepNext w:val="0"/>
        <w:keepLines w:val="0"/>
        <w:widowControl/>
        <w:suppressLineNumbers w:val="0"/>
        <w:jc w:val="both"/>
        <w:rPr>
          <w:rFonts w:hint="eastAsia" w:asciiTheme="minorEastAsia" w:hAnsiTheme="minorEastAsia" w:eastAsiaTheme="minorEastAsia" w:cstheme="minorEastAsia"/>
          <w:color w:val="auto"/>
          <w:sz w:val="28"/>
          <w:szCs w:val="24"/>
        </w:rPr>
      </w:pPr>
    </w:p>
    <w:sdt>
      <w:sdtPr>
        <w:rPr>
          <w:rFonts w:hint="eastAsia" w:ascii="黑体" w:hAnsi="黑体" w:eastAsia="黑体" w:cs="黑体"/>
          <w:b/>
          <w:bCs/>
          <w:sz w:val="36"/>
          <w:szCs w:val="40"/>
        </w:rPr>
        <w:id w:val="147478010"/>
        <w15:color w:val="DBDBDB"/>
        <w:docPartObj>
          <w:docPartGallery w:val="Table of Contents"/>
          <w:docPartUnique/>
        </w:docPartObj>
      </w:sdtPr>
      <w:sdtEndPr>
        <w:rPr>
          <w:rFonts w:hint="eastAsia" w:ascii="黑体" w:hAnsi="黑体" w:eastAsia="黑体" w:cs="黑体"/>
          <w:b/>
          <w:bCs/>
          <w:color w:val="auto"/>
          <w:kern w:val="44"/>
          <w:sz w:val="48"/>
          <w:szCs w:val="32"/>
          <w:lang w:val="en-US" w:eastAsia="zh-CN" w:bidi="ar"/>
        </w:rPr>
      </w:sdtEndPr>
      <w:sdtContent>
        <w:p w14:paraId="4916B1D8">
          <w:pPr>
            <w:spacing w:before="0" w:beforeLines="0" w:after="0" w:afterLines="0" w:line="240" w:lineRule="auto"/>
            <w:ind w:left="0" w:leftChars="0" w:right="0" w:rightChars="0" w:firstLine="0" w:firstLineChars="0"/>
            <w:jc w:val="center"/>
            <w:rPr>
              <w:rFonts w:hint="eastAsia" w:ascii="黑体" w:hAnsi="黑体" w:eastAsia="黑体" w:cs="黑体"/>
              <w:b/>
              <w:bCs/>
              <w:sz w:val="36"/>
              <w:szCs w:val="40"/>
            </w:rPr>
          </w:pPr>
          <w:r>
            <w:rPr>
              <w:rFonts w:hint="eastAsia" w:ascii="黑体" w:hAnsi="黑体" w:eastAsia="黑体" w:cs="黑体"/>
              <w:b/>
              <w:bCs/>
              <w:sz w:val="36"/>
              <w:szCs w:val="40"/>
            </w:rPr>
            <w:t>目录</w:t>
          </w:r>
        </w:p>
        <w:p w14:paraId="5F545ED5">
          <w:pPr>
            <w:spacing w:before="0" w:beforeLines="0" w:after="0" w:afterLines="0" w:line="240" w:lineRule="auto"/>
            <w:ind w:left="0" w:leftChars="0" w:right="0" w:rightChars="0" w:firstLine="0" w:firstLineChars="0"/>
            <w:jc w:val="center"/>
            <w:rPr>
              <w:rFonts w:hint="eastAsia" w:ascii="黑体" w:hAnsi="黑体" w:eastAsia="黑体" w:cs="黑体"/>
              <w:b/>
              <w:bCs/>
              <w:sz w:val="36"/>
              <w:szCs w:val="40"/>
            </w:rPr>
          </w:pPr>
        </w:p>
        <w:p w14:paraId="4EEC9388">
          <w:pPr>
            <w:pStyle w:val="7"/>
            <w:tabs>
              <w:tab w:val="right" w:leader="dot" w:pos="9360"/>
            </w:tabs>
          </w:pPr>
          <w:r>
            <w:rPr>
              <w:rFonts w:hint="eastAsia" w:ascii="黑体" w:hAnsi="黑体" w:eastAsia="黑体" w:cs="黑体"/>
              <w:color w:val="auto"/>
              <w:sz w:val="32"/>
              <w:szCs w:val="32"/>
            </w:rPr>
            <w:fldChar w:fldCharType="begin"/>
          </w:r>
          <w:r>
            <w:rPr>
              <w:rFonts w:hint="eastAsia" w:ascii="黑体" w:hAnsi="黑体" w:eastAsia="黑体" w:cs="黑体"/>
              <w:color w:val="auto"/>
              <w:sz w:val="32"/>
              <w:szCs w:val="32"/>
            </w:rPr>
            <w:instrText xml:space="preserve">TOC \o "1-2" \h \u </w:instrText>
          </w:r>
          <w:r>
            <w:rPr>
              <w:rFonts w:hint="eastAsia" w:ascii="黑体" w:hAnsi="黑体" w:eastAsia="黑体" w:cs="黑体"/>
              <w:color w:val="auto"/>
              <w:sz w:val="32"/>
              <w:szCs w:val="32"/>
            </w:rPr>
            <w:fldChar w:fldCharType="separate"/>
          </w:r>
        </w:p>
        <w:p w14:paraId="6252558B">
          <w:pPr>
            <w:pStyle w:val="7"/>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_Toc20603 </w:instrText>
          </w:r>
          <w:r>
            <w:rPr>
              <w:rFonts w:hint="eastAsia" w:ascii="黑体" w:hAnsi="黑体" w:eastAsia="黑体" w:cs="黑体"/>
              <w:szCs w:val="32"/>
            </w:rPr>
            <w:fldChar w:fldCharType="separate"/>
          </w:r>
          <w:r>
            <w:rPr>
              <w:rFonts w:hint="eastAsia" w:ascii="黑体" w:hAnsi="黑体" w:eastAsia="黑体" w:cs="黑体"/>
              <w:szCs w:val="32"/>
            </w:rPr>
            <w:t>一、制订课程标准的依据</w:t>
          </w:r>
          <w:r>
            <w:tab/>
          </w:r>
          <w:r>
            <w:fldChar w:fldCharType="begin"/>
          </w:r>
          <w:r>
            <w:instrText xml:space="preserve"> PAGEREF _Toc20603 \h </w:instrText>
          </w:r>
          <w:r>
            <w:fldChar w:fldCharType="separate"/>
          </w:r>
          <w:r>
            <w:t>1</w:t>
          </w:r>
          <w:r>
            <w:fldChar w:fldCharType="end"/>
          </w:r>
          <w:r>
            <w:rPr>
              <w:rFonts w:hint="eastAsia" w:ascii="黑体" w:hAnsi="黑体" w:eastAsia="黑体" w:cs="黑体"/>
              <w:color w:val="auto"/>
              <w:szCs w:val="32"/>
            </w:rPr>
            <w:fldChar w:fldCharType="end"/>
          </w:r>
        </w:p>
        <w:p w14:paraId="32808972">
          <w:pPr>
            <w:pStyle w:val="7"/>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_Toc4364 </w:instrText>
          </w:r>
          <w:r>
            <w:rPr>
              <w:rFonts w:hint="eastAsia" w:ascii="黑体" w:hAnsi="黑体" w:eastAsia="黑体" w:cs="黑体"/>
              <w:szCs w:val="32"/>
            </w:rPr>
            <w:fldChar w:fldCharType="separate"/>
          </w:r>
          <w:r>
            <w:rPr>
              <w:rFonts w:hint="eastAsia" w:ascii="黑体" w:hAnsi="黑体" w:eastAsia="黑体" w:cs="黑体"/>
              <w:szCs w:val="32"/>
            </w:rPr>
            <w:t>二、课程的性质</w:t>
          </w:r>
          <w:r>
            <w:tab/>
          </w:r>
          <w:r>
            <w:fldChar w:fldCharType="begin"/>
          </w:r>
          <w:r>
            <w:instrText xml:space="preserve"> PAGEREF _Toc4364 \h </w:instrText>
          </w:r>
          <w:r>
            <w:fldChar w:fldCharType="separate"/>
          </w:r>
          <w:r>
            <w:t>1</w:t>
          </w:r>
          <w:r>
            <w:fldChar w:fldCharType="end"/>
          </w:r>
          <w:r>
            <w:rPr>
              <w:rFonts w:hint="eastAsia" w:ascii="黑体" w:hAnsi="黑体" w:eastAsia="黑体" w:cs="黑体"/>
              <w:color w:val="auto"/>
              <w:szCs w:val="32"/>
            </w:rPr>
            <w:fldChar w:fldCharType="end"/>
          </w:r>
        </w:p>
        <w:p w14:paraId="131E6D01">
          <w:pPr>
            <w:pStyle w:val="7"/>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_Toc23560 </w:instrText>
          </w:r>
          <w:r>
            <w:rPr>
              <w:rFonts w:hint="eastAsia" w:ascii="黑体" w:hAnsi="黑体" w:eastAsia="黑体" w:cs="黑体"/>
              <w:szCs w:val="32"/>
            </w:rPr>
            <w:fldChar w:fldCharType="separate"/>
          </w:r>
          <w:r>
            <w:rPr>
              <w:rFonts w:hint="eastAsia" w:ascii="黑体" w:hAnsi="黑体" w:eastAsia="黑体" w:cs="黑体"/>
              <w:szCs w:val="32"/>
            </w:rPr>
            <w:t>三、课程任务</w:t>
          </w:r>
          <w:r>
            <w:tab/>
          </w:r>
          <w:r>
            <w:fldChar w:fldCharType="begin"/>
          </w:r>
          <w:r>
            <w:instrText xml:space="preserve"> PAGEREF _Toc23560 \h </w:instrText>
          </w:r>
          <w:r>
            <w:fldChar w:fldCharType="separate"/>
          </w:r>
          <w:r>
            <w:t>1</w:t>
          </w:r>
          <w:r>
            <w:fldChar w:fldCharType="end"/>
          </w:r>
          <w:r>
            <w:rPr>
              <w:rFonts w:hint="eastAsia" w:ascii="黑体" w:hAnsi="黑体" w:eastAsia="黑体" w:cs="黑体"/>
              <w:color w:val="auto"/>
              <w:szCs w:val="32"/>
            </w:rPr>
            <w:fldChar w:fldCharType="end"/>
          </w:r>
        </w:p>
        <w:p w14:paraId="676425DB">
          <w:pPr>
            <w:pStyle w:val="7"/>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_Toc24760 </w:instrText>
          </w:r>
          <w:r>
            <w:rPr>
              <w:rFonts w:hint="eastAsia" w:ascii="黑体" w:hAnsi="黑体" w:eastAsia="黑体" w:cs="黑体"/>
              <w:szCs w:val="32"/>
            </w:rPr>
            <w:fldChar w:fldCharType="separate"/>
          </w:r>
          <w:r>
            <w:rPr>
              <w:rFonts w:hint="eastAsia" w:ascii="黑体" w:hAnsi="黑体" w:eastAsia="黑体" w:cs="黑体"/>
              <w:szCs w:val="32"/>
            </w:rPr>
            <w:t>四、课程地位</w:t>
          </w:r>
          <w:r>
            <w:tab/>
          </w:r>
          <w:r>
            <w:fldChar w:fldCharType="begin"/>
          </w:r>
          <w:r>
            <w:instrText xml:space="preserve"> PAGEREF _Toc24760 \h </w:instrText>
          </w:r>
          <w:r>
            <w:fldChar w:fldCharType="separate"/>
          </w:r>
          <w:r>
            <w:t>1</w:t>
          </w:r>
          <w:r>
            <w:fldChar w:fldCharType="end"/>
          </w:r>
          <w:r>
            <w:rPr>
              <w:rFonts w:hint="eastAsia" w:ascii="黑体" w:hAnsi="黑体" w:eastAsia="黑体" w:cs="黑体"/>
              <w:color w:val="auto"/>
              <w:szCs w:val="32"/>
            </w:rPr>
            <w:fldChar w:fldCharType="end"/>
          </w:r>
        </w:p>
        <w:p w14:paraId="43A82FF1">
          <w:pPr>
            <w:pStyle w:val="7"/>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_Toc16050 </w:instrText>
          </w:r>
          <w:r>
            <w:rPr>
              <w:rFonts w:hint="eastAsia" w:ascii="黑体" w:hAnsi="黑体" w:eastAsia="黑体" w:cs="黑体"/>
              <w:szCs w:val="32"/>
            </w:rPr>
            <w:fldChar w:fldCharType="separate"/>
          </w:r>
          <w:r>
            <w:rPr>
              <w:rFonts w:hint="eastAsia" w:ascii="黑体" w:hAnsi="黑体" w:eastAsia="黑体" w:cs="黑体"/>
              <w:szCs w:val="32"/>
            </w:rPr>
            <w:t>五、课程核心素养与课程目标</w:t>
          </w:r>
          <w:r>
            <w:tab/>
          </w:r>
          <w:r>
            <w:fldChar w:fldCharType="begin"/>
          </w:r>
          <w:r>
            <w:instrText xml:space="preserve"> PAGEREF _Toc16050 \h </w:instrText>
          </w:r>
          <w:r>
            <w:fldChar w:fldCharType="separate"/>
          </w:r>
          <w:r>
            <w:t>2</w:t>
          </w:r>
          <w:r>
            <w:fldChar w:fldCharType="end"/>
          </w:r>
          <w:r>
            <w:rPr>
              <w:rFonts w:hint="eastAsia" w:ascii="黑体" w:hAnsi="黑体" w:eastAsia="黑体" w:cs="黑体"/>
              <w:color w:val="auto"/>
              <w:szCs w:val="32"/>
            </w:rPr>
            <w:fldChar w:fldCharType="end"/>
          </w:r>
        </w:p>
        <w:p w14:paraId="14F47D17">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_Toc18905 </w:instrText>
          </w:r>
          <w:r>
            <w:rPr>
              <w:rFonts w:hint="eastAsia" w:ascii="黑体" w:hAnsi="黑体" w:eastAsia="黑体" w:cs="黑体"/>
              <w:szCs w:val="32"/>
            </w:rPr>
            <w:fldChar w:fldCharType="separate"/>
          </w:r>
          <w:r>
            <w:rPr>
              <w:rFonts w:hint="eastAsia" w:ascii="华文楷体" w:hAnsi="华文楷体" w:eastAsia="华文楷体" w:cs="华文楷体"/>
              <w:bCs/>
              <w:szCs w:val="32"/>
            </w:rPr>
            <w:t>（一）课程核心素养</w:t>
          </w:r>
          <w:r>
            <w:tab/>
          </w:r>
          <w:r>
            <w:fldChar w:fldCharType="begin"/>
          </w:r>
          <w:r>
            <w:instrText xml:space="preserve"> PAGEREF _Toc18905 \h </w:instrText>
          </w:r>
          <w:r>
            <w:fldChar w:fldCharType="separate"/>
          </w:r>
          <w:r>
            <w:t>2</w:t>
          </w:r>
          <w:r>
            <w:fldChar w:fldCharType="end"/>
          </w:r>
          <w:r>
            <w:rPr>
              <w:rFonts w:hint="eastAsia" w:ascii="黑体" w:hAnsi="黑体" w:eastAsia="黑体" w:cs="黑体"/>
              <w:color w:val="auto"/>
              <w:szCs w:val="32"/>
            </w:rPr>
            <w:fldChar w:fldCharType="end"/>
          </w:r>
        </w:p>
        <w:p w14:paraId="1864139D">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_Toc15759 </w:instrText>
          </w:r>
          <w:r>
            <w:rPr>
              <w:rFonts w:hint="eastAsia" w:ascii="黑体" w:hAnsi="黑体" w:eastAsia="黑体" w:cs="黑体"/>
              <w:szCs w:val="32"/>
            </w:rPr>
            <w:fldChar w:fldCharType="separate"/>
          </w:r>
          <w:r>
            <w:rPr>
              <w:rFonts w:hint="eastAsia" w:ascii="华文楷体" w:hAnsi="华文楷体" w:eastAsia="华文楷体" w:cs="华文楷体"/>
              <w:bCs/>
              <w:szCs w:val="32"/>
              <w:lang w:eastAsia="zh-CN"/>
            </w:rPr>
            <w:t>（</w:t>
          </w:r>
          <w:r>
            <w:rPr>
              <w:rFonts w:hint="eastAsia" w:ascii="华文楷体" w:hAnsi="华文楷体" w:eastAsia="华文楷体" w:cs="华文楷体"/>
              <w:bCs/>
              <w:szCs w:val="32"/>
              <w:lang w:val="en-US" w:eastAsia="zh-CN"/>
            </w:rPr>
            <w:t>二</w:t>
          </w:r>
          <w:r>
            <w:rPr>
              <w:rFonts w:hint="eastAsia" w:ascii="华文楷体" w:hAnsi="华文楷体" w:eastAsia="华文楷体" w:cs="华文楷体"/>
              <w:bCs/>
              <w:szCs w:val="32"/>
              <w:lang w:eastAsia="zh-CN"/>
            </w:rPr>
            <w:t>）</w:t>
          </w:r>
          <w:r>
            <w:rPr>
              <w:rFonts w:hint="eastAsia" w:ascii="华文楷体" w:hAnsi="华文楷体" w:eastAsia="华文楷体" w:cs="华文楷体"/>
              <w:bCs/>
              <w:szCs w:val="32"/>
            </w:rPr>
            <w:t>课程目标</w:t>
          </w:r>
          <w:r>
            <w:tab/>
          </w:r>
          <w:r>
            <w:fldChar w:fldCharType="begin"/>
          </w:r>
          <w:r>
            <w:instrText xml:space="preserve"> PAGEREF _Toc15759 \h </w:instrText>
          </w:r>
          <w:r>
            <w:fldChar w:fldCharType="separate"/>
          </w:r>
          <w:r>
            <w:t>2</w:t>
          </w:r>
          <w:r>
            <w:fldChar w:fldCharType="end"/>
          </w:r>
          <w:r>
            <w:rPr>
              <w:rFonts w:hint="eastAsia" w:ascii="黑体" w:hAnsi="黑体" w:eastAsia="黑体" w:cs="黑体"/>
              <w:color w:val="auto"/>
              <w:szCs w:val="32"/>
            </w:rPr>
            <w:fldChar w:fldCharType="end"/>
          </w:r>
        </w:p>
        <w:p w14:paraId="7B2424F0">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_Toc21911 </w:instrText>
          </w:r>
          <w:r>
            <w:rPr>
              <w:rFonts w:hint="eastAsia" w:ascii="黑体" w:hAnsi="黑体" w:eastAsia="黑体" w:cs="黑体"/>
              <w:szCs w:val="32"/>
            </w:rPr>
            <w:fldChar w:fldCharType="separate"/>
          </w:r>
          <w:r>
            <w:rPr>
              <w:rFonts w:hint="eastAsia" w:ascii="华文楷体" w:hAnsi="华文楷体" w:eastAsia="华文楷体" w:cs="华文楷体"/>
              <w:bCs/>
              <w:szCs w:val="32"/>
              <w:lang w:eastAsia="zh-CN"/>
            </w:rPr>
            <w:t>（</w:t>
          </w:r>
          <w:r>
            <w:rPr>
              <w:rFonts w:hint="eastAsia" w:ascii="华文楷体" w:hAnsi="华文楷体" w:eastAsia="华文楷体" w:cs="华文楷体"/>
              <w:bCs/>
              <w:szCs w:val="32"/>
              <w:lang w:val="en-US" w:eastAsia="zh-CN"/>
            </w:rPr>
            <w:t>三</w:t>
          </w:r>
          <w:r>
            <w:rPr>
              <w:rFonts w:hint="eastAsia" w:ascii="华文楷体" w:hAnsi="华文楷体" w:eastAsia="华文楷体" w:cs="华文楷体"/>
              <w:bCs/>
              <w:szCs w:val="32"/>
              <w:lang w:eastAsia="zh-CN"/>
            </w:rPr>
            <w:t>）</w:t>
          </w:r>
          <w:r>
            <w:rPr>
              <w:rFonts w:hint="eastAsia" w:ascii="华文楷体" w:hAnsi="华文楷体" w:eastAsia="华文楷体" w:cs="华文楷体"/>
              <w:bCs/>
              <w:szCs w:val="32"/>
            </w:rPr>
            <w:t>课程考取证书</w:t>
          </w:r>
          <w:r>
            <w:tab/>
          </w:r>
          <w:r>
            <w:fldChar w:fldCharType="begin"/>
          </w:r>
          <w:r>
            <w:instrText xml:space="preserve"> PAGEREF _Toc21911 \h </w:instrText>
          </w:r>
          <w:r>
            <w:fldChar w:fldCharType="separate"/>
          </w:r>
          <w:r>
            <w:t>4</w:t>
          </w:r>
          <w:r>
            <w:fldChar w:fldCharType="end"/>
          </w:r>
          <w:r>
            <w:rPr>
              <w:rFonts w:hint="eastAsia" w:ascii="黑体" w:hAnsi="黑体" w:eastAsia="黑体" w:cs="黑体"/>
              <w:color w:val="auto"/>
              <w:szCs w:val="32"/>
            </w:rPr>
            <w:fldChar w:fldCharType="end"/>
          </w:r>
        </w:p>
        <w:p w14:paraId="031118C7">
          <w:pPr>
            <w:pStyle w:val="7"/>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_Toc23540 </w:instrText>
          </w:r>
          <w:r>
            <w:rPr>
              <w:rFonts w:hint="eastAsia" w:ascii="黑体" w:hAnsi="黑体" w:eastAsia="黑体" w:cs="黑体"/>
              <w:szCs w:val="32"/>
            </w:rPr>
            <w:fldChar w:fldCharType="separate"/>
          </w:r>
          <w:r>
            <w:rPr>
              <w:rFonts w:hint="eastAsia" w:ascii="黑体" w:hAnsi="黑体" w:eastAsia="黑体" w:cs="黑体"/>
              <w:szCs w:val="32"/>
            </w:rPr>
            <w:t>六、课程的教学内容与建议学时</w:t>
          </w:r>
          <w:r>
            <w:tab/>
          </w:r>
          <w:r>
            <w:fldChar w:fldCharType="begin"/>
          </w:r>
          <w:r>
            <w:instrText xml:space="preserve"> PAGEREF _Toc23540 \h </w:instrText>
          </w:r>
          <w:r>
            <w:fldChar w:fldCharType="separate"/>
          </w:r>
          <w:r>
            <w:t>4</w:t>
          </w:r>
          <w:r>
            <w:fldChar w:fldCharType="end"/>
          </w:r>
          <w:r>
            <w:rPr>
              <w:rFonts w:hint="eastAsia" w:ascii="黑体" w:hAnsi="黑体" w:eastAsia="黑体" w:cs="黑体"/>
              <w:color w:val="auto"/>
              <w:szCs w:val="32"/>
            </w:rPr>
            <w:fldChar w:fldCharType="end"/>
          </w:r>
        </w:p>
        <w:p w14:paraId="6FABBEF8">
          <w:pPr>
            <w:pStyle w:val="7"/>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_Toc9647 </w:instrText>
          </w:r>
          <w:r>
            <w:rPr>
              <w:rFonts w:hint="eastAsia" w:ascii="黑体" w:hAnsi="黑体" w:eastAsia="黑体" w:cs="黑体"/>
              <w:szCs w:val="32"/>
            </w:rPr>
            <w:fldChar w:fldCharType="separate"/>
          </w:r>
          <w:r>
            <w:rPr>
              <w:rFonts w:hint="eastAsia" w:ascii="黑体" w:hAnsi="黑体" w:eastAsia="黑体" w:cs="黑体"/>
              <w:szCs w:val="32"/>
              <w:lang w:val="en-US" w:eastAsia="zh-CN"/>
            </w:rPr>
            <w:t>七、学习情境和学习单元设计</w:t>
          </w:r>
          <w:r>
            <w:tab/>
          </w:r>
          <w:r>
            <w:fldChar w:fldCharType="begin"/>
          </w:r>
          <w:r>
            <w:instrText xml:space="preserve"> PAGEREF _Toc9647 \h </w:instrText>
          </w:r>
          <w:r>
            <w:fldChar w:fldCharType="separate"/>
          </w:r>
          <w:r>
            <w:t>6</w:t>
          </w:r>
          <w:r>
            <w:fldChar w:fldCharType="end"/>
          </w:r>
          <w:r>
            <w:rPr>
              <w:rFonts w:hint="eastAsia" w:ascii="黑体" w:hAnsi="黑体" w:eastAsia="黑体" w:cs="黑体"/>
              <w:color w:val="auto"/>
              <w:szCs w:val="32"/>
            </w:rPr>
            <w:fldChar w:fldCharType="end"/>
          </w:r>
        </w:p>
        <w:p w14:paraId="17C9B677">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_Toc6518 </w:instrText>
          </w:r>
          <w:r>
            <w:rPr>
              <w:rFonts w:hint="eastAsia" w:ascii="黑体" w:hAnsi="黑体" w:eastAsia="黑体" w:cs="黑体"/>
              <w:szCs w:val="32"/>
            </w:rPr>
            <w:fldChar w:fldCharType="separate"/>
          </w:r>
          <w:r>
            <w:rPr>
              <w:rFonts w:hint="eastAsia" w:ascii="华文楷体" w:hAnsi="华文楷体" w:eastAsia="华文楷体" w:cs="华文楷体"/>
              <w:bCs/>
              <w:szCs w:val="32"/>
              <w:lang w:val="en-US" w:eastAsia="zh-CN"/>
            </w:rPr>
            <w:t>（一）五四纪念音乐节双版活动宣传单设计与制作</w:t>
          </w:r>
          <w:r>
            <w:tab/>
          </w:r>
          <w:r>
            <w:fldChar w:fldCharType="begin"/>
          </w:r>
          <w:r>
            <w:instrText xml:space="preserve"> PAGEREF _Toc6518 \h </w:instrText>
          </w:r>
          <w:r>
            <w:fldChar w:fldCharType="separate"/>
          </w:r>
          <w:r>
            <w:t>6</w:t>
          </w:r>
          <w:r>
            <w:fldChar w:fldCharType="end"/>
          </w:r>
          <w:r>
            <w:rPr>
              <w:rFonts w:hint="eastAsia" w:ascii="黑体" w:hAnsi="黑体" w:eastAsia="黑体" w:cs="黑体"/>
              <w:color w:val="auto"/>
              <w:szCs w:val="32"/>
            </w:rPr>
            <w:fldChar w:fldCharType="end"/>
          </w:r>
        </w:p>
        <w:p w14:paraId="42601021">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_Toc21741 </w:instrText>
          </w:r>
          <w:r>
            <w:rPr>
              <w:rFonts w:hint="eastAsia" w:ascii="黑体" w:hAnsi="黑体" w:eastAsia="黑体" w:cs="黑体"/>
              <w:szCs w:val="32"/>
            </w:rPr>
            <w:fldChar w:fldCharType="separate"/>
          </w:r>
          <w:r>
            <w:rPr>
              <w:rFonts w:hint="eastAsia" w:ascii="华文楷体" w:hAnsi="华文楷体" w:eastAsia="华文楷体" w:cs="华文楷体"/>
              <w:bCs/>
              <w:szCs w:val="32"/>
              <w:lang w:val="en-US" w:eastAsia="zh-CN"/>
            </w:rPr>
            <w:t>（二）非物质文化遗产现状报告撰写</w:t>
          </w:r>
          <w:r>
            <w:tab/>
          </w:r>
          <w:r>
            <w:fldChar w:fldCharType="begin"/>
          </w:r>
          <w:r>
            <w:instrText xml:space="preserve"> PAGEREF _Toc21741 \h </w:instrText>
          </w:r>
          <w:r>
            <w:fldChar w:fldCharType="separate"/>
          </w:r>
          <w:r>
            <w:t>7</w:t>
          </w:r>
          <w:r>
            <w:fldChar w:fldCharType="end"/>
          </w:r>
          <w:r>
            <w:rPr>
              <w:rFonts w:hint="eastAsia" w:ascii="黑体" w:hAnsi="黑体" w:eastAsia="黑体" w:cs="黑体"/>
              <w:color w:val="auto"/>
              <w:szCs w:val="32"/>
            </w:rPr>
            <w:fldChar w:fldCharType="end"/>
          </w:r>
        </w:p>
        <w:p w14:paraId="5AFAC21B">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_Toc275 </w:instrText>
          </w:r>
          <w:r>
            <w:rPr>
              <w:rFonts w:hint="eastAsia" w:ascii="黑体" w:hAnsi="黑体" w:eastAsia="黑体" w:cs="黑体"/>
              <w:szCs w:val="32"/>
            </w:rPr>
            <w:fldChar w:fldCharType="separate"/>
          </w:r>
          <w:r>
            <w:rPr>
              <w:rFonts w:hint="eastAsia" w:ascii="华文楷体" w:hAnsi="华文楷体" w:eastAsia="华文楷体" w:cs="华文楷体"/>
              <w:bCs/>
              <w:szCs w:val="32"/>
              <w:lang w:val="en-US" w:eastAsia="zh-CN"/>
            </w:rPr>
            <w:t>（三）</w:t>
          </w:r>
          <w:r>
            <w:rPr>
              <w:rFonts w:hint="eastAsia" w:ascii="华文楷体" w:hAnsi="华文楷体" w:eastAsia="华文楷体" w:cs="华文楷体"/>
              <w:bCs/>
              <w:szCs w:val="32"/>
            </w:rPr>
            <w:t>精准产量统计表的分析与统计</w:t>
          </w:r>
          <w:r>
            <w:tab/>
          </w:r>
          <w:r>
            <w:fldChar w:fldCharType="begin"/>
          </w:r>
          <w:r>
            <w:instrText xml:space="preserve"> PAGEREF _Toc275 \h </w:instrText>
          </w:r>
          <w:r>
            <w:fldChar w:fldCharType="separate"/>
          </w:r>
          <w:r>
            <w:t>9</w:t>
          </w:r>
          <w:r>
            <w:fldChar w:fldCharType="end"/>
          </w:r>
          <w:r>
            <w:rPr>
              <w:rFonts w:hint="eastAsia" w:ascii="黑体" w:hAnsi="黑体" w:eastAsia="黑体" w:cs="黑体"/>
              <w:color w:val="auto"/>
              <w:szCs w:val="32"/>
            </w:rPr>
            <w:fldChar w:fldCharType="end"/>
          </w:r>
        </w:p>
        <w:p w14:paraId="4B795A18">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_Toc14380 </w:instrText>
          </w:r>
          <w:r>
            <w:rPr>
              <w:rFonts w:hint="eastAsia" w:ascii="黑体" w:hAnsi="黑体" w:eastAsia="黑体" w:cs="黑体"/>
              <w:szCs w:val="32"/>
            </w:rPr>
            <w:fldChar w:fldCharType="separate"/>
          </w:r>
          <w:r>
            <w:rPr>
              <w:rFonts w:hint="eastAsia" w:ascii="华文楷体" w:hAnsi="华文楷体" w:eastAsia="华文楷体" w:cs="华文楷体"/>
              <w:bCs/>
              <w:szCs w:val="32"/>
              <w:lang w:eastAsia="zh-CN"/>
            </w:rPr>
            <w:t>（</w:t>
          </w:r>
          <w:r>
            <w:rPr>
              <w:rFonts w:hint="eastAsia" w:ascii="华文楷体" w:hAnsi="华文楷体" w:eastAsia="华文楷体" w:cs="华文楷体"/>
              <w:bCs/>
              <w:szCs w:val="32"/>
              <w:lang w:val="en-US" w:eastAsia="zh-CN"/>
            </w:rPr>
            <w:t>四</w:t>
          </w:r>
          <w:r>
            <w:rPr>
              <w:rFonts w:hint="eastAsia" w:ascii="华文楷体" w:hAnsi="华文楷体" w:eastAsia="华文楷体" w:cs="华文楷体"/>
              <w:bCs/>
              <w:szCs w:val="32"/>
              <w:lang w:eastAsia="zh-CN"/>
            </w:rPr>
            <w:t>）</w:t>
          </w:r>
          <w:r>
            <w:rPr>
              <w:rFonts w:hint="eastAsia" w:ascii="华文楷体" w:hAnsi="华文楷体" w:eastAsia="华文楷体" w:cs="华文楷体"/>
              <w:bCs/>
              <w:szCs w:val="32"/>
            </w:rPr>
            <w:t>办公设备销售业绩表可视化数据设计与表现</w:t>
          </w:r>
          <w:r>
            <w:tab/>
          </w:r>
          <w:r>
            <w:fldChar w:fldCharType="begin"/>
          </w:r>
          <w:r>
            <w:instrText xml:space="preserve"> PAGEREF _Toc14380 \h </w:instrText>
          </w:r>
          <w:r>
            <w:fldChar w:fldCharType="separate"/>
          </w:r>
          <w:r>
            <w:t>10</w:t>
          </w:r>
          <w:r>
            <w:fldChar w:fldCharType="end"/>
          </w:r>
          <w:r>
            <w:rPr>
              <w:rFonts w:hint="eastAsia" w:ascii="黑体" w:hAnsi="黑体" w:eastAsia="黑体" w:cs="黑体"/>
              <w:color w:val="auto"/>
              <w:szCs w:val="32"/>
            </w:rPr>
            <w:fldChar w:fldCharType="end"/>
          </w:r>
        </w:p>
        <w:p w14:paraId="4ADD3E1D">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_Toc6830 </w:instrText>
          </w:r>
          <w:r>
            <w:rPr>
              <w:rFonts w:hint="eastAsia" w:ascii="黑体" w:hAnsi="黑体" w:eastAsia="黑体" w:cs="黑体"/>
              <w:szCs w:val="32"/>
            </w:rPr>
            <w:fldChar w:fldCharType="separate"/>
          </w:r>
          <w:r>
            <w:rPr>
              <w:rFonts w:hint="eastAsia" w:ascii="华文楷体" w:hAnsi="华文楷体" w:eastAsia="华文楷体" w:cs="华文楷体"/>
              <w:bCs/>
              <w:szCs w:val="32"/>
              <w:lang w:eastAsia="zh-CN"/>
            </w:rPr>
            <w:t>（</w:t>
          </w:r>
          <w:r>
            <w:rPr>
              <w:rFonts w:hint="eastAsia" w:ascii="华文楷体" w:hAnsi="华文楷体" w:eastAsia="华文楷体" w:cs="华文楷体"/>
              <w:bCs/>
              <w:szCs w:val="32"/>
              <w:lang w:val="en-US" w:eastAsia="zh-CN"/>
            </w:rPr>
            <w:t>五</w:t>
          </w:r>
          <w:r>
            <w:rPr>
              <w:rFonts w:hint="eastAsia" w:ascii="华文楷体" w:hAnsi="华文楷体" w:eastAsia="华文楷体" w:cs="华文楷体"/>
              <w:bCs/>
              <w:szCs w:val="32"/>
              <w:lang w:eastAsia="zh-CN"/>
            </w:rPr>
            <w:t>）</w:t>
          </w:r>
          <w:r>
            <w:rPr>
              <w:rFonts w:hint="eastAsia" w:ascii="华文楷体" w:hAnsi="华文楷体" w:eastAsia="华文楷体" w:cs="华文楷体"/>
              <w:bCs/>
              <w:szCs w:val="32"/>
            </w:rPr>
            <w:t>四川旅游风光演示文稿设计与制作</w:t>
          </w:r>
          <w:r>
            <w:tab/>
          </w:r>
          <w:r>
            <w:fldChar w:fldCharType="begin"/>
          </w:r>
          <w:r>
            <w:instrText xml:space="preserve"> PAGEREF _Toc6830 \h </w:instrText>
          </w:r>
          <w:r>
            <w:fldChar w:fldCharType="separate"/>
          </w:r>
          <w:r>
            <w:t>11</w:t>
          </w:r>
          <w:r>
            <w:fldChar w:fldCharType="end"/>
          </w:r>
          <w:r>
            <w:rPr>
              <w:rFonts w:hint="eastAsia" w:ascii="黑体" w:hAnsi="黑体" w:eastAsia="黑体" w:cs="黑体"/>
              <w:color w:val="auto"/>
              <w:szCs w:val="32"/>
            </w:rPr>
            <w:fldChar w:fldCharType="end"/>
          </w:r>
        </w:p>
        <w:p w14:paraId="3510D7A9">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_Toc27763 </w:instrText>
          </w:r>
          <w:r>
            <w:rPr>
              <w:rFonts w:hint="eastAsia" w:ascii="黑体" w:hAnsi="黑体" w:eastAsia="黑体" w:cs="黑体"/>
              <w:szCs w:val="32"/>
            </w:rPr>
            <w:fldChar w:fldCharType="separate"/>
          </w:r>
          <w:r>
            <w:rPr>
              <w:rFonts w:hint="eastAsia" w:ascii="华文楷体" w:hAnsi="华文楷体" w:eastAsia="华文楷体" w:cs="华文楷体"/>
              <w:bCs/>
              <w:szCs w:val="32"/>
              <w:lang w:eastAsia="zh-CN"/>
            </w:rPr>
            <w:t>（</w:t>
          </w:r>
          <w:r>
            <w:rPr>
              <w:rFonts w:hint="eastAsia" w:ascii="华文楷体" w:hAnsi="华文楷体" w:eastAsia="华文楷体" w:cs="华文楷体"/>
              <w:bCs/>
              <w:szCs w:val="32"/>
              <w:lang w:val="en-US" w:eastAsia="zh-CN"/>
            </w:rPr>
            <w:t>六</w:t>
          </w:r>
          <w:r>
            <w:rPr>
              <w:rFonts w:hint="eastAsia" w:ascii="华文楷体" w:hAnsi="华文楷体" w:eastAsia="华文楷体" w:cs="华文楷体"/>
              <w:bCs/>
              <w:szCs w:val="32"/>
              <w:lang w:eastAsia="zh-CN"/>
            </w:rPr>
            <w:t>）</w:t>
          </w:r>
          <w:r>
            <w:rPr>
              <w:rFonts w:hint="eastAsia" w:ascii="华文楷体" w:hAnsi="华文楷体" w:eastAsia="华文楷体" w:cs="华文楷体"/>
              <w:bCs/>
              <w:szCs w:val="32"/>
            </w:rPr>
            <w:t>制作个性化演示文稿模板</w:t>
          </w:r>
          <w:r>
            <w:tab/>
          </w:r>
          <w:r>
            <w:fldChar w:fldCharType="begin"/>
          </w:r>
          <w:r>
            <w:instrText xml:space="preserve"> PAGEREF _Toc27763 \h </w:instrText>
          </w:r>
          <w:r>
            <w:fldChar w:fldCharType="separate"/>
          </w:r>
          <w:r>
            <w:t>13</w:t>
          </w:r>
          <w:r>
            <w:fldChar w:fldCharType="end"/>
          </w:r>
          <w:r>
            <w:rPr>
              <w:rFonts w:hint="eastAsia" w:ascii="黑体" w:hAnsi="黑体" w:eastAsia="黑体" w:cs="黑体"/>
              <w:color w:val="auto"/>
              <w:szCs w:val="32"/>
            </w:rPr>
            <w:fldChar w:fldCharType="end"/>
          </w:r>
        </w:p>
        <w:p w14:paraId="13DDF938">
          <w:pPr>
            <w:pStyle w:val="7"/>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_Toc6452 </w:instrText>
          </w:r>
          <w:r>
            <w:rPr>
              <w:rFonts w:hint="eastAsia" w:ascii="黑体" w:hAnsi="黑体" w:eastAsia="黑体" w:cs="黑体"/>
              <w:szCs w:val="32"/>
            </w:rPr>
            <w:fldChar w:fldCharType="separate"/>
          </w:r>
          <w:r>
            <w:rPr>
              <w:rFonts w:hint="eastAsia" w:ascii="黑体" w:hAnsi="黑体" w:eastAsia="黑体" w:cs="黑体"/>
              <w:szCs w:val="32"/>
            </w:rPr>
            <w:t>八、学业质量</w:t>
          </w:r>
          <w:r>
            <w:tab/>
          </w:r>
          <w:r>
            <w:fldChar w:fldCharType="begin"/>
          </w:r>
          <w:r>
            <w:instrText xml:space="preserve"> PAGEREF _Toc6452 \h </w:instrText>
          </w:r>
          <w:r>
            <w:fldChar w:fldCharType="separate"/>
          </w:r>
          <w:r>
            <w:t>14</w:t>
          </w:r>
          <w:r>
            <w:fldChar w:fldCharType="end"/>
          </w:r>
          <w:r>
            <w:rPr>
              <w:rFonts w:hint="eastAsia" w:ascii="黑体" w:hAnsi="黑体" w:eastAsia="黑体" w:cs="黑体"/>
              <w:color w:val="auto"/>
              <w:szCs w:val="32"/>
            </w:rPr>
            <w:fldChar w:fldCharType="end"/>
          </w:r>
        </w:p>
        <w:p w14:paraId="23E62C96">
          <w:pPr>
            <w:pStyle w:val="7"/>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_Toc17137 </w:instrText>
          </w:r>
          <w:r>
            <w:rPr>
              <w:rFonts w:hint="eastAsia" w:ascii="黑体" w:hAnsi="黑体" w:eastAsia="黑体" w:cs="黑体"/>
              <w:szCs w:val="32"/>
            </w:rPr>
            <w:fldChar w:fldCharType="separate"/>
          </w:r>
          <w:r>
            <w:rPr>
              <w:rFonts w:hint="eastAsia" w:ascii="黑体" w:hAnsi="黑体" w:eastAsia="黑体" w:cs="黑体"/>
              <w:szCs w:val="32"/>
            </w:rPr>
            <w:t>九、课程实施</w:t>
          </w:r>
          <w:r>
            <w:tab/>
          </w:r>
          <w:r>
            <w:fldChar w:fldCharType="begin"/>
          </w:r>
          <w:r>
            <w:instrText xml:space="preserve"> PAGEREF _Toc17137 \h </w:instrText>
          </w:r>
          <w:r>
            <w:fldChar w:fldCharType="separate"/>
          </w:r>
          <w:r>
            <w:t>15</w:t>
          </w:r>
          <w:r>
            <w:fldChar w:fldCharType="end"/>
          </w:r>
          <w:r>
            <w:rPr>
              <w:rFonts w:hint="eastAsia" w:ascii="黑体" w:hAnsi="黑体" w:eastAsia="黑体" w:cs="黑体"/>
              <w:color w:val="auto"/>
              <w:szCs w:val="32"/>
            </w:rPr>
            <w:fldChar w:fldCharType="end"/>
          </w:r>
        </w:p>
        <w:p w14:paraId="65D3CCF5">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_Toc13098 </w:instrText>
          </w:r>
          <w:r>
            <w:rPr>
              <w:rFonts w:hint="eastAsia" w:ascii="黑体" w:hAnsi="黑体" w:eastAsia="黑体" w:cs="黑体"/>
              <w:szCs w:val="32"/>
            </w:rPr>
            <w:fldChar w:fldCharType="separate"/>
          </w:r>
          <w:r>
            <w:rPr>
              <w:rFonts w:hint="eastAsia" w:ascii="华文楷体" w:hAnsi="华文楷体" w:eastAsia="华文楷体" w:cs="华文楷体"/>
              <w:bCs/>
              <w:szCs w:val="32"/>
            </w:rPr>
            <w:t>（一）教学策略与方法</w:t>
          </w:r>
          <w:r>
            <w:tab/>
          </w:r>
          <w:r>
            <w:fldChar w:fldCharType="begin"/>
          </w:r>
          <w:r>
            <w:instrText xml:space="preserve"> PAGEREF _Toc13098 \h </w:instrText>
          </w:r>
          <w:r>
            <w:fldChar w:fldCharType="separate"/>
          </w:r>
          <w:r>
            <w:t>15</w:t>
          </w:r>
          <w:r>
            <w:fldChar w:fldCharType="end"/>
          </w:r>
          <w:r>
            <w:rPr>
              <w:rFonts w:hint="eastAsia" w:ascii="黑体" w:hAnsi="黑体" w:eastAsia="黑体" w:cs="黑体"/>
              <w:color w:val="auto"/>
              <w:szCs w:val="32"/>
            </w:rPr>
            <w:fldChar w:fldCharType="end"/>
          </w:r>
        </w:p>
        <w:p w14:paraId="01D1CF25">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_Toc25060 </w:instrText>
          </w:r>
          <w:r>
            <w:rPr>
              <w:rFonts w:hint="eastAsia" w:ascii="黑体" w:hAnsi="黑体" w:eastAsia="黑体" w:cs="黑体"/>
              <w:szCs w:val="32"/>
            </w:rPr>
            <w:fldChar w:fldCharType="separate"/>
          </w:r>
          <w:r>
            <w:rPr>
              <w:rFonts w:hint="eastAsia" w:ascii="华文楷体" w:hAnsi="华文楷体" w:eastAsia="华文楷体" w:cs="华文楷体"/>
              <w:bCs/>
              <w:szCs w:val="32"/>
            </w:rPr>
            <w:t>（二）教学条件</w:t>
          </w:r>
          <w:r>
            <w:tab/>
          </w:r>
          <w:r>
            <w:fldChar w:fldCharType="begin"/>
          </w:r>
          <w:r>
            <w:instrText xml:space="preserve"> PAGEREF _Toc25060 \h </w:instrText>
          </w:r>
          <w:r>
            <w:fldChar w:fldCharType="separate"/>
          </w:r>
          <w:r>
            <w:t>16</w:t>
          </w:r>
          <w:r>
            <w:fldChar w:fldCharType="end"/>
          </w:r>
          <w:r>
            <w:rPr>
              <w:rFonts w:hint="eastAsia" w:ascii="黑体" w:hAnsi="黑体" w:eastAsia="黑体" w:cs="黑体"/>
              <w:color w:val="auto"/>
              <w:szCs w:val="32"/>
            </w:rPr>
            <w:fldChar w:fldCharType="end"/>
          </w:r>
        </w:p>
        <w:p w14:paraId="39700D8A">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_Toc16502 </w:instrText>
          </w:r>
          <w:r>
            <w:rPr>
              <w:rFonts w:hint="eastAsia" w:ascii="黑体" w:hAnsi="黑体" w:eastAsia="黑体" w:cs="黑体"/>
              <w:szCs w:val="32"/>
            </w:rPr>
            <w:fldChar w:fldCharType="separate"/>
          </w:r>
          <w:r>
            <w:rPr>
              <w:rFonts w:hint="eastAsia" w:ascii="华文楷体" w:hAnsi="华文楷体" w:eastAsia="华文楷体" w:cs="华文楷体"/>
              <w:bCs/>
              <w:szCs w:val="32"/>
            </w:rPr>
            <w:t>（三）教学团队的基本要求</w:t>
          </w:r>
          <w:r>
            <w:tab/>
          </w:r>
          <w:r>
            <w:fldChar w:fldCharType="begin"/>
          </w:r>
          <w:r>
            <w:instrText xml:space="preserve"> PAGEREF _Toc16502 \h </w:instrText>
          </w:r>
          <w:r>
            <w:fldChar w:fldCharType="separate"/>
          </w:r>
          <w:r>
            <w:t>16</w:t>
          </w:r>
          <w:r>
            <w:fldChar w:fldCharType="end"/>
          </w:r>
          <w:r>
            <w:rPr>
              <w:rFonts w:hint="eastAsia" w:ascii="黑体" w:hAnsi="黑体" w:eastAsia="黑体" w:cs="黑体"/>
              <w:color w:val="auto"/>
              <w:szCs w:val="32"/>
            </w:rPr>
            <w:fldChar w:fldCharType="end"/>
          </w:r>
        </w:p>
        <w:p w14:paraId="4C0BBBC9">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_Toc27056 </w:instrText>
          </w:r>
          <w:r>
            <w:rPr>
              <w:rFonts w:hint="eastAsia" w:ascii="黑体" w:hAnsi="黑体" w:eastAsia="黑体" w:cs="黑体"/>
              <w:szCs w:val="32"/>
            </w:rPr>
            <w:fldChar w:fldCharType="separate"/>
          </w:r>
          <w:r>
            <w:rPr>
              <w:rFonts w:hint="eastAsia" w:ascii="华文楷体" w:hAnsi="华文楷体" w:eastAsia="华文楷体" w:cs="华文楷体"/>
              <w:bCs/>
              <w:szCs w:val="28"/>
            </w:rPr>
            <w:t>（四）校企合作条件</w:t>
          </w:r>
          <w:r>
            <w:tab/>
          </w:r>
          <w:r>
            <w:fldChar w:fldCharType="begin"/>
          </w:r>
          <w:r>
            <w:instrText xml:space="preserve"> PAGEREF _Toc27056 \h </w:instrText>
          </w:r>
          <w:r>
            <w:fldChar w:fldCharType="separate"/>
          </w:r>
          <w:r>
            <w:t>17</w:t>
          </w:r>
          <w:r>
            <w:fldChar w:fldCharType="end"/>
          </w:r>
          <w:r>
            <w:rPr>
              <w:rFonts w:hint="eastAsia" w:ascii="黑体" w:hAnsi="黑体" w:eastAsia="黑体" w:cs="黑体"/>
              <w:color w:val="auto"/>
              <w:szCs w:val="32"/>
            </w:rPr>
            <w:fldChar w:fldCharType="end"/>
          </w:r>
        </w:p>
        <w:p w14:paraId="5E02C7FE">
          <w:pPr>
            <w:pStyle w:val="7"/>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_Toc20382 </w:instrText>
          </w:r>
          <w:r>
            <w:rPr>
              <w:rFonts w:hint="eastAsia" w:ascii="黑体" w:hAnsi="黑体" w:eastAsia="黑体" w:cs="黑体"/>
              <w:szCs w:val="32"/>
            </w:rPr>
            <w:fldChar w:fldCharType="separate"/>
          </w:r>
          <w:r>
            <w:rPr>
              <w:rFonts w:hint="eastAsia" w:ascii="黑体" w:hAnsi="黑体" w:eastAsia="黑体" w:cs="黑体"/>
              <w:szCs w:val="32"/>
            </w:rPr>
            <w:t>十、课程学业水平评价</w:t>
          </w:r>
          <w:r>
            <w:tab/>
          </w:r>
          <w:r>
            <w:fldChar w:fldCharType="begin"/>
          </w:r>
          <w:r>
            <w:instrText xml:space="preserve"> PAGEREF _Toc20382 \h </w:instrText>
          </w:r>
          <w:r>
            <w:fldChar w:fldCharType="separate"/>
          </w:r>
          <w:r>
            <w:t>17</w:t>
          </w:r>
          <w:r>
            <w:fldChar w:fldCharType="end"/>
          </w:r>
          <w:r>
            <w:rPr>
              <w:rFonts w:hint="eastAsia" w:ascii="黑体" w:hAnsi="黑体" w:eastAsia="黑体" w:cs="黑体"/>
              <w:color w:val="auto"/>
              <w:szCs w:val="32"/>
            </w:rPr>
            <w:fldChar w:fldCharType="end"/>
          </w:r>
        </w:p>
        <w:p w14:paraId="3F2512F1">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_Toc10161 </w:instrText>
          </w:r>
          <w:r>
            <w:rPr>
              <w:rFonts w:hint="eastAsia" w:ascii="黑体" w:hAnsi="黑体" w:eastAsia="黑体" w:cs="黑体"/>
              <w:szCs w:val="32"/>
            </w:rPr>
            <w:fldChar w:fldCharType="separate"/>
          </w:r>
          <w:r>
            <w:rPr>
              <w:rFonts w:hint="eastAsia" w:ascii="华文楷体" w:hAnsi="华文楷体" w:eastAsia="华文楷体" w:cs="华文楷体"/>
              <w:bCs/>
              <w:szCs w:val="28"/>
            </w:rPr>
            <w:t>（一）评价原则</w:t>
          </w:r>
          <w:r>
            <w:tab/>
          </w:r>
          <w:r>
            <w:fldChar w:fldCharType="begin"/>
          </w:r>
          <w:r>
            <w:instrText xml:space="preserve"> PAGEREF _Toc10161 \h </w:instrText>
          </w:r>
          <w:r>
            <w:fldChar w:fldCharType="separate"/>
          </w:r>
          <w:r>
            <w:t>17</w:t>
          </w:r>
          <w:r>
            <w:fldChar w:fldCharType="end"/>
          </w:r>
          <w:r>
            <w:rPr>
              <w:rFonts w:hint="eastAsia" w:ascii="黑体" w:hAnsi="黑体" w:eastAsia="黑体" w:cs="黑体"/>
              <w:color w:val="auto"/>
              <w:szCs w:val="32"/>
            </w:rPr>
            <w:fldChar w:fldCharType="end"/>
          </w:r>
        </w:p>
        <w:p w14:paraId="0C4CB790">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_Toc13781 </w:instrText>
          </w:r>
          <w:r>
            <w:rPr>
              <w:rFonts w:hint="eastAsia" w:ascii="黑体" w:hAnsi="黑体" w:eastAsia="黑体" w:cs="黑体"/>
              <w:szCs w:val="32"/>
            </w:rPr>
            <w:fldChar w:fldCharType="separate"/>
          </w:r>
          <w:r>
            <w:rPr>
              <w:rFonts w:hint="eastAsia" w:ascii="华文楷体" w:hAnsi="华文楷体" w:eastAsia="华文楷体" w:cs="华文楷体"/>
              <w:bCs/>
              <w:szCs w:val="28"/>
            </w:rPr>
            <w:t>（二）评价方式</w:t>
          </w:r>
          <w:r>
            <w:tab/>
          </w:r>
          <w:r>
            <w:fldChar w:fldCharType="begin"/>
          </w:r>
          <w:r>
            <w:instrText xml:space="preserve"> PAGEREF _Toc13781 \h </w:instrText>
          </w:r>
          <w:r>
            <w:fldChar w:fldCharType="separate"/>
          </w:r>
          <w:r>
            <w:t>18</w:t>
          </w:r>
          <w:r>
            <w:fldChar w:fldCharType="end"/>
          </w:r>
          <w:r>
            <w:rPr>
              <w:rFonts w:hint="eastAsia" w:ascii="黑体" w:hAnsi="黑体" w:eastAsia="黑体" w:cs="黑体"/>
              <w:color w:val="auto"/>
              <w:szCs w:val="32"/>
            </w:rPr>
            <w:fldChar w:fldCharType="end"/>
          </w:r>
        </w:p>
        <w:p w14:paraId="5C47BB5D">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_Toc27782 </w:instrText>
          </w:r>
          <w:r>
            <w:rPr>
              <w:rFonts w:hint="eastAsia" w:ascii="黑体" w:hAnsi="黑体" w:eastAsia="黑体" w:cs="黑体"/>
              <w:szCs w:val="32"/>
            </w:rPr>
            <w:fldChar w:fldCharType="separate"/>
          </w:r>
          <w:r>
            <w:rPr>
              <w:rFonts w:hint="eastAsia" w:ascii="华文楷体" w:hAnsi="华文楷体" w:eastAsia="华文楷体" w:cs="华文楷体"/>
              <w:bCs/>
              <w:szCs w:val="28"/>
            </w:rPr>
            <w:t>（三）评价标准</w:t>
          </w:r>
          <w:r>
            <w:tab/>
          </w:r>
          <w:r>
            <w:fldChar w:fldCharType="begin"/>
          </w:r>
          <w:r>
            <w:instrText xml:space="preserve"> PAGEREF _Toc27782 \h </w:instrText>
          </w:r>
          <w:r>
            <w:fldChar w:fldCharType="separate"/>
          </w:r>
          <w:r>
            <w:t>18</w:t>
          </w:r>
          <w:r>
            <w:fldChar w:fldCharType="end"/>
          </w:r>
          <w:r>
            <w:rPr>
              <w:rFonts w:hint="eastAsia" w:ascii="黑体" w:hAnsi="黑体" w:eastAsia="黑体" w:cs="黑体"/>
              <w:color w:val="auto"/>
              <w:szCs w:val="32"/>
            </w:rPr>
            <w:fldChar w:fldCharType="end"/>
          </w:r>
        </w:p>
        <w:p w14:paraId="6638084E">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_Toc30855 </w:instrText>
          </w:r>
          <w:r>
            <w:rPr>
              <w:rFonts w:hint="eastAsia" w:ascii="黑体" w:hAnsi="黑体" w:eastAsia="黑体" w:cs="黑体"/>
              <w:szCs w:val="32"/>
            </w:rPr>
            <w:fldChar w:fldCharType="separate"/>
          </w:r>
          <w:r>
            <w:rPr>
              <w:rFonts w:hint="eastAsia" w:ascii="华文楷体" w:hAnsi="华文楷体" w:eastAsia="华文楷体" w:cs="华文楷体"/>
              <w:bCs/>
              <w:szCs w:val="28"/>
            </w:rPr>
            <w:t>（四）评价结果运用</w:t>
          </w:r>
          <w:r>
            <w:tab/>
          </w:r>
          <w:r>
            <w:fldChar w:fldCharType="begin"/>
          </w:r>
          <w:r>
            <w:instrText xml:space="preserve"> PAGEREF _Toc30855 \h </w:instrText>
          </w:r>
          <w:r>
            <w:fldChar w:fldCharType="separate"/>
          </w:r>
          <w:r>
            <w:t>19</w:t>
          </w:r>
          <w:r>
            <w:fldChar w:fldCharType="end"/>
          </w:r>
          <w:r>
            <w:rPr>
              <w:rFonts w:hint="eastAsia" w:ascii="黑体" w:hAnsi="黑体" w:eastAsia="黑体" w:cs="黑体"/>
              <w:color w:val="auto"/>
              <w:szCs w:val="32"/>
            </w:rPr>
            <w:fldChar w:fldCharType="end"/>
          </w:r>
        </w:p>
        <w:p w14:paraId="4F2D5E99">
          <w:pPr>
            <w:pStyle w:val="7"/>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_Toc2549 </w:instrText>
          </w:r>
          <w:r>
            <w:rPr>
              <w:rFonts w:hint="eastAsia" w:ascii="黑体" w:hAnsi="黑体" w:eastAsia="黑体" w:cs="黑体"/>
              <w:szCs w:val="32"/>
            </w:rPr>
            <w:fldChar w:fldCharType="separate"/>
          </w:r>
          <w:r>
            <w:rPr>
              <w:rFonts w:hint="eastAsia" w:ascii="黑体" w:hAnsi="黑体" w:eastAsia="黑体" w:cs="黑体"/>
              <w:szCs w:val="32"/>
            </w:rPr>
            <w:t>十一、教材编写要求</w:t>
          </w:r>
          <w:r>
            <w:tab/>
          </w:r>
          <w:r>
            <w:fldChar w:fldCharType="begin"/>
          </w:r>
          <w:r>
            <w:instrText xml:space="preserve"> PAGEREF _Toc2549 \h </w:instrText>
          </w:r>
          <w:r>
            <w:fldChar w:fldCharType="separate"/>
          </w:r>
          <w:r>
            <w:t>19</w:t>
          </w:r>
          <w:r>
            <w:fldChar w:fldCharType="end"/>
          </w:r>
          <w:r>
            <w:rPr>
              <w:rFonts w:hint="eastAsia" w:ascii="黑体" w:hAnsi="黑体" w:eastAsia="黑体" w:cs="黑体"/>
              <w:color w:val="auto"/>
              <w:szCs w:val="32"/>
            </w:rPr>
            <w:fldChar w:fldCharType="end"/>
          </w:r>
        </w:p>
        <w:p w14:paraId="5CC0F77C">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_Toc9293 </w:instrText>
          </w:r>
          <w:r>
            <w:rPr>
              <w:rFonts w:hint="eastAsia" w:ascii="黑体" w:hAnsi="黑体" w:eastAsia="黑体" w:cs="黑体"/>
              <w:szCs w:val="32"/>
            </w:rPr>
            <w:fldChar w:fldCharType="separate"/>
          </w:r>
          <w:r>
            <w:rPr>
              <w:rFonts w:hint="eastAsia" w:ascii="华文楷体" w:hAnsi="华文楷体" w:eastAsia="华文楷体" w:cs="华文楷体"/>
              <w:bCs/>
              <w:szCs w:val="28"/>
            </w:rPr>
            <w:t>（一）内容选择</w:t>
          </w:r>
          <w:r>
            <w:tab/>
          </w:r>
          <w:r>
            <w:fldChar w:fldCharType="begin"/>
          </w:r>
          <w:r>
            <w:instrText xml:space="preserve"> PAGEREF _Toc9293 \h </w:instrText>
          </w:r>
          <w:r>
            <w:fldChar w:fldCharType="separate"/>
          </w:r>
          <w:r>
            <w:t>19</w:t>
          </w:r>
          <w:r>
            <w:fldChar w:fldCharType="end"/>
          </w:r>
          <w:r>
            <w:rPr>
              <w:rFonts w:hint="eastAsia" w:ascii="黑体" w:hAnsi="黑体" w:eastAsia="黑体" w:cs="黑体"/>
              <w:color w:val="auto"/>
              <w:szCs w:val="32"/>
            </w:rPr>
            <w:fldChar w:fldCharType="end"/>
          </w:r>
        </w:p>
        <w:p w14:paraId="174439C3">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_Toc23692 </w:instrText>
          </w:r>
          <w:r>
            <w:rPr>
              <w:rFonts w:hint="eastAsia" w:ascii="黑体" w:hAnsi="黑体" w:eastAsia="黑体" w:cs="黑体"/>
              <w:szCs w:val="32"/>
            </w:rPr>
            <w:fldChar w:fldCharType="separate"/>
          </w:r>
          <w:r>
            <w:rPr>
              <w:rFonts w:hint="eastAsia" w:ascii="华文楷体" w:hAnsi="华文楷体" w:eastAsia="华文楷体" w:cs="华文楷体"/>
              <w:bCs/>
              <w:szCs w:val="28"/>
            </w:rPr>
            <w:t>（二）呈现形式（含体例结构）</w:t>
          </w:r>
          <w:r>
            <w:tab/>
          </w:r>
          <w:r>
            <w:fldChar w:fldCharType="begin"/>
          </w:r>
          <w:r>
            <w:instrText xml:space="preserve"> PAGEREF _Toc23692 \h </w:instrText>
          </w:r>
          <w:r>
            <w:fldChar w:fldCharType="separate"/>
          </w:r>
          <w:r>
            <w:t>20</w:t>
          </w:r>
          <w:r>
            <w:fldChar w:fldCharType="end"/>
          </w:r>
          <w:r>
            <w:rPr>
              <w:rFonts w:hint="eastAsia" w:ascii="黑体" w:hAnsi="黑体" w:eastAsia="黑体" w:cs="黑体"/>
              <w:color w:val="auto"/>
              <w:szCs w:val="32"/>
            </w:rPr>
            <w:fldChar w:fldCharType="end"/>
          </w:r>
        </w:p>
        <w:p w14:paraId="6395390A">
          <w:pPr>
            <w:pStyle w:val="7"/>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_Toc1131 </w:instrText>
          </w:r>
          <w:r>
            <w:rPr>
              <w:rFonts w:hint="eastAsia" w:ascii="黑体" w:hAnsi="黑体" w:eastAsia="黑体" w:cs="黑体"/>
              <w:szCs w:val="32"/>
            </w:rPr>
            <w:fldChar w:fldCharType="separate"/>
          </w:r>
          <w:r>
            <w:rPr>
              <w:rFonts w:hint="eastAsia" w:ascii="黑体" w:hAnsi="黑体" w:eastAsia="黑体" w:cs="黑体"/>
              <w:szCs w:val="32"/>
            </w:rPr>
            <w:t>十二、课程资源开发与利用</w:t>
          </w:r>
          <w:r>
            <w:tab/>
          </w:r>
          <w:r>
            <w:fldChar w:fldCharType="begin"/>
          </w:r>
          <w:r>
            <w:instrText xml:space="preserve"> PAGEREF _Toc1131 \h </w:instrText>
          </w:r>
          <w:r>
            <w:fldChar w:fldCharType="separate"/>
          </w:r>
          <w:r>
            <w:t>20</w:t>
          </w:r>
          <w:r>
            <w:fldChar w:fldCharType="end"/>
          </w:r>
          <w:r>
            <w:rPr>
              <w:rFonts w:hint="eastAsia" w:ascii="黑体" w:hAnsi="黑体" w:eastAsia="黑体" w:cs="黑体"/>
              <w:color w:val="auto"/>
              <w:szCs w:val="32"/>
            </w:rPr>
            <w:fldChar w:fldCharType="end"/>
          </w:r>
        </w:p>
        <w:p w14:paraId="4939BC74">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_Toc10155 </w:instrText>
          </w:r>
          <w:r>
            <w:rPr>
              <w:rFonts w:hint="eastAsia" w:ascii="黑体" w:hAnsi="黑体" w:eastAsia="黑体" w:cs="黑体"/>
              <w:szCs w:val="32"/>
            </w:rPr>
            <w:fldChar w:fldCharType="separate"/>
          </w:r>
          <w:r>
            <w:rPr>
              <w:rFonts w:hint="eastAsia" w:ascii="华文楷体" w:hAnsi="华文楷体" w:eastAsia="华文楷体" w:cs="华文楷体"/>
              <w:bCs/>
              <w:szCs w:val="28"/>
            </w:rPr>
            <w:t>（一）文本资源</w:t>
          </w:r>
          <w:r>
            <w:tab/>
          </w:r>
          <w:r>
            <w:fldChar w:fldCharType="begin"/>
          </w:r>
          <w:r>
            <w:instrText xml:space="preserve"> PAGEREF _Toc10155 \h </w:instrText>
          </w:r>
          <w:r>
            <w:fldChar w:fldCharType="separate"/>
          </w:r>
          <w:r>
            <w:t>20</w:t>
          </w:r>
          <w:r>
            <w:fldChar w:fldCharType="end"/>
          </w:r>
          <w:r>
            <w:rPr>
              <w:rFonts w:hint="eastAsia" w:ascii="黑体" w:hAnsi="黑体" w:eastAsia="黑体" w:cs="黑体"/>
              <w:color w:val="auto"/>
              <w:szCs w:val="32"/>
            </w:rPr>
            <w:fldChar w:fldCharType="end"/>
          </w:r>
        </w:p>
        <w:p w14:paraId="2B349D68">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_Toc1858 </w:instrText>
          </w:r>
          <w:r>
            <w:rPr>
              <w:rFonts w:hint="eastAsia" w:ascii="黑体" w:hAnsi="黑体" w:eastAsia="黑体" w:cs="黑体"/>
              <w:szCs w:val="32"/>
            </w:rPr>
            <w:fldChar w:fldCharType="separate"/>
          </w:r>
          <w:r>
            <w:rPr>
              <w:rFonts w:hint="eastAsia" w:ascii="华文楷体" w:hAnsi="华文楷体" w:eastAsia="华文楷体" w:cs="华文楷体"/>
              <w:bCs/>
              <w:szCs w:val="28"/>
            </w:rPr>
            <w:t>（二）数字化资源</w:t>
          </w:r>
          <w:r>
            <w:tab/>
          </w:r>
          <w:r>
            <w:fldChar w:fldCharType="begin"/>
          </w:r>
          <w:r>
            <w:instrText xml:space="preserve"> PAGEREF _Toc1858 \h </w:instrText>
          </w:r>
          <w:r>
            <w:fldChar w:fldCharType="separate"/>
          </w:r>
          <w:r>
            <w:t>21</w:t>
          </w:r>
          <w:r>
            <w:fldChar w:fldCharType="end"/>
          </w:r>
          <w:r>
            <w:rPr>
              <w:rFonts w:hint="eastAsia" w:ascii="黑体" w:hAnsi="黑体" w:eastAsia="黑体" w:cs="黑体"/>
              <w:color w:val="auto"/>
              <w:szCs w:val="32"/>
            </w:rPr>
            <w:fldChar w:fldCharType="end"/>
          </w:r>
        </w:p>
        <w:p w14:paraId="58F92561">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_Toc32425 </w:instrText>
          </w:r>
          <w:r>
            <w:rPr>
              <w:rFonts w:hint="eastAsia" w:ascii="黑体" w:hAnsi="黑体" w:eastAsia="黑体" w:cs="黑体"/>
              <w:szCs w:val="32"/>
            </w:rPr>
            <w:fldChar w:fldCharType="separate"/>
          </w:r>
          <w:r>
            <w:rPr>
              <w:rFonts w:hint="eastAsia" w:ascii="华文楷体" w:hAnsi="华文楷体" w:eastAsia="华文楷体" w:cs="华文楷体"/>
              <w:bCs/>
              <w:szCs w:val="28"/>
            </w:rPr>
            <w:t>（三）地方特色资源</w:t>
          </w:r>
          <w:r>
            <w:tab/>
          </w:r>
          <w:r>
            <w:fldChar w:fldCharType="begin"/>
          </w:r>
          <w:r>
            <w:instrText xml:space="preserve"> PAGEREF _Toc32425 \h </w:instrText>
          </w:r>
          <w:r>
            <w:fldChar w:fldCharType="separate"/>
          </w:r>
          <w:r>
            <w:t>21</w:t>
          </w:r>
          <w:r>
            <w:fldChar w:fldCharType="end"/>
          </w:r>
          <w:r>
            <w:rPr>
              <w:rFonts w:hint="eastAsia" w:ascii="黑体" w:hAnsi="黑体" w:eastAsia="黑体" w:cs="黑体"/>
              <w:color w:val="auto"/>
              <w:szCs w:val="32"/>
            </w:rPr>
            <w:fldChar w:fldCharType="end"/>
          </w:r>
        </w:p>
        <w:p w14:paraId="3604807C">
          <w:pPr>
            <w:pStyle w:val="8"/>
            <w:tabs>
              <w:tab w:val="right" w:leader="dot" w:pos="9360"/>
            </w:tabs>
          </w:pPr>
          <w:r>
            <w:rPr>
              <w:rFonts w:hint="eastAsia" w:ascii="黑体" w:hAnsi="黑体" w:eastAsia="黑体" w:cs="黑体"/>
              <w:color w:val="auto"/>
              <w:szCs w:val="32"/>
            </w:rPr>
            <w:fldChar w:fldCharType="begin"/>
          </w:r>
          <w:r>
            <w:rPr>
              <w:rFonts w:hint="eastAsia" w:ascii="黑体" w:hAnsi="黑体" w:eastAsia="黑体" w:cs="黑体"/>
              <w:szCs w:val="32"/>
            </w:rPr>
            <w:instrText xml:space="preserve"> HYPERLINK \l _Toc16226 </w:instrText>
          </w:r>
          <w:r>
            <w:rPr>
              <w:rFonts w:hint="eastAsia" w:ascii="黑体" w:hAnsi="黑体" w:eastAsia="黑体" w:cs="黑体"/>
              <w:szCs w:val="32"/>
            </w:rPr>
            <w:fldChar w:fldCharType="separate"/>
          </w:r>
          <w:r>
            <w:rPr>
              <w:rFonts w:hint="eastAsia" w:ascii="华文楷体" w:hAnsi="华文楷体" w:eastAsia="华文楷体" w:cs="华文楷体"/>
              <w:bCs/>
              <w:szCs w:val="28"/>
            </w:rPr>
            <w:t>（四）设施设备资源实施</w:t>
          </w:r>
          <w:r>
            <w:tab/>
          </w:r>
          <w:r>
            <w:fldChar w:fldCharType="begin"/>
          </w:r>
          <w:r>
            <w:instrText xml:space="preserve"> PAGEREF _Toc16226 \h </w:instrText>
          </w:r>
          <w:r>
            <w:fldChar w:fldCharType="separate"/>
          </w:r>
          <w:r>
            <w:t>21</w:t>
          </w:r>
          <w:r>
            <w:fldChar w:fldCharType="end"/>
          </w:r>
          <w:r>
            <w:rPr>
              <w:rFonts w:hint="eastAsia" w:ascii="黑体" w:hAnsi="黑体" w:eastAsia="黑体" w:cs="黑体"/>
              <w:color w:val="auto"/>
              <w:szCs w:val="32"/>
            </w:rPr>
            <w:fldChar w:fldCharType="end"/>
          </w:r>
        </w:p>
        <w:p w14:paraId="630CE903">
          <w:pPr>
            <w:pStyle w:val="2"/>
            <w:keepNext w:val="0"/>
            <w:keepLines w:val="0"/>
            <w:pageBreakBefore w:val="0"/>
            <w:widowControl/>
            <w:suppressLineNumbers w:val="0"/>
            <w:kinsoku/>
            <w:wordWrap/>
            <w:overflowPunct/>
            <w:topLinePunct w:val="0"/>
            <w:autoSpaceDE/>
            <w:autoSpaceDN/>
            <w:bidi w:val="0"/>
            <w:adjustRightInd/>
            <w:snapToGrid/>
            <w:spacing w:before="0" w:beforeLines="100" w:beforeAutospacing="0" w:after="0" w:afterLines="100" w:afterAutospacing="0" w:line="560" w:lineRule="exact"/>
            <w:textAlignment w:val="auto"/>
            <w:outlineLvl w:val="0"/>
            <w:rPr>
              <w:rFonts w:hint="eastAsia"/>
            </w:rPr>
          </w:pPr>
          <w:r>
            <w:rPr>
              <w:rFonts w:hint="eastAsia" w:ascii="黑体" w:hAnsi="黑体" w:eastAsia="黑体" w:cs="黑体"/>
              <w:color w:val="auto"/>
              <w:szCs w:val="32"/>
            </w:rPr>
            <w:fldChar w:fldCharType="end"/>
          </w:r>
        </w:p>
      </w:sdtContent>
    </w:sdt>
    <w:p w14:paraId="7747E46D">
      <w:pPr>
        <w:pStyle w:val="2"/>
        <w:keepNext w:val="0"/>
        <w:keepLines w:val="0"/>
        <w:pageBreakBefore w:val="0"/>
        <w:widowControl/>
        <w:suppressLineNumbers w:val="0"/>
        <w:kinsoku/>
        <w:wordWrap/>
        <w:overflowPunct/>
        <w:topLinePunct w:val="0"/>
        <w:autoSpaceDE/>
        <w:autoSpaceDN/>
        <w:bidi w:val="0"/>
        <w:adjustRightInd/>
        <w:snapToGrid/>
        <w:spacing w:before="0" w:beforeLines="100" w:beforeAutospacing="0" w:after="0" w:afterLines="100" w:afterAutospacing="0" w:line="560" w:lineRule="exact"/>
        <w:ind w:firstLine="643" w:firstLineChars="200"/>
        <w:textAlignment w:val="auto"/>
        <w:outlineLvl w:val="0"/>
        <w:rPr>
          <w:rFonts w:hint="eastAsia" w:ascii="黑体" w:hAnsi="黑体" w:eastAsia="黑体" w:cs="黑体"/>
          <w:color w:val="auto"/>
          <w:sz w:val="32"/>
          <w:szCs w:val="32"/>
        </w:rPr>
        <w:sectPr>
          <w:pgSz w:w="12240" w:h="15840"/>
          <w:pgMar w:top="1440" w:right="1440" w:bottom="1440" w:left="1440" w:header="720" w:footer="720" w:gutter="0"/>
          <w:pgBorders>
            <w:top w:val="none" w:sz="0" w:space="0"/>
            <w:left w:val="none" w:sz="0" w:space="0"/>
            <w:bottom w:val="none" w:sz="0" w:space="0"/>
            <w:right w:val="none" w:sz="0" w:space="0"/>
          </w:pgBorders>
          <w:cols w:space="720" w:num="1"/>
        </w:sectPr>
      </w:pPr>
    </w:p>
    <w:p w14:paraId="6C2CF495">
      <w:pPr>
        <w:pStyle w:val="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560" w:lineRule="exact"/>
        <w:ind w:left="0" w:leftChars="0"/>
        <w:jc w:val="center"/>
        <w:textAlignment w:val="auto"/>
        <w:outlineLvl w:val="0"/>
        <w:rPr>
          <w:rFonts w:hint="default" w:ascii="黑体" w:hAnsi="黑体" w:eastAsia="黑体" w:cs="黑体"/>
          <w:color w:val="auto"/>
          <w:sz w:val="36"/>
          <w:szCs w:val="36"/>
          <w:lang w:val="en-US" w:eastAsia="zh-CN"/>
        </w:rPr>
      </w:pPr>
      <w:bookmarkStart w:id="8" w:name="_Toc20603"/>
      <w:r>
        <w:rPr>
          <w:rFonts w:hint="eastAsia" w:ascii="黑体" w:hAnsi="黑体" w:eastAsia="黑体" w:cs="黑体"/>
          <w:color w:val="auto"/>
          <w:sz w:val="36"/>
          <w:szCs w:val="36"/>
          <w:lang w:val="en-US" w:eastAsia="zh-CN"/>
        </w:rPr>
        <w:t>《办公软件应用》课程标准</w:t>
      </w:r>
    </w:p>
    <w:p w14:paraId="72299FC7">
      <w:pPr>
        <w:pStyle w:val="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560" w:lineRule="exact"/>
        <w:ind w:firstLine="643" w:firstLineChars="200"/>
        <w:textAlignment w:val="auto"/>
        <w:outlineLvl w:val="0"/>
        <w:rPr>
          <w:rFonts w:hint="eastAsia" w:ascii="黑体" w:hAnsi="黑体" w:eastAsia="黑体" w:cs="黑体"/>
          <w:color w:val="auto"/>
          <w:sz w:val="32"/>
          <w:szCs w:val="32"/>
        </w:rPr>
      </w:pPr>
      <w:r>
        <w:rPr>
          <w:rFonts w:hint="eastAsia" w:ascii="黑体" w:hAnsi="黑体" w:eastAsia="黑体" w:cs="黑体"/>
          <w:color w:val="auto"/>
          <w:sz w:val="32"/>
          <w:szCs w:val="32"/>
        </w:rPr>
        <w:t>一、制订课程标准的依据</w:t>
      </w:r>
      <w:bookmarkEnd w:id="8"/>
    </w:p>
    <w:p w14:paraId="3B1B4B37">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640" w:firstLineChars="200"/>
        <w:jc w:val="both"/>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本标准依据计算机应用专业的《专业教学标准》《人才需求调研报告》《人才培养方案</w:t>
      </w:r>
      <w:r>
        <w:rPr>
          <w:rFonts w:hint="eastAsia" w:asciiTheme="minorEastAsia" w:hAnsiTheme="minorEastAsia" w:eastAsiaTheme="minorEastAsia" w:cstheme="minorEastAsia"/>
          <w:color w:val="auto"/>
          <w:sz w:val="32"/>
          <w:szCs w:val="32"/>
          <w:lang w:eastAsia="zh-CN"/>
        </w:rPr>
        <w:t>》等</w:t>
      </w:r>
      <w:r>
        <w:rPr>
          <w:rFonts w:hint="eastAsia" w:asciiTheme="minorEastAsia" w:hAnsiTheme="minorEastAsia" w:eastAsiaTheme="minorEastAsia" w:cstheme="minorEastAsia"/>
          <w:color w:val="auto"/>
          <w:sz w:val="32"/>
          <w:szCs w:val="32"/>
        </w:rPr>
        <w:t>要求制订</w:t>
      </w:r>
      <w:r>
        <w:rPr>
          <w:rFonts w:hint="eastAsia" w:asciiTheme="minorEastAsia" w:hAnsiTheme="minorEastAsia" w:eastAsiaTheme="minorEastAsia" w:cstheme="minorEastAsia"/>
          <w:color w:val="auto"/>
          <w:sz w:val="32"/>
          <w:szCs w:val="32"/>
          <w:lang w:eastAsia="zh-CN"/>
        </w:rPr>
        <w:t>，</w:t>
      </w:r>
      <w:r>
        <w:rPr>
          <w:rFonts w:hint="eastAsia" w:asciiTheme="minorEastAsia" w:hAnsiTheme="minorEastAsia" w:eastAsiaTheme="minorEastAsia" w:cstheme="minorEastAsia"/>
          <w:color w:val="auto"/>
          <w:sz w:val="32"/>
          <w:szCs w:val="32"/>
        </w:rPr>
        <w:t>用于指导《办公软件应用》课程建设与课程教学。</w:t>
      </w:r>
    </w:p>
    <w:p w14:paraId="66930ACF">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Lines="50" w:afterAutospacing="0" w:line="560" w:lineRule="exact"/>
        <w:ind w:firstLine="643" w:firstLineChars="200"/>
        <w:textAlignment w:val="auto"/>
        <w:outlineLvl w:val="0"/>
        <w:rPr>
          <w:rFonts w:hint="eastAsia" w:ascii="黑体" w:hAnsi="黑体" w:eastAsia="黑体" w:cs="黑体"/>
          <w:color w:val="auto"/>
          <w:sz w:val="32"/>
          <w:szCs w:val="32"/>
        </w:rPr>
      </w:pPr>
      <w:bookmarkStart w:id="9" w:name="_Toc4364"/>
      <w:r>
        <w:rPr>
          <w:rFonts w:hint="eastAsia" w:ascii="黑体" w:hAnsi="黑体" w:eastAsia="黑体" w:cs="黑体"/>
          <w:color w:val="auto"/>
          <w:sz w:val="32"/>
          <w:szCs w:val="32"/>
        </w:rPr>
        <w:t>二、课程的性质</w:t>
      </w:r>
      <w:bookmarkEnd w:id="9"/>
    </w:p>
    <w:p w14:paraId="1F9F3ECF">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640" w:firstLineChars="200"/>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《办公软件应用》是</w:t>
      </w:r>
      <w:r>
        <w:rPr>
          <w:rFonts w:hint="eastAsia" w:asciiTheme="minorEastAsia" w:hAnsiTheme="minorEastAsia" w:eastAsiaTheme="minorEastAsia" w:cstheme="minorEastAsia"/>
          <w:color w:val="auto"/>
          <w:sz w:val="32"/>
          <w:szCs w:val="32"/>
          <w:lang w:val="en-US" w:eastAsia="zh-CN"/>
        </w:rPr>
        <w:t>中职</w:t>
      </w:r>
      <w:r>
        <w:rPr>
          <w:rFonts w:hint="eastAsia" w:asciiTheme="minorEastAsia" w:hAnsiTheme="minorEastAsia" w:eastAsiaTheme="minorEastAsia" w:cstheme="minorEastAsia"/>
          <w:color w:val="auto"/>
          <w:sz w:val="32"/>
          <w:szCs w:val="32"/>
        </w:rPr>
        <w:t>计算机</w:t>
      </w:r>
      <w:r>
        <w:rPr>
          <w:rFonts w:hint="eastAsia" w:asciiTheme="minorEastAsia" w:hAnsiTheme="minorEastAsia" w:eastAsiaTheme="minorEastAsia" w:cstheme="minorEastAsia"/>
          <w:color w:val="auto"/>
          <w:sz w:val="32"/>
          <w:szCs w:val="32"/>
          <w:lang w:val="en-US" w:eastAsia="zh-CN"/>
        </w:rPr>
        <w:t>类</w:t>
      </w:r>
      <w:r>
        <w:rPr>
          <w:rFonts w:hint="eastAsia" w:asciiTheme="minorEastAsia" w:hAnsiTheme="minorEastAsia" w:eastAsiaTheme="minorEastAsia" w:cstheme="minorEastAsia"/>
          <w:color w:val="auto"/>
          <w:sz w:val="32"/>
          <w:szCs w:val="32"/>
        </w:rPr>
        <w:t>专业的</w:t>
      </w:r>
      <w:r>
        <w:rPr>
          <w:rFonts w:hint="eastAsia" w:asciiTheme="minorEastAsia" w:hAnsiTheme="minorEastAsia" w:eastAsiaTheme="minorEastAsia" w:cstheme="minorEastAsia"/>
          <w:color w:val="auto"/>
          <w:sz w:val="32"/>
          <w:szCs w:val="32"/>
          <w:lang w:val="en-US" w:eastAsia="zh-CN"/>
        </w:rPr>
        <w:t>专业基础</w:t>
      </w:r>
      <w:r>
        <w:rPr>
          <w:rFonts w:hint="eastAsia" w:asciiTheme="minorEastAsia" w:hAnsiTheme="minorEastAsia" w:eastAsiaTheme="minorEastAsia" w:cstheme="minorEastAsia"/>
          <w:color w:val="auto"/>
          <w:sz w:val="32"/>
          <w:szCs w:val="32"/>
        </w:rPr>
        <w:t>课程之一，也是</w:t>
      </w:r>
      <w:r>
        <w:rPr>
          <w:rFonts w:hint="eastAsia" w:asciiTheme="minorEastAsia" w:hAnsiTheme="minorEastAsia" w:eastAsiaTheme="minorEastAsia" w:cstheme="minorEastAsia"/>
          <w:color w:val="auto"/>
          <w:sz w:val="32"/>
          <w:szCs w:val="32"/>
          <w:lang w:val="en-US" w:eastAsia="zh-CN"/>
        </w:rPr>
        <w:t>四川</w:t>
      </w:r>
      <w:r>
        <w:rPr>
          <w:rFonts w:hint="eastAsia" w:asciiTheme="minorEastAsia" w:hAnsiTheme="minorEastAsia" w:eastAsiaTheme="minorEastAsia" w:cstheme="minorEastAsia"/>
          <w:color w:val="auto"/>
          <w:sz w:val="32"/>
          <w:szCs w:val="32"/>
        </w:rPr>
        <w:t>职教高考主要考试课程之一。</w:t>
      </w:r>
    </w:p>
    <w:p w14:paraId="545C2787">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Lines="50" w:afterAutospacing="0" w:line="560" w:lineRule="exact"/>
        <w:ind w:firstLine="643" w:firstLineChars="200"/>
        <w:textAlignment w:val="auto"/>
        <w:outlineLvl w:val="0"/>
        <w:rPr>
          <w:rFonts w:hint="eastAsia" w:ascii="黑体" w:hAnsi="黑体" w:eastAsia="黑体" w:cs="黑体"/>
          <w:color w:val="auto"/>
          <w:sz w:val="32"/>
          <w:szCs w:val="32"/>
        </w:rPr>
      </w:pPr>
      <w:bookmarkStart w:id="10" w:name="_Toc23560"/>
      <w:r>
        <w:rPr>
          <w:rFonts w:hint="eastAsia" w:ascii="黑体" w:hAnsi="黑体" w:eastAsia="黑体" w:cs="黑体"/>
          <w:color w:val="auto"/>
          <w:sz w:val="32"/>
          <w:szCs w:val="32"/>
        </w:rPr>
        <w:t>三、课程任务</w:t>
      </w:r>
      <w:bookmarkEnd w:id="10"/>
    </w:p>
    <w:p w14:paraId="3E5E6857">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640" w:firstLineChars="200"/>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本课程基于办公软件应用的工作过程分析，以</w:t>
      </w:r>
      <w:r>
        <w:rPr>
          <w:rFonts w:hint="eastAsia" w:asciiTheme="minorEastAsia" w:hAnsiTheme="minorEastAsia" w:eastAsiaTheme="minorEastAsia" w:cstheme="minorEastAsia"/>
          <w:color w:val="auto"/>
          <w:sz w:val="32"/>
          <w:szCs w:val="32"/>
          <w:lang w:val="en-US" w:eastAsia="zh-CN"/>
        </w:rPr>
        <w:t>工学</w:t>
      </w:r>
      <w:r>
        <w:rPr>
          <w:rFonts w:hint="eastAsia" w:asciiTheme="minorEastAsia" w:hAnsiTheme="minorEastAsia" w:eastAsiaTheme="minorEastAsia" w:cstheme="minorEastAsia"/>
          <w:color w:val="auto"/>
          <w:sz w:val="32"/>
          <w:szCs w:val="32"/>
        </w:rPr>
        <w:t>结合为载体，理实一体，旨在加强学生综合能力训练，帮助其完成规定的学习任务。</w:t>
      </w:r>
      <w:r>
        <w:rPr>
          <w:rFonts w:hint="eastAsia" w:asciiTheme="minorEastAsia" w:hAnsiTheme="minorEastAsia" w:eastAsiaTheme="minorEastAsia" w:cstheme="minorEastAsia"/>
          <w:color w:val="auto"/>
          <w:sz w:val="32"/>
          <w:szCs w:val="32"/>
          <w:lang w:val="en-US" w:eastAsia="zh-CN"/>
        </w:rPr>
        <w:t>本课程</w:t>
      </w:r>
      <w:r>
        <w:rPr>
          <w:rFonts w:hint="eastAsia" w:asciiTheme="minorEastAsia" w:hAnsiTheme="minorEastAsia" w:eastAsiaTheme="minorEastAsia" w:cstheme="minorEastAsia"/>
          <w:color w:val="auto"/>
          <w:sz w:val="32"/>
          <w:szCs w:val="32"/>
        </w:rPr>
        <w:t>主要培养学生办公软件应用所需的基础知识、</w:t>
      </w:r>
      <w:r>
        <w:rPr>
          <w:rFonts w:hint="eastAsia" w:asciiTheme="minorEastAsia" w:hAnsiTheme="minorEastAsia" w:eastAsiaTheme="minorEastAsia" w:cstheme="minorEastAsia"/>
          <w:color w:val="auto"/>
          <w:sz w:val="32"/>
          <w:szCs w:val="32"/>
          <w:lang w:val="en-US" w:eastAsia="zh-CN"/>
        </w:rPr>
        <w:t>工作技能、工作</w:t>
      </w:r>
      <w:r>
        <w:rPr>
          <w:rFonts w:hint="eastAsia" w:asciiTheme="minorEastAsia" w:hAnsiTheme="minorEastAsia" w:eastAsiaTheme="minorEastAsia" w:cstheme="minorEastAsia"/>
          <w:color w:val="auto"/>
          <w:sz w:val="32"/>
          <w:szCs w:val="32"/>
        </w:rPr>
        <w:t>思路和</w:t>
      </w:r>
      <w:r>
        <w:rPr>
          <w:rFonts w:hint="eastAsia" w:asciiTheme="minorEastAsia" w:hAnsiTheme="minorEastAsia" w:eastAsiaTheme="minorEastAsia" w:cstheme="minorEastAsia"/>
          <w:color w:val="auto"/>
          <w:sz w:val="32"/>
          <w:szCs w:val="32"/>
          <w:lang w:val="en-US" w:eastAsia="zh-CN"/>
        </w:rPr>
        <w:t>工作</w:t>
      </w:r>
      <w:r>
        <w:rPr>
          <w:rFonts w:hint="eastAsia" w:asciiTheme="minorEastAsia" w:hAnsiTheme="minorEastAsia" w:eastAsiaTheme="minorEastAsia" w:cstheme="minorEastAsia"/>
          <w:color w:val="auto"/>
          <w:sz w:val="32"/>
          <w:szCs w:val="32"/>
        </w:rPr>
        <w:t>方法，树立正确的</w:t>
      </w:r>
      <w:r>
        <w:rPr>
          <w:rFonts w:hint="eastAsia" w:asciiTheme="minorEastAsia" w:hAnsiTheme="minorEastAsia" w:eastAsiaTheme="minorEastAsia" w:cstheme="minorEastAsia"/>
          <w:color w:val="auto"/>
          <w:sz w:val="32"/>
          <w:szCs w:val="32"/>
          <w:lang w:val="en-US" w:eastAsia="zh-CN"/>
        </w:rPr>
        <w:t>工作</w:t>
      </w:r>
      <w:r>
        <w:rPr>
          <w:rFonts w:hint="eastAsia" w:asciiTheme="minorEastAsia" w:hAnsiTheme="minorEastAsia" w:eastAsiaTheme="minorEastAsia" w:cstheme="minorEastAsia"/>
          <w:color w:val="auto"/>
          <w:sz w:val="32"/>
          <w:szCs w:val="32"/>
        </w:rPr>
        <w:t>理念，养成良好的办公习惯。本课程计划教学学时为：216学时，计12学分。本课程对应的职业技能等级证书和级别：计算机操作员、办公</w:t>
      </w:r>
      <w:r>
        <w:rPr>
          <w:rFonts w:hint="eastAsia" w:asciiTheme="minorEastAsia" w:hAnsiTheme="minorEastAsia" w:eastAsiaTheme="minorEastAsia" w:cstheme="minorEastAsia"/>
          <w:color w:val="auto"/>
          <w:sz w:val="32"/>
          <w:szCs w:val="32"/>
          <w:lang w:val="en-US" w:eastAsia="zh-CN"/>
        </w:rPr>
        <w:t>软件应用职业技能等级证书等</w:t>
      </w:r>
      <w:r>
        <w:rPr>
          <w:rFonts w:hint="eastAsia" w:asciiTheme="minorEastAsia" w:hAnsiTheme="minorEastAsia" w:eastAsiaTheme="minorEastAsia" w:cstheme="minorEastAsia"/>
          <w:color w:val="auto"/>
          <w:sz w:val="32"/>
          <w:szCs w:val="32"/>
        </w:rPr>
        <w:t>。本课程对应的技能比赛通常有：全国职业院校技能大赛</w:t>
      </w:r>
      <w:r>
        <w:rPr>
          <w:rFonts w:hint="eastAsia" w:asciiTheme="minorEastAsia" w:hAnsiTheme="minorEastAsia" w:eastAsiaTheme="minorEastAsia" w:cstheme="minorEastAsia"/>
          <w:color w:val="auto"/>
          <w:sz w:val="32"/>
          <w:szCs w:val="32"/>
          <w:lang w:eastAsia="zh-CN"/>
        </w:rPr>
        <w:t>“</w:t>
      </w:r>
      <w:r>
        <w:rPr>
          <w:rFonts w:hint="eastAsia" w:asciiTheme="minorEastAsia" w:hAnsiTheme="minorEastAsia" w:eastAsiaTheme="minorEastAsia" w:cstheme="minorEastAsia"/>
          <w:color w:val="auto"/>
          <w:sz w:val="32"/>
          <w:szCs w:val="32"/>
        </w:rPr>
        <w:t>办公软件应用</w:t>
      </w:r>
      <w:r>
        <w:rPr>
          <w:rFonts w:hint="eastAsia" w:asciiTheme="minorEastAsia" w:hAnsiTheme="minorEastAsia" w:eastAsiaTheme="minorEastAsia" w:cstheme="minorEastAsia"/>
          <w:color w:val="auto"/>
          <w:sz w:val="32"/>
          <w:szCs w:val="32"/>
          <w:lang w:eastAsia="zh-CN"/>
        </w:rPr>
        <w:t>”</w:t>
      </w:r>
      <w:r>
        <w:rPr>
          <w:rFonts w:hint="eastAsia" w:asciiTheme="minorEastAsia" w:hAnsiTheme="minorEastAsia" w:eastAsiaTheme="minorEastAsia" w:cstheme="minorEastAsia"/>
          <w:color w:val="auto"/>
          <w:sz w:val="32"/>
          <w:szCs w:val="32"/>
        </w:rPr>
        <w:t>赛项。</w:t>
      </w:r>
    </w:p>
    <w:p w14:paraId="5549C91D">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Lines="50" w:afterAutospacing="0" w:line="560" w:lineRule="exact"/>
        <w:ind w:firstLine="643" w:firstLineChars="200"/>
        <w:textAlignment w:val="auto"/>
        <w:outlineLvl w:val="0"/>
        <w:rPr>
          <w:rFonts w:hint="eastAsia" w:ascii="黑体" w:hAnsi="黑体" w:eastAsia="黑体" w:cs="黑体"/>
          <w:color w:val="auto"/>
          <w:sz w:val="32"/>
          <w:szCs w:val="32"/>
        </w:rPr>
      </w:pPr>
      <w:bookmarkStart w:id="11" w:name="_Toc24760"/>
      <w:r>
        <w:rPr>
          <w:rFonts w:hint="eastAsia" w:ascii="黑体" w:hAnsi="黑体" w:eastAsia="黑体" w:cs="黑体"/>
          <w:color w:val="auto"/>
          <w:sz w:val="32"/>
          <w:szCs w:val="32"/>
        </w:rPr>
        <w:t>四、课程地位</w:t>
      </w:r>
      <w:bookmarkEnd w:id="11"/>
    </w:p>
    <w:p w14:paraId="0DE5CF36">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jc w:val="center"/>
        <w:textAlignment w:val="auto"/>
        <w:rPr>
          <w:rFonts w:hint="eastAsia" w:asciiTheme="minorEastAsia" w:hAnsiTheme="minorEastAsia" w:eastAsiaTheme="minorEastAsia" w:cstheme="minorEastAsia"/>
          <w:color w:val="auto"/>
          <w:sz w:val="28"/>
          <w:szCs w:val="28"/>
        </w:rPr>
      </w:pPr>
      <w:r>
        <w:rPr>
          <w:rFonts w:hint="eastAsia" w:asciiTheme="minorEastAsia" w:hAnsiTheme="minorEastAsia" w:eastAsiaTheme="minorEastAsia" w:cstheme="minorEastAsia"/>
          <w:color w:val="auto"/>
          <w:sz w:val="28"/>
          <w:szCs w:val="28"/>
        </w:rPr>
        <w:t>表1 办公软件应用课程地位关系表</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7" w:type="dxa"/>
          <w:left w:w="17" w:type="dxa"/>
          <w:bottom w:w="17" w:type="dxa"/>
          <w:right w:w="17" w:type="dxa"/>
        </w:tblCellMar>
      </w:tblPr>
      <w:tblGrid>
        <w:gridCol w:w="1156"/>
        <w:gridCol w:w="2566"/>
        <w:gridCol w:w="4976"/>
      </w:tblGrid>
      <w:tr w14:paraId="79683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17" w:type="dxa"/>
            <w:bottom w:w="17" w:type="dxa"/>
            <w:right w:w="17" w:type="dxa"/>
          </w:tblCellMar>
        </w:tblPrEx>
        <w:trPr>
          <w:trHeight w:val="425" w:hRule="atLeast"/>
          <w:jc w:val="center"/>
        </w:trPr>
        <w:tc>
          <w:tcPr>
            <w:tcW w:w="1156" w:type="dxa"/>
            <w:shd w:val="clear" w:color="auto" w:fill="auto"/>
            <w:vAlign w:val="center"/>
          </w:tcPr>
          <w:p w14:paraId="4CCA20BA">
            <w:pPr>
              <w:keepNext w:val="0"/>
              <w:keepLines w:val="0"/>
              <w:widowControl/>
              <w:suppressLineNumbers w:val="0"/>
              <w:spacing w:before="0" w:beforeAutospacing="0" w:after="0" w:afterAutospacing="0"/>
              <w:ind w:left="0" w:right="0"/>
              <w:jc w:val="center"/>
              <w:rPr>
                <w:rFonts w:hint="eastAsia" w:asciiTheme="minorEastAsia" w:hAnsiTheme="minorEastAsia" w:eastAsiaTheme="minorEastAsia" w:cstheme="minorEastAsia"/>
                <w:b/>
                <w:bCs/>
                <w:color w:val="auto"/>
                <w:sz w:val="24"/>
                <w:szCs w:val="24"/>
              </w:rPr>
            </w:pPr>
            <w:r>
              <w:rPr>
                <w:rFonts w:hint="eastAsia" w:asciiTheme="minorEastAsia" w:hAnsiTheme="minorEastAsia" w:eastAsiaTheme="minorEastAsia" w:cstheme="minorEastAsia"/>
                <w:b/>
                <w:bCs/>
                <w:color w:val="auto"/>
                <w:kern w:val="0"/>
                <w:sz w:val="24"/>
                <w:szCs w:val="24"/>
                <w:lang w:val="en-US" w:eastAsia="zh-CN" w:bidi="ar"/>
              </w:rPr>
              <w:t>序号</w:t>
            </w:r>
          </w:p>
        </w:tc>
        <w:tc>
          <w:tcPr>
            <w:tcW w:w="2566" w:type="dxa"/>
            <w:shd w:val="clear" w:color="auto" w:fill="auto"/>
            <w:vAlign w:val="center"/>
          </w:tcPr>
          <w:p w14:paraId="59F82A8A">
            <w:pPr>
              <w:keepNext w:val="0"/>
              <w:keepLines w:val="0"/>
              <w:widowControl/>
              <w:suppressLineNumbers w:val="0"/>
              <w:spacing w:before="0" w:beforeAutospacing="0" w:after="0" w:afterAutospacing="0"/>
              <w:ind w:left="0" w:right="0"/>
              <w:jc w:val="center"/>
              <w:rPr>
                <w:rFonts w:hint="eastAsia" w:asciiTheme="minorEastAsia" w:hAnsiTheme="minorEastAsia" w:eastAsiaTheme="minorEastAsia" w:cstheme="minorEastAsia"/>
                <w:b/>
                <w:bCs/>
                <w:color w:val="auto"/>
                <w:sz w:val="24"/>
                <w:szCs w:val="24"/>
              </w:rPr>
            </w:pPr>
            <w:r>
              <w:rPr>
                <w:rFonts w:hint="eastAsia" w:asciiTheme="minorEastAsia" w:hAnsiTheme="minorEastAsia" w:eastAsiaTheme="minorEastAsia" w:cstheme="minorEastAsia"/>
                <w:b/>
                <w:bCs/>
                <w:color w:val="auto"/>
                <w:kern w:val="0"/>
                <w:sz w:val="24"/>
                <w:szCs w:val="24"/>
                <w:lang w:val="en-US" w:eastAsia="zh-CN" w:bidi="ar"/>
              </w:rPr>
              <w:t>前期课程名称</w:t>
            </w:r>
          </w:p>
        </w:tc>
        <w:tc>
          <w:tcPr>
            <w:tcW w:w="4976" w:type="dxa"/>
            <w:shd w:val="clear" w:color="auto" w:fill="auto"/>
            <w:vAlign w:val="center"/>
          </w:tcPr>
          <w:p w14:paraId="4EDA3C19">
            <w:pPr>
              <w:keepNext w:val="0"/>
              <w:keepLines w:val="0"/>
              <w:widowControl/>
              <w:suppressLineNumbers w:val="0"/>
              <w:spacing w:before="0" w:beforeAutospacing="0" w:after="0" w:afterAutospacing="0"/>
              <w:ind w:left="0" w:right="0"/>
              <w:jc w:val="center"/>
              <w:rPr>
                <w:rFonts w:hint="eastAsia" w:asciiTheme="minorEastAsia" w:hAnsiTheme="minorEastAsia" w:eastAsiaTheme="minorEastAsia" w:cstheme="minorEastAsia"/>
                <w:b/>
                <w:bCs/>
                <w:color w:val="auto"/>
                <w:sz w:val="24"/>
                <w:szCs w:val="24"/>
              </w:rPr>
            </w:pPr>
            <w:r>
              <w:rPr>
                <w:rFonts w:hint="eastAsia" w:asciiTheme="minorEastAsia" w:hAnsiTheme="minorEastAsia" w:eastAsiaTheme="minorEastAsia" w:cstheme="minorEastAsia"/>
                <w:b/>
                <w:bCs/>
                <w:color w:val="auto"/>
                <w:kern w:val="0"/>
                <w:sz w:val="24"/>
                <w:szCs w:val="24"/>
                <w:lang w:val="en-US" w:eastAsia="zh-CN" w:bidi="ar"/>
              </w:rPr>
              <w:t>为本课程支撑的主要能力</w:t>
            </w:r>
          </w:p>
        </w:tc>
      </w:tr>
      <w:tr w14:paraId="4DB8B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17" w:type="dxa"/>
            <w:bottom w:w="17" w:type="dxa"/>
            <w:right w:w="17" w:type="dxa"/>
          </w:tblCellMar>
        </w:tblPrEx>
        <w:trPr>
          <w:trHeight w:val="425" w:hRule="atLeast"/>
          <w:jc w:val="center"/>
        </w:trPr>
        <w:tc>
          <w:tcPr>
            <w:tcW w:w="1156" w:type="dxa"/>
            <w:shd w:val="clear" w:color="auto" w:fill="auto"/>
            <w:vAlign w:val="center"/>
          </w:tcPr>
          <w:p w14:paraId="52373D02">
            <w:pPr>
              <w:keepNext w:val="0"/>
              <w:keepLines w:val="0"/>
              <w:widowControl/>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4"/>
                <w:szCs w:val="24"/>
              </w:rPr>
            </w:pPr>
            <w:r>
              <w:rPr>
                <w:rFonts w:hint="eastAsia" w:asciiTheme="minorEastAsia" w:hAnsiTheme="minorEastAsia" w:eastAsiaTheme="minorEastAsia" w:cstheme="minorEastAsia"/>
                <w:color w:val="auto"/>
                <w:kern w:val="0"/>
                <w:sz w:val="24"/>
                <w:szCs w:val="24"/>
                <w:lang w:val="en-US" w:eastAsia="zh-CN" w:bidi="ar"/>
              </w:rPr>
              <w:t>1</w:t>
            </w:r>
          </w:p>
        </w:tc>
        <w:tc>
          <w:tcPr>
            <w:tcW w:w="2566" w:type="dxa"/>
            <w:shd w:val="clear" w:color="auto" w:fill="auto"/>
            <w:vAlign w:val="center"/>
          </w:tcPr>
          <w:p w14:paraId="25642CAE">
            <w:pPr>
              <w:keepNext w:val="0"/>
              <w:keepLines w:val="0"/>
              <w:widowControl/>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4"/>
                <w:szCs w:val="24"/>
              </w:rPr>
            </w:pPr>
            <w:r>
              <w:rPr>
                <w:rFonts w:hint="eastAsia" w:asciiTheme="minorEastAsia" w:hAnsiTheme="minorEastAsia" w:eastAsiaTheme="minorEastAsia" w:cstheme="minorEastAsia"/>
                <w:color w:val="auto"/>
                <w:kern w:val="0"/>
                <w:sz w:val="24"/>
                <w:szCs w:val="24"/>
                <w:lang w:val="en-US" w:eastAsia="zh-CN" w:bidi="ar"/>
              </w:rPr>
              <w:t>计算机应用基础</w:t>
            </w:r>
          </w:p>
        </w:tc>
        <w:tc>
          <w:tcPr>
            <w:tcW w:w="4976" w:type="dxa"/>
            <w:shd w:val="clear" w:color="auto" w:fill="auto"/>
            <w:vAlign w:val="center"/>
          </w:tcPr>
          <w:p w14:paraId="52CD6535">
            <w:pPr>
              <w:keepNext w:val="0"/>
              <w:keepLines w:val="0"/>
              <w:widowControl/>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4"/>
                <w:szCs w:val="24"/>
              </w:rPr>
            </w:pPr>
            <w:r>
              <w:rPr>
                <w:rFonts w:hint="eastAsia" w:asciiTheme="minorEastAsia" w:hAnsiTheme="minorEastAsia" w:eastAsiaTheme="minorEastAsia" w:cstheme="minorEastAsia"/>
                <w:color w:val="auto"/>
                <w:kern w:val="0"/>
                <w:sz w:val="24"/>
                <w:szCs w:val="24"/>
                <w:lang w:val="en-US" w:eastAsia="zh-CN" w:bidi="ar"/>
              </w:rPr>
              <w:t>计算机基本操作能力，文件管理能力</w:t>
            </w:r>
          </w:p>
        </w:tc>
      </w:tr>
      <w:tr w14:paraId="33713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17" w:type="dxa"/>
            <w:bottom w:w="17" w:type="dxa"/>
            <w:right w:w="17" w:type="dxa"/>
          </w:tblCellMar>
        </w:tblPrEx>
        <w:trPr>
          <w:trHeight w:val="425" w:hRule="atLeast"/>
          <w:jc w:val="center"/>
        </w:trPr>
        <w:tc>
          <w:tcPr>
            <w:tcW w:w="1156" w:type="dxa"/>
            <w:shd w:val="clear" w:color="auto" w:fill="auto"/>
            <w:vAlign w:val="center"/>
          </w:tcPr>
          <w:p w14:paraId="3D2C817C">
            <w:pPr>
              <w:keepNext w:val="0"/>
              <w:keepLines w:val="0"/>
              <w:widowControl/>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4"/>
                <w:szCs w:val="24"/>
              </w:rPr>
            </w:pPr>
            <w:r>
              <w:rPr>
                <w:rFonts w:hint="eastAsia" w:asciiTheme="minorEastAsia" w:hAnsiTheme="minorEastAsia" w:eastAsiaTheme="minorEastAsia" w:cstheme="minorEastAsia"/>
                <w:color w:val="auto"/>
                <w:kern w:val="0"/>
                <w:sz w:val="24"/>
                <w:szCs w:val="24"/>
                <w:lang w:val="en-US" w:eastAsia="zh-CN" w:bidi="ar"/>
              </w:rPr>
              <w:t>2</w:t>
            </w:r>
          </w:p>
        </w:tc>
        <w:tc>
          <w:tcPr>
            <w:tcW w:w="2566" w:type="dxa"/>
            <w:shd w:val="clear" w:color="auto" w:fill="auto"/>
            <w:vAlign w:val="center"/>
          </w:tcPr>
          <w:p w14:paraId="51BE8AF2">
            <w:pPr>
              <w:keepNext w:val="0"/>
              <w:keepLines w:val="0"/>
              <w:widowControl/>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4"/>
                <w:szCs w:val="24"/>
              </w:rPr>
            </w:pPr>
            <w:r>
              <w:rPr>
                <w:rFonts w:hint="eastAsia" w:asciiTheme="minorEastAsia" w:hAnsiTheme="minorEastAsia" w:eastAsiaTheme="minorEastAsia" w:cstheme="minorEastAsia"/>
                <w:color w:val="auto"/>
                <w:kern w:val="0"/>
                <w:sz w:val="24"/>
                <w:szCs w:val="24"/>
                <w:lang w:val="en-US" w:eastAsia="zh-CN" w:bidi="ar"/>
              </w:rPr>
              <w:t>信息技术基础</w:t>
            </w:r>
          </w:p>
        </w:tc>
        <w:tc>
          <w:tcPr>
            <w:tcW w:w="4976" w:type="dxa"/>
            <w:shd w:val="clear" w:color="auto" w:fill="auto"/>
            <w:vAlign w:val="center"/>
          </w:tcPr>
          <w:p w14:paraId="33F2475A">
            <w:pPr>
              <w:keepNext w:val="0"/>
              <w:keepLines w:val="0"/>
              <w:widowControl/>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4"/>
                <w:szCs w:val="24"/>
              </w:rPr>
            </w:pPr>
            <w:r>
              <w:rPr>
                <w:rFonts w:hint="eastAsia" w:asciiTheme="minorEastAsia" w:hAnsiTheme="minorEastAsia" w:eastAsiaTheme="minorEastAsia" w:cstheme="minorEastAsia"/>
                <w:color w:val="auto"/>
                <w:kern w:val="0"/>
                <w:sz w:val="24"/>
                <w:szCs w:val="24"/>
                <w:lang w:val="en-US" w:eastAsia="zh-CN" w:bidi="ar"/>
              </w:rPr>
              <w:t>信息检索与处理能力，数字素养</w:t>
            </w:r>
          </w:p>
        </w:tc>
      </w:tr>
      <w:tr w14:paraId="0409E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17" w:type="dxa"/>
            <w:bottom w:w="17" w:type="dxa"/>
            <w:right w:w="17" w:type="dxa"/>
          </w:tblCellMar>
        </w:tblPrEx>
        <w:trPr>
          <w:trHeight w:val="425" w:hRule="atLeast"/>
          <w:jc w:val="center"/>
        </w:trPr>
        <w:tc>
          <w:tcPr>
            <w:tcW w:w="1156" w:type="dxa"/>
            <w:shd w:val="clear" w:color="auto" w:fill="auto"/>
            <w:vAlign w:val="center"/>
          </w:tcPr>
          <w:p w14:paraId="6484423E">
            <w:pPr>
              <w:keepNext w:val="0"/>
              <w:keepLines w:val="0"/>
              <w:widowControl/>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4"/>
                <w:szCs w:val="24"/>
              </w:rPr>
            </w:pPr>
            <w:r>
              <w:rPr>
                <w:rFonts w:hint="eastAsia" w:asciiTheme="minorEastAsia" w:hAnsiTheme="minorEastAsia" w:eastAsiaTheme="minorEastAsia" w:cstheme="minorEastAsia"/>
                <w:color w:val="auto"/>
                <w:kern w:val="0"/>
                <w:sz w:val="24"/>
                <w:szCs w:val="24"/>
                <w:lang w:val="en-US" w:eastAsia="zh-CN" w:bidi="ar"/>
              </w:rPr>
              <w:t>3</w:t>
            </w:r>
          </w:p>
        </w:tc>
        <w:tc>
          <w:tcPr>
            <w:tcW w:w="2566" w:type="dxa"/>
            <w:shd w:val="clear" w:color="auto" w:fill="auto"/>
            <w:vAlign w:val="center"/>
          </w:tcPr>
          <w:p w14:paraId="4E3A1C9E">
            <w:pPr>
              <w:keepNext w:val="0"/>
              <w:keepLines w:val="0"/>
              <w:widowControl/>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4"/>
                <w:szCs w:val="24"/>
              </w:rPr>
            </w:pPr>
            <w:r>
              <w:rPr>
                <w:rFonts w:hint="eastAsia" w:asciiTheme="minorEastAsia" w:hAnsiTheme="minorEastAsia" w:eastAsiaTheme="minorEastAsia" w:cstheme="minorEastAsia"/>
                <w:color w:val="auto"/>
                <w:kern w:val="0"/>
                <w:sz w:val="24"/>
                <w:szCs w:val="24"/>
                <w:lang w:val="en-US" w:eastAsia="zh-CN" w:bidi="ar"/>
              </w:rPr>
              <w:t>网络应用基础</w:t>
            </w:r>
          </w:p>
        </w:tc>
        <w:tc>
          <w:tcPr>
            <w:tcW w:w="4976" w:type="dxa"/>
            <w:shd w:val="clear" w:color="auto" w:fill="auto"/>
            <w:vAlign w:val="center"/>
          </w:tcPr>
          <w:p w14:paraId="3FB8A818">
            <w:pPr>
              <w:keepNext w:val="0"/>
              <w:keepLines w:val="0"/>
              <w:widowControl/>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4"/>
                <w:szCs w:val="24"/>
              </w:rPr>
            </w:pPr>
            <w:r>
              <w:rPr>
                <w:rFonts w:hint="eastAsia" w:asciiTheme="minorEastAsia" w:hAnsiTheme="minorEastAsia" w:eastAsiaTheme="minorEastAsia" w:cstheme="minorEastAsia"/>
                <w:color w:val="auto"/>
                <w:kern w:val="0"/>
                <w:sz w:val="24"/>
                <w:szCs w:val="24"/>
                <w:lang w:val="en-US" w:eastAsia="zh-CN" w:bidi="ar"/>
              </w:rPr>
              <w:t>网络资源获取能力，在线协作能力</w:t>
            </w:r>
          </w:p>
        </w:tc>
      </w:tr>
      <w:tr w14:paraId="4461E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17" w:type="dxa"/>
            <w:bottom w:w="17" w:type="dxa"/>
            <w:right w:w="17" w:type="dxa"/>
          </w:tblCellMar>
        </w:tblPrEx>
        <w:trPr>
          <w:trHeight w:val="425" w:hRule="atLeast"/>
          <w:jc w:val="center"/>
        </w:trPr>
        <w:tc>
          <w:tcPr>
            <w:tcW w:w="1156" w:type="dxa"/>
            <w:shd w:val="clear" w:color="auto" w:fill="auto"/>
            <w:vAlign w:val="center"/>
          </w:tcPr>
          <w:p w14:paraId="75D28B61">
            <w:pPr>
              <w:keepNext w:val="0"/>
              <w:keepLines w:val="0"/>
              <w:widowControl/>
              <w:suppressLineNumbers w:val="0"/>
              <w:spacing w:before="0" w:beforeAutospacing="0" w:after="0" w:afterAutospacing="0"/>
              <w:ind w:left="0" w:right="0"/>
              <w:jc w:val="center"/>
              <w:rPr>
                <w:rFonts w:hint="eastAsia"/>
                <w:b/>
                <w:bCs/>
                <w:color w:val="auto"/>
                <w:sz w:val="21"/>
                <w:szCs w:val="22"/>
                <w:lang w:val="en-US" w:eastAsia="zh-CN"/>
              </w:rPr>
            </w:pPr>
            <w:r>
              <w:rPr>
                <w:rFonts w:hint="default" w:ascii="宋体" w:hAnsi="宋体" w:eastAsia="宋体" w:cs="宋体"/>
                <w:b/>
                <w:bCs/>
                <w:color w:val="auto"/>
                <w:kern w:val="0"/>
                <w:sz w:val="24"/>
                <w:szCs w:val="24"/>
                <w:lang w:val="en-US" w:eastAsia="zh-CN" w:bidi="ar"/>
              </w:rPr>
              <w:t>序号</w:t>
            </w:r>
          </w:p>
        </w:tc>
        <w:tc>
          <w:tcPr>
            <w:tcW w:w="2566" w:type="dxa"/>
            <w:shd w:val="clear" w:color="auto" w:fill="auto"/>
            <w:vAlign w:val="center"/>
          </w:tcPr>
          <w:p w14:paraId="5F19339B">
            <w:pPr>
              <w:keepNext w:val="0"/>
              <w:keepLines w:val="0"/>
              <w:widowControl/>
              <w:suppressLineNumbers w:val="0"/>
              <w:spacing w:before="0" w:beforeAutospacing="0" w:after="0" w:afterAutospacing="0"/>
              <w:ind w:left="0" w:right="0"/>
              <w:jc w:val="center"/>
              <w:rPr>
                <w:rFonts w:hint="eastAsia"/>
                <w:b/>
                <w:bCs/>
                <w:color w:val="auto"/>
                <w:sz w:val="21"/>
                <w:szCs w:val="22"/>
                <w:lang w:val="en-US" w:eastAsia="zh-CN"/>
              </w:rPr>
            </w:pPr>
            <w:r>
              <w:rPr>
                <w:rFonts w:hint="default" w:ascii="宋体" w:hAnsi="宋体" w:eastAsia="宋体" w:cs="宋体"/>
                <w:b/>
                <w:bCs/>
                <w:color w:val="auto"/>
                <w:kern w:val="0"/>
                <w:sz w:val="24"/>
                <w:szCs w:val="24"/>
                <w:lang w:val="en-US" w:eastAsia="zh-CN" w:bidi="ar"/>
              </w:rPr>
              <w:t>同期课程名称</w:t>
            </w:r>
          </w:p>
        </w:tc>
        <w:tc>
          <w:tcPr>
            <w:tcW w:w="4976" w:type="dxa"/>
            <w:shd w:val="clear" w:color="auto" w:fill="auto"/>
            <w:vAlign w:val="center"/>
          </w:tcPr>
          <w:p w14:paraId="3D29C596">
            <w:pPr>
              <w:keepNext w:val="0"/>
              <w:keepLines w:val="0"/>
              <w:widowControl/>
              <w:suppressLineNumbers w:val="0"/>
              <w:spacing w:before="0" w:beforeAutospacing="0" w:after="0" w:afterAutospacing="0"/>
              <w:ind w:left="0" w:right="0"/>
              <w:jc w:val="center"/>
              <w:rPr>
                <w:rFonts w:hint="eastAsia"/>
                <w:b/>
                <w:bCs/>
                <w:color w:val="auto"/>
                <w:sz w:val="21"/>
                <w:szCs w:val="22"/>
                <w:lang w:val="en-US" w:eastAsia="zh-CN"/>
              </w:rPr>
            </w:pPr>
            <w:r>
              <w:rPr>
                <w:rFonts w:hint="default" w:ascii="宋体" w:hAnsi="宋体" w:eastAsia="宋体" w:cs="宋体"/>
                <w:b/>
                <w:bCs/>
                <w:color w:val="auto"/>
                <w:kern w:val="0"/>
                <w:sz w:val="24"/>
                <w:szCs w:val="24"/>
                <w:lang w:val="en-US" w:eastAsia="zh-CN" w:bidi="ar"/>
              </w:rPr>
              <w:t>需要本课程支撑的主要能力</w:t>
            </w:r>
          </w:p>
        </w:tc>
      </w:tr>
      <w:tr w14:paraId="450B1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17" w:type="dxa"/>
            <w:bottom w:w="17" w:type="dxa"/>
            <w:right w:w="17" w:type="dxa"/>
          </w:tblCellMar>
        </w:tblPrEx>
        <w:trPr>
          <w:trHeight w:val="425" w:hRule="atLeast"/>
          <w:jc w:val="center"/>
        </w:trPr>
        <w:tc>
          <w:tcPr>
            <w:tcW w:w="1156" w:type="dxa"/>
            <w:shd w:val="clear" w:color="auto" w:fill="auto"/>
            <w:vAlign w:val="center"/>
          </w:tcPr>
          <w:p w14:paraId="3406BB07">
            <w:pPr>
              <w:keepNext w:val="0"/>
              <w:keepLines w:val="0"/>
              <w:widowControl/>
              <w:suppressLineNumbers w:val="0"/>
              <w:spacing w:before="0" w:beforeAutospacing="0" w:after="0" w:afterAutospacing="0"/>
              <w:ind w:left="0" w:right="0"/>
              <w:jc w:val="center"/>
              <w:rPr>
                <w:rFonts w:hint="eastAsia"/>
                <w:color w:val="auto"/>
                <w:sz w:val="21"/>
                <w:szCs w:val="22"/>
                <w:lang w:val="en-US" w:eastAsia="zh-CN"/>
              </w:rPr>
            </w:pPr>
            <w:r>
              <w:rPr>
                <w:rFonts w:hint="default" w:ascii="宋体" w:hAnsi="宋体" w:eastAsia="宋体" w:cs="宋体"/>
                <w:color w:val="auto"/>
                <w:kern w:val="0"/>
                <w:sz w:val="24"/>
                <w:szCs w:val="24"/>
                <w:lang w:val="en-US" w:eastAsia="zh-CN" w:bidi="ar"/>
              </w:rPr>
              <w:t>1</w:t>
            </w:r>
          </w:p>
        </w:tc>
        <w:tc>
          <w:tcPr>
            <w:tcW w:w="2566" w:type="dxa"/>
            <w:shd w:val="clear" w:color="auto" w:fill="auto"/>
            <w:vAlign w:val="center"/>
          </w:tcPr>
          <w:p w14:paraId="37079C82">
            <w:pPr>
              <w:keepNext w:val="0"/>
              <w:keepLines w:val="0"/>
              <w:widowControl/>
              <w:suppressLineNumbers w:val="0"/>
              <w:spacing w:before="0" w:beforeAutospacing="0" w:after="0" w:afterAutospacing="0"/>
              <w:ind w:left="0" w:right="0"/>
              <w:jc w:val="center"/>
              <w:rPr>
                <w:rFonts w:hint="eastAsia"/>
                <w:color w:val="auto"/>
                <w:sz w:val="21"/>
                <w:szCs w:val="22"/>
                <w:lang w:val="en-US" w:eastAsia="zh-CN"/>
              </w:rPr>
            </w:pPr>
            <w:r>
              <w:rPr>
                <w:rFonts w:hint="default" w:ascii="宋体" w:hAnsi="宋体" w:eastAsia="宋体" w:cs="宋体"/>
                <w:color w:val="auto"/>
                <w:kern w:val="0"/>
                <w:sz w:val="24"/>
                <w:szCs w:val="24"/>
                <w:lang w:val="en-US" w:eastAsia="zh-CN" w:bidi="ar"/>
              </w:rPr>
              <w:t>数据库应用</w:t>
            </w:r>
          </w:p>
        </w:tc>
        <w:tc>
          <w:tcPr>
            <w:tcW w:w="4976" w:type="dxa"/>
            <w:shd w:val="clear" w:color="auto" w:fill="auto"/>
            <w:vAlign w:val="center"/>
          </w:tcPr>
          <w:p w14:paraId="432407F1">
            <w:pPr>
              <w:keepNext w:val="0"/>
              <w:keepLines w:val="0"/>
              <w:widowControl/>
              <w:suppressLineNumbers w:val="0"/>
              <w:spacing w:before="0" w:beforeAutospacing="0" w:after="0" w:afterAutospacing="0"/>
              <w:ind w:left="0" w:right="0"/>
              <w:jc w:val="center"/>
              <w:rPr>
                <w:rFonts w:hint="eastAsia"/>
                <w:color w:val="auto"/>
                <w:sz w:val="21"/>
                <w:szCs w:val="22"/>
                <w:lang w:val="en-US" w:eastAsia="zh-CN"/>
              </w:rPr>
            </w:pPr>
            <w:r>
              <w:rPr>
                <w:rFonts w:hint="default" w:ascii="宋体" w:hAnsi="宋体" w:eastAsia="宋体" w:cs="宋体"/>
                <w:color w:val="auto"/>
                <w:kern w:val="0"/>
                <w:sz w:val="24"/>
                <w:szCs w:val="24"/>
                <w:lang w:val="en-US" w:eastAsia="zh-CN" w:bidi="ar"/>
              </w:rPr>
              <w:t>数据处理与分析能力</w:t>
            </w:r>
          </w:p>
        </w:tc>
      </w:tr>
      <w:tr w14:paraId="6FB81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17" w:type="dxa"/>
            <w:bottom w:w="17" w:type="dxa"/>
            <w:right w:w="17" w:type="dxa"/>
          </w:tblCellMar>
        </w:tblPrEx>
        <w:trPr>
          <w:trHeight w:val="425" w:hRule="atLeast"/>
          <w:jc w:val="center"/>
        </w:trPr>
        <w:tc>
          <w:tcPr>
            <w:tcW w:w="1156" w:type="dxa"/>
            <w:shd w:val="clear" w:color="auto" w:fill="auto"/>
            <w:vAlign w:val="center"/>
          </w:tcPr>
          <w:p w14:paraId="001CDC7A">
            <w:pPr>
              <w:keepNext w:val="0"/>
              <w:keepLines w:val="0"/>
              <w:widowControl/>
              <w:suppressLineNumbers w:val="0"/>
              <w:spacing w:before="0" w:beforeAutospacing="0" w:after="0" w:afterAutospacing="0"/>
              <w:ind w:left="0" w:right="0"/>
              <w:jc w:val="center"/>
              <w:rPr>
                <w:rFonts w:hint="eastAsia"/>
                <w:color w:val="auto"/>
                <w:sz w:val="21"/>
                <w:szCs w:val="22"/>
                <w:lang w:val="en-US" w:eastAsia="zh-CN"/>
              </w:rPr>
            </w:pPr>
            <w:r>
              <w:rPr>
                <w:rFonts w:hint="default" w:ascii="宋体" w:hAnsi="宋体" w:eastAsia="宋体" w:cs="宋体"/>
                <w:color w:val="auto"/>
                <w:kern w:val="0"/>
                <w:sz w:val="24"/>
                <w:szCs w:val="24"/>
                <w:lang w:val="en-US" w:eastAsia="zh-CN" w:bidi="ar"/>
              </w:rPr>
              <w:t>2</w:t>
            </w:r>
          </w:p>
        </w:tc>
        <w:tc>
          <w:tcPr>
            <w:tcW w:w="2566" w:type="dxa"/>
            <w:shd w:val="clear" w:color="auto" w:fill="auto"/>
            <w:vAlign w:val="center"/>
          </w:tcPr>
          <w:p w14:paraId="3759C084">
            <w:pPr>
              <w:keepNext w:val="0"/>
              <w:keepLines w:val="0"/>
              <w:widowControl/>
              <w:suppressLineNumbers w:val="0"/>
              <w:spacing w:before="0" w:beforeAutospacing="0" w:after="0" w:afterAutospacing="0"/>
              <w:ind w:left="0" w:right="0"/>
              <w:jc w:val="center"/>
              <w:rPr>
                <w:rFonts w:hint="eastAsia"/>
                <w:color w:val="auto"/>
                <w:sz w:val="21"/>
                <w:szCs w:val="22"/>
                <w:lang w:val="en-US" w:eastAsia="zh-CN"/>
              </w:rPr>
            </w:pPr>
            <w:r>
              <w:rPr>
                <w:rFonts w:hint="default" w:ascii="宋体" w:hAnsi="宋体" w:eastAsia="宋体" w:cs="宋体"/>
                <w:color w:val="auto"/>
                <w:kern w:val="0"/>
                <w:sz w:val="24"/>
                <w:szCs w:val="24"/>
                <w:lang w:val="en-US" w:eastAsia="zh-CN" w:bidi="ar"/>
              </w:rPr>
              <w:t>图形图像处理</w:t>
            </w:r>
          </w:p>
        </w:tc>
        <w:tc>
          <w:tcPr>
            <w:tcW w:w="4976" w:type="dxa"/>
            <w:shd w:val="clear" w:color="auto" w:fill="auto"/>
            <w:vAlign w:val="center"/>
          </w:tcPr>
          <w:p w14:paraId="489266CC">
            <w:pPr>
              <w:keepNext w:val="0"/>
              <w:keepLines w:val="0"/>
              <w:widowControl/>
              <w:suppressLineNumbers w:val="0"/>
              <w:spacing w:before="0" w:beforeAutospacing="0" w:after="0" w:afterAutospacing="0"/>
              <w:ind w:left="0" w:right="0"/>
              <w:jc w:val="center"/>
              <w:rPr>
                <w:rFonts w:hint="eastAsia"/>
                <w:color w:val="auto"/>
                <w:sz w:val="21"/>
                <w:szCs w:val="22"/>
                <w:lang w:val="en-US" w:eastAsia="zh-CN"/>
              </w:rPr>
            </w:pPr>
            <w:r>
              <w:rPr>
                <w:rFonts w:hint="default" w:ascii="宋体" w:hAnsi="宋体" w:eastAsia="宋体" w:cs="宋体"/>
                <w:color w:val="auto"/>
                <w:kern w:val="0"/>
                <w:sz w:val="24"/>
                <w:szCs w:val="24"/>
                <w:lang w:val="en-US" w:eastAsia="zh-CN" w:bidi="ar"/>
              </w:rPr>
              <w:t>图文排版与设计能力</w:t>
            </w:r>
          </w:p>
        </w:tc>
      </w:tr>
      <w:tr w14:paraId="169AD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17" w:type="dxa"/>
            <w:bottom w:w="17" w:type="dxa"/>
            <w:right w:w="17" w:type="dxa"/>
          </w:tblCellMar>
        </w:tblPrEx>
        <w:trPr>
          <w:trHeight w:val="425" w:hRule="atLeast"/>
          <w:jc w:val="center"/>
        </w:trPr>
        <w:tc>
          <w:tcPr>
            <w:tcW w:w="1156" w:type="dxa"/>
            <w:shd w:val="clear" w:color="auto" w:fill="auto"/>
            <w:vAlign w:val="center"/>
          </w:tcPr>
          <w:p w14:paraId="289ED65D">
            <w:pPr>
              <w:keepNext w:val="0"/>
              <w:keepLines w:val="0"/>
              <w:widowControl/>
              <w:suppressLineNumbers w:val="0"/>
              <w:spacing w:before="0" w:beforeAutospacing="0" w:after="0" w:afterAutospacing="0"/>
              <w:ind w:left="0" w:right="0"/>
              <w:jc w:val="center"/>
              <w:rPr>
                <w:rFonts w:hint="eastAsia"/>
                <w:color w:val="auto"/>
                <w:sz w:val="21"/>
                <w:szCs w:val="22"/>
                <w:lang w:val="en-US" w:eastAsia="zh-CN"/>
              </w:rPr>
            </w:pPr>
            <w:r>
              <w:rPr>
                <w:rFonts w:hint="default" w:ascii="宋体" w:hAnsi="宋体" w:eastAsia="宋体" w:cs="宋体"/>
                <w:color w:val="auto"/>
                <w:kern w:val="0"/>
                <w:sz w:val="24"/>
                <w:szCs w:val="24"/>
                <w:lang w:val="en-US" w:eastAsia="zh-CN" w:bidi="ar"/>
              </w:rPr>
              <w:t>3</w:t>
            </w:r>
          </w:p>
        </w:tc>
        <w:tc>
          <w:tcPr>
            <w:tcW w:w="2566" w:type="dxa"/>
            <w:shd w:val="clear" w:color="auto" w:fill="auto"/>
            <w:vAlign w:val="center"/>
          </w:tcPr>
          <w:p w14:paraId="40D2F94E">
            <w:pPr>
              <w:keepNext w:val="0"/>
              <w:keepLines w:val="0"/>
              <w:widowControl/>
              <w:suppressLineNumbers w:val="0"/>
              <w:spacing w:before="0" w:beforeAutospacing="0" w:after="0" w:afterAutospacing="0"/>
              <w:ind w:left="0" w:right="0"/>
              <w:jc w:val="center"/>
              <w:rPr>
                <w:rFonts w:hint="eastAsia"/>
                <w:color w:val="auto"/>
                <w:sz w:val="21"/>
                <w:szCs w:val="22"/>
                <w:lang w:val="en-US" w:eastAsia="zh-CN"/>
              </w:rPr>
            </w:pPr>
            <w:r>
              <w:rPr>
                <w:rFonts w:hint="default" w:ascii="宋体" w:hAnsi="宋体" w:eastAsia="宋体" w:cs="宋体"/>
                <w:color w:val="auto"/>
                <w:kern w:val="0"/>
                <w:sz w:val="24"/>
                <w:szCs w:val="24"/>
                <w:lang w:val="en-US" w:eastAsia="zh-CN" w:bidi="ar"/>
              </w:rPr>
              <w:t>办公设备使用</w:t>
            </w:r>
          </w:p>
        </w:tc>
        <w:tc>
          <w:tcPr>
            <w:tcW w:w="4976" w:type="dxa"/>
            <w:shd w:val="clear" w:color="auto" w:fill="auto"/>
            <w:vAlign w:val="center"/>
          </w:tcPr>
          <w:p w14:paraId="1F95E8AE">
            <w:pPr>
              <w:keepNext w:val="0"/>
              <w:keepLines w:val="0"/>
              <w:widowControl/>
              <w:suppressLineNumbers w:val="0"/>
              <w:spacing w:before="0" w:beforeAutospacing="0" w:after="0" w:afterAutospacing="0"/>
              <w:ind w:left="0" w:right="0"/>
              <w:jc w:val="center"/>
              <w:rPr>
                <w:rFonts w:hint="eastAsia"/>
                <w:color w:val="auto"/>
                <w:sz w:val="21"/>
                <w:szCs w:val="22"/>
                <w:lang w:val="en-US" w:eastAsia="zh-CN"/>
              </w:rPr>
            </w:pPr>
            <w:r>
              <w:rPr>
                <w:rFonts w:hint="default" w:ascii="宋体" w:hAnsi="宋体" w:eastAsia="宋体" w:cs="宋体"/>
                <w:color w:val="auto"/>
                <w:kern w:val="0"/>
                <w:sz w:val="24"/>
                <w:szCs w:val="24"/>
                <w:lang w:val="en-US" w:eastAsia="zh-CN" w:bidi="ar"/>
              </w:rPr>
              <w:t>设备操作与维护能力</w:t>
            </w:r>
          </w:p>
        </w:tc>
      </w:tr>
      <w:tr w14:paraId="04FCF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17" w:type="dxa"/>
            <w:bottom w:w="17" w:type="dxa"/>
            <w:right w:w="17" w:type="dxa"/>
          </w:tblCellMar>
        </w:tblPrEx>
        <w:trPr>
          <w:trHeight w:val="425" w:hRule="atLeast"/>
          <w:jc w:val="center"/>
        </w:trPr>
        <w:tc>
          <w:tcPr>
            <w:tcW w:w="1156" w:type="dxa"/>
            <w:shd w:val="clear" w:color="auto" w:fill="auto"/>
            <w:vAlign w:val="center"/>
          </w:tcPr>
          <w:p w14:paraId="663D2D88">
            <w:pPr>
              <w:keepNext w:val="0"/>
              <w:keepLines w:val="0"/>
              <w:widowControl/>
              <w:suppressLineNumbers w:val="0"/>
              <w:spacing w:before="0" w:beforeAutospacing="0" w:after="0" w:afterAutospacing="0"/>
              <w:ind w:left="0" w:right="0"/>
              <w:jc w:val="center"/>
              <w:rPr>
                <w:rFonts w:hint="default"/>
                <w:b/>
                <w:bCs/>
                <w:color w:val="auto"/>
              </w:rPr>
            </w:pPr>
            <w:r>
              <w:rPr>
                <w:rFonts w:hint="default" w:ascii="宋体" w:hAnsi="宋体" w:eastAsia="宋体" w:cs="宋体"/>
                <w:b/>
                <w:bCs/>
                <w:color w:val="auto"/>
                <w:kern w:val="0"/>
                <w:sz w:val="24"/>
                <w:szCs w:val="24"/>
                <w:lang w:val="en-US" w:eastAsia="zh-CN" w:bidi="ar"/>
              </w:rPr>
              <w:t>序号</w:t>
            </w:r>
          </w:p>
        </w:tc>
        <w:tc>
          <w:tcPr>
            <w:tcW w:w="2566" w:type="dxa"/>
            <w:shd w:val="clear" w:color="auto" w:fill="auto"/>
            <w:vAlign w:val="center"/>
          </w:tcPr>
          <w:p w14:paraId="6961E8A0">
            <w:pPr>
              <w:keepNext w:val="0"/>
              <w:keepLines w:val="0"/>
              <w:widowControl/>
              <w:suppressLineNumbers w:val="0"/>
              <w:spacing w:before="0" w:beforeAutospacing="0" w:after="0" w:afterAutospacing="0"/>
              <w:ind w:left="0" w:right="0"/>
              <w:jc w:val="center"/>
              <w:rPr>
                <w:rFonts w:hint="default"/>
                <w:b/>
                <w:bCs/>
                <w:color w:val="auto"/>
              </w:rPr>
            </w:pPr>
            <w:r>
              <w:rPr>
                <w:rFonts w:hint="default" w:ascii="宋体" w:hAnsi="宋体" w:eastAsia="宋体" w:cs="宋体"/>
                <w:b/>
                <w:bCs/>
                <w:color w:val="auto"/>
                <w:kern w:val="0"/>
                <w:sz w:val="24"/>
                <w:szCs w:val="24"/>
                <w:lang w:val="en-US" w:eastAsia="zh-CN" w:bidi="ar"/>
              </w:rPr>
              <w:t>后续课程名称</w:t>
            </w:r>
          </w:p>
        </w:tc>
        <w:tc>
          <w:tcPr>
            <w:tcW w:w="4976" w:type="dxa"/>
            <w:shd w:val="clear" w:color="auto" w:fill="auto"/>
            <w:vAlign w:val="center"/>
          </w:tcPr>
          <w:p w14:paraId="4873A872">
            <w:pPr>
              <w:keepNext w:val="0"/>
              <w:keepLines w:val="0"/>
              <w:widowControl/>
              <w:suppressLineNumbers w:val="0"/>
              <w:spacing w:before="0" w:beforeAutospacing="0" w:after="0" w:afterAutospacing="0"/>
              <w:ind w:left="0" w:right="0"/>
              <w:jc w:val="center"/>
              <w:rPr>
                <w:rFonts w:hint="default"/>
                <w:b/>
                <w:bCs/>
                <w:color w:val="auto"/>
              </w:rPr>
            </w:pPr>
            <w:r>
              <w:rPr>
                <w:rFonts w:hint="default" w:ascii="宋体" w:hAnsi="宋体" w:eastAsia="宋体" w:cs="宋体"/>
                <w:b/>
                <w:bCs/>
                <w:color w:val="auto"/>
                <w:kern w:val="0"/>
                <w:sz w:val="24"/>
                <w:szCs w:val="24"/>
                <w:lang w:val="en-US" w:eastAsia="zh-CN" w:bidi="ar"/>
              </w:rPr>
              <w:t>需要本课程支撑的主要能力</w:t>
            </w:r>
          </w:p>
        </w:tc>
      </w:tr>
      <w:tr w14:paraId="357B7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17" w:type="dxa"/>
            <w:bottom w:w="17" w:type="dxa"/>
            <w:right w:w="17" w:type="dxa"/>
          </w:tblCellMar>
        </w:tblPrEx>
        <w:trPr>
          <w:trHeight w:val="425" w:hRule="atLeast"/>
          <w:jc w:val="center"/>
        </w:trPr>
        <w:tc>
          <w:tcPr>
            <w:tcW w:w="1156" w:type="dxa"/>
            <w:shd w:val="clear" w:color="auto" w:fill="auto"/>
            <w:vAlign w:val="center"/>
          </w:tcPr>
          <w:p w14:paraId="23895B5A">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1</w:t>
            </w:r>
          </w:p>
        </w:tc>
        <w:tc>
          <w:tcPr>
            <w:tcW w:w="2566" w:type="dxa"/>
            <w:shd w:val="clear" w:color="auto" w:fill="auto"/>
            <w:vAlign w:val="center"/>
          </w:tcPr>
          <w:p w14:paraId="6EE575A1">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电子商务实务</w:t>
            </w:r>
          </w:p>
        </w:tc>
        <w:tc>
          <w:tcPr>
            <w:tcW w:w="4976" w:type="dxa"/>
            <w:shd w:val="clear" w:color="auto" w:fill="auto"/>
            <w:vAlign w:val="center"/>
          </w:tcPr>
          <w:p w14:paraId="20D00D6B">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网络营销材料制作能力</w:t>
            </w:r>
          </w:p>
        </w:tc>
      </w:tr>
      <w:tr w14:paraId="3B962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17" w:type="dxa"/>
            <w:bottom w:w="17" w:type="dxa"/>
            <w:right w:w="17" w:type="dxa"/>
          </w:tblCellMar>
        </w:tblPrEx>
        <w:trPr>
          <w:trHeight w:val="437" w:hRule="atLeast"/>
          <w:jc w:val="center"/>
        </w:trPr>
        <w:tc>
          <w:tcPr>
            <w:tcW w:w="1156" w:type="dxa"/>
            <w:shd w:val="clear" w:color="auto" w:fill="auto"/>
            <w:vAlign w:val="center"/>
          </w:tcPr>
          <w:p w14:paraId="5D75E810">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2</w:t>
            </w:r>
          </w:p>
        </w:tc>
        <w:tc>
          <w:tcPr>
            <w:tcW w:w="2566" w:type="dxa"/>
            <w:shd w:val="clear" w:color="auto" w:fill="auto"/>
            <w:vAlign w:val="center"/>
          </w:tcPr>
          <w:p w14:paraId="09B344C8">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企业信息管理</w:t>
            </w:r>
          </w:p>
        </w:tc>
        <w:tc>
          <w:tcPr>
            <w:tcW w:w="4976" w:type="dxa"/>
            <w:shd w:val="clear" w:color="auto" w:fill="auto"/>
            <w:vAlign w:val="center"/>
          </w:tcPr>
          <w:p w14:paraId="34D1A86B">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信息整理与文档管理能力</w:t>
            </w:r>
          </w:p>
        </w:tc>
      </w:tr>
    </w:tbl>
    <w:p w14:paraId="7107CBDD">
      <w:pPr>
        <w:pStyle w:val="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560" w:lineRule="exact"/>
        <w:ind w:firstLine="643" w:firstLineChars="200"/>
        <w:textAlignment w:val="auto"/>
        <w:outlineLvl w:val="0"/>
        <w:rPr>
          <w:rFonts w:hint="eastAsia" w:ascii="黑体" w:hAnsi="黑体" w:eastAsia="黑体" w:cs="黑体"/>
          <w:color w:val="auto"/>
          <w:sz w:val="32"/>
          <w:szCs w:val="32"/>
        </w:rPr>
      </w:pPr>
      <w:bookmarkStart w:id="12" w:name="_Toc16050"/>
      <w:r>
        <w:rPr>
          <w:rFonts w:hint="eastAsia" w:ascii="黑体" w:hAnsi="黑体" w:eastAsia="黑体" w:cs="黑体"/>
          <w:color w:val="auto"/>
          <w:sz w:val="32"/>
          <w:szCs w:val="32"/>
        </w:rPr>
        <w:t>五、课程核心素养与课程目标</w:t>
      </w:r>
      <w:bookmarkEnd w:id="12"/>
    </w:p>
    <w:p w14:paraId="438D0B93">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Lines="50" w:afterAutospacing="0" w:line="560" w:lineRule="exact"/>
        <w:ind w:firstLine="641" w:firstLineChars="200"/>
        <w:jc w:val="left"/>
        <w:textAlignment w:val="auto"/>
        <w:outlineLvl w:val="1"/>
        <w:rPr>
          <w:rFonts w:hint="eastAsia" w:ascii="华文楷体" w:hAnsi="华文楷体" w:eastAsia="华文楷体" w:cs="华文楷体"/>
          <w:b/>
          <w:bCs/>
          <w:color w:val="auto"/>
          <w:sz w:val="32"/>
          <w:szCs w:val="32"/>
        </w:rPr>
      </w:pPr>
      <w:bookmarkStart w:id="13" w:name="_Toc18905"/>
      <w:r>
        <w:rPr>
          <w:rFonts w:hint="eastAsia" w:ascii="华文楷体" w:hAnsi="华文楷体" w:eastAsia="华文楷体" w:cs="华文楷体"/>
          <w:b/>
          <w:bCs/>
          <w:color w:val="auto"/>
          <w:sz w:val="32"/>
          <w:szCs w:val="32"/>
        </w:rPr>
        <w:t>（一）课程核心素养</w:t>
      </w:r>
      <w:bookmarkEnd w:id="13"/>
    </w:p>
    <w:p w14:paraId="47867927">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640" w:firstLineChars="200"/>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信息素养：具备信息获取、处理、分析和应用的能力</w:t>
      </w:r>
    </w:p>
    <w:p w14:paraId="53AFA4DC">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640" w:firstLineChars="200"/>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数字素养：具备数字技术应用能力和数字媒体素养</w:t>
      </w:r>
    </w:p>
    <w:p w14:paraId="4FD73342">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640" w:firstLineChars="200"/>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职业素养：具备严谨细致的工作态度和团队协作精神</w:t>
      </w:r>
    </w:p>
    <w:p w14:paraId="029E7235">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640" w:firstLineChars="200"/>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创新素养：具备创新思维和问题解决能力</w:t>
      </w:r>
    </w:p>
    <w:p w14:paraId="5E77AB56">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Lines="50" w:afterAutospacing="0" w:line="560" w:lineRule="exact"/>
        <w:ind w:firstLine="641" w:firstLineChars="200"/>
        <w:jc w:val="left"/>
        <w:textAlignment w:val="auto"/>
        <w:outlineLvl w:val="1"/>
        <w:rPr>
          <w:rFonts w:hint="eastAsia" w:ascii="华文楷体" w:hAnsi="华文楷体" w:eastAsia="华文楷体" w:cs="华文楷体"/>
          <w:b/>
          <w:bCs/>
          <w:color w:val="auto"/>
          <w:sz w:val="32"/>
          <w:szCs w:val="32"/>
        </w:rPr>
      </w:pPr>
      <w:bookmarkStart w:id="14" w:name="_Toc15759"/>
      <w:r>
        <w:rPr>
          <w:rFonts w:hint="eastAsia" w:ascii="华文楷体" w:hAnsi="华文楷体" w:eastAsia="华文楷体" w:cs="华文楷体"/>
          <w:b/>
          <w:bCs/>
          <w:color w:val="auto"/>
          <w:sz w:val="32"/>
          <w:szCs w:val="32"/>
          <w:lang w:eastAsia="zh-CN"/>
        </w:rPr>
        <w:t>（</w:t>
      </w:r>
      <w:r>
        <w:rPr>
          <w:rFonts w:hint="eastAsia" w:ascii="华文楷体" w:hAnsi="华文楷体" w:eastAsia="华文楷体" w:cs="华文楷体"/>
          <w:b/>
          <w:bCs/>
          <w:color w:val="auto"/>
          <w:sz w:val="32"/>
          <w:szCs w:val="32"/>
          <w:lang w:val="en-US" w:eastAsia="zh-CN"/>
        </w:rPr>
        <w:t>二</w:t>
      </w:r>
      <w:r>
        <w:rPr>
          <w:rFonts w:hint="eastAsia" w:ascii="华文楷体" w:hAnsi="华文楷体" w:eastAsia="华文楷体" w:cs="华文楷体"/>
          <w:b/>
          <w:bCs/>
          <w:color w:val="auto"/>
          <w:sz w:val="32"/>
          <w:szCs w:val="32"/>
          <w:lang w:eastAsia="zh-CN"/>
        </w:rPr>
        <w:t>）</w:t>
      </w:r>
      <w:r>
        <w:rPr>
          <w:rFonts w:hint="eastAsia" w:ascii="华文楷体" w:hAnsi="华文楷体" w:eastAsia="华文楷体" w:cs="华文楷体"/>
          <w:b/>
          <w:bCs/>
          <w:color w:val="auto"/>
          <w:sz w:val="32"/>
          <w:szCs w:val="32"/>
        </w:rPr>
        <w:t>课程目标</w:t>
      </w:r>
      <w:bookmarkEnd w:id="14"/>
    </w:p>
    <w:p w14:paraId="5CD8D942">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line="360" w:lineRule="auto"/>
        <w:ind w:firstLine="640" w:firstLineChars="200"/>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依据计算机应用专业的培养目标和人才规格，本课程致力于落实立德树人根本任务，基于本专业的典型工作岗位及其典型工作任务，培养适应办公文员、行政助理、数据分析师等岗位能力需求，掌握办公软件应用的专业知识，能独立完成各类办公文档、数据处理和演示文稿制作的办公应用人才，学生应达到如下知识、能力与素质目标，并取得表2中的任意一种职业技能等级证书。</w:t>
      </w:r>
    </w:p>
    <w:p w14:paraId="20254BEF">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line="560" w:lineRule="exact"/>
        <w:ind w:firstLine="643" w:firstLineChars="200"/>
        <w:jc w:val="left"/>
        <w:textAlignment w:val="auto"/>
        <w:rPr>
          <w:rFonts w:hint="eastAsia" w:ascii="Times New Roman" w:hAnsi="Times New Roman" w:eastAsia="宋体" w:cs="Times New Roman"/>
          <w:b/>
          <w:bCs/>
          <w:color w:val="auto"/>
          <w:sz w:val="32"/>
          <w:szCs w:val="28"/>
          <w:lang w:eastAsia="zh-CN"/>
        </w:rPr>
      </w:pPr>
      <w:r>
        <w:rPr>
          <w:rFonts w:ascii="Times New Roman" w:hAnsi="Times New Roman" w:eastAsia="宋体" w:cs="Times New Roman"/>
          <w:b/>
          <w:bCs/>
          <w:color w:val="auto"/>
          <w:sz w:val="32"/>
          <w:szCs w:val="28"/>
        </w:rPr>
        <w:t>知识目标</w:t>
      </w:r>
      <w:r>
        <w:rPr>
          <w:rFonts w:hint="eastAsia" w:ascii="Times New Roman" w:hAnsi="Times New Roman" w:eastAsia="宋体" w:cs="Times New Roman"/>
          <w:b/>
          <w:bCs/>
          <w:color w:val="auto"/>
          <w:sz w:val="32"/>
          <w:szCs w:val="28"/>
          <w:lang w:eastAsia="zh-CN"/>
        </w:rPr>
        <w:t>：</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1286"/>
        <w:gridCol w:w="1303"/>
        <w:gridCol w:w="1303"/>
        <w:gridCol w:w="1304"/>
        <w:gridCol w:w="1287"/>
        <w:gridCol w:w="1287"/>
        <w:gridCol w:w="1289"/>
      </w:tblGrid>
      <w:tr w14:paraId="2ADD6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65" w:hRule="atLeast"/>
        </w:trPr>
        <w:tc>
          <w:tcPr>
            <w:tcW w:w="1286" w:type="dxa"/>
            <w:vMerge w:val="restart"/>
            <w:vAlign w:val="center"/>
          </w:tcPr>
          <w:p w14:paraId="427B9209">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jc w:val="center"/>
              <w:textAlignment w:val="auto"/>
              <w:rPr>
                <w:rFonts w:hint="default" w:ascii="Times New Roman" w:hAnsi="Times New Roman" w:cs="Times New Roman"/>
                <w:color w:val="auto"/>
              </w:rPr>
            </w:pPr>
            <w:r>
              <w:rPr>
                <w:rFonts w:hint="default" w:ascii="Times New Roman" w:hAnsi="Times New Roman" w:cs="Times New Roman"/>
                <w:color w:val="auto"/>
              </w:rPr>
              <w:t>知识维度</w:t>
            </w:r>
          </w:p>
        </w:tc>
        <w:tc>
          <w:tcPr>
            <w:tcW w:w="7773" w:type="dxa"/>
            <w:gridSpan w:val="6"/>
            <w:vAlign w:val="top"/>
          </w:tcPr>
          <w:p w14:paraId="5B00D0D5">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jc w:val="center"/>
              <w:textAlignment w:val="auto"/>
              <w:rPr>
                <w:rFonts w:hint="default" w:ascii="Times New Roman" w:hAnsi="Times New Roman" w:cs="Times New Roman"/>
                <w:color w:val="auto"/>
              </w:rPr>
            </w:pPr>
            <w:r>
              <w:rPr>
                <w:rFonts w:hint="default" w:ascii="Times New Roman" w:hAnsi="Times New Roman" w:cs="Times New Roman"/>
                <w:color w:val="auto"/>
              </w:rPr>
              <w:t>认知过程维度</w:t>
            </w:r>
          </w:p>
        </w:tc>
      </w:tr>
      <w:tr w14:paraId="73E6A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65" w:hRule="atLeast"/>
        </w:trPr>
        <w:tc>
          <w:tcPr>
            <w:tcW w:w="1286" w:type="dxa"/>
            <w:vMerge w:val="continue"/>
            <w:vAlign w:val="center"/>
          </w:tcPr>
          <w:p w14:paraId="7B7C9753">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jc w:val="center"/>
              <w:textAlignment w:val="auto"/>
              <w:rPr>
                <w:rFonts w:hint="default" w:ascii="Times New Roman" w:hAnsi="Times New Roman" w:cs="Times New Roman"/>
                <w:color w:val="auto"/>
              </w:rPr>
            </w:pPr>
          </w:p>
        </w:tc>
        <w:tc>
          <w:tcPr>
            <w:tcW w:w="1303" w:type="dxa"/>
            <w:vAlign w:val="top"/>
          </w:tcPr>
          <w:p w14:paraId="14E1D5EF">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jc w:val="center"/>
              <w:textAlignment w:val="auto"/>
              <w:rPr>
                <w:rFonts w:hint="default" w:ascii="Times New Roman" w:hAnsi="Times New Roman" w:cs="Times New Roman"/>
                <w:color w:val="auto"/>
              </w:rPr>
            </w:pPr>
            <w:r>
              <w:rPr>
                <w:rFonts w:hint="eastAsia" w:ascii="Times New Roman" w:hAnsi="Times New Roman" w:cs="Times New Roman"/>
                <w:color w:val="auto"/>
                <w:lang w:val="en-US" w:eastAsia="zh-CN"/>
              </w:rPr>
              <w:t>1</w:t>
            </w:r>
            <w:r>
              <w:rPr>
                <w:rFonts w:hint="default" w:ascii="Times New Roman" w:hAnsi="Times New Roman" w:cs="Times New Roman"/>
                <w:color w:val="auto"/>
              </w:rPr>
              <w:t>记忆</w:t>
            </w:r>
          </w:p>
        </w:tc>
        <w:tc>
          <w:tcPr>
            <w:tcW w:w="1303" w:type="dxa"/>
            <w:vAlign w:val="top"/>
          </w:tcPr>
          <w:p w14:paraId="3BF57D46">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jc w:val="center"/>
              <w:textAlignment w:val="auto"/>
              <w:rPr>
                <w:rFonts w:hint="default" w:ascii="Times New Roman" w:hAnsi="Times New Roman" w:cs="Times New Roman"/>
                <w:color w:val="auto"/>
              </w:rPr>
            </w:pPr>
            <w:r>
              <w:rPr>
                <w:rFonts w:hint="default" w:ascii="Times New Roman" w:hAnsi="Times New Roman" w:cs="Times New Roman"/>
                <w:color w:val="auto"/>
              </w:rPr>
              <w:t>2理解</w:t>
            </w:r>
          </w:p>
        </w:tc>
        <w:tc>
          <w:tcPr>
            <w:tcW w:w="1304" w:type="dxa"/>
            <w:vAlign w:val="top"/>
          </w:tcPr>
          <w:p w14:paraId="2F1E5F16">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jc w:val="center"/>
              <w:textAlignment w:val="auto"/>
              <w:rPr>
                <w:rFonts w:hint="default" w:ascii="Times New Roman" w:hAnsi="Times New Roman" w:cs="Times New Roman"/>
                <w:color w:val="auto"/>
              </w:rPr>
            </w:pPr>
            <w:r>
              <w:rPr>
                <w:rFonts w:hint="default" w:ascii="Times New Roman" w:hAnsi="Times New Roman" w:cs="Times New Roman"/>
                <w:color w:val="auto"/>
              </w:rPr>
              <w:t>3应用</w:t>
            </w:r>
          </w:p>
        </w:tc>
        <w:tc>
          <w:tcPr>
            <w:tcW w:w="1287" w:type="dxa"/>
            <w:vAlign w:val="top"/>
          </w:tcPr>
          <w:p w14:paraId="3C8E1CD4">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jc w:val="center"/>
              <w:textAlignment w:val="auto"/>
              <w:rPr>
                <w:rFonts w:hint="default" w:ascii="Times New Roman" w:hAnsi="Times New Roman" w:cs="Times New Roman"/>
                <w:color w:val="auto"/>
              </w:rPr>
            </w:pPr>
            <w:r>
              <w:rPr>
                <w:rFonts w:hint="default" w:ascii="Times New Roman" w:hAnsi="Times New Roman" w:cs="Times New Roman"/>
                <w:color w:val="auto"/>
              </w:rPr>
              <w:t>4分析</w:t>
            </w:r>
          </w:p>
        </w:tc>
        <w:tc>
          <w:tcPr>
            <w:tcW w:w="1287" w:type="dxa"/>
            <w:vAlign w:val="top"/>
          </w:tcPr>
          <w:p w14:paraId="15FEAB0F">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jc w:val="center"/>
              <w:textAlignment w:val="auto"/>
              <w:rPr>
                <w:rFonts w:hint="default" w:ascii="Times New Roman" w:hAnsi="Times New Roman" w:cs="Times New Roman"/>
                <w:color w:val="auto"/>
              </w:rPr>
            </w:pPr>
            <w:r>
              <w:rPr>
                <w:rFonts w:hint="default" w:ascii="Times New Roman" w:hAnsi="Times New Roman" w:cs="Times New Roman"/>
                <w:color w:val="auto"/>
              </w:rPr>
              <w:t>5评价</w:t>
            </w:r>
          </w:p>
        </w:tc>
        <w:tc>
          <w:tcPr>
            <w:tcW w:w="1289" w:type="dxa"/>
            <w:vAlign w:val="top"/>
          </w:tcPr>
          <w:p w14:paraId="3D2A9B74">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jc w:val="center"/>
              <w:textAlignment w:val="auto"/>
              <w:rPr>
                <w:rFonts w:hint="default" w:ascii="Times New Roman" w:hAnsi="Times New Roman" w:cs="Times New Roman"/>
                <w:color w:val="auto"/>
              </w:rPr>
            </w:pPr>
            <w:r>
              <w:rPr>
                <w:rFonts w:hint="default" w:ascii="Times New Roman" w:hAnsi="Times New Roman" w:cs="Times New Roman"/>
                <w:color w:val="auto"/>
              </w:rPr>
              <w:t>6创造</w:t>
            </w:r>
          </w:p>
        </w:tc>
      </w:tr>
      <w:tr w14:paraId="708F4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28" w:hRule="atLeast"/>
        </w:trPr>
        <w:tc>
          <w:tcPr>
            <w:tcW w:w="1286" w:type="dxa"/>
            <w:vAlign w:val="center"/>
          </w:tcPr>
          <w:p w14:paraId="2A9D4E92">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jc w:val="center"/>
              <w:textAlignment w:val="auto"/>
              <w:rPr>
                <w:rFonts w:hint="default" w:ascii="Times New Roman" w:hAnsi="Times New Roman" w:cs="Times New Roman"/>
                <w:color w:val="auto"/>
              </w:rPr>
            </w:pPr>
            <w:r>
              <w:rPr>
                <w:rFonts w:hint="default" w:ascii="Times New Roman" w:hAnsi="Times New Roman" w:cs="Times New Roman"/>
                <w:color w:val="auto"/>
              </w:rPr>
              <w:t>A事实性知识</w:t>
            </w:r>
          </w:p>
        </w:tc>
        <w:tc>
          <w:tcPr>
            <w:tcW w:w="1303" w:type="dxa"/>
            <w:vAlign w:val="top"/>
          </w:tcPr>
          <w:p w14:paraId="51298100">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rPr>
            </w:pPr>
            <w:r>
              <w:rPr>
                <w:rFonts w:hint="default" w:ascii="Times New Roman" w:hAnsi="Times New Roman" w:cs="Times New Roman"/>
                <w:color w:val="auto"/>
              </w:rPr>
              <w:t>办公软件的基本概念、功能特点、操作界面</w:t>
            </w:r>
          </w:p>
        </w:tc>
        <w:tc>
          <w:tcPr>
            <w:tcW w:w="1303" w:type="dxa"/>
            <w:vAlign w:val="top"/>
          </w:tcPr>
          <w:p w14:paraId="1A0E2142">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rPr>
            </w:pPr>
            <w:r>
              <w:rPr>
                <w:rFonts w:hint="default" w:ascii="Times New Roman" w:hAnsi="Times New Roman" w:cs="Times New Roman"/>
                <w:color w:val="auto"/>
              </w:rPr>
              <w:t>理解办公软件的历史发展、应用领域</w:t>
            </w:r>
          </w:p>
        </w:tc>
        <w:tc>
          <w:tcPr>
            <w:tcW w:w="1304" w:type="dxa"/>
            <w:vAlign w:val="top"/>
          </w:tcPr>
          <w:p w14:paraId="38616E87">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rPr>
            </w:pPr>
            <w:r>
              <w:rPr>
                <w:rFonts w:hint="default" w:ascii="Times New Roman" w:hAnsi="Times New Roman" w:cs="Times New Roman"/>
                <w:color w:val="auto"/>
              </w:rPr>
              <w:t>应用办公软件的专业术语</w:t>
            </w:r>
          </w:p>
        </w:tc>
        <w:tc>
          <w:tcPr>
            <w:tcW w:w="1287" w:type="dxa"/>
            <w:vAlign w:val="top"/>
          </w:tcPr>
          <w:p w14:paraId="03C8C34D">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rPr>
            </w:pPr>
            <w:r>
              <w:rPr>
                <w:rFonts w:hint="default" w:ascii="Times New Roman" w:hAnsi="Times New Roman" w:cs="Times New Roman"/>
                <w:color w:val="auto"/>
              </w:rPr>
              <w:t>分析不同办公软件的异同</w:t>
            </w:r>
          </w:p>
        </w:tc>
        <w:tc>
          <w:tcPr>
            <w:tcW w:w="1287" w:type="dxa"/>
            <w:vAlign w:val="top"/>
          </w:tcPr>
          <w:p w14:paraId="23B22AA6">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rPr>
            </w:pPr>
            <w:r>
              <w:rPr>
                <w:rFonts w:hint="default" w:ascii="Times New Roman" w:hAnsi="Times New Roman" w:cs="Times New Roman"/>
                <w:color w:val="auto"/>
              </w:rPr>
              <w:t>评价办公软件的功能优劣</w:t>
            </w:r>
          </w:p>
        </w:tc>
        <w:tc>
          <w:tcPr>
            <w:tcW w:w="1289" w:type="dxa"/>
            <w:vAlign w:val="top"/>
          </w:tcPr>
          <w:p w14:paraId="7BF0B8D1">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rPr>
            </w:pPr>
            <w:r>
              <w:rPr>
                <w:rFonts w:hint="default" w:ascii="Times New Roman" w:hAnsi="Times New Roman" w:cs="Times New Roman"/>
                <w:color w:val="auto"/>
              </w:rPr>
              <w:t>创造性地解决办公软件应用中的问题</w:t>
            </w:r>
          </w:p>
        </w:tc>
      </w:tr>
      <w:tr w14:paraId="604DF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28" w:hRule="atLeast"/>
        </w:trPr>
        <w:tc>
          <w:tcPr>
            <w:tcW w:w="1286" w:type="dxa"/>
            <w:vAlign w:val="center"/>
          </w:tcPr>
          <w:p w14:paraId="467B7F45">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jc w:val="center"/>
              <w:textAlignment w:val="auto"/>
              <w:rPr>
                <w:rFonts w:hint="default" w:ascii="Times New Roman" w:hAnsi="Times New Roman" w:cs="Times New Roman"/>
                <w:color w:val="auto"/>
              </w:rPr>
            </w:pPr>
            <w:r>
              <w:rPr>
                <w:rFonts w:hint="default" w:ascii="Times New Roman" w:hAnsi="Times New Roman" w:cs="Times New Roman"/>
                <w:color w:val="auto"/>
              </w:rPr>
              <w:t>B概念性知识</w:t>
            </w:r>
          </w:p>
        </w:tc>
        <w:tc>
          <w:tcPr>
            <w:tcW w:w="1303" w:type="dxa"/>
            <w:vAlign w:val="top"/>
          </w:tcPr>
          <w:p w14:paraId="04311943">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rPr>
            </w:pPr>
            <w:r>
              <w:rPr>
                <w:rFonts w:hint="default" w:ascii="Times New Roman" w:hAnsi="Times New Roman" w:cs="Times New Roman"/>
                <w:color w:val="auto"/>
              </w:rPr>
              <w:t xml:space="preserve">掌握文档、表格、演示文稿的基本概念 </w:t>
            </w:r>
          </w:p>
        </w:tc>
        <w:tc>
          <w:tcPr>
            <w:tcW w:w="1303" w:type="dxa"/>
            <w:vAlign w:val="top"/>
          </w:tcPr>
          <w:p w14:paraId="698CC220">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rPr>
            </w:pPr>
            <w:r>
              <w:rPr>
                <w:rFonts w:hint="default" w:ascii="Times New Roman" w:hAnsi="Times New Roman" w:cs="Times New Roman"/>
                <w:color w:val="auto"/>
              </w:rPr>
              <w:t>理解图文混排、数据处理、动画效果的概念</w:t>
            </w:r>
          </w:p>
        </w:tc>
        <w:tc>
          <w:tcPr>
            <w:tcW w:w="1304" w:type="dxa"/>
            <w:vAlign w:val="top"/>
          </w:tcPr>
          <w:p w14:paraId="2804B878">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rPr>
            </w:pPr>
            <w:r>
              <w:rPr>
                <w:rFonts w:hint="default" w:ascii="Times New Roman" w:hAnsi="Times New Roman" w:cs="Times New Roman"/>
                <w:color w:val="auto"/>
              </w:rPr>
              <w:t>应用样式、模板、邮件合并等概念</w:t>
            </w:r>
          </w:p>
        </w:tc>
        <w:tc>
          <w:tcPr>
            <w:tcW w:w="1287" w:type="dxa"/>
            <w:vAlign w:val="top"/>
          </w:tcPr>
          <w:p w14:paraId="2B5A598B">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rPr>
            </w:pPr>
            <w:r>
              <w:rPr>
                <w:rFonts w:hint="default" w:ascii="Times New Roman" w:hAnsi="Times New Roman" w:cs="Times New Roman"/>
                <w:color w:val="auto"/>
              </w:rPr>
              <w:t>分析不同格式文件的特点</w:t>
            </w:r>
          </w:p>
        </w:tc>
        <w:tc>
          <w:tcPr>
            <w:tcW w:w="1287" w:type="dxa"/>
            <w:vAlign w:val="top"/>
          </w:tcPr>
          <w:p w14:paraId="5F09D52F">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rPr>
            </w:pPr>
            <w:r>
              <w:rPr>
                <w:rFonts w:hint="default" w:ascii="Times New Roman" w:hAnsi="Times New Roman" w:cs="Times New Roman"/>
                <w:color w:val="auto"/>
              </w:rPr>
              <w:t>评价不同设计方案的优劣</w:t>
            </w:r>
          </w:p>
        </w:tc>
        <w:tc>
          <w:tcPr>
            <w:tcW w:w="1289" w:type="dxa"/>
            <w:vAlign w:val="top"/>
          </w:tcPr>
          <w:p w14:paraId="5706B4BA">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textAlignment w:val="auto"/>
              <w:rPr>
                <w:rFonts w:hint="default" w:ascii="Times New Roman" w:hAnsi="Times New Roman" w:cs="Times New Roman"/>
                <w:color w:val="auto"/>
              </w:rPr>
            </w:pPr>
            <w:r>
              <w:rPr>
                <w:rFonts w:hint="default" w:ascii="Times New Roman" w:hAnsi="Times New Roman" w:cs="Times New Roman"/>
                <w:color w:val="auto"/>
              </w:rPr>
              <w:t>创造性地应用概念解决实际问题</w:t>
            </w:r>
          </w:p>
        </w:tc>
      </w:tr>
      <w:tr w14:paraId="4A612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73" w:hRule="atLeast"/>
        </w:trPr>
        <w:tc>
          <w:tcPr>
            <w:tcW w:w="1286" w:type="dxa"/>
            <w:shd w:val="clear" w:color="auto" w:fill="auto"/>
            <w:vAlign w:val="center"/>
          </w:tcPr>
          <w:p w14:paraId="2A8ED01D">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right="0" w:rightChars="0"/>
              <w:jc w:val="center"/>
              <w:textAlignment w:val="auto"/>
              <w:rPr>
                <w:rFonts w:hint="default" w:ascii="Times New Roman" w:hAnsi="Times New Roman" w:cs="Times New Roman"/>
                <w:color w:val="auto"/>
                <w:kern w:val="0"/>
                <w:sz w:val="24"/>
                <w:szCs w:val="22"/>
                <w:lang w:val="en-US" w:eastAsia="zh-CN" w:bidi="ar"/>
              </w:rPr>
            </w:pPr>
            <w:r>
              <w:rPr>
                <w:rFonts w:hint="default" w:ascii="Times New Roman" w:hAnsi="Times New Roman" w:cs="Times New Roman"/>
                <w:color w:val="auto"/>
              </w:rPr>
              <w:t>C程序性知识</w:t>
            </w:r>
          </w:p>
        </w:tc>
        <w:tc>
          <w:tcPr>
            <w:tcW w:w="1303" w:type="dxa"/>
            <w:shd w:val="clear" w:color="auto" w:fill="auto"/>
            <w:vAlign w:val="top"/>
          </w:tcPr>
          <w:p w14:paraId="500D0AB7">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right="0" w:rightChars="0"/>
              <w:textAlignment w:val="auto"/>
              <w:rPr>
                <w:rFonts w:hint="default" w:ascii="Times New Roman" w:hAnsi="Times New Roman" w:cs="Times New Roman"/>
                <w:color w:val="auto"/>
                <w:kern w:val="0"/>
                <w:sz w:val="24"/>
                <w:szCs w:val="22"/>
                <w:lang w:val="en-US" w:eastAsia="zh-CN" w:bidi="ar"/>
              </w:rPr>
            </w:pPr>
            <w:r>
              <w:rPr>
                <w:rFonts w:hint="default" w:ascii="Times New Roman" w:hAnsi="Times New Roman" w:cs="Times New Roman"/>
                <w:color w:val="auto"/>
              </w:rPr>
              <w:t>记住软件操作的基本步骤</w:t>
            </w:r>
          </w:p>
        </w:tc>
        <w:tc>
          <w:tcPr>
            <w:tcW w:w="1303" w:type="dxa"/>
            <w:shd w:val="clear" w:color="auto" w:fill="auto"/>
            <w:vAlign w:val="top"/>
          </w:tcPr>
          <w:p w14:paraId="2C30B58F">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right="0" w:rightChars="0"/>
              <w:textAlignment w:val="auto"/>
              <w:rPr>
                <w:rFonts w:hint="default" w:ascii="Times New Roman" w:hAnsi="Times New Roman" w:cs="Times New Roman"/>
                <w:color w:val="auto"/>
                <w:kern w:val="0"/>
                <w:sz w:val="24"/>
                <w:szCs w:val="22"/>
                <w:lang w:val="en-US" w:eastAsia="zh-CN" w:bidi="ar"/>
              </w:rPr>
            </w:pPr>
            <w:r>
              <w:rPr>
                <w:rFonts w:hint="default" w:ascii="Times New Roman" w:hAnsi="Times New Roman" w:cs="Times New Roman"/>
                <w:color w:val="auto"/>
              </w:rPr>
              <w:t>理解工作流程和操作逻辑</w:t>
            </w:r>
          </w:p>
        </w:tc>
        <w:tc>
          <w:tcPr>
            <w:tcW w:w="1304" w:type="dxa"/>
            <w:shd w:val="clear" w:color="auto" w:fill="auto"/>
            <w:vAlign w:val="top"/>
          </w:tcPr>
          <w:p w14:paraId="5688AE3C">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right="0" w:rightChars="0"/>
              <w:textAlignment w:val="auto"/>
              <w:rPr>
                <w:rFonts w:hint="default" w:ascii="Times New Roman" w:hAnsi="Times New Roman" w:cs="Times New Roman"/>
                <w:color w:val="auto"/>
                <w:kern w:val="0"/>
                <w:sz w:val="24"/>
                <w:szCs w:val="22"/>
                <w:lang w:val="en-US" w:eastAsia="zh-CN" w:bidi="ar"/>
              </w:rPr>
            </w:pPr>
            <w:r>
              <w:rPr>
                <w:rFonts w:hint="default" w:ascii="Times New Roman" w:hAnsi="Times New Roman" w:cs="Times New Roman"/>
                <w:color w:val="auto"/>
              </w:rPr>
              <w:t>应用软件操作完成工作任务</w:t>
            </w:r>
          </w:p>
        </w:tc>
        <w:tc>
          <w:tcPr>
            <w:tcW w:w="1287" w:type="dxa"/>
            <w:shd w:val="clear" w:color="auto" w:fill="auto"/>
            <w:vAlign w:val="top"/>
          </w:tcPr>
          <w:p w14:paraId="385EB9D0">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right="0" w:rightChars="0"/>
              <w:textAlignment w:val="auto"/>
              <w:rPr>
                <w:rFonts w:hint="default" w:ascii="Times New Roman" w:hAnsi="Times New Roman" w:cs="Times New Roman"/>
                <w:color w:val="auto"/>
                <w:kern w:val="0"/>
                <w:sz w:val="24"/>
                <w:szCs w:val="22"/>
                <w:lang w:val="en-US" w:eastAsia="zh-CN" w:bidi="ar"/>
              </w:rPr>
            </w:pPr>
            <w:r>
              <w:rPr>
                <w:rFonts w:hint="default" w:ascii="Times New Roman" w:hAnsi="Times New Roman" w:cs="Times New Roman"/>
                <w:color w:val="auto"/>
              </w:rPr>
              <w:t>分析操作过程中的关键步骤</w:t>
            </w:r>
          </w:p>
        </w:tc>
        <w:tc>
          <w:tcPr>
            <w:tcW w:w="1287" w:type="dxa"/>
            <w:shd w:val="clear" w:color="auto" w:fill="auto"/>
            <w:vAlign w:val="top"/>
          </w:tcPr>
          <w:p w14:paraId="6330CE18">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right="0" w:rightChars="0"/>
              <w:textAlignment w:val="auto"/>
              <w:rPr>
                <w:rFonts w:hint="default" w:ascii="Times New Roman" w:hAnsi="Times New Roman" w:cs="Times New Roman"/>
                <w:color w:val="auto"/>
                <w:kern w:val="0"/>
                <w:sz w:val="24"/>
                <w:szCs w:val="22"/>
                <w:lang w:val="en-US" w:eastAsia="zh-CN" w:bidi="ar"/>
              </w:rPr>
            </w:pPr>
            <w:r>
              <w:rPr>
                <w:rFonts w:hint="default" w:ascii="Times New Roman" w:hAnsi="Times New Roman" w:cs="Times New Roman"/>
                <w:color w:val="auto"/>
              </w:rPr>
              <w:t>评价不同操作方法的效率</w:t>
            </w:r>
          </w:p>
        </w:tc>
        <w:tc>
          <w:tcPr>
            <w:tcW w:w="1289" w:type="dxa"/>
            <w:shd w:val="clear" w:color="auto" w:fill="auto"/>
            <w:vAlign w:val="top"/>
          </w:tcPr>
          <w:p w14:paraId="32CEBA79">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right="0" w:rightChars="0"/>
              <w:textAlignment w:val="auto"/>
              <w:rPr>
                <w:rFonts w:hint="default" w:ascii="Times New Roman" w:hAnsi="Times New Roman" w:cs="Times New Roman"/>
                <w:color w:val="auto"/>
                <w:kern w:val="0"/>
                <w:sz w:val="24"/>
                <w:szCs w:val="22"/>
                <w:lang w:val="en-US" w:eastAsia="zh-CN" w:bidi="ar"/>
              </w:rPr>
            </w:pPr>
            <w:r>
              <w:rPr>
                <w:rFonts w:hint="default" w:ascii="Times New Roman" w:hAnsi="Times New Roman" w:cs="Times New Roman"/>
                <w:color w:val="auto"/>
              </w:rPr>
              <w:t>创造性地优化工作流程</w:t>
            </w:r>
          </w:p>
        </w:tc>
      </w:tr>
      <w:tr w14:paraId="5A8C9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85" w:hRule="atLeast"/>
        </w:trPr>
        <w:tc>
          <w:tcPr>
            <w:tcW w:w="1286" w:type="dxa"/>
            <w:shd w:val="clear" w:color="auto" w:fill="auto"/>
            <w:vAlign w:val="center"/>
          </w:tcPr>
          <w:p w14:paraId="7FC7BAD1">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right="0" w:rightChars="0"/>
              <w:jc w:val="center"/>
              <w:textAlignment w:val="auto"/>
              <w:rPr>
                <w:rFonts w:hint="default" w:ascii="Times New Roman" w:hAnsi="Times New Roman" w:cs="Times New Roman"/>
                <w:color w:val="auto"/>
                <w:kern w:val="0"/>
                <w:sz w:val="24"/>
                <w:szCs w:val="22"/>
                <w:lang w:val="en-US" w:eastAsia="zh-CN" w:bidi="ar"/>
              </w:rPr>
            </w:pPr>
            <w:r>
              <w:rPr>
                <w:rFonts w:hint="default" w:ascii="Times New Roman" w:hAnsi="Times New Roman" w:cs="Times New Roman"/>
                <w:color w:val="auto"/>
              </w:rPr>
              <w:t>D元认知知识</w:t>
            </w:r>
          </w:p>
        </w:tc>
        <w:tc>
          <w:tcPr>
            <w:tcW w:w="1303" w:type="dxa"/>
            <w:shd w:val="clear" w:color="auto" w:fill="auto"/>
            <w:vAlign w:val="top"/>
          </w:tcPr>
          <w:p w14:paraId="35B77573">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right="0" w:rightChars="0"/>
              <w:textAlignment w:val="auto"/>
              <w:rPr>
                <w:rFonts w:hint="default" w:ascii="Times New Roman" w:hAnsi="Times New Roman" w:cs="Times New Roman"/>
                <w:color w:val="auto"/>
                <w:kern w:val="0"/>
                <w:sz w:val="24"/>
                <w:szCs w:val="22"/>
                <w:lang w:val="en-US" w:eastAsia="zh-CN" w:bidi="ar"/>
              </w:rPr>
            </w:pPr>
            <w:r>
              <w:rPr>
                <w:rFonts w:hint="default" w:ascii="Times New Roman" w:hAnsi="Times New Roman" w:cs="Times New Roman"/>
                <w:color w:val="auto"/>
              </w:rPr>
              <w:t>了解办公软件学习的基本方法</w:t>
            </w:r>
          </w:p>
        </w:tc>
        <w:tc>
          <w:tcPr>
            <w:tcW w:w="1303" w:type="dxa"/>
            <w:shd w:val="clear" w:color="auto" w:fill="auto"/>
            <w:vAlign w:val="top"/>
          </w:tcPr>
          <w:p w14:paraId="4CB6448F">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right="0" w:rightChars="0"/>
              <w:textAlignment w:val="auto"/>
              <w:rPr>
                <w:rFonts w:hint="default" w:ascii="Times New Roman" w:hAnsi="Times New Roman" w:cs="Times New Roman"/>
                <w:color w:val="auto"/>
                <w:kern w:val="0"/>
                <w:sz w:val="24"/>
                <w:szCs w:val="22"/>
                <w:lang w:val="en-US" w:eastAsia="zh-CN" w:bidi="ar"/>
              </w:rPr>
            </w:pPr>
            <w:r>
              <w:rPr>
                <w:rFonts w:hint="default" w:ascii="Times New Roman" w:hAnsi="Times New Roman" w:cs="Times New Roman"/>
                <w:color w:val="auto"/>
              </w:rPr>
              <w:t>理解办公软件应用的原则</w:t>
            </w:r>
          </w:p>
        </w:tc>
        <w:tc>
          <w:tcPr>
            <w:tcW w:w="1304" w:type="dxa"/>
            <w:shd w:val="clear" w:color="auto" w:fill="auto"/>
            <w:vAlign w:val="top"/>
          </w:tcPr>
          <w:p w14:paraId="2BE6438C">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right="0" w:rightChars="0"/>
              <w:textAlignment w:val="auto"/>
              <w:rPr>
                <w:rFonts w:hint="default" w:ascii="Times New Roman" w:hAnsi="Times New Roman" w:cs="Times New Roman"/>
                <w:color w:val="auto"/>
                <w:kern w:val="0"/>
                <w:sz w:val="24"/>
                <w:szCs w:val="22"/>
                <w:lang w:val="en-US" w:eastAsia="zh-CN" w:bidi="ar"/>
              </w:rPr>
            </w:pPr>
            <w:r>
              <w:rPr>
                <w:rFonts w:hint="default" w:ascii="Times New Roman" w:hAnsi="Times New Roman" w:cs="Times New Roman"/>
                <w:color w:val="auto"/>
              </w:rPr>
              <w:t>应用学习策略提高学习效率</w:t>
            </w:r>
          </w:p>
        </w:tc>
        <w:tc>
          <w:tcPr>
            <w:tcW w:w="1287" w:type="dxa"/>
            <w:shd w:val="clear" w:color="auto" w:fill="auto"/>
            <w:vAlign w:val="top"/>
          </w:tcPr>
          <w:p w14:paraId="54AD7BB1">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right="0" w:rightChars="0"/>
              <w:textAlignment w:val="auto"/>
              <w:rPr>
                <w:rFonts w:hint="default" w:ascii="Times New Roman" w:hAnsi="Times New Roman" w:cs="Times New Roman"/>
                <w:color w:val="auto"/>
                <w:kern w:val="0"/>
                <w:sz w:val="24"/>
                <w:szCs w:val="22"/>
                <w:lang w:val="en-US" w:eastAsia="zh-CN" w:bidi="ar"/>
              </w:rPr>
            </w:pPr>
            <w:r>
              <w:rPr>
                <w:rFonts w:hint="default" w:ascii="Times New Roman" w:hAnsi="Times New Roman" w:cs="Times New Roman"/>
                <w:color w:val="auto"/>
              </w:rPr>
              <w:t>分析自身学习中的优缺点</w:t>
            </w:r>
          </w:p>
        </w:tc>
        <w:tc>
          <w:tcPr>
            <w:tcW w:w="1287" w:type="dxa"/>
            <w:shd w:val="clear" w:color="auto" w:fill="auto"/>
            <w:vAlign w:val="top"/>
          </w:tcPr>
          <w:p w14:paraId="3D370199">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right="0" w:rightChars="0"/>
              <w:textAlignment w:val="auto"/>
              <w:rPr>
                <w:rFonts w:hint="default" w:ascii="Times New Roman" w:hAnsi="Times New Roman" w:cs="Times New Roman"/>
                <w:color w:val="auto"/>
                <w:kern w:val="0"/>
                <w:sz w:val="24"/>
                <w:szCs w:val="22"/>
                <w:lang w:val="en-US" w:eastAsia="zh-CN" w:bidi="ar"/>
              </w:rPr>
            </w:pPr>
            <w:r>
              <w:rPr>
                <w:rFonts w:hint="default" w:ascii="Times New Roman" w:hAnsi="Times New Roman" w:cs="Times New Roman"/>
                <w:color w:val="auto"/>
              </w:rPr>
              <w:t>评价不同学习方法的适用性</w:t>
            </w:r>
          </w:p>
        </w:tc>
        <w:tc>
          <w:tcPr>
            <w:tcW w:w="1289" w:type="dxa"/>
            <w:shd w:val="clear" w:color="auto" w:fill="auto"/>
            <w:vAlign w:val="top"/>
          </w:tcPr>
          <w:p w14:paraId="197E9B76">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ind w:left="0" w:leftChars="0" w:right="0" w:rightChars="0"/>
              <w:textAlignment w:val="auto"/>
              <w:rPr>
                <w:rFonts w:hint="default" w:ascii="Times New Roman" w:hAnsi="Times New Roman" w:cs="Times New Roman"/>
                <w:color w:val="auto"/>
                <w:kern w:val="0"/>
                <w:sz w:val="24"/>
                <w:szCs w:val="22"/>
                <w:lang w:val="en-US" w:eastAsia="zh-CN" w:bidi="ar"/>
              </w:rPr>
            </w:pPr>
            <w:r>
              <w:rPr>
                <w:rFonts w:hint="default" w:ascii="Times New Roman" w:hAnsi="Times New Roman" w:cs="Times New Roman"/>
                <w:color w:val="auto"/>
              </w:rPr>
              <w:t>创造性地制定个性化学习计划</w:t>
            </w:r>
          </w:p>
        </w:tc>
      </w:tr>
    </w:tbl>
    <w:p w14:paraId="1710239F">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line="560" w:lineRule="exact"/>
        <w:ind w:firstLine="643" w:firstLineChars="200"/>
        <w:jc w:val="left"/>
        <w:textAlignment w:val="auto"/>
        <w:rPr>
          <w:rFonts w:ascii="Times New Roman" w:hAnsi="Times New Roman" w:eastAsia="宋体" w:cs="Times New Roman"/>
          <w:b/>
          <w:bCs/>
          <w:color w:val="auto"/>
          <w:sz w:val="32"/>
          <w:szCs w:val="28"/>
        </w:rPr>
      </w:pPr>
      <w:r>
        <w:rPr>
          <w:rFonts w:ascii="Times New Roman" w:hAnsi="Times New Roman" w:eastAsia="宋体" w:cs="Times New Roman"/>
          <w:b/>
          <w:bCs/>
          <w:color w:val="auto"/>
          <w:sz w:val="32"/>
          <w:szCs w:val="28"/>
        </w:rPr>
        <w:t>能力目标</w:t>
      </w:r>
      <w:r>
        <w:rPr>
          <w:rFonts w:hint="eastAsia" w:ascii="Times New Roman" w:hAnsi="Times New Roman" w:eastAsia="宋体" w:cs="Times New Roman"/>
          <w:b/>
          <w:bCs/>
          <w:color w:val="auto"/>
          <w:sz w:val="32"/>
          <w:szCs w:val="28"/>
          <w:lang w:eastAsia="zh-CN"/>
        </w:rPr>
        <w:t>：</w:t>
      </w:r>
    </w:p>
    <w:p w14:paraId="355B89B3">
      <w:pPr>
        <w:pStyle w:val="9"/>
        <w:keepNext w:val="0"/>
        <w:keepLines w:val="0"/>
        <w:pageBreakBefore w:val="0"/>
        <w:widowControl/>
        <w:numPr>
          <w:ilvl w:val="0"/>
          <w:numId w:val="1"/>
        </w:numPr>
        <w:suppressLineNumbers w:val="0"/>
        <w:kinsoku/>
        <w:wordWrap/>
        <w:overflowPunct/>
        <w:topLinePunct w:val="0"/>
        <w:autoSpaceDE/>
        <w:autoSpaceDN/>
        <w:bidi w:val="0"/>
        <w:adjustRightInd/>
        <w:snapToGrid/>
        <w:spacing w:beforeAutospacing="0" w:afterAutospacing="0" w:line="360" w:lineRule="auto"/>
        <w:ind w:left="0" w:leftChars="0" w:firstLine="640" w:firstLineChars="200"/>
        <w:jc w:val="left"/>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知道/记忆办公软件的基本操作方法和界面布局；</w:t>
      </w:r>
    </w:p>
    <w:p w14:paraId="7E488E28">
      <w:pPr>
        <w:pStyle w:val="9"/>
        <w:keepNext w:val="0"/>
        <w:keepLines w:val="0"/>
        <w:pageBreakBefore w:val="0"/>
        <w:widowControl/>
        <w:numPr>
          <w:ilvl w:val="0"/>
          <w:numId w:val="1"/>
        </w:numPr>
        <w:suppressLineNumbers w:val="0"/>
        <w:kinsoku/>
        <w:wordWrap/>
        <w:overflowPunct/>
        <w:topLinePunct w:val="0"/>
        <w:autoSpaceDE/>
        <w:autoSpaceDN/>
        <w:bidi w:val="0"/>
        <w:adjustRightInd/>
        <w:snapToGrid/>
        <w:spacing w:beforeAutospacing="0" w:afterAutospacing="0" w:line="360" w:lineRule="auto"/>
        <w:ind w:left="0" w:leftChars="0" w:firstLine="640" w:firstLineChars="200"/>
        <w:jc w:val="left"/>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理解/内化文档排版、数据处理和演示文稿设计的</w:t>
      </w:r>
      <w:r>
        <w:rPr>
          <w:rFonts w:hint="eastAsia" w:asciiTheme="minorEastAsia" w:hAnsiTheme="minorEastAsia" w:eastAsiaTheme="minorEastAsia" w:cstheme="minorEastAsia"/>
          <w:color w:val="auto"/>
          <w:sz w:val="32"/>
          <w:szCs w:val="32"/>
          <w:lang w:val="en-US" w:eastAsia="zh-CN"/>
        </w:rPr>
        <w:t>主要工作内容</w:t>
      </w:r>
      <w:r>
        <w:rPr>
          <w:rFonts w:hint="eastAsia" w:asciiTheme="minorEastAsia" w:hAnsiTheme="minorEastAsia" w:eastAsiaTheme="minorEastAsia" w:cstheme="minorEastAsia"/>
          <w:color w:val="auto"/>
          <w:sz w:val="32"/>
          <w:szCs w:val="32"/>
        </w:rPr>
        <w:t>；</w:t>
      </w:r>
    </w:p>
    <w:p w14:paraId="2E168D67">
      <w:pPr>
        <w:pStyle w:val="9"/>
        <w:keepNext w:val="0"/>
        <w:keepLines w:val="0"/>
        <w:pageBreakBefore w:val="0"/>
        <w:widowControl/>
        <w:numPr>
          <w:ilvl w:val="0"/>
          <w:numId w:val="1"/>
        </w:numPr>
        <w:suppressLineNumbers w:val="0"/>
        <w:kinsoku/>
        <w:wordWrap/>
        <w:overflowPunct/>
        <w:topLinePunct w:val="0"/>
        <w:autoSpaceDE/>
        <w:autoSpaceDN/>
        <w:bidi w:val="0"/>
        <w:adjustRightInd/>
        <w:snapToGrid/>
        <w:spacing w:beforeAutospacing="0" w:afterAutospacing="0" w:line="360" w:lineRule="auto"/>
        <w:ind w:left="0" w:leftChars="0" w:firstLine="640" w:firstLineChars="200"/>
        <w:jc w:val="left"/>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应用办公软件完成各类文档的编辑、排版</w:t>
      </w:r>
      <w:r>
        <w:rPr>
          <w:rFonts w:hint="eastAsia" w:asciiTheme="minorEastAsia" w:hAnsiTheme="minorEastAsia" w:eastAsiaTheme="minorEastAsia" w:cstheme="minorEastAsia"/>
          <w:color w:val="auto"/>
          <w:sz w:val="32"/>
          <w:szCs w:val="32"/>
          <w:lang w:eastAsia="zh-CN"/>
        </w:rPr>
        <w:t>、</w:t>
      </w:r>
      <w:r>
        <w:rPr>
          <w:rFonts w:hint="eastAsia" w:asciiTheme="minorEastAsia" w:hAnsiTheme="minorEastAsia" w:eastAsiaTheme="minorEastAsia" w:cstheme="minorEastAsia"/>
          <w:color w:val="auto"/>
          <w:sz w:val="32"/>
          <w:szCs w:val="32"/>
          <w:lang w:val="en-US" w:eastAsia="zh-CN"/>
        </w:rPr>
        <w:t>发布</w:t>
      </w:r>
      <w:r>
        <w:rPr>
          <w:rFonts w:hint="eastAsia" w:asciiTheme="minorEastAsia" w:hAnsiTheme="minorEastAsia" w:eastAsiaTheme="minorEastAsia" w:cstheme="minorEastAsia"/>
          <w:color w:val="auto"/>
          <w:sz w:val="32"/>
          <w:szCs w:val="32"/>
        </w:rPr>
        <w:t>和打印工作；</w:t>
      </w:r>
    </w:p>
    <w:p w14:paraId="4E303A42">
      <w:pPr>
        <w:pStyle w:val="9"/>
        <w:keepNext w:val="0"/>
        <w:keepLines w:val="0"/>
        <w:pageBreakBefore w:val="0"/>
        <w:widowControl/>
        <w:numPr>
          <w:ilvl w:val="0"/>
          <w:numId w:val="1"/>
        </w:numPr>
        <w:suppressLineNumbers w:val="0"/>
        <w:kinsoku/>
        <w:wordWrap/>
        <w:overflowPunct/>
        <w:topLinePunct w:val="0"/>
        <w:autoSpaceDE/>
        <w:autoSpaceDN/>
        <w:bidi w:val="0"/>
        <w:adjustRightInd/>
        <w:snapToGrid/>
        <w:spacing w:beforeAutospacing="0" w:afterAutospacing="0" w:line="360" w:lineRule="auto"/>
        <w:ind w:left="0" w:leftChars="0" w:firstLine="640" w:firstLineChars="200"/>
        <w:jc w:val="left"/>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分析不同类型数据特点，选择合适的处理方法和图表类型</w:t>
      </w:r>
      <w:r>
        <w:rPr>
          <w:rFonts w:hint="eastAsia" w:asciiTheme="minorEastAsia" w:hAnsiTheme="minorEastAsia" w:eastAsiaTheme="minorEastAsia" w:cstheme="minorEastAsia"/>
          <w:color w:val="auto"/>
          <w:sz w:val="32"/>
          <w:szCs w:val="32"/>
          <w:lang w:val="en-US" w:eastAsia="zh-CN"/>
        </w:rPr>
        <w:t>完成数据的计算机分析或可视化呈现</w:t>
      </w:r>
      <w:r>
        <w:rPr>
          <w:rFonts w:hint="eastAsia" w:asciiTheme="minorEastAsia" w:hAnsiTheme="minorEastAsia" w:eastAsiaTheme="minorEastAsia" w:cstheme="minorEastAsia"/>
          <w:color w:val="auto"/>
          <w:sz w:val="32"/>
          <w:szCs w:val="32"/>
        </w:rPr>
        <w:t>；</w:t>
      </w:r>
    </w:p>
    <w:p w14:paraId="0F3AF6F8">
      <w:pPr>
        <w:pStyle w:val="9"/>
        <w:keepNext w:val="0"/>
        <w:keepLines w:val="0"/>
        <w:pageBreakBefore w:val="0"/>
        <w:widowControl/>
        <w:numPr>
          <w:ilvl w:val="0"/>
          <w:numId w:val="1"/>
        </w:numPr>
        <w:suppressLineNumbers w:val="0"/>
        <w:kinsoku/>
        <w:wordWrap/>
        <w:overflowPunct/>
        <w:topLinePunct w:val="0"/>
        <w:autoSpaceDE/>
        <w:autoSpaceDN/>
        <w:bidi w:val="0"/>
        <w:adjustRightInd/>
        <w:snapToGrid/>
        <w:spacing w:beforeAutospacing="0" w:afterAutospacing="0" w:line="360" w:lineRule="auto"/>
        <w:ind w:left="0" w:leftChars="0" w:firstLine="640" w:firstLineChars="200"/>
        <w:jc w:val="left"/>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评价设计方案的合理性和美观性，优化办公文档的质量；</w:t>
      </w:r>
    </w:p>
    <w:p w14:paraId="6E6836E1">
      <w:pPr>
        <w:pStyle w:val="9"/>
        <w:keepNext w:val="0"/>
        <w:keepLines w:val="0"/>
        <w:pageBreakBefore w:val="0"/>
        <w:widowControl/>
        <w:numPr>
          <w:ilvl w:val="0"/>
          <w:numId w:val="1"/>
        </w:numPr>
        <w:suppressLineNumbers w:val="0"/>
        <w:kinsoku/>
        <w:wordWrap/>
        <w:overflowPunct/>
        <w:topLinePunct w:val="0"/>
        <w:autoSpaceDE/>
        <w:autoSpaceDN/>
        <w:bidi w:val="0"/>
        <w:adjustRightInd/>
        <w:snapToGrid/>
        <w:spacing w:beforeAutospacing="0" w:afterAutospacing="0" w:line="360" w:lineRule="auto"/>
        <w:ind w:left="0" w:leftChars="0" w:firstLine="640" w:firstLineChars="200"/>
        <w:jc w:val="left"/>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创造性地设计制作符合特定需求的办公文档、数据分析和演示文稿。</w:t>
      </w:r>
    </w:p>
    <w:p w14:paraId="08902E50">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line="560" w:lineRule="exact"/>
        <w:ind w:firstLine="643" w:firstLineChars="200"/>
        <w:jc w:val="left"/>
        <w:textAlignment w:val="auto"/>
        <w:rPr>
          <w:rFonts w:ascii="Times New Roman" w:hAnsi="Times New Roman" w:eastAsia="宋体" w:cs="Times New Roman"/>
          <w:b/>
          <w:bCs/>
          <w:color w:val="auto"/>
          <w:sz w:val="32"/>
          <w:szCs w:val="28"/>
        </w:rPr>
      </w:pPr>
      <w:r>
        <w:rPr>
          <w:rFonts w:ascii="Times New Roman" w:hAnsi="Times New Roman" w:eastAsia="宋体" w:cs="Times New Roman"/>
          <w:b/>
          <w:bCs/>
          <w:color w:val="auto"/>
          <w:sz w:val="32"/>
          <w:szCs w:val="28"/>
        </w:rPr>
        <w:t>素质目标</w:t>
      </w:r>
      <w:r>
        <w:rPr>
          <w:rFonts w:hint="eastAsia" w:ascii="Times New Roman" w:hAnsi="Times New Roman" w:eastAsia="宋体" w:cs="Times New Roman"/>
          <w:b/>
          <w:bCs/>
          <w:color w:val="auto"/>
          <w:sz w:val="32"/>
          <w:szCs w:val="28"/>
          <w:lang w:eastAsia="zh-CN"/>
        </w:rPr>
        <w:t>：</w:t>
      </w:r>
    </w:p>
    <w:p w14:paraId="477E22CF">
      <w:pPr>
        <w:pStyle w:val="9"/>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auto"/>
        <w:ind w:left="0" w:leftChars="0" w:firstLine="640" w:firstLineChars="200"/>
        <w:jc w:val="left"/>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具备办公软件应用所需的观察能力、信息收集与分析能力、计算机应用能力和文档设计能力；</w:t>
      </w:r>
    </w:p>
    <w:p w14:paraId="2028B961">
      <w:pPr>
        <w:pStyle w:val="9"/>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auto"/>
        <w:ind w:left="0" w:leftChars="0" w:firstLine="640" w:firstLineChars="200"/>
        <w:jc w:val="left"/>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养成吃苦耐劳、积极进取、敬业爱岗的工作态度；</w:t>
      </w:r>
    </w:p>
    <w:p w14:paraId="1156991F">
      <w:pPr>
        <w:pStyle w:val="9"/>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auto"/>
        <w:ind w:left="0" w:leftChars="0" w:firstLine="640" w:firstLineChars="200"/>
        <w:jc w:val="left"/>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具备较强的人际交往能力、团队合作精神和服务意识；</w:t>
      </w:r>
    </w:p>
    <w:p w14:paraId="655F8BF9">
      <w:pPr>
        <w:pStyle w:val="9"/>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Autospacing="0" w:line="360" w:lineRule="auto"/>
        <w:ind w:left="0" w:leftChars="0" w:firstLine="640" w:firstLineChars="200"/>
        <w:jc w:val="left"/>
        <w:textAlignment w:val="auto"/>
        <w:rPr>
          <w:rFonts w:hint="eastAsia" w:asciiTheme="minorEastAsia" w:hAnsiTheme="minorEastAsia" w:eastAsiaTheme="minorEastAsia" w:cstheme="minorEastAsia"/>
          <w:color w:val="auto"/>
          <w:sz w:val="32"/>
          <w:szCs w:val="32"/>
        </w:rPr>
      </w:pPr>
      <w:r>
        <w:rPr>
          <w:rFonts w:hint="eastAsia" w:asciiTheme="minorEastAsia" w:hAnsiTheme="minorEastAsia" w:eastAsiaTheme="minorEastAsia" w:cstheme="minorEastAsia"/>
          <w:color w:val="auto"/>
          <w:sz w:val="32"/>
          <w:szCs w:val="32"/>
        </w:rPr>
        <w:t>具有良好的信息安全和版权保护意识。</w:t>
      </w:r>
    </w:p>
    <w:p w14:paraId="53709D7D">
      <w:pPr>
        <w:pStyle w:val="9"/>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560" w:lineRule="exact"/>
        <w:ind w:firstLine="640" w:firstLineChars="200"/>
        <w:jc w:val="left"/>
        <w:textAlignment w:val="auto"/>
        <w:outlineLvl w:val="1"/>
        <w:rPr>
          <w:rFonts w:hint="eastAsia" w:ascii="华文楷体" w:hAnsi="华文楷体" w:eastAsia="华文楷体" w:cs="华文楷体"/>
          <w:b/>
          <w:bCs/>
          <w:color w:val="auto"/>
          <w:sz w:val="32"/>
          <w:szCs w:val="32"/>
        </w:rPr>
      </w:pPr>
      <w:bookmarkStart w:id="15" w:name="_Toc21911"/>
      <w:r>
        <w:rPr>
          <w:sz w:val="32"/>
        </w:rPr>
        <mc:AlternateContent>
          <mc:Choice Requires="wps">
            <w:drawing>
              <wp:anchor distT="0" distB="0" distL="114300" distR="114300" simplePos="0" relativeHeight="251659264" behindDoc="0" locked="0" layoutInCell="1" allowOverlap="1">
                <wp:simplePos x="0" y="0"/>
                <wp:positionH relativeFrom="column">
                  <wp:posOffset>-67945</wp:posOffset>
                </wp:positionH>
                <wp:positionV relativeFrom="paragraph">
                  <wp:posOffset>25400</wp:posOffset>
                </wp:positionV>
                <wp:extent cx="5966460" cy="4836160"/>
                <wp:effectExtent l="12700" t="12700" r="21590" b="27940"/>
                <wp:wrapNone/>
                <wp:docPr id="2" name="矩形 2"/>
                <wp:cNvGraphicFramePr/>
                <a:graphic xmlns:a="http://schemas.openxmlformats.org/drawingml/2006/main">
                  <a:graphicData uri="http://schemas.microsoft.com/office/word/2010/wordprocessingShape">
                    <wps:wsp>
                      <wps:cNvSpPr/>
                      <wps:spPr>
                        <a:xfrm>
                          <a:off x="939800" y="3271520"/>
                          <a:ext cx="5966460" cy="4836160"/>
                        </a:xfrm>
                        <a:prstGeom prst="rect">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35pt;margin-top:2pt;height:380.8pt;width:469.8pt;z-index:251659264;v-text-anchor:middle;mso-width-relative:page;mso-height-relative:page;" filled="f" stroked="t" coordsize="21600,21600" o:gfxdata="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DMjQb12QAAAAkBAAAPAAAAAAAAAAEAIAAAACIAAABkcnMvZG93bnJldi54&#10;bWxQSwECFAAUAAAACACHTuJAnmyDkmsCAADABAAADgAAAAAAAAABACAAAAAoAQAAZHJzL2Uyb0Rv&#10;Yy54bWxQSwUGAAAAAAYABgBZAQAABQYAAAAA&#10;">
                <v:fill on="f" focussize="0,0"/>
                <v:stroke weight="2pt" color="#FF0000 [2404]" joinstyle="round"/>
                <v:imagedata o:title=""/>
                <o:lock v:ext="edit" aspectratio="f"/>
              </v:rect>
            </w:pict>
          </mc:Fallback>
        </mc:AlternateContent>
      </w:r>
      <w:r>
        <w:rPr>
          <w:rFonts w:hint="eastAsia" w:ascii="华文楷体" w:hAnsi="华文楷体" w:eastAsia="华文楷体" w:cs="华文楷体"/>
          <w:b/>
          <w:bCs/>
          <w:color w:val="auto"/>
          <w:sz w:val="32"/>
          <w:szCs w:val="32"/>
          <w:lang w:eastAsia="zh-CN"/>
        </w:rPr>
        <w:t>（</w:t>
      </w:r>
      <w:r>
        <w:rPr>
          <w:rFonts w:hint="eastAsia" w:ascii="华文楷体" w:hAnsi="华文楷体" w:eastAsia="华文楷体" w:cs="华文楷体"/>
          <w:b/>
          <w:bCs/>
          <w:color w:val="auto"/>
          <w:sz w:val="32"/>
          <w:szCs w:val="32"/>
          <w:lang w:val="en-US" w:eastAsia="zh-CN"/>
        </w:rPr>
        <w:t>三</w:t>
      </w:r>
      <w:r>
        <w:rPr>
          <w:rFonts w:hint="eastAsia" w:ascii="华文楷体" w:hAnsi="华文楷体" w:eastAsia="华文楷体" w:cs="华文楷体"/>
          <w:b/>
          <w:bCs/>
          <w:color w:val="auto"/>
          <w:sz w:val="32"/>
          <w:szCs w:val="32"/>
          <w:lang w:eastAsia="zh-CN"/>
        </w:rPr>
        <w:t>）</w:t>
      </w:r>
      <w:r>
        <w:rPr>
          <w:rFonts w:hint="eastAsia" w:ascii="华文楷体" w:hAnsi="华文楷体" w:eastAsia="华文楷体" w:cs="华文楷体"/>
          <w:b/>
          <w:bCs/>
          <w:color w:val="auto"/>
          <w:sz w:val="32"/>
          <w:szCs w:val="32"/>
        </w:rPr>
        <w:t>课程考取证书</w:t>
      </w:r>
      <w:bookmarkEnd w:id="15"/>
    </w:p>
    <w:p w14:paraId="3B75F38A">
      <w:pPr>
        <w:pStyle w:val="9"/>
        <w:keepNext w:val="0"/>
        <w:keepLines w:val="0"/>
        <w:pageBreakBefore w:val="0"/>
        <w:widowControl/>
        <w:suppressLineNumbers w:val="0"/>
        <w:kinsoku/>
        <w:wordWrap/>
        <w:overflowPunct/>
        <w:topLinePunct w:val="0"/>
        <w:autoSpaceDE/>
        <w:autoSpaceDN/>
        <w:bidi w:val="0"/>
        <w:adjustRightInd/>
        <w:snapToGrid/>
        <w:spacing w:before="0" w:beforeLines="50" w:beforeAutospacing="0" w:afterAutospacing="0"/>
        <w:jc w:val="center"/>
        <w:textAlignment w:val="auto"/>
        <w:rPr>
          <w:rFonts w:ascii="Times New Roman" w:hAnsi="Times New Roman" w:eastAsia="宋体" w:cs="Times New Roman"/>
          <w:color w:val="auto"/>
          <w:sz w:val="28"/>
          <w:szCs w:val="24"/>
        </w:rPr>
      </w:pPr>
      <w:r>
        <w:rPr>
          <w:rFonts w:ascii="Times New Roman" w:hAnsi="Times New Roman" w:eastAsia="宋体" w:cs="Times New Roman"/>
          <w:color w:val="auto"/>
          <w:sz w:val="28"/>
          <w:szCs w:val="24"/>
        </w:rPr>
        <w:t>表2 办公软件应用课程对应的职业技能等级证书</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1096"/>
        <w:gridCol w:w="5025"/>
        <w:gridCol w:w="2257"/>
      </w:tblGrid>
      <w:tr w14:paraId="465FB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rHeight w:val="460" w:hRule="atLeast"/>
          <w:tblHeader/>
          <w:jc w:val="center"/>
        </w:trPr>
        <w:tc>
          <w:tcPr>
            <w:tcW w:w="1096" w:type="dxa"/>
            <w:shd w:val="clear" w:color="auto" w:fill="auto"/>
            <w:vAlign w:val="center"/>
          </w:tcPr>
          <w:p w14:paraId="1FF8219B">
            <w:pPr>
              <w:keepNext w:val="0"/>
              <w:keepLines w:val="0"/>
              <w:widowControl/>
              <w:suppressLineNumbers w:val="0"/>
              <w:spacing w:before="0" w:beforeAutospacing="0" w:after="0" w:afterAutospacing="0"/>
              <w:ind w:left="0" w:right="0"/>
              <w:jc w:val="center"/>
              <w:rPr>
                <w:rFonts w:hint="default"/>
                <w:b/>
                <w:bCs/>
                <w:color w:val="auto"/>
              </w:rPr>
            </w:pPr>
            <w:r>
              <w:rPr>
                <w:rFonts w:hint="default" w:ascii="宋体" w:hAnsi="宋体" w:eastAsia="宋体" w:cs="宋体"/>
                <w:b/>
                <w:bCs/>
                <w:color w:val="auto"/>
                <w:kern w:val="0"/>
                <w:sz w:val="24"/>
                <w:szCs w:val="24"/>
                <w:lang w:val="en-US" w:eastAsia="zh-CN" w:bidi="ar"/>
              </w:rPr>
              <w:t>序号</w:t>
            </w:r>
          </w:p>
        </w:tc>
        <w:tc>
          <w:tcPr>
            <w:tcW w:w="5025" w:type="dxa"/>
            <w:shd w:val="clear" w:color="auto" w:fill="auto"/>
            <w:vAlign w:val="center"/>
          </w:tcPr>
          <w:p w14:paraId="10E781D7">
            <w:pPr>
              <w:keepNext w:val="0"/>
              <w:keepLines w:val="0"/>
              <w:widowControl/>
              <w:suppressLineNumbers w:val="0"/>
              <w:spacing w:before="0" w:beforeAutospacing="0" w:after="0" w:afterAutospacing="0"/>
              <w:ind w:left="0" w:right="0"/>
              <w:jc w:val="center"/>
              <w:rPr>
                <w:rFonts w:hint="default"/>
                <w:b/>
                <w:bCs/>
                <w:color w:val="auto"/>
              </w:rPr>
            </w:pPr>
            <w:r>
              <w:rPr>
                <w:rFonts w:hint="default" w:ascii="宋体" w:hAnsi="宋体" w:eastAsia="宋体" w:cs="宋体"/>
                <w:b/>
                <w:bCs/>
                <w:color w:val="auto"/>
                <w:kern w:val="0"/>
                <w:sz w:val="24"/>
                <w:szCs w:val="24"/>
                <w:lang w:val="en-US" w:eastAsia="zh-CN" w:bidi="ar"/>
              </w:rPr>
              <w:t>证书名称</w:t>
            </w:r>
          </w:p>
        </w:tc>
        <w:tc>
          <w:tcPr>
            <w:tcW w:w="2257" w:type="dxa"/>
            <w:shd w:val="clear" w:color="auto" w:fill="auto"/>
            <w:vAlign w:val="center"/>
          </w:tcPr>
          <w:p w14:paraId="0911E143">
            <w:pPr>
              <w:keepNext w:val="0"/>
              <w:keepLines w:val="0"/>
              <w:widowControl/>
              <w:suppressLineNumbers w:val="0"/>
              <w:spacing w:before="0" w:beforeAutospacing="0" w:after="0" w:afterAutospacing="0"/>
              <w:ind w:left="0" w:right="0"/>
              <w:jc w:val="center"/>
              <w:rPr>
                <w:rFonts w:hint="default"/>
                <w:b/>
                <w:bCs/>
                <w:color w:val="auto"/>
              </w:rPr>
            </w:pPr>
            <w:r>
              <w:rPr>
                <w:rFonts w:hint="default" w:ascii="宋体" w:hAnsi="宋体" w:eastAsia="宋体" w:cs="宋体"/>
                <w:b/>
                <w:bCs/>
                <w:color w:val="auto"/>
                <w:kern w:val="0"/>
                <w:sz w:val="24"/>
                <w:szCs w:val="24"/>
                <w:lang w:val="en-US" w:eastAsia="zh-CN" w:bidi="ar"/>
              </w:rPr>
              <w:t>证书等级</w:t>
            </w:r>
          </w:p>
        </w:tc>
      </w:tr>
      <w:tr w14:paraId="21E81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rHeight w:val="460" w:hRule="atLeast"/>
          <w:jc w:val="center"/>
        </w:trPr>
        <w:tc>
          <w:tcPr>
            <w:tcW w:w="1096" w:type="dxa"/>
            <w:shd w:val="clear" w:color="auto" w:fill="auto"/>
            <w:vAlign w:val="center"/>
          </w:tcPr>
          <w:p w14:paraId="1ADE7939">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1</w:t>
            </w:r>
          </w:p>
        </w:tc>
        <w:tc>
          <w:tcPr>
            <w:tcW w:w="5025" w:type="dxa"/>
            <w:shd w:val="clear" w:color="auto" w:fill="auto"/>
            <w:vAlign w:val="center"/>
          </w:tcPr>
          <w:p w14:paraId="31F0D507">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计算机操作员</w:t>
            </w:r>
          </w:p>
        </w:tc>
        <w:tc>
          <w:tcPr>
            <w:tcW w:w="2257" w:type="dxa"/>
            <w:shd w:val="clear" w:color="auto" w:fill="auto"/>
            <w:vAlign w:val="center"/>
          </w:tcPr>
          <w:p w14:paraId="41665527">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中级</w:t>
            </w:r>
          </w:p>
        </w:tc>
      </w:tr>
      <w:tr w14:paraId="2A4DE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rHeight w:val="460" w:hRule="atLeast"/>
          <w:jc w:val="center"/>
        </w:trPr>
        <w:tc>
          <w:tcPr>
            <w:tcW w:w="1096" w:type="dxa"/>
            <w:shd w:val="clear" w:color="auto" w:fill="auto"/>
            <w:vAlign w:val="center"/>
          </w:tcPr>
          <w:p w14:paraId="01BBD8C6">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2</w:t>
            </w:r>
          </w:p>
        </w:tc>
        <w:tc>
          <w:tcPr>
            <w:tcW w:w="5025" w:type="dxa"/>
            <w:shd w:val="clear" w:color="auto" w:fill="auto"/>
            <w:vAlign w:val="center"/>
          </w:tcPr>
          <w:p w14:paraId="28A28226">
            <w:pPr>
              <w:keepNext w:val="0"/>
              <w:keepLines w:val="0"/>
              <w:widowControl/>
              <w:suppressLineNumbers w:val="0"/>
              <w:spacing w:before="0" w:beforeAutospacing="0" w:after="0" w:afterAutospacing="0"/>
              <w:ind w:left="0" w:right="0"/>
              <w:jc w:val="center"/>
              <w:rPr>
                <w:rFonts w:hint="default"/>
                <w:color w:val="auto"/>
                <w:lang w:val="en-US"/>
              </w:rPr>
            </w:pPr>
            <w:r>
              <w:rPr>
                <w:rFonts w:hint="eastAsia" w:ascii="宋体" w:hAnsi="宋体" w:cs="宋体"/>
                <w:color w:val="auto"/>
                <w:kern w:val="0"/>
                <w:sz w:val="24"/>
                <w:szCs w:val="24"/>
                <w:lang w:val="en-US" w:eastAsia="zh-CN" w:bidi="ar"/>
              </w:rPr>
              <w:t>WPS</w:t>
            </w:r>
            <w:r>
              <w:rPr>
                <w:rFonts w:hint="default" w:ascii="宋体" w:hAnsi="宋体" w:eastAsia="宋体" w:cs="宋体"/>
                <w:color w:val="auto"/>
                <w:kern w:val="0"/>
                <w:sz w:val="24"/>
                <w:szCs w:val="24"/>
                <w:lang w:val="en-US" w:eastAsia="zh-CN" w:bidi="ar"/>
              </w:rPr>
              <w:t>办公</w:t>
            </w:r>
            <w:r>
              <w:rPr>
                <w:rFonts w:hint="eastAsia" w:ascii="宋体" w:hAnsi="宋体" w:cs="宋体"/>
                <w:color w:val="auto"/>
                <w:kern w:val="0"/>
                <w:sz w:val="24"/>
                <w:szCs w:val="24"/>
                <w:lang w:val="en-US" w:eastAsia="zh-CN" w:bidi="ar"/>
              </w:rPr>
              <w:t>应用职业技能等级证书</w:t>
            </w:r>
          </w:p>
        </w:tc>
        <w:tc>
          <w:tcPr>
            <w:tcW w:w="2257" w:type="dxa"/>
            <w:shd w:val="clear" w:color="auto" w:fill="auto"/>
            <w:vAlign w:val="center"/>
          </w:tcPr>
          <w:p w14:paraId="25623F7A">
            <w:pPr>
              <w:keepNext w:val="0"/>
              <w:keepLines w:val="0"/>
              <w:widowControl/>
              <w:suppressLineNumbers w:val="0"/>
              <w:spacing w:before="0" w:beforeAutospacing="0" w:after="0" w:afterAutospacing="0"/>
              <w:ind w:left="0" w:right="0"/>
              <w:jc w:val="center"/>
              <w:rPr>
                <w:rFonts w:hint="default"/>
                <w:color w:val="auto"/>
              </w:rPr>
            </w:pPr>
            <w:r>
              <w:rPr>
                <w:rFonts w:hint="eastAsia" w:ascii="宋体" w:hAnsi="宋体" w:cs="宋体"/>
                <w:color w:val="auto"/>
                <w:kern w:val="0"/>
                <w:sz w:val="24"/>
                <w:szCs w:val="24"/>
                <w:lang w:val="en-US" w:eastAsia="zh-CN" w:bidi="ar"/>
              </w:rPr>
              <w:t>中</w:t>
            </w:r>
            <w:r>
              <w:rPr>
                <w:rFonts w:hint="default" w:ascii="宋体" w:hAnsi="宋体" w:eastAsia="宋体" w:cs="宋体"/>
                <w:color w:val="auto"/>
                <w:kern w:val="0"/>
                <w:sz w:val="24"/>
                <w:szCs w:val="24"/>
                <w:lang w:val="en-US" w:eastAsia="zh-CN" w:bidi="ar"/>
              </w:rPr>
              <w:t>级</w:t>
            </w:r>
          </w:p>
        </w:tc>
      </w:tr>
      <w:tr w14:paraId="27C5F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rHeight w:val="520" w:hRule="atLeast"/>
          <w:jc w:val="center"/>
        </w:trPr>
        <w:tc>
          <w:tcPr>
            <w:tcW w:w="1096" w:type="dxa"/>
            <w:shd w:val="clear" w:color="auto" w:fill="auto"/>
            <w:vAlign w:val="center"/>
          </w:tcPr>
          <w:p w14:paraId="070E718B">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3</w:t>
            </w:r>
          </w:p>
        </w:tc>
        <w:tc>
          <w:tcPr>
            <w:tcW w:w="5025" w:type="dxa"/>
            <w:shd w:val="clear" w:color="auto" w:fill="auto"/>
            <w:vAlign w:val="center"/>
          </w:tcPr>
          <w:p w14:paraId="61A51119">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BAP商务专业应用能力国际认证</w:t>
            </w:r>
          </w:p>
        </w:tc>
        <w:tc>
          <w:tcPr>
            <w:tcW w:w="2257" w:type="dxa"/>
            <w:shd w:val="clear" w:color="auto" w:fill="auto"/>
            <w:vAlign w:val="center"/>
          </w:tcPr>
          <w:p w14:paraId="0B21C420">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专业级</w:t>
            </w:r>
          </w:p>
        </w:tc>
      </w:tr>
      <w:tr w14:paraId="174D4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rHeight w:val="520" w:hRule="atLeast"/>
          <w:jc w:val="center"/>
        </w:trPr>
        <w:tc>
          <w:tcPr>
            <w:tcW w:w="1096" w:type="dxa"/>
            <w:shd w:val="clear" w:color="auto" w:fill="auto"/>
            <w:vAlign w:val="center"/>
          </w:tcPr>
          <w:p w14:paraId="1DB0E4F2">
            <w:pPr>
              <w:keepNext w:val="0"/>
              <w:keepLines w:val="0"/>
              <w:widowControl/>
              <w:suppressLineNumbers w:val="0"/>
              <w:spacing w:before="0" w:beforeAutospacing="0" w:after="0" w:afterAutospacing="0"/>
              <w:ind w:left="0" w:right="0"/>
              <w:jc w:val="center"/>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4</w:t>
            </w:r>
          </w:p>
        </w:tc>
        <w:tc>
          <w:tcPr>
            <w:tcW w:w="5025" w:type="dxa"/>
            <w:shd w:val="clear" w:color="auto" w:fill="auto"/>
            <w:vAlign w:val="center"/>
          </w:tcPr>
          <w:p w14:paraId="6CDFE409">
            <w:pPr>
              <w:keepNext w:val="0"/>
              <w:keepLines w:val="0"/>
              <w:widowControl/>
              <w:suppressLineNumbers w:val="0"/>
              <w:spacing w:before="0" w:beforeAutospacing="0" w:after="0" w:afterAutospacing="0"/>
              <w:ind w:left="0" w:right="0"/>
              <w:jc w:val="center"/>
              <w:rPr>
                <w:rFonts w:hint="default" w:ascii="宋体" w:hAnsi="宋体" w:eastAsia="宋体" w:cs="宋体"/>
                <w:color w:val="auto"/>
                <w:kern w:val="0"/>
                <w:sz w:val="24"/>
                <w:szCs w:val="24"/>
                <w:lang w:val="en-US" w:eastAsia="zh-CN" w:bidi="ar"/>
              </w:rPr>
            </w:pPr>
            <w:r>
              <w:rPr>
                <w:rFonts w:hint="default" w:ascii="宋体" w:hAnsi="宋体" w:eastAsia="宋体" w:cs="宋体"/>
                <w:color w:val="auto"/>
                <w:kern w:val="0"/>
                <w:sz w:val="24"/>
                <w:szCs w:val="24"/>
                <w:lang w:val="en-US" w:eastAsia="zh-CN" w:bidi="ar"/>
              </w:rPr>
              <w:t>全国计算机等级考试（NCRE）</w:t>
            </w:r>
          </w:p>
          <w:p w14:paraId="68CA6E98">
            <w:pPr>
              <w:keepNext w:val="0"/>
              <w:keepLines w:val="0"/>
              <w:widowControl/>
              <w:suppressLineNumbers w:val="0"/>
              <w:spacing w:before="0" w:beforeAutospacing="0" w:after="0" w:afterAutospacing="0"/>
              <w:ind w:left="0" w:right="0"/>
              <w:jc w:val="center"/>
              <w:rPr>
                <w:rFonts w:hint="default" w:ascii="宋体" w:hAnsi="宋体" w:eastAsia="宋体" w:cs="宋体"/>
                <w:color w:val="auto"/>
                <w:kern w:val="0"/>
                <w:sz w:val="24"/>
                <w:szCs w:val="24"/>
                <w:lang w:val="en-US" w:eastAsia="zh-CN" w:bidi="ar"/>
              </w:rPr>
            </w:pPr>
            <w:r>
              <w:rPr>
                <w:rFonts w:hint="default" w:ascii="宋体" w:hAnsi="宋体" w:eastAsia="宋体" w:cs="宋体"/>
                <w:color w:val="auto"/>
                <w:kern w:val="0"/>
                <w:sz w:val="24"/>
                <w:szCs w:val="24"/>
                <w:lang w:val="en-US" w:eastAsia="zh-CN" w:bidi="ar"/>
              </w:rPr>
              <w:t>计算机基础及MS</w:t>
            </w:r>
            <w:r>
              <w:rPr>
                <w:rFonts w:hint="eastAsia" w:ascii="宋体" w:hAnsi="宋体" w:cs="宋体"/>
                <w:color w:val="auto"/>
                <w:kern w:val="0"/>
                <w:sz w:val="24"/>
                <w:szCs w:val="24"/>
                <w:lang w:val="en-US" w:eastAsia="zh-CN" w:bidi="ar"/>
              </w:rPr>
              <w:t xml:space="preserve"> </w:t>
            </w:r>
            <w:r>
              <w:rPr>
                <w:rFonts w:hint="default" w:ascii="宋体" w:hAnsi="宋体" w:eastAsia="宋体" w:cs="宋体"/>
                <w:color w:val="auto"/>
                <w:kern w:val="0"/>
                <w:sz w:val="24"/>
                <w:szCs w:val="24"/>
                <w:lang w:val="en-US" w:eastAsia="zh-CN" w:bidi="ar"/>
              </w:rPr>
              <w:t>Office应用</w:t>
            </w:r>
          </w:p>
        </w:tc>
        <w:tc>
          <w:tcPr>
            <w:tcW w:w="2257" w:type="dxa"/>
            <w:shd w:val="clear" w:color="auto" w:fill="auto"/>
            <w:vAlign w:val="center"/>
          </w:tcPr>
          <w:p w14:paraId="0CAAC838">
            <w:pPr>
              <w:keepNext w:val="0"/>
              <w:keepLines w:val="0"/>
              <w:widowControl/>
              <w:suppressLineNumbers w:val="0"/>
              <w:spacing w:before="0" w:beforeAutospacing="0" w:after="0" w:afterAutospacing="0"/>
              <w:ind w:left="0" w:right="0"/>
              <w:jc w:val="center"/>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一级</w:t>
            </w:r>
          </w:p>
        </w:tc>
      </w:tr>
    </w:tbl>
    <w:p w14:paraId="7E0E763C">
      <w:pPr>
        <w:pStyle w:val="9"/>
        <w:keepNext w:val="0"/>
        <w:keepLines w:val="0"/>
        <w:pageBreakBefore w:val="0"/>
        <w:widowControl/>
        <w:suppressLineNumbers w:val="0"/>
        <w:kinsoku/>
        <w:wordWrap/>
        <w:overflowPunct/>
        <w:topLinePunct w:val="0"/>
        <w:autoSpaceDE/>
        <w:autoSpaceDN/>
        <w:bidi w:val="0"/>
        <w:adjustRightInd/>
        <w:snapToGrid/>
        <w:spacing w:before="0" w:beforeLines="50" w:beforeAutospacing="0" w:afterAutospacing="0"/>
        <w:jc w:val="center"/>
        <w:textAlignment w:val="auto"/>
        <w:rPr>
          <w:color w:val="auto"/>
        </w:rPr>
      </w:pPr>
    </w:p>
    <w:p w14:paraId="50491BB5">
      <w:pPr>
        <w:pStyle w:val="9"/>
        <w:keepNext w:val="0"/>
        <w:keepLines w:val="0"/>
        <w:pageBreakBefore w:val="0"/>
        <w:widowControl/>
        <w:suppressLineNumbers w:val="0"/>
        <w:kinsoku/>
        <w:wordWrap/>
        <w:overflowPunct/>
        <w:topLinePunct w:val="0"/>
        <w:autoSpaceDE/>
        <w:autoSpaceDN/>
        <w:bidi w:val="0"/>
        <w:adjustRightInd/>
        <w:snapToGrid/>
        <w:spacing w:before="0" w:beforeLines="50" w:beforeAutospacing="0" w:afterAutospacing="0"/>
        <w:jc w:val="center"/>
        <w:textAlignment w:val="auto"/>
        <w:rPr>
          <w:color w:val="auto"/>
          <w:sz w:val="28"/>
          <w:szCs w:val="24"/>
        </w:rPr>
      </w:pPr>
      <w:r>
        <w:rPr>
          <w:color w:val="auto"/>
          <w:sz w:val="28"/>
          <w:szCs w:val="24"/>
        </w:rPr>
        <w:t>表3 办公软件应用课程对应的竞赛项目</w:t>
      </w:r>
    </w:p>
    <w:tbl>
      <w:tblPr>
        <w:tblStyle w:val="10"/>
        <w:tblW w:w="873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7" w:type="dxa"/>
          <w:left w:w="0" w:type="dxa"/>
          <w:bottom w:w="17" w:type="dxa"/>
          <w:right w:w="0" w:type="dxa"/>
        </w:tblCellMar>
      </w:tblPr>
      <w:tblGrid>
        <w:gridCol w:w="686"/>
        <w:gridCol w:w="8046"/>
      </w:tblGrid>
      <w:tr w14:paraId="697FA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0" w:type="dxa"/>
            <w:bottom w:w="17" w:type="dxa"/>
            <w:right w:w="0" w:type="dxa"/>
          </w:tblCellMar>
        </w:tblPrEx>
        <w:trPr>
          <w:trHeight w:val="494" w:hRule="atLeast"/>
          <w:tblHeader/>
          <w:jc w:val="center"/>
        </w:trPr>
        <w:tc>
          <w:tcPr>
            <w:tcW w:w="0" w:type="auto"/>
            <w:shd w:val="clear" w:color="auto" w:fill="auto"/>
            <w:vAlign w:val="center"/>
          </w:tcPr>
          <w:p w14:paraId="3A3779DD">
            <w:pPr>
              <w:keepNext w:val="0"/>
              <w:keepLines w:val="0"/>
              <w:widowControl/>
              <w:suppressLineNumbers w:val="0"/>
              <w:spacing w:before="0" w:beforeAutospacing="0" w:after="0" w:afterAutospacing="0"/>
              <w:ind w:left="0" w:right="0"/>
              <w:jc w:val="center"/>
              <w:rPr>
                <w:rFonts w:hint="default"/>
                <w:b/>
                <w:bCs/>
                <w:color w:val="auto"/>
              </w:rPr>
            </w:pPr>
            <w:r>
              <w:rPr>
                <w:rFonts w:hint="default" w:ascii="宋体" w:hAnsi="宋体" w:eastAsia="宋体" w:cs="宋体"/>
                <w:b/>
                <w:bCs/>
                <w:color w:val="auto"/>
                <w:kern w:val="0"/>
                <w:sz w:val="24"/>
                <w:szCs w:val="24"/>
                <w:lang w:val="en-US" w:eastAsia="zh-CN" w:bidi="ar"/>
              </w:rPr>
              <w:t>编号</w:t>
            </w:r>
          </w:p>
        </w:tc>
        <w:tc>
          <w:tcPr>
            <w:tcW w:w="0" w:type="auto"/>
            <w:shd w:val="clear" w:color="auto" w:fill="auto"/>
            <w:vAlign w:val="center"/>
          </w:tcPr>
          <w:p w14:paraId="304E5292">
            <w:pPr>
              <w:keepNext w:val="0"/>
              <w:keepLines w:val="0"/>
              <w:widowControl/>
              <w:suppressLineNumbers w:val="0"/>
              <w:spacing w:before="0" w:beforeAutospacing="0" w:after="0" w:afterAutospacing="0"/>
              <w:ind w:left="0" w:right="0"/>
              <w:jc w:val="center"/>
              <w:rPr>
                <w:rFonts w:hint="default"/>
                <w:b/>
                <w:bCs/>
                <w:color w:val="auto"/>
              </w:rPr>
            </w:pPr>
            <w:r>
              <w:rPr>
                <w:rFonts w:hint="default" w:ascii="宋体" w:hAnsi="宋体" w:eastAsia="宋体" w:cs="宋体"/>
                <w:b/>
                <w:bCs/>
                <w:color w:val="auto"/>
                <w:kern w:val="0"/>
                <w:sz w:val="24"/>
                <w:szCs w:val="24"/>
                <w:lang w:val="en-US" w:eastAsia="zh-CN" w:bidi="ar"/>
              </w:rPr>
              <w:t>赛项名称</w:t>
            </w:r>
          </w:p>
        </w:tc>
      </w:tr>
      <w:tr w14:paraId="2B9FB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0" w:type="dxa"/>
            <w:bottom w:w="17" w:type="dxa"/>
            <w:right w:w="0" w:type="dxa"/>
          </w:tblCellMar>
        </w:tblPrEx>
        <w:trPr>
          <w:trHeight w:val="494" w:hRule="atLeast"/>
          <w:jc w:val="center"/>
        </w:trPr>
        <w:tc>
          <w:tcPr>
            <w:tcW w:w="0" w:type="auto"/>
            <w:shd w:val="clear" w:color="auto" w:fill="auto"/>
            <w:vAlign w:val="center"/>
          </w:tcPr>
          <w:p w14:paraId="2E555EA4">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1</w:t>
            </w:r>
          </w:p>
        </w:tc>
        <w:tc>
          <w:tcPr>
            <w:tcW w:w="0" w:type="auto"/>
            <w:shd w:val="clear" w:color="auto" w:fill="auto"/>
            <w:vAlign w:val="center"/>
          </w:tcPr>
          <w:p w14:paraId="4E357B27">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全国职业院校技能大赛</w:t>
            </w:r>
            <w:r>
              <w:rPr>
                <w:rFonts w:hint="eastAsia" w:ascii="宋体" w:hAnsi="宋体" w:eastAsia="宋体" w:cs="宋体"/>
                <w:color w:val="auto"/>
                <w:kern w:val="0"/>
                <w:sz w:val="24"/>
                <w:szCs w:val="24"/>
                <w:lang w:val="en-US" w:eastAsia="zh-CN" w:bidi="ar"/>
              </w:rPr>
              <w:t>“</w:t>
            </w:r>
            <w:r>
              <w:rPr>
                <w:rFonts w:hint="default" w:ascii="宋体" w:hAnsi="宋体" w:eastAsia="宋体" w:cs="宋体"/>
                <w:color w:val="auto"/>
                <w:kern w:val="0"/>
                <w:sz w:val="24"/>
                <w:szCs w:val="24"/>
                <w:lang w:val="en-US" w:eastAsia="zh-CN" w:bidi="ar"/>
              </w:rPr>
              <w:t>办公软件应用</w:t>
            </w:r>
            <w:r>
              <w:rPr>
                <w:rFonts w:hint="eastAsia" w:ascii="宋体" w:hAnsi="宋体" w:eastAsia="宋体" w:cs="宋体"/>
                <w:color w:val="auto"/>
                <w:kern w:val="0"/>
                <w:sz w:val="24"/>
                <w:szCs w:val="24"/>
                <w:lang w:val="en-US" w:eastAsia="zh-CN" w:bidi="ar"/>
              </w:rPr>
              <w:t>”</w:t>
            </w:r>
            <w:r>
              <w:rPr>
                <w:rFonts w:hint="default" w:ascii="宋体" w:hAnsi="宋体" w:eastAsia="宋体" w:cs="宋体"/>
                <w:color w:val="auto"/>
                <w:kern w:val="0"/>
                <w:sz w:val="24"/>
                <w:szCs w:val="24"/>
                <w:lang w:val="en-US" w:eastAsia="zh-CN" w:bidi="ar"/>
              </w:rPr>
              <w:t>赛项</w:t>
            </w:r>
          </w:p>
        </w:tc>
      </w:tr>
      <w:tr w14:paraId="7C753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0" w:type="dxa"/>
            <w:bottom w:w="17" w:type="dxa"/>
            <w:right w:w="0" w:type="dxa"/>
          </w:tblCellMar>
        </w:tblPrEx>
        <w:trPr>
          <w:trHeight w:val="529" w:hRule="atLeast"/>
          <w:jc w:val="center"/>
        </w:trPr>
        <w:tc>
          <w:tcPr>
            <w:tcW w:w="0" w:type="auto"/>
            <w:shd w:val="clear" w:color="auto" w:fill="auto"/>
            <w:vAlign w:val="center"/>
          </w:tcPr>
          <w:p w14:paraId="767B7C7C">
            <w:pPr>
              <w:keepNext w:val="0"/>
              <w:keepLines w:val="0"/>
              <w:widowControl/>
              <w:suppressLineNumbers w:val="0"/>
              <w:spacing w:before="0" w:beforeAutospacing="0" w:after="0" w:afterAutospacing="0"/>
              <w:ind w:left="0" w:right="0"/>
              <w:jc w:val="center"/>
              <w:rPr>
                <w:rFonts w:hint="default"/>
                <w:color w:val="auto"/>
              </w:rPr>
            </w:pPr>
            <w:r>
              <w:rPr>
                <w:rFonts w:hint="eastAsia" w:ascii="宋体" w:hAnsi="宋体" w:cs="宋体"/>
                <w:color w:val="auto"/>
                <w:kern w:val="0"/>
                <w:sz w:val="24"/>
                <w:szCs w:val="24"/>
                <w:lang w:val="en-US" w:eastAsia="zh-CN" w:bidi="ar"/>
              </w:rPr>
              <w:t>2</w:t>
            </w:r>
          </w:p>
        </w:tc>
        <w:tc>
          <w:tcPr>
            <w:tcW w:w="0" w:type="auto"/>
            <w:shd w:val="clear" w:color="auto" w:fill="auto"/>
            <w:vAlign w:val="center"/>
          </w:tcPr>
          <w:p w14:paraId="64C2C0F9">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全国信息技术应用水平大赛</w:t>
            </w:r>
            <w:r>
              <w:rPr>
                <w:rFonts w:hint="eastAsia" w:ascii="宋体" w:hAnsi="宋体" w:eastAsia="宋体" w:cs="宋体"/>
                <w:color w:val="auto"/>
                <w:kern w:val="0"/>
                <w:sz w:val="24"/>
                <w:szCs w:val="24"/>
                <w:lang w:val="en-US" w:eastAsia="zh-CN" w:bidi="ar"/>
              </w:rPr>
              <w:t>“</w:t>
            </w:r>
            <w:r>
              <w:rPr>
                <w:rFonts w:hint="default" w:ascii="宋体" w:hAnsi="宋体" w:eastAsia="宋体" w:cs="宋体"/>
                <w:color w:val="auto"/>
                <w:kern w:val="0"/>
                <w:sz w:val="24"/>
                <w:szCs w:val="24"/>
                <w:lang w:val="en-US" w:eastAsia="zh-CN" w:bidi="ar"/>
              </w:rPr>
              <w:t>办公软件高级应用</w:t>
            </w:r>
            <w:r>
              <w:rPr>
                <w:rFonts w:hint="eastAsia" w:ascii="宋体" w:hAnsi="宋体" w:eastAsia="宋体" w:cs="宋体"/>
                <w:color w:val="auto"/>
                <w:kern w:val="0"/>
                <w:sz w:val="24"/>
                <w:szCs w:val="24"/>
                <w:lang w:val="en-US" w:eastAsia="zh-CN" w:bidi="ar"/>
              </w:rPr>
              <w:t>”</w:t>
            </w:r>
            <w:r>
              <w:rPr>
                <w:rFonts w:hint="default" w:ascii="宋体" w:hAnsi="宋体" w:eastAsia="宋体" w:cs="宋体"/>
                <w:color w:val="auto"/>
                <w:kern w:val="0"/>
                <w:sz w:val="24"/>
                <w:szCs w:val="24"/>
                <w:lang w:val="en-US" w:eastAsia="zh-CN" w:bidi="ar"/>
              </w:rPr>
              <w:t>赛项</w:t>
            </w:r>
          </w:p>
        </w:tc>
      </w:tr>
      <w:tr w14:paraId="626B6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0" w:type="dxa"/>
            <w:bottom w:w="17" w:type="dxa"/>
            <w:right w:w="0" w:type="dxa"/>
          </w:tblCellMar>
        </w:tblPrEx>
        <w:trPr>
          <w:trHeight w:val="529" w:hRule="atLeast"/>
          <w:jc w:val="center"/>
        </w:trPr>
        <w:tc>
          <w:tcPr>
            <w:tcW w:w="0" w:type="auto"/>
            <w:shd w:val="clear" w:color="auto" w:fill="auto"/>
            <w:vAlign w:val="center"/>
          </w:tcPr>
          <w:p w14:paraId="10592A50">
            <w:pPr>
              <w:keepNext w:val="0"/>
              <w:keepLines w:val="0"/>
              <w:widowControl/>
              <w:suppressLineNumbers w:val="0"/>
              <w:spacing w:before="0" w:beforeAutospacing="0" w:after="0" w:afterAutospacing="0"/>
              <w:ind w:left="0" w:right="0"/>
              <w:jc w:val="center"/>
              <w:rPr>
                <w:rFonts w:hint="default" w:ascii="宋体" w:hAnsi="宋体" w:eastAsia="宋体" w:cs="宋体"/>
                <w:color w:val="auto"/>
                <w:kern w:val="0"/>
                <w:sz w:val="24"/>
                <w:szCs w:val="24"/>
                <w:lang w:val="en-US" w:eastAsia="zh-CN" w:bidi="ar"/>
              </w:rPr>
            </w:pPr>
            <w:bookmarkStart w:id="16" w:name="_Toc23540"/>
            <w:r>
              <w:rPr>
                <w:rFonts w:hint="eastAsia" w:ascii="宋体" w:hAnsi="宋体" w:cs="宋体"/>
                <w:color w:val="auto"/>
                <w:kern w:val="0"/>
                <w:sz w:val="24"/>
                <w:szCs w:val="24"/>
                <w:lang w:val="en-US" w:eastAsia="zh-CN" w:bidi="ar"/>
              </w:rPr>
              <w:t>3</w:t>
            </w:r>
          </w:p>
        </w:tc>
        <w:tc>
          <w:tcPr>
            <w:tcW w:w="0" w:type="auto"/>
            <w:shd w:val="clear" w:color="auto" w:fill="auto"/>
            <w:vAlign w:val="center"/>
          </w:tcPr>
          <w:p w14:paraId="402D6C26">
            <w:pPr>
              <w:keepNext w:val="0"/>
              <w:keepLines w:val="0"/>
              <w:widowControl/>
              <w:suppressLineNumbers w:val="0"/>
              <w:spacing w:before="0" w:beforeAutospacing="0" w:after="0" w:afterAutospacing="0"/>
              <w:ind w:left="0" w:right="0"/>
              <w:jc w:val="center"/>
              <w:rPr>
                <w:rFonts w:hint="eastAsia" w:ascii="宋体" w:hAnsi="宋体" w:cs="宋体"/>
                <w:color w:val="auto"/>
                <w:kern w:val="0"/>
                <w:sz w:val="24"/>
                <w:szCs w:val="24"/>
                <w:lang w:val="en-US" w:eastAsia="zh-CN" w:bidi="ar"/>
              </w:rPr>
            </w:pPr>
            <w:r>
              <w:rPr>
                <w:rFonts w:hint="eastAsia" w:ascii="宋体" w:hAnsi="宋体" w:cs="宋体"/>
                <w:color w:val="auto"/>
                <w:kern w:val="0"/>
                <w:sz w:val="24"/>
                <w:szCs w:val="24"/>
                <w:lang w:val="en-US" w:eastAsia="zh-CN" w:bidi="ar"/>
              </w:rPr>
              <w:t>“一带一路”暨金砖国家技能发展与技术创新大赛</w:t>
            </w:r>
          </w:p>
          <w:p w14:paraId="6D3A12B4">
            <w:pPr>
              <w:keepNext w:val="0"/>
              <w:keepLines w:val="0"/>
              <w:widowControl/>
              <w:suppressLineNumbers w:val="0"/>
              <w:spacing w:before="0" w:beforeAutospacing="0" w:after="0" w:afterAutospacing="0"/>
              <w:ind w:left="0" w:right="0"/>
              <w:jc w:val="center"/>
              <w:rPr>
                <w:rFonts w:hint="default" w:ascii="宋体" w:hAnsi="宋体" w:eastAsia="宋体" w:cs="宋体"/>
                <w:color w:val="auto"/>
                <w:kern w:val="0"/>
                <w:sz w:val="24"/>
                <w:szCs w:val="24"/>
                <w:lang w:val="en-US" w:eastAsia="zh-CN" w:bidi="ar"/>
              </w:rPr>
            </w:pPr>
            <w:r>
              <w:rPr>
                <w:rFonts w:hint="default" w:ascii="宋体" w:hAnsi="宋体" w:eastAsia="宋体" w:cs="宋体"/>
                <w:color w:val="auto"/>
                <w:kern w:val="0"/>
                <w:sz w:val="24"/>
                <w:szCs w:val="24"/>
                <w:lang w:val="en-US" w:eastAsia="zh-CN" w:bidi="ar"/>
              </w:rPr>
              <w:t>— WPS办公应用数字应用创新赛项</w:t>
            </w:r>
          </w:p>
        </w:tc>
      </w:tr>
      <w:tr w14:paraId="6B454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0" w:type="dxa"/>
            <w:bottom w:w="17" w:type="dxa"/>
            <w:right w:w="0" w:type="dxa"/>
          </w:tblCellMar>
        </w:tblPrEx>
        <w:trPr>
          <w:trHeight w:val="494" w:hRule="atLeast"/>
          <w:jc w:val="center"/>
        </w:trPr>
        <w:tc>
          <w:tcPr>
            <w:tcW w:w="0" w:type="auto"/>
            <w:shd w:val="clear" w:color="auto" w:fill="auto"/>
            <w:vAlign w:val="center"/>
          </w:tcPr>
          <w:p w14:paraId="05957D02">
            <w:pPr>
              <w:keepNext w:val="0"/>
              <w:keepLines w:val="0"/>
              <w:widowControl/>
              <w:suppressLineNumbers w:val="0"/>
              <w:spacing w:before="0" w:beforeAutospacing="0" w:after="0" w:afterAutospacing="0"/>
              <w:ind w:left="0" w:right="0"/>
              <w:jc w:val="center"/>
              <w:rPr>
                <w:rFonts w:hint="default"/>
                <w:color w:val="auto"/>
              </w:rPr>
            </w:pPr>
            <w:r>
              <w:rPr>
                <w:rFonts w:hint="eastAsia" w:ascii="宋体" w:hAnsi="宋体" w:cs="宋体"/>
                <w:color w:val="auto"/>
                <w:kern w:val="0"/>
                <w:sz w:val="24"/>
                <w:szCs w:val="24"/>
                <w:lang w:val="en-US" w:eastAsia="zh-CN" w:bidi="ar"/>
              </w:rPr>
              <w:t>4</w:t>
            </w:r>
          </w:p>
        </w:tc>
        <w:tc>
          <w:tcPr>
            <w:tcW w:w="0" w:type="auto"/>
            <w:shd w:val="clear" w:color="auto" w:fill="auto"/>
            <w:vAlign w:val="center"/>
          </w:tcPr>
          <w:p w14:paraId="4FC6383D">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省级职业院校技能大赛</w:t>
            </w:r>
            <w:r>
              <w:rPr>
                <w:rFonts w:hint="eastAsia" w:ascii="宋体" w:hAnsi="宋体" w:eastAsia="宋体" w:cs="宋体"/>
                <w:color w:val="auto"/>
                <w:kern w:val="0"/>
                <w:sz w:val="24"/>
                <w:szCs w:val="24"/>
                <w:lang w:val="en-US" w:eastAsia="zh-CN" w:bidi="ar"/>
              </w:rPr>
              <w:t>“</w:t>
            </w:r>
            <w:r>
              <w:rPr>
                <w:rFonts w:hint="default" w:ascii="宋体" w:hAnsi="宋体" w:eastAsia="宋体" w:cs="宋体"/>
                <w:color w:val="auto"/>
                <w:kern w:val="0"/>
                <w:sz w:val="24"/>
                <w:szCs w:val="24"/>
                <w:lang w:val="en-US" w:eastAsia="zh-CN" w:bidi="ar"/>
              </w:rPr>
              <w:t>数据处理与可视化</w:t>
            </w:r>
            <w:r>
              <w:rPr>
                <w:rFonts w:hint="eastAsia" w:ascii="宋体" w:hAnsi="宋体" w:eastAsia="宋体" w:cs="宋体"/>
                <w:color w:val="auto"/>
                <w:kern w:val="0"/>
                <w:sz w:val="24"/>
                <w:szCs w:val="24"/>
                <w:lang w:val="en-US" w:eastAsia="zh-CN" w:bidi="ar"/>
              </w:rPr>
              <w:t>”</w:t>
            </w:r>
            <w:r>
              <w:rPr>
                <w:rFonts w:hint="default" w:ascii="宋体" w:hAnsi="宋体" w:eastAsia="宋体" w:cs="宋体"/>
                <w:color w:val="auto"/>
                <w:kern w:val="0"/>
                <w:sz w:val="24"/>
                <w:szCs w:val="24"/>
                <w:lang w:val="en-US" w:eastAsia="zh-CN" w:bidi="ar"/>
              </w:rPr>
              <w:t>赛项</w:t>
            </w:r>
          </w:p>
        </w:tc>
      </w:tr>
    </w:tbl>
    <w:p w14:paraId="481A2F5A">
      <w:pPr>
        <w:rPr>
          <w:rFonts w:hint="eastAsia" w:ascii="黑体" w:hAnsi="黑体" w:eastAsia="黑体" w:cs="黑体"/>
          <w:color w:val="auto"/>
          <w:sz w:val="32"/>
          <w:szCs w:val="32"/>
        </w:rPr>
      </w:pPr>
      <w:r>
        <w:rPr>
          <w:rFonts w:hint="eastAsia" w:ascii="黑体" w:hAnsi="黑体" w:eastAsia="黑体" w:cs="黑体"/>
          <w:color w:val="auto"/>
          <w:sz w:val="32"/>
          <w:szCs w:val="32"/>
        </w:rPr>
        <w:br w:type="page"/>
      </w:r>
    </w:p>
    <w:p w14:paraId="6B9B13C4">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3" w:firstLineChars="200"/>
        <w:textAlignment w:val="auto"/>
        <w:outlineLvl w:val="0"/>
        <w:rPr>
          <w:rFonts w:hint="eastAsia" w:ascii="黑体" w:hAnsi="黑体" w:eastAsia="黑体" w:cs="黑体"/>
          <w:color w:val="auto"/>
          <w:sz w:val="32"/>
          <w:szCs w:val="32"/>
        </w:rPr>
      </w:pPr>
      <w:r>
        <w:rPr>
          <w:rFonts w:hint="eastAsia" w:ascii="黑体" w:hAnsi="黑体" w:eastAsia="黑体" w:cs="黑体"/>
          <w:color w:val="auto"/>
          <w:sz w:val="32"/>
          <w:szCs w:val="32"/>
        </w:rPr>
        <w:t>六、课程的教学内容与建议学时</w:t>
      </w:r>
      <w:bookmarkEnd w:id="16"/>
    </w:p>
    <w:p w14:paraId="77A915A9">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line="240" w:lineRule="auto"/>
        <w:jc w:val="center"/>
        <w:textAlignment w:val="auto"/>
        <w:rPr>
          <w:color w:val="auto"/>
        </w:rPr>
      </w:pPr>
      <w:r>
        <w:rPr>
          <w:color w:val="auto"/>
        </w:rPr>
        <w:t>表4 课程内容结构及学时安排</w:t>
      </w:r>
    </w:p>
    <w:tbl>
      <w:tblPr>
        <w:tblStyle w:val="10"/>
        <w:tblW w:w="943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6" w:type="dxa"/>
          <w:left w:w="6" w:type="dxa"/>
          <w:bottom w:w="6" w:type="dxa"/>
          <w:right w:w="6" w:type="dxa"/>
        </w:tblCellMar>
      </w:tblPr>
      <w:tblGrid>
        <w:gridCol w:w="610"/>
        <w:gridCol w:w="1263"/>
        <w:gridCol w:w="4041"/>
        <w:gridCol w:w="2883"/>
        <w:gridCol w:w="640"/>
      </w:tblGrid>
      <w:tr w14:paraId="20ED2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325" w:hRule="atLeast"/>
          <w:tblHeader/>
          <w:jc w:val="center"/>
        </w:trPr>
        <w:tc>
          <w:tcPr>
            <w:tcW w:w="610" w:type="dxa"/>
            <w:shd w:val="clear" w:color="auto" w:fill="auto"/>
            <w:vAlign w:val="center"/>
          </w:tcPr>
          <w:p w14:paraId="0675D94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b/>
                <w:bCs/>
                <w:color w:val="auto"/>
              </w:rPr>
            </w:pPr>
            <w:r>
              <w:rPr>
                <w:rFonts w:hint="default" w:ascii="宋体" w:hAnsi="宋体" w:eastAsia="宋体" w:cs="宋体"/>
                <w:b/>
                <w:bCs/>
                <w:color w:val="auto"/>
                <w:kern w:val="0"/>
                <w:sz w:val="24"/>
                <w:szCs w:val="24"/>
                <w:lang w:val="en-US" w:eastAsia="zh-CN" w:bidi="ar"/>
              </w:rPr>
              <w:t>序号</w:t>
            </w:r>
          </w:p>
        </w:tc>
        <w:tc>
          <w:tcPr>
            <w:tcW w:w="1263" w:type="dxa"/>
            <w:shd w:val="clear" w:color="auto" w:fill="auto"/>
            <w:vAlign w:val="center"/>
          </w:tcPr>
          <w:p w14:paraId="7F1DB4B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b/>
                <w:bCs/>
                <w:color w:val="auto"/>
                <w:lang w:val="en-US"/>
              </w:rPr>
            </w:pPr>
            <w:r>
              <w:rPr>
                <w:rFonts w:hint="default" w:ascii="宋体" w:hAnsi="宋体" w:eastAsia="宋体" w:cs="宋体"/>
                <w:b/>
                <w:bCs/>
                <w:color w:val="auto"/>
                <w:kern w:val="0"/>
                <w:sz w:val="24"/>
                <w:szCs w:val="24"/>
                <w:lang w:val="en-US" w:eastAsia="zh-CN" w:bidi="ar"/>
              </w:rPr>
              <w:t>学习</w:t>
            </w:r>
            <w:r>
              <w:rPr>
                <w:rFonts w:hint="eastAsia" w:ascii="宋体" w:hAnsi="宋体" w:eastAsia="宋体" w:cs="宋体"/>
                <w:b/>
                <w:bCs/>
                <w:color w:val="auto"/>
                <w:kern w:val="0"/>
                <w:sz w:val="24"/>
                <w:szCs w:val="24"/>
                <w:lang w:val="en-US" w:eastAsia="zh-CN" w:bidi="ar"/>
              </w:rPr>
              <w:t>项目</w:t>
            </w:r>
          </w:p>
        </w:tc>
        <w:tc>
          <w:tcPr>
            <w:tcW w:w="4041" w:type="dxa"/>
            <w:shd w:val="clear" w:color="auto" w:fill="auto"/>
            <w:vAlign w:val="center"/>
          </w:tcPr>
          <w:p w14:paraId="3C5442F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b/>
                <w:bCs/>
                <w:color w:val="auto"/>
              </w:rPr>
            </w:pPr>
            <w:r>
              <w:rPr>
                <w:rFonts w:hint="default" w:ascii="宋体" w:hAnsi="宋体" w:eastAsia="宋体" w:cs="宋体"/>
                <w:b/>
                <w:bCs/>
                <w:color w:val="auto"/>
                <w:kern w:val="0"/>
                <w:sz w:val="24"/>
                <w:szCs w:val="24"/>
                <w:lang w:val="en-US" w:eastAsia="zh-CN" w:bidi="ar"/>
              </w:rPr>
              <w:t>工作任务（学习任务）</w:t>
            </w:r>
          </w:p>
        </w:tc>
        <w:tc>
          <w:tcPr>
            <w:tcW w:w="2883" w:type="dxa"/>
            <w:shd w:val="clear" w:color="auto" w:fill="auto"/>
            <w:vAlign w:val="center"/>
          </w:tcPr>
          <w:p w14:paraId="128D376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b/>
                <w:bCs/>
                <w:color w:val="auto"/>
              </w:rPr>
            </w:pPr>
            <w:r>
              <w:rPr>
                <w:rFonts w:hint="default" w:ascii="宋体" w:hAnsi="宋体" w:eastAsia="宋体" w:cs="宋体"/>
                <w:b/>
                <w:bCs/>
                <w:color w:val="auto"/>
                <w:kern w:val="0"/>
                <w:sz w:val="24"/>
                <w:szCs w:val="24"/>
                <w:lang w:val="en-US" w:eastAsia="zh-CN" w:bidi="ar"/>
              </w:rPr>
              <w:t>具体工作内容</w:t>
            </w:r>
          </w:p>
        </w:tc>
        <w:tc>
          <w:tcPr>
            <w:tcW w:w="640" w:type="dxa"/>
            <w:shd w:val="clear" w:color="auto" w:fill="auto"/>
            <w:vAlign w:val="center"/>
          </w:tcPr>
          <w:p w14:paraId="3A12C55E">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b/>
                <w:bCs/>
                <w:color w:val="auto"/>
                <w:kern w:val="0"/>
                <w:sz w:val="24"/>
                <w:szCs w:val="24"/>
                <w:lang w:val="en-US" w:eastAsia="zh-CN" w:bidi="ar"/>
              </w:rPr>
            </w:pPr>
            <w:r>
              <w:rPr>
                <w:rFonts w:hint="default" w:ascii="宋体" w:hAnsi="宋体" w:eastAsia="宋体" w:cs="宋体"/>
                <w:b/>
                <w:bCs/>
                <w:color w:val="auto"/>
                <w:kern w:val="0"/>
                <w:sz w:val="24"/>
                <w:szCs w:val="24"/>
                <w:lang w:val="en-US" w:eastAsia="zh-CN" w:bidi="ar"/>
              </w:rPr>
              <w:t>学时</w:t>
            </w:r>
          </w:p>
        </w:tc>
      </w:tr>
      <w:tr w14:paraId="36733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restart"/>
            <w:shd w:val="clear" w:color="auto" w:fill="auto"/>
            <w:vAlign w:val="center"/>
          </w:tcPr>
          <w:p w14:paraId="7157E2F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lang w:val="en-US"/>
              </w:rPr>
            </w:pPr>
            <w:r>
              <w:rPr>
                <w:rFonts w:hint="eastAsia" w:ascii="宋体" w:hAnsi="宋体" w:eastAsia="宋体" w:cs="宋体"/>
                <w:color w:val="auto"/>
                <w:kern w:val="0"/>
                <w:sz w:val="24"/>
                <w:szCs w:val="24"/>
                <w:lang w:val="en-US" w:eastAsia="zh-CN" w:bidi="ar"/>
              </w:rPr>
              <w:t>1</w:t>
            </w:r>
          </w:p>
        </w:tc>
        <w:tc>
          <w:tcPr>
            <w:tcW w:w="1263" w:type="dxa"/>
            <w:vMerge w:val="restart"/>
            <w:shd w:val="clear" w:color="auto" w:fill="auto"/>
            <w:vAlign w:val="center"/>
          </w:tcPr>
          <w:p w14:paraId="34AA5E8B">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项目1</w:t>
            </w:r>
          </w:p>
          <w:p w14:paraId="13EE3829">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五四纪念音乐节双版活动宣传单设计与制作</w:t>
            </w:r>
          </w:p>
        </w:tc>
        <w:tc>
          <w:tcPr>
            <w:tcW w:w="4041" w:type="dxa"/>
            <w:shd w:val="clear" w:color="auto" w:fill="auto"/>
            <w:vAlign w:val="center"/>
          </w:tcPr>
          <w:p w14:paraId="726505FE">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任务一：插入与调整图片——设计宣传单背景</w:t>
            </w:r>
          </w:p>
        </w:tc>
        <w:tc>
          <w:tcPr>
            <w:tcW w:w="2883" w:type="dxa"/>
            <w:shd w:val="clear" w:color="auto" w:fill="auto"/>
            <w:vAlign w:val="center"/>
          </w:tcPr>
          <w:p w14:paraId="50BC569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图片插入、调整、文字环绕等操作</w:t>
            </w:r>
          </w:p>
        </w:tc>
        <w:tc>
          <w:tcPr>
            <w:tcW w:w="640" w:type="dxa"/>
            <w:shd w:val="clear" w:color="auto" w:fill="auto"/>
            <w:vAlign w:val="center"/>
          </w:tcPr>
          <w:p w14:paraId="6BE2BF4E">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7FC7B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5E95671D">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6587EBDD">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7D5D385B">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任务二：制作文字与图案——设计主题文字效果</w:t>
            </w:r>
          </w:p>
        </w:tc>
        <w:tc>
          <w:tcPr>
            <w:tcW w:w="2883" w:type="dxa"/>
            <w:shd w:val="clear" w:color="auto" w:fill="auto"/>
            <w:vAlign w:val="center"/>
          </w:tcPr>
          <w:p w14:paraId="231E209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艺术字、形状、文字格式等设置</w:t>
            </w:r>
          </w:p>
        </w:tc>
        <w:tc>
          <w:tcPr>
            <w:tcW w:w="640" w:type="dxa"/>
            <w:shd w:val="clear" w:color="auto" w:fill="auto"/>
            <w:vAlign w:val="center"/>
          </w:tcPr>
          <w:p w14:paraId="3B13282D">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7F6CA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7AB4AE25">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776F4EA6">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685E396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任务三：编辑内容——制作宣传文案</w:t>
            </w:r>
          </w:p>
        </w:tc>
        <w:tc>
          <w:tcPr>
            <w:tcW w:w="2883" w:type="dxa"/>
            <w:shd w:val="clear" w:color="auto" w:fill="auto"/>
            <w:vAlign w:val="center"/>
          </w:tcPr>
          <w:p w14:paraId="70B6BFBD">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文本框、字符间距、段落格式等设置</w:t>
            </w:r>
          </w:p>
        </w:tc>
        <w:tc>
          <w:tcPr>
            <w:tcW w:w="640" w:type="dxa"/>
            <w:shd w:val="clear" w:color="auto" w:fill="auto"/>
            <w:vAlign w:val="center"/>
          </w:tcPr>
          <w:p w14:paraId="1EE3BD5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640F7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053B6A61">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3372E6F3">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53B4CF64">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任务四：套用加载项——设计QR Code二维码</w:t>
            </w:r>
          </w:p>
        </w:tc>
        <w:tc>
          <w:tcPr>
            <w:tcW w:w="2883" w:type="dxa"/>
            <w:shd w:val="clear" w:color="auto" w:fill="auto"/>
            <w:vAlign w:val="center"/>
          </w:tcPr>
          <w:p w14:paraId="0B197FF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加载项安装、二维码生成等操作</w:t>
            </w:r>
          </w:p>
        </w:tc>
        <w:tc>
          <w:tcPr>
            <w:tcW w:w="640" w:type="dxa"/>
            <w:shd w:val="clear" w:color="auto" w:fill="auto"/>
            <w:vAlign w:val="center"/>
          </w:tcPr>
          <w:p w14:paraId="21FCDB4D">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4E9E9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1D23DE79">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6C99EEDF">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0210903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任务五：邮件合并——定向发布宣传单</w:t>
            </w:r>
          </w:p>
        </w:tc>
        <w:tc>
          <w:tcPr>
            <w:tcW w:w="2883" w:type="dxa"/>
            <w:shd w:val="clear" w:color="auto" w:fill="auto"/>
            <w:vAlign w:val="center"/>
          </w:tcPr>
          <w:p w14:paraId="19AD2ECE">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邮件合并功能应用，批量生成个性化文档</w:t>
            </w:r>
          </w:p>
        </w:tc>
        <w:tc>
          <w:tcPr>
            <w:tcW w:w="640" w:type="dxa"/>
            <w:shd w:val="clear" w:color="auto" w:fill="auto"/>
            <w:vAlign w:val="center"/>
          </w:tcPr>
          <w:p w14:paraId="7F4416B4">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74365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restart"/>
            <w:shd w:val="clear" w:color="auto" w:fill="auto"/>
            <w:vAlign w:val="center"/>
          </w:tcPr>
          <w:p w14:paraId="0E55DD1A">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lang w:val="en-US"/>
              </w:rPr>
            </w:pPr>
            <w:r>
              <w:rPr>
                <w:rFonts w:hint="eastAsia" w:ascii="宋体" w:hAnsi="宋体" w:eastAsia="宋体" w:cs="宋体"/>
                <w:color w:val="auto"/>
                <w:kern w:val="0"/>
                <w:sz w:val="24"/>
                <w:szCs w:val="24"/>
                <w:lang w:val="en-US" w:eastAsia="zh-CN" w:bidi="ar"/>
              </w:rPr>
              <w:t>2</w:t>
            </w:r>
          </w:p>
        </w:tc>
        <w:tc>
          <w:tcPr>
            <w:tcW w:w="1263" w:type="dxa"/>
            <w:vMerge w:val="restart"/>
            <w:shd w:val="clear" w:color="auto" w:fill="auto"/>
            <w:vAlign w:val="center"/>
          </w:tcPr>
          <w:p w14:paraId="4C1D15AD">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项目2</w:t>
            </w:r>
          </w:p>
          <w:p w14:paraId="4128997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非物质文化遗产现状报告撰写</w:t>
            </w:r>
          </w:p>
        </w:tc>
        <w:tc>
          <w:tcPr>
            <w:tcW w:w="4041" w:type="dxa"/>
            <w:shd w:val="clear" w:color="auto" w:fill="auto"/>
            <w:vAlign w:val="center"/>
          </w:tcPr>
          <w:p w14:paraId="3A50E0FE">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任务一：页面布局与插入封面——规划报告版面与风格</w:t>
            </w:r>
          </w:p>
        </w:tc>
        <w:tc>
          <w:tcPr>
            <w:tcW w:w="2883" w:type="dxa"/>
            <w:shd w:val="clear" w:color="auto" w:fill="auto"/>
            <w:vAlign w:val="center"/>
          </w:tcPr>
          <w:p w14:paraId="1BE85AA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页面设置、封面设计等操作</w:t>
            </w:r>
          </w:p>
        </w:tc>
        <w:tc>
          <w:tcPr>
            <w:tcW w:w="640" w:type="dxa"/>
            <w:shd w:val="clear" w:color="auto" w:fill="auto"/>
            <w:vAlign w:val="center"/>
          </w:tcPr>
          <w:p w14:paraId="1B1148F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125C8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3A7772E3">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0DDE27A3">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6B6D78A7">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任务二：切换视图与调整大纲——确定报告结构</w:t>
            </w:r>
          </w:p>
        </w:tc>
        <w:tc>
          <w:tcPr>
            <w:tcW w:w="2883" w:type="dxa"/>
            <w:shd w:val="clear" w:color="auto" w:fill="auto"/>
            <w:vAlign w:val="center"/>
          </w:tcPr>
          <w:p w14:paraId="57C49CF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视图切换、大纲级别设置等操作</w:t>
            </w:r>
          </w:p>
        </w:tc>
        <w:tc>
          <w:tcPr>
            <w:tcW w:w="640" w:type="dxa"/>
            <w:shd w:val="clear" w:color="auto" w:fill="auto"/>
            <w:vAlign w:val="center"/>
          </w:tcPr>
          <w:p w14:paraId="33445B1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0A155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186F1942">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4AD966BF">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167F710F">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任务三：插入题注与表格——撰写报告内容</w:t>
            </w:r>
          </w:p>
        </w:tc>
        <w:tc>
          <w:tcPr>
            <w:tcW w:w="2883" w:type="dxa"/>
            <w:shd w:val="clear" w:color="auto" w:fill="auto"/>
            <w:vAlign w:val="center"/>
          </w:tcPr>
          <w:p w14:paraId="1315A589">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题注插入、表格制作与美化等操作</w:t>
            </w:r>
          </w:p>
        </w:tc>
        <w:tc>
          <w:tcPr>
            <w:tcW w:w="640" w:type="dxa"/>
            <w:shd w:val="clear" w:color="auto" w:fill="auto"/>
            <w:vAlign w:val="center"/>
          </w:tcPr>
          <w:p w14:paraId="498C337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5EF0B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325FAC92">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1A3AD765">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21F1841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任务四：插入SmartArt图形——美化与充实报告内容</w:t>
            </w:r>
          </w:p>
        </w:tc>
        <w:tc>
          <w:tcPr>
            <w:tcW w:w="2883" w:type="dxa"/>
            <w:shd w:val="clear" w:color="auto" w:fill="auto"/>
            <w:vAlign w:val="center"/>
          </w:tcPr>
          <w:p w14:paraId="1CD83E8F">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SmartArt图形插入与编辑等操作</w:t>
            </w:r>
          </w:p>
        </w:tc>
        <w:tc>
          <w:tcPr>
            <w:tcW w:w="640" w:type="dxa"/>
            <w:shd w:val="clear" w:color="auto" w:fill="auto"/>
            <w:vAlign w:val="center"/>
          </w:tcPr>
          <w:p w14:paraId="21C689B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46800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41A58604">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35D30DE1">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329B1C7B">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任务五：引用、校订、保护和生成目录——完成报告</w:t>
            </w:r>
          </w:p>
        </w:tc>
        <w:tc>
          <w:tcPr>
            <w:tcW w:w="2883" w:type="dxa"/>
            <w:shd w:val="clear" w:color="auto" w:fill="auto"/>
            <w:vAlign w:val="center"/>
          </w:tcPr>
          <w:p w14:paraId="2B9FF11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引用、校订、目录生成等操作</w:t>
            </w:r>
          </w:p>
        </w:tc>
        <w:tc>
          <w:tcPr>
            <w:tcW w:w="640" w:type="dxa"/>
            <w:shd w:val="clear" w:color="auto" w:fill="auto"/>
            <w:vAlign w:val="center"/>
          </w:tcPr>
          <w:p w14:paraId="22817F2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5393F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restart"/>
            <w:shd w:val="clear" w:color="auto" w:fill="auto"/>
            <w:vAlign w:val="center"/>
          </w:tcPr>
          <w:p w14:paraId="674D36E0">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lang w:val="en-US"/>
              </w:rPr>
            </w:pPr>
            <w:r>
              <w:rPr>
                <w:rFonts w:hint="eastAsia" w:ascii="宋体" w:hAnsi="宋体" w:eastAsia="宋体" w:cs="宋体"/>
                <w:color w:val="auto"/>
                <w:kern w:val="0"/>
                <w:sz w:val="24"/>
                <w:szCs w:val="24"/>
                <w:lang w:val="en-US" w:eastAsia="zh-CN" w:bidi="ar"/>
              </w:rPr>
              <w:t>3</w:t>
            </w:r>
          </w:p>
        </w:tc>
        <w:tc>
          <w:tcPr>
            <w:tcW w:w="1263" w:type="dxa"/>
            <w:vMerge w:val="restart"/>
            <w:shd w:val="clear" w:color="auto" w:fill="auto"/>
            <w:vAlign w:val="center"/>
          </w:tcPr>
          <w:p w14:paraId="5A05C17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项目3</w:t>
            </w:r>
          </w:p>
          <w:p w14:paraId="3D3A21E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精准产量统计表的分析与统计</w:t>
            </w:r>
          </w:p>
        </w:tc>
        <w:tc>
          <w:tcPr>
            <w:tcW w:w="4041" w:type="dxa"/>
            <w:shd w:val="clear" w:color="auto" w:fill="auto"/>
            <w:vAlign w:val="center"/>
          </w:tcPr>
          <w:p w14:paraId="619F170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任务一：建立与管理——整理产量数据表</w:t>
            </w:r>
          </w:p>
        </w:tc>
        <w:tc>
          <w:tcPr>
            <w:tcW w:w="2883" w:type="dxa"/>
            <w:shd w:val="clear" w:color="auto" w:fill="auto"/>
            <w:vAlign w:val="center"/>
          </w:tcPr>
          <w:p w14:paraId="5AF25C0C">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数据表格创建、整理等操作</w:t>
            </w:r>
          </w:p>
        </w:tc>
        <w:tc>
          <w:tcPr>
            <w:tcW w:w="640" w:type="dxa"/>
            <w:shd w:val="clear" w:color="auto" w:fill="auto"/>
            <w:vAlign w:val="center"/>
          </w:tcPr>
          <w:p w14:paraId="2FF1263D">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289D1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3665A61C">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672F7A16">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01C96439">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任务二：函数与公式——计算、统计与分析产量表</w:t>
            </w:r>
          </w:p>
        </w:tc>
        <w:tc>
          <w:tcPr>
            <w:tcW w:w="2883" w:type="dxa"/>
            <w:shd w:val="clear" w:color="auto" w:fill="auto"/>
            <w:vAlign w:val="center"/>
          </w:tcPr>
          <w:p w14:paraId="02C3C994">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公式与函数应用，数据计算与分析</w:t>
            </w:r>
          </w:p>
        </w:tc>
        <w:tc>
          <w:tcPr>
            <w:tcW w:w="640" w:type="dxa"/>
            <w:shd w:val="clear" w:color="auto" w:fill="auto"/>
            <w:vAlign w:val="center"/>
          </w:tcPr>
          <w:p w14:paraId="22D92F7C">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1084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7A82881B">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6A37B5CC">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02BD45D7">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任务三：格式与样式——美化产量统计表</w:t>
            </w:r>
          </w:p>
        </w:tc>
        <w:tc>
          <w:tcPr>
            <w:tcW w:w="2883" w:type="dxa"/>
            <w:shd w:val="clear" w:color="auto" w:fill="auto"/>
            <w:vAlign w:val="center"/>
          </w:tcPr>
          <w:p w14:paraId="2201B8D9">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表格格式设置、样式应用等操作</w:t>
            </w:r>
          </w:p>
        </w:tc>
        <w:tc>
          <w:tcPr>
            <w:tcW w:w="640" w:type="dxa"/>
            <w:shd w:val="clear" w:color="auto" w:fill="auto"/>
            <w:vAlign w:val="center"/>
          </w:tcPr>
          <w:p w14:paraId="069795CC">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4C621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30C4B665">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1109CB6B">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62AFD65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任务四：排版与打印——打印产量统计表</w:t>
            </w:r>
          </w:p>
        </w:tc>
        <w:tc>
          <w:tcPr>
            <w:tcW w:w="2883" w:type="dxa"/>
            <w:shd w:val="clear" w:color="auto" w:fill="auto"/>
            <w:vAlign w:val="center"/>
          </w:tcPr>
          <w:p w14:paraId="0DB634B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页面设置、打印预览与打印等操作</w:t>
            </w:r>
          </w:p>
        </w:tc>
        <w:tc>
          <w:tcPr>
            <w:tcW w:w="640" w:type="dxa"/>
            <w:shd w:val="clear" w:color="auto" w:fill="auto"/>
            <w:vAlign w:val="center"/>
          </w:tcPr>
          <w:p w14:paraId="56C59F2F">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0E0A5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restart"/>
            <w:shd w:val="clear" w:color="auto" w:fill="auto"/>
            <w:vAlign w:val="center"/>
          </w:tcPr>
          <w:p w14:paraId="51ABA8A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eastAsia="宋体"/>
                <w:color w:val="auto"/>
                <w:lang w:val="en-US" w:eastAsia="zh-CN"/>
              </w:rPr>
            </w:pPr>
            <w:r>
              <w:rPr>
                <w:rFonts w:hint="eastAsia"/>
                <w:color w:val="auto"/>
                <w:lang w:val="en-US" w:eastAsia="zh-CN"/>
              </w:rPr>
              <w:t>4</w:t>
            </w:r>
          </w:p>
        </w:tc>
        <w:tc>
          <w:tcPr>
            <w:tcW w:w="1263" w:type="dxa"/>
            <w:vMerge w:val="restart"/>
            <w:shd w:val="clear" w:color="auto" w:fill="auto"/>
            <w:vAlign w:val="center"/>
          </w:tcPr>
          <w:p w14:paraId="792DF17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项目4</w:t>
            </w:r>
          </w:p>
          <w:p w14:paraId="1F03A26E">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办公设备销售业绩表可视化数据设计与表现</w:t>
            </w:r>
          </w:p>
        </w:tc>
        <w:tc>
          <w:tcPr>
            <w:tcW w:w="4041" w:type="dxa"/>
            <w:shd w:val="clear" w:color="auto" w:fill="auto"/>
            <w:vAlign w:val="center"/>
          </w:tcPr>
          <w:p w14:paraId="004BB784">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任务一：插入图表——对比区域销售数据</w:t>
            </w:r>
          </w:p>
        </w:tc>
        <w:tc>
          <w:tcPr>
            <w:tcW w:w="2883" w:type="dxa"/>
            <w:shd w:val="clear" w:color="auto" w:fill="auto"/>
            <w:vAlign w:val="center"/>
          </w:tcPr>
          <w:p w14:paraId="766CEDA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图表创建、编辑与美化等操作</w:t>
            </w:r>
          </w:p>
        </w:tc>
        <w:tc>
          <w:tcPr>
            <w:tcW w:w="640" w:type="dxa"/>
            <w:shd w:val="clear" w:color="auto" w:fill="auto"/>
            <w:vAlign w:val="center"/>
          </w:tcPr>
          <w:p w14:paraId="7E417D8B">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6FAE6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1BA3EC64">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1C57A745">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2E8D153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任务二：排序与设定条件格式——查找产品销量冠军</w:t>
            </w:r>
          </w:p>
        </w:tc>
        <w:tc>
          <w:tcPr>
            <w:tcW w:w="2883" w:type="dxa"/>
            <w:shd w:val="clear" w:color="auto" w:fill="auto"/>
            <w:vAlign w:val="center"/>
          </w:tcPr>
          <w:p w14:paraId="1FEE8B4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数据排序、条件格式设置等操作</w:t>
            </w:r>
          </w:p>
        </w:tc>
        <w:tc>
          <w:tcPr>
            <w:tcW w:w="640" w:type="dxa"/>
            <w:shd w:val="clear" w:color="auto" w:fill="auto"/>
            <w:vAlign w:val="center"/>
          </w:tcPr>
          <w:p w14:paraId="4781C0A0">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63F1B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3D0DC0E4">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621E1118">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002DB644">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任务三：筛选与批注——显示符合条件的销售数据</w:t>
            </w:r>
          </w:p>
        </w:tc>
        <w:tc>
          <w:tcPr>
            <w:tcW w:w="2883" w:type="dxa"/>
            <w:shd w:val="clear" w:color="auto" w:fill="auto"/>
            <w:vAlign w:val="center"/>
          </w:tcPr>
          <w:p w14:paraId="76758F39">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数据筛选、批注添加等操作</w:t>
            </w:r>
          </w:p>
        </w:tc>
        <w:tc>
          <w:tcPr>
            <w:tcW w:w="640" w:type="dxa"/>
            <w:shd w:val="clear" w:color="auto" w:fill="auto"/>
            <w:vAlign w:val="center"/>
          </w:tcPr>
          <w:p w14:paraId="7395A82C">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19805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restart"/>
            <w:shd w:val="clear" w:color="auto" w:fill="auto"/>
            <w:vAlign w:val="center"/>
          </w:tcPr>
          <w:p w14:paraId="69F82A1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lang w:val="en-US"/>
              </w:rPr>
            </w:pPr>
            <w:r>
              <w:rPr>
                <w:rFonts w:hint="eastAsia" w:ascii="宋体" w:hAnsi="宋体" w:eastAsia="宋体" w:cs="宋体"/>
                <w:color w:val="auto"/>
                <w:kern w:val="0"/>
                <w:sz w:val="24"/>
                <w:szCs w:val="24"/>
                <w:lang w:val="en-US" w:eastAsia="zh-CN" w:bidi="ar"/>
              </w:rPr>
              <w:t>5</w:t>
            </w:r>
          </w:p>
        </w:tc>
        <w:tc>
          <w:tcPr>
            <w:tcW w:w="1263" w:type="dxa"/>
            <w:vMerge w:val="restart"/>
            <w:shd w:val="clear" w:color="auto" w:fill="auto"/>
            <w:vAlign w:val="center"/>
          </w:tcPr>
          <w:p w14:paraId="3ED6DC2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项目5</w:t>
            </w:r>
          </w:p>
          <w:p w14:paraId="72275FD4">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四川旅游风光演示文稿设计与制作</w:t>
            </w:r>
          </w:p>
        </w:tc>
        <w:tc>
          <w:tcPr>
            <w:tcW w:w="4041" w:type="dxa"/>
            <w:shd w:val="clear" w:color="auto" w:fill="auto"/>
            <w:vAlign w:val="center"/>
          </w:tcPr>
          <w:p w14:paraId="0FA3482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任务一：新建演示文稿——设计贴切的主题</w:t>
            </w:r>
          </w:p>
        </w:tc>
        <w:tc>
          <w:tcPr>
            <w:tcW w:w="2883" w:type="dxa"/>
            <w:shd w:val="clear" w:color="auto" w:fill="auto"/>
            <w:vAlign w:val="center"/>
          </w:tcPr>
          <w:p w14:paraId="7DC69769">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演示文稿创建、主题设计等操作</w:t>
            </w:r>
          </w:p>
        </w:tc>
        <w:tc>
          <w:tcPr>
            <w:tcW w:w="640" w:type="dxa"/>
            <w:shd w:val="clear" w:color="auto" w:fill="auto"/>
            <w:vAlign w:val="center"/>
          </w:tcPr>
          <w:p w14:paraId="0D52C600">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717ED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2D295523">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7368E98B">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011BEB0D">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任务二：增删与调整幻灯片——设计多彩的版面</w:t>
            </w:r>
          </w:p>
        </w:tc>
        <w:tc>
          <w:tcPr>
            <w:tcW w:w="2883" w:type="dxa"/>
            <w:shd w:val="clear" w:color="auto" w:fill="auto"/>
            <w:vAlign w:val="center"/>
          </w:tcPr>
          <w:p w14:paraId="5A7DB5E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幻灯片增删、调整，版面设计等操作</w:t>
            </w:r>
          </w:p>
        </w:tc>
        <w:tc>
          <w:tcPr>
            <w:tcW w:w="640" w:type="dxa"/>
            <w:shd w:val="clear" w:color="auto" w:fill="auto"/>
            <w:vAlign w:val="center"/>
          </w:tcPr>
          <w:p w14:paraId="66B45A3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2DF42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2DCCF7A3">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70551861">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484786FD">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任务三：应用切换效果——设计精彩的转场效果</w:t>
            </w:r>
          </w:p>
        </w:tc>
        <w:tc>
          <w:tcPr>
            <w:tcW w:w="2883" w:type="dxa"/>
            <w:shd w:val="clear" w:color="auto" w:fill="auto"/>
            <w:vAlign w:val="center"/>
          </w:tcPr>
          <w:p w14:paraId="613108FD">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切换效果设置与应用等操作</w:t>
            </w:r>
          </w:p>
        </w:tc>
        <w:tc>
          <w:tcPr>
            <w:tcW w:w="640" w:type="dxa"/>
            <w:shd w:val="clear" w:color="auto" w:fill="auto"/>
            <w:vAlign w:val="center"/>
          </w:tcPr>
          <w:p w14:paraId="60C82FB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675A1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66656E92">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4FA7FBAB">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7A3BC11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任务四：设计高级动画——设计有趣的动画效果</w:t>
            </w:r>
          </w:p>
        </w:tc>
        <w:tc>
          <w:tcPr>
            <w:tcW w:w="2883" w:type="dxa"/>
            <w:shd w:val="clear" w:color="auto" w:fill="auto"/>
            <w:vAlign w:val="center"/>
          </w:tcPr>
          <w:p w14:paraId="47D0D83C">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动画效果设计与设置等操作</w:t>
            </w:r>
          </w:p>
        </w:tc>
        <w:tc>
          <w:tcPr>
            <w:tcW w:w="640" w:type="dxa"/>
            <w:shd w:val="clear" w:color="auto" w:fill="auto"/>
            <w:vAlign w:val="center"/>
          </w:tcPr>
          <w:p w14:paraId="48722E9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3FC5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066A9540">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577C7AE3">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6B8E0ABC">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任务五：设置幻灯片放映——选择精准的放映方式</w:t>
            </w:r>
          </w:p>
        </w:tc>
        <w:tc>
          <w:tcPr>
            <w:tcW w:w="2883" w:type="dxa"/>
            <w:shd w:val="clear" w:color="auto" w:fill="auto"/>
            <w:vAlign w:val="center"/>
          </w:tcPr>
          <w:p w14:paraId="0EB77B8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放映设置与控制等操作</w:t>
            </w:r>
          </w:p>
        </w:tc>
        <w:tc>
          <w:tcPr>
            <w:tcW w:w="640" w:type="dxa"/>
            <w:shd w:val="clear" w:color="auto" w:fill="auto"/>
            <w:vAlign w:val="center"/>
          </w:tcPr>
          <w:p w14:paraId="65F16330">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73DBC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32C3CAC6">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2D030E44">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6AA39154">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任务六：导出演示文稿——建立共享的多种文档</w:t>
            </w:r>
          </w:p>
        </w:tc>
        <w:tc>
          <w:tcPr>
            <w:tcW w:w="2883" w:type="dxa"/>
            <w:shd w:val="clear" w:color="auto" w:fill="auto"/>
            <w:vAlign w:val="center"/>
          </w:tcPr>
          <w:p w14:paraId="56154477">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演示文稿导出与分享等操作</w:t>
            </w:r>
          </w:p>
        </w:tc>
        <w:tc>
          <w:tcPr>
            <w:tcW w:w="640" w:type="dxa"/>
            <w:shd w:val="clear" w:color="auto" w:fill="auto"/>
            <w:vAlign w:val="center"/>
          </w:tcPr>
          <w:p w14:paraId="1B4FA7E4">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7A1F9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restart"/>
            <w:shd w:val="clear" w:color="auto" w:fill="auto"/>
            <w:vAlign w:val="center"/>
          </w:tcPr>
          <w:p w14:paraId="18546411">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lang w:val="en-US"/>
              </w:rPr>
            </w:pPr>
            <w:r>
              <w:rPr>
                <w:rFonts w:hint="eastAsia" w:ascii="宋体" w:hAnsi="宋体" w:eastAsia="宋体" w:cs="宋体"/>
                <w:color w:val="auto"/>
                <w:kern w:val="0"/>
                <w:sz w:val="24"/>
                <w:szCs w:val="24"/>
                <w:lang w:val="en-US" w:eastAsia="zh-CN" w:bidi="ar"/>
              </w:rPr>
              <w:t>6</w:t>
            </w:r>
          </w:p>
        </w:tc>
        <w:tc>
          <w:tcPr>
            <w:tcW w:w="1263" w:type="dxa"/>
            <w:vMerge w:val="restart"/>
            <w:shd w:val="clear" w:color="auto" w:fill="auto"/>
            <w:vAlign w:val="center"/>
          </w:tcPr>
          <w:p w14:paraId="6B95BB88">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项目6</w:t>
            </w:r>
          </w:p>
          <w:p w14:paraId="62D6AD9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制作个性化演示文稿模板</w:t>
            </w:r>
          </w:p>
        </w:tc>
        <w:tc>
          <w:tcPr>
            <w:tcW w:w="4041" w:type="dxa"/>
            <w:shd w:val="clear" w:color="auto" w:fill="auto"/>
            <w:vAlign w:val="center"/>
          </w:tcPr>
          <w:p w14:paraId="333E914C">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任务一：修改幻灯片母版——设计个性化风格的演示文稿</w:t>
            </w:r>
          </w:p>
        </w:tc>
        <w:tc>
          <w:tcPr>
            <w:tcW w:w="2883" w:type="dxa"/>
            <w:shd w:val="clear" w:color="auto" w:fill="auto"/>
            <w:vAlign w:val="center"/>
          </w:tcPr>
          <w:p w14:paraId="772E4237">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母版设计与修改等操作</w:t>
            </w:r>
          </w:p>
        </w:tc>
        <w:tc>
          <w:tcPr>
            <w:tcW w:w="640" w:type="dxa"/>
            <w:shd w:val="clear" w:color="auto" w:fill="auto"/>
            <w:vAlign w:val="center"/>
          </w:tcPr>
          <w:p w14:paraId="6ABD9575">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6532C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629" w:hRule="atLeast"/>
          <w:jc w:val="center"/>
        </w:trPr>
        <w:tc>
          <w:tcPr>
            <w:tcW w:w="610" w:type="dxa"/>
            <w:vMerge w:val="continue"/>
            <w:shd w:val="clear" w:color="auto" w:fill="auto"/>
            <w:vAlign w:val="center"/>
          </w:tcPr>
          <w:p w14:paraId="604E357C">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1263" w:type="dxa"/>
            <w:vMerge w:val="continue"/>
            <w:shd w:val="clear" w:color="auto" w:fill="auto"/>
            <w:vAlign w:val="center"/>
          </w:tcPr>
          <w:p w14:paraId="38A1ABE1">
            <w:pPr>
              <w:keepNext w:val="0"/>
              <w:keepLines w:val="0"/>
              <w:pageBreakBefore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ascii="宋体"/>
                <w:color w:val="auto"/>
                <w:sz w:val="24"/>
                <w:szCs w:val="24"/>
              </w:rPr>
            </w:pPr>
          </w:p>
        </w:tc>
        <w:tc>
          <w:tcPr>
            <w:tcW w:w="4041" w:type="dxa"/>
            <w:shd w:val="clear" w:color="auto" w:fill="auto"/>
            <w:vAlign w:val="center"/>
          </w:tcPr>
          <w:p w14:paraId="6EF1676A">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任务二：保存为模板——供后续快速套用</w:t>
            </w:r>
          </w:p>
        </w:tc>
        <w:tc>
          <w:tcPr>
            <w:tcW w:w="2883" w:type="dxa"/>
            <w:shd w:val="clear" w:color="auto" w:fill="auto"/>
            <w:vAlign w:val="center"/>
          </w:tcPr>
          <w:p w14:paraId="3BDCCF76">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模板创建、保存与使用等操作</w:t>
            </w:r>
          </w:p>
        </w:tc>
        <w:tc>
          <w:tcPr>
            <w:tcW w:w="640" w:type="dxa"/>
            <w:shd w:val="clear" w:color="auto" w:fill="auto"/>
            <w:vAlign w:val="center"/>
          </w:tcPr>
          <w:p w14:paraId="20DF6489">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val="en-US" w:eastAsia="zh-CN" w:bidi="ar"/>
              </w:rPr>
            </w:pPr>
            <w:r>
              <w:rPr>
                <w:rFonts w:hint="eastAsia" w:ascii="宋体" w:hAnsi="宋体" w:cs="宋体"/>
                <w:color w:val="auto"/>
                <w:kern w:val="0"/>
                <w:sz w:val="24"/>
                <w:szCs w:val="24"/>
                <w:lang w:val="en-US" w:eastAsia="zh-CN" w:bidi="ar"/>
              </w:rPr>
              <w:t>8</w:t>
            </w:r>
          </w:p>
        </w:tc>
      </w:tr>
      <w:tr w14:paraId="51499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6" w:type="dxa"/>
            <w:left w:w="6" w:type="dxa"/>
            <w:bottom w:w="6" w:type="dxa"/>
            <w:right w:w="6" w:type="dxa"/>
          </w:tblCellMar>
        </w:tblPrEx>
        <w:trPr>
          <w:trHeight w:val="335" w:hRule="atLeast"/>
          <w:jc w:val="center"/>
        </w:trPr>
        <w:tc>
          <w:tcPr>
            <w:tcW w:w="610" w:type="dxa"/>
            <w:shd w:val="clear" w:color="auto" w:fill="auto"/>
            <w:vAlign w:val="center"/>
          </w:tcPr>
          <w:p w14:paraId="5649487E">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合计</w:t>
            </w:r>
          </w:p>
        </w:tc>
        <w:tc>
          <w:tcPr>
            <w:tcW w:w="1263" w:type="dxa"/>
            <w:shd w:val="clear" w:color="auto" w:fill="auto"/>
            <w:vAlign w:val="center"/>
          </w:tcPr>
          <w:p w14:paraId="29145C3C">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eastAsia="宋体"/>
                <w:color w:val="auto"/>
                <w:lang w:val="en-US" w:eastAsia="zh-CN"/>
              </w:rPr>
            </w:pPr>
            <w:r>
              <w:rPr>
                <w:rFonts w:hint="eastAsia"/>
                <w:color w:val="auto"/>
                <w:lang w:val="en-US" w:eastAsia="zh-CN"/>
              </w:rPr>
              <w:t>6</w:t>
            </w:r>
          </w:p>
        </w:tc>
        <w:tc>
          <w:tcPr>
            <w:tcW w:w="4041" w:type="dxa"/>
            <w:shd w:val="clear" w:color="auto" w:fill="auto"/>
            <w:vAlign w:val="center"/>
          </w:tcPr>
          <w:p w14:paraId="5B78EFA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38</w:t>
            </w:r>
          </w:p>
        </w:tc>
        <w:tc>
          <w:tcPr>
            <w:tcW w:w="2883" w:type="dxa"/>
            <w:shd w:val="clear" w:color="auto" w:fill="auto"/>
            <w:vAlign w:val="center"/>
          </w:tcPr>
          <w:p w14:paraId="322689D3">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color w:val="auto"/>
              </w:rPr>
            </w:pPr>
            <w:r>
              <w:rPr>
                <w:rFonts w:hint="default" w:ascii="宋体" w:hAnsi="宋体" w:eastAsia="宋体" w:cs="宋体"/>
                <w:color w:val="auto"/>
                <w:kern w:val="0"/>
                <w:sz w:val="24"/>
                <w:szCs w:val="24"/>
                <w:lang w:val="en-US" w:eastAsia="zh-CN" w:bidi="ar"/>
              </w:rPr>
              <w:t>216</w:t>
            </w:r>
          </w:p>
        </w:tc>
        <w:tc>
          <w:tcPr>
            <w:tcW w:w="640" w:type="dxa"/>
            <w:shd w:val="clear" w:color="auto" w:fill="auto"/>
            <w:vAlign w:val="center"/>
          </w:tcPr>
          <w:p w14:paraId="5D06D8E2">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default" w:ascii="宋体" w:hAnsi="宋体" w:eastAsia="宋体" w:cs="宋体"/>
                <w:color w:val="auto"/>
                <w:kern w:val="0"/>
                <w:sz w:val="24"/>
                <w:szCs w:val="24"/>
                <w:lang w:eastAsia="zh-CN" w:bidi="ar"/>
              </w:rPr>
            </w:pPr>
            <w:r>
              <w:rPr>
                <w:rFonts w:hint="default" w:ascii="宋体" w:hAnsi="宋体" w:eastAsia="宋体" w:cs="宋体"/>
                <w:color w:val="auto"/>
                <w:kern w:val="0"/>
                <w:sz w:val="24"/>
                <w:szCs w:val="24"/>
                <w:lang w:eastAsia="zh-CN" w:bidi="ar"/>
              </w:rPr>
              <w:fldChar w:fldCharType="begin"/>
            </w:r>
            <w:r>
              <w:rPr>
                <w:rFonts w:hint="default" w:ascii="宋体" w:hAnsi="宋体" w:eastAsia="宋体" w:cs="宋体"/>
                <w:color w:val="auto"/>
                <w:kern w:val="0"/>
                <w:sz w:val="24"/>
                <w:szCs w:val="24"/>
                <w:lang w:eastAsia="zh-CN" w:bidi="ar"/>
              </w:rPr>
              <w:instrText xml:space="preserve"> =SUM(ABOVE) \* MERGEFORMAT </w:instrText>
            </w:r>
            <w:r>
              <w:rPr>
                <w:rFonts w:hint="default" w:ascii="宋体" w:hAnsi="宋体" w:eastAsia="宋体" w:cs="宋体"/>
                <w:color w:val="auto"/>
                <w:kern w:val="0"/>
                <w:sz w:val="24"/>
                <w:szCs w:val="24"/>
                <w:lang w:eastAsia="zh-CN" w:bidi="ar"/>
              </w:rPr>
              <w:fldChar w:fldCharType="separate"/>
            </w:r>
            <w:r>
              <w:rPr>
                <w:rFonts w:hint="default" w:ascii="宋体" w:hAnsi="宋体" w:eastAsia="宋体" w:cs="宋体"/>
                <w:color w:val="auto"/>
                <w:kern w:val="0"/>
                <w:sz w:val="24"/>
                <w:szCs w:val="24"/>
                <w:lang w:eastAsia="zh-CN" w:bidi="ar"/>
              </w:rPr>
              <w:t>200</w:t>
            </w:r>
            <w:r>
              <w:rPr>
                <w:rFonts w:hint="default" w:ascii="宋体" w:hAnsi="宋体" w:eastAsia="宋体" w:cs="宋体"/>
                <w:color w:val="auto"/>
                <w:kern w:val="0"/>
                <w:sz w:val="24"/>
                <w:szCs w:val="24"/>
                <w:lang w:eastAsia="zh-CN" w:bidi="ar"/>
              </w:rPr>
              <w:fldChar w:fldCharType="end"/>
            </w:r>
          </w:p>
        </w:tc>
      </w:tr>
    </w:tbl>
    <w:p w14:paraId="658119BE">
      <w:pPr>
        <w:pStyle w:val="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Autospacing="0" w:line="500" w:lineRule="exact"/>
        <w:ind w:firstLine="643" w:firstLineChars="200"/>
        <w:textAlignment w:val="auto"/>
        <w:outlineLvl w:val="0"/>
        <w:rPr>
          <w:rFonts w:hint="eastAsia" w:ascii="黑体" w:hAnsi="黑体" w:eastAsia="黑体" w:cs="黑体"/>
          <w:color w:val="auto"/>
          <w:sz w:val="32"/>
          <w:szCs w:val="32"/>
          <w:lang w:val="en-US" w:eastAsia="zh-CN"/>
        </w:rPr>
      </w:pPr>
      <w:bookmarkStart w:id="17" w:name="_Toc9647"/>
      <w:r>
        <w:rPr>
          <w:rFonts w:hint="eastAsia" w:ascii="黑体" w:hAnsi="黑体" w:eastAsia="黑体" w:cs="黑体"/>
          <w:color w:val="auto"/>
          <w:sz w:val="32"/>
          <w:szCs w:val="32"/>
          <w:lang w:val="en-US" w:eastAsia="zh-CN"/>
        </w:rPr>
        <w:t>七、学习情境和学习单元设计</w:t>
      </w:r>
      <w:bookmarkEnd w:id="17"/>
    </w:p>
    <w:p w14:paraId="5A03FDE7">
      <w:pPr>
        <w:pStyle w:val="9"/>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Autospacing="0" w:line="500" w:lineRule="exact"/>
        <w:ind w:firstLine="641" w:firstLineChars="200"/>
        <w:jc w:val="left"/>
        <w:textAlignment w:val="auto"/>
        <w:outlineLvl w:val="1"/>
        <w:rPr>
          <w:rFonts w:hint="eastAsia" w:ascii="华文楷体" w:hAnsi="华文楷体" w:eastAsia="华文楷体" w:cs="华文楷体"/>
          <w:b/>
          <w:bCs/>
          <w:color w:val="auto"/>
          <w:sz w:val="32"/>
          <w:szCs w:val="32"/>
          <w:lang w:val="en-US" w:eastAsia="zh-CN"/>
        </w:rPr>
      </w:pPr>
      <w:bookmarkStart w:id="18" w:name="_Toc6518"/>
      <w:r>
        <w:rPr>
          <w:rFonts w:hint="eastAsia" w:ascii="华文楷体" w:hAnsi="华文楷体" w:eastAsia="华文楷体" w:cs="华文楷体"/>
          <w:b/>
          <w:bCs/>
          <w:color w:val="auto"/>
          <w:sz w:val="32"/>
          <w:szCs w:val="32"/>
          <w:lang w:val="en-US" w:eastAsia="zh-CN"/>
        </w:rPr>
        <w:t>（一）五四纪念音乐节双版活动宣传单设计与制作</w:t>
      </w:r>
      <w:bookmarkEnd w:id="18"/>
    </w:p>
    <w:tbl>
      <w:tblPr>
        <w:tblStyle w:val="10"/>
        <w:tblW w:w="95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8"/>
        <w:gridCol w:w="144"/>
        <w:gridCol w:w="126"/>
        <w:gridCol w:w="634"/>
        <w:gridCol w:w="1727"/>
        <w:gridCol w:w="155"/>
        <w:gridCol w:w="138"/>
        <w:gridCol w:w="525"/>
        <w:gridCol w:w="438"/>
        <w:gridCol w:w="216"/>
        <w:gridCol w:w="422"/>
        <w:gridCol w:w="331"/>
        <w:gridCol w:w="721"/>
        <w:gridCol w:w="838"/>
        <w:gridCol w:w="1517"/>
      </w:tblGrid>
      <w:tr w14:paraId="346FA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1648" w:type="dxa"/>
            <w:shd w:val="clear" w:color="auto" w:fill="92D050"/>
            <w:vAlign w:val="center"/>
          </w:tcPr>
          <w:p w14:paraId="6DC01BC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学习情境1</w:t>
            </w:r>
          </w:p>
        </w:tc>
        <w:tc>
          <w:tcPr>
            <w:tcW w:w="4856" w:type="dxa"/>
            <w:gridSpan w:val="11"/>
            <w:shd w:val="clear" w:color="auto" w:fill="92D050"/>
            <w:vAlign w:val="center"/>
          </w:tcPr>
          <w:p w14:paraId="3D0252B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五四纪念音乐节双版活动宣传单设计与制作</w:t>
            </w:r>
          </w:p>
        </w:tc>
        <w:tc>
          <w:tcPr>
            <w:tcW w:w="1559" w:type="dxa"/>
            <w:gridSpan w:val="2"/>
            <w:shd w:val="clear" w:color="auto" w:fill="92D050"/>
            <w:vAlign w:val="center"/>
          </w:tcPr>
          <w:p w14:paraId="3C75D43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总学时</w:t>
            </w:r>
          </w:p>
        </w:tc>
        <w:tc>
          <w:tcPr>
            <w:tcW w:w="1517" w:type="dxa"/>
            <w:shd w:val="clear" w:color="auto" w:fill="92D050"/>
            <w:vAlign w:val="center"/>
          </w:tcPr>
          <w:p w14:paraId="043212B4">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8</w:t>
            </w:r>
          </w:p>
        </w:tc>
      </w:tr>
      <w:tr w14:paraId="5A643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9580" w:type="dxa"/>
            <w:gridSpan w:val="15"/>
            <w:shd w:val="clear" w:color="auto" w:fill="92D050"/>
            <w:vAlign w:val="center"/>
          </w:tcPr>
          <w:p w14:paraId="7D0CA62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学习任务</w:t>
            </w:r>
          </w:p>
        </w:tc>
      </w:tr>
      <w:tr w14:paraId="355B6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9580" w:type="dxa"/>
            <w:gridSpan w:val="15"/>
          </w:tcPr>
          <w:p w14:paraId="32B8759E">
            <w:pPr>
              <w:keepNext w:val="0"/>
              <w:keepLines w:val="0"/>
              <w:suppressLineNumbers w:val="0"/>
              <w:spacing w:before="0" w:beforeAutospacing="0" w:after="0" w:afterAutospacing="0"/>
              <w:ind w:left="0" w:right="0"/>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b/>
                <w:color w:val="auto"/>
                <w:kern w:val="2"/>
                <w:szCs w:val="24"/>
                <w:lang w:val="en-US" w:eastAsia="zh-CN" w:bidi="ar-SA"/>
              </w:rPr>
              <w:t>描述：</w:t>
            </w:r>
            <w:r>
              <w:rPr>
                <w:rFonts w:hint="eastAsia" w:ascii="Times New Roman" w:hAnsi="Times New Roman" w:eastAsia="宋体" w:cs="Times New Roman"/>
                <w:color w:val="auto"/>
                <w:kern w:val="2"/>
                <w:szCs w:val="24"/>
                <w:lang w:val="en-US" w:eastAsia="zh-CN" w:bidi="ar-SA"/>
              </w:rPr>
              <w:t>通过设计制作五四纪念音乐节活动宣传单，掌握图文混排、艺术字设计、二维码生成和邮件合并等高级排版技术。</w:t>
            </w:r>
          </w:p>
          <w:p w14:paraId="0A268C78">
            <w:pPr>
              <w:keepNext w:val="0"/>
              <w:keepLines w:val="0"/>
              <w:suppressLineNumbers w:val="0"/>
              <w:spacing w:before="0" w:beforeAutospacing="0" w:after="0" w:afterAutospacing="0"/>
              <w:ind w:left="0" w:right="0"/>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b/>
                <w:color w:val="auto"/>
                <w:kern w:val="2"/>
                <w:szCs w:val="24"/>
                <w:lang w:val="en-US" w:eastAsia="zh-CN" w:bidi="ar-SA"/>
              </w:rPr>
              <w:t>要求：</w:t>
            </w:r>
            <w:r>
              <w:rPr>
                <w:rFonts w:hint="eastAsia" w:ascii="Times New Roman" w:hAnsi="Times New Roman" w:eastAsia="宋体" w:cs="Times New Roman"/>
                <w:color w:val="auto"/>
                <w:kern w:val="2"/>
                <w:szCs w:val="24"/>
                <w:lang w:val="en-US" w:eastAsia="zh-CN" w:bidi="ar-SA"/>
              </w:rPr>
              <w:t>1.能独立完成宣传单背景设计与主题文字效果制作</w:t>
            </w:r>
            <w:bookmarkStart w:id="45" w:name="_GoBack"/>
            <w:bookmarkEnd w:id="45"/>
          </w:p>
          <w:p w14:paraId="2F5173CD">
            <w:pPr>
              <w:keepNext w:val="0"/>
              <w:keepLines w:val="0"/>
              <w:suppressLineNumbers w:val="0"/>
              <w:spacing w:before="0" w:beforeAutospacing="0" w:after="0" w:afterAutospacing="0"/>
              <w:ind w:left="0" w:right="0" w:firstLine="630" w:firstLineChars="300"/>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2.掌握邮件合并技术实现个性化内容生成</w:t>
            </w:r>
          </w:p>
          <w:p w14:paraId="6A609772">
            <w:pPr>
              <w:keepNext w:val="0"/>
              <w:keepLines w:val="0"/>
              <w:suppressLineNumbers w:val="0"/>
              <w:spacing w:before="0" w:beforeAutospacing="0" w:after="0" w:afterAutospacing="0"/>
              <w:ind w:left="0" w:right="0" w:firstLine="630" w:firstLineChars="300"/>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3.能应用加载项制作专业二维码</w:t>
            </w:r>
          </w:p>
          <w:p w14:paraId="2EBC1E0F">
            <w:pPr>
              <w:keepNext w:val="0"/>
              <w:keepLines w:val="0"/>
              <w:suppressLineNumbers w:val="0"/>
              <w:spacing w:before="0" w:beforeAutospacing="0" w:after="0" w:afterAutospacing="0"/>
              <w:ind w:left="0" w:right="0" w:firstLine="630" w:firstLineChars="300"/>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4.培养创意设计能力和品牌宣传意识</w:t>
            </w:r>
          </w:p>
        </w:tc>
      </w:tr>
      <w:tr w14:paraId="79A25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9580" w:type="dxa"/>
            <w:gridSpan w:val="15"/>
            <w:shd w:val="clear" w:color="auto" w:fill="92D050"/>
          </w:tcPr>
          <w:p w14:paraId="0303B29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学习目标</w:t>
            </w:r>
          </w:p>
        </w:tc>
      </w:tr>
      <w:tr w14:paraId="45568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9580" w:type="dxa"/>
            <w:gridSpan w:val="15"/>
          </w:tcPr>
          <w:p w14:paraId="7B24EC13">
            <w:pPr>
              <w:keepNext w:val="0"/>
              <w:keepLines w:val="0"/>
              <w:suppressLineNumbers w:val="0"/>
              <w:spacing w:before="0" w:beforeAutospacing="0" w:after="0" w:afterAutospacing="0"/>
              <w:ind w:left="0" w:right="0"/>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 xml:space="preserve">1.掌握图文混排技术、艺术字设计原理、邮件合并流程 </w:t>
            </w:r>
          </w:p>
          <w:p w14:paraId="7DC1C35D">
            <w:pPr>
              <w:keepNext w:val="0"/>
              <w:keepLines w:val="0"/>
              <w:suppressLineNumbers w:val="0"/>
              <w:spacing w:before="0" w:beforeAutospacing="0" w:after="0" w:afterAutospacing="0"/>
              <w:ind w:left="0" w:right="0"/>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 xml:space="preserve">2.能独立完成宣传单设计与批量个性化制作 </w:t>
            </w:r>
          </w:p>
          <w:p w14:paraId="57A46E2C">
            <w:pPr>
              <w:keepNext w:val="0"/>
              <w:keepLines w:val="0"/>
              <w:suppressLineNumbers w:val="0"/>
              <w:spacing w:before="0" w:beforeAutospacing="0" w:after="0" w:afterAutospacing="0"/>
              <w:ind w:left="0" w:right="0"/>
              <w:rPr>
                <w:rFonts w:hint="eastAsia" w:ascii="Times New Roman" w:hAnsi="Times New Roman" w:eastAsia="宋体" w:cs="Times New Roman"/>
                <w:i/>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3.培养创意思维和品牌宣传意识</w:t>
            </w:r>
          </w:p>
        </w:tc>
      </w:tr>
      <w:tr w14:paraId="3428C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1792" w:type="dxa"/>
            <w:gridSpan w:val="2"/>
            <w:shd w:val="clear" w:color="auto" w:fill="92D050"/>
          </w:tcPr>
          <w:p w14:paraId="16848D95">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学习内容</w:t>
            </w:r>
          </w:p>
        </w:tc>
        <w:tc>
          <w:tcPr>
            <w:tcW w:w="2487" w:type="dxa"/>
            <w:gridSpan w:val="3"/>
            <w:shd w:val="clear" w:color="auto" w:fill="92D050"/>
          </w:tcPr>
          <w:p w14:paraId="6F29811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工作任务</w:t>
            </w:r>
          </w:p>
        </w:tc>
        <w:tc>
          <w:tcPr>
            <w:tcW w:w="818" w:type="dxa"/>
            <w:gridSpan w:val="3"/>
            <w:shd w:val="clear" w:color="auto" w:fill="92D050"/>
          </w:tcPr>
          <w:p w14:paraId="32EDDBC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学时</w:t>
            </w:r>
          </w:p>
        </w:tc>
        <w:tc>
          <w:tcPr>
            <w:tcW w:w="4483" w:type="dxa"/>
            <w:gridSpan w:val="7"/>
            <w:shd w:val="clear" w:color="auto" w:fill="92D050"/>
          </w:tcPr>
          <w:p w14:paraId="72E9248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能力</w:t>
            </w:r>
          </w:p>
        </w:tc>
      </w:tr>
      <w:tr w14:paraId="3CC06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1792" w:type="dxa"/>
            <w:gridSpan w:val="2"/>
            <w:vAlign w:val="center"/>
          </w:tcPr>
          <w:p w14:paraId="431CFB2A">
            <w:pPr>
              <w:keepNext w:val="0"/>
              <w:keepLines w:val="0"/>
              <w:suppressLineNumbers w:val="0"/>
              <w:spacing w:before="0" w:beforeAutospacing="0" w:after="0" w:afterAutospacing="0"/>
              <w:ind w:left="0" w:right="0"/>
              <w:rPr>
                <w:rFonts w:hint="eastAsia" w:ascii="宋体" w:hAnsi="宋体" w:eastAsia="宋体" w:cs="Times New Roman"/>
                <w:color w:val="auto"/>
                <w:kern w:val="2"/>
                <w:szCs w:val="21"/>
                <w:lang w:val="en-US" w:eastAsia="zh-CN" w:bidi="ar-SA"/>
              </w:rPr>
            </w:pPr>
            <w:r>
              <w:rPr>
                <w:rFonts w:hint="eastAsia" w:ascii="宋体" w:hAnsi="宋体" w:eastAsia="宋体" w:cs="Times New Roman"/>
                <w:color w:val="auto"/>
                <w:kern w:val="2"/>
                <w:szCs w:val="21"/>
                <w:lang w:val="en-US" w:eastAsia="zh-CN" w:bidi="ar-SA"/>
              </w:rPr>
              <w:t>插入与调整图片</w:t>
            </w:r>
          </w:p>
        </w:tc>
        <w:tc>
          <w:tcPr>
            <w:tcW w:w="2487" w:type="dxa"/>
            <w:gridSpan w:val="3"/>
            <w:vAlign w:val="center"/>
          </w:tcPr>
          <w:p w14:paraId="621007C1">
            <w:pPr>
              <w:keepNext w:val="0"/>
              <w:keepLines w:val="0"/>
              <w:suppressLineNumbers w:val="0"/>
              <w:spacing w:before="0" w:beforeAutospacing="0" w:after="0" w:afterAutospacing="0"/>
              <w:ind w:left="0" w:right="0"/>
              <w:rPr>
                <w:rFonts w:hint="eastAsia" w:ascii="宋体" w:hAnsi="宋体" w:eastAsia="宋体" w:cs="Times New Roman"/>
                <w:color w:val="auto"/>
                <w:kern w:val="2"/>
                <w:szCs w:val="21"/>
                <w:lang w:val="en-US" w:eastAsia="zh-CN" w:bidi="ar-SA"/>
              </w:rPr>
            </w:pPr>
            <w:r>
              <w:rPr>
                <w:rFonts w:hint="eastAsia" w:ascii="宋体" w:hAnsi="宋体" w:eastAsia="宋体" w:cs="Times New Roman"/>
                <w:color w:val="auto"/>
                <w:kern w:val="2"/>
                <w:szCs w:val="21"/>
                <w:lang w:val="en-US" w:eastAsia="zh-CN" w:bidi="ar-SA"/>
              </w:rPr>
              <w:t>设计宣传单背景</w:t>
            </w:r>
          </w:p>
        </w:tc>
        <w:tc>
          <w:tcPr>
            <w:tcW w:w="818" w:type="dxa"/>
            <w:gridSpan w:val="3"/>
            <w:vAlign w:val="center"/>
          </w:tcPr>
          <w:p w14:paraId="2FBCCBBB">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2</w:t>
            </w:r>
          </w:p>
        </w:tc>
        <w:tc>
          <w:tcPr>
            <w:tcW w:w="4483" w:type="dxa"/>
            <w:gridSpan w:val="7"/>
            <w:vAlign w:val="center"/>
          </w:tcPr>
          <w:p w14:paraId="1FAF2A7C">
            <w:pPr>
              <w:keepNext w:val="0"/>
              <w:keepLines w:val="0"/>
              <w:suppressLineNumbers w:val="0"/>
              <w:spacing w:before="0" w:beforeAutospacing="0" w:after="0" w:afterAutospacing="0"/>
              <w:ind w:left="0" w:right="0"/>
              <w:rPr>
                <w:rFonts w:hint="eastAsia" w:ascii="宋体" w:hAnsi="宋体" w:eastAsia="宋体" w:cs="Times New Roman"/>
                <w:color w:val="auto"/>
                <w:kern w:val="2"/>
                <w:szCs w:val="24"/>
                <w:lang w:val="en-US" w:eastAsia="zh-CN" w:bidi="ar-SA"/>
              </w:rPr>
            </w:pPr>
            <w:r>
              <w:rPr>
                <w:rFonts w:hint="eastAsia" w:ascii="宋体" w:hAnsi="宋体" w:eastAsia="宋体" w:cs="Times New Roman"/>
                <w:color w:val="auto"/>
                <w:kern w:val="2"/>
                <w:szCs w:val="24"/>
                <w:lang w:val="en-US" w:eastAsia="zh-CN" w:bidi="ar-SA"/>
              </w:rPr>
              <w:t>图片处理与版面布局能力</w:t>
            </w:r>
          </w:p>
        </w:tc>
      </w:tr>
      <w:tr w14:paraId="11517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1792" w:type="dxa"/>
            <w:gridSpan w:val="2"/>
            <w:vAlign w:val="center"/>
          </w:tcPr>
          <w:p w14:paraId="167EB1F7">
            <w:pPr>
              <w:keepNext w:val="0"/>
              <w:keepLines w:val="0"/>
              <w:suppressLineNumbers w:val="0"/>
              <w:spacing w:before="0" w:beforeAutospacing="0" w:after="0" w:afterAutospacing="0"/>
              <w:ind w:left="0" w:right="0"/>
              <w:rPr>
                <w:rFonts w:hint="eastAsia" w:ascii="宋体" w:hAnsi="宋体" w:eastAsia="宋体" w:cs="Times New Roman"/>
                <w:color w:val="auto"/>
                <w:kern w:val="2"/>
                <w:szCs w:val="21"/>
                <w:lang w:val="en-US" w:eastAsia="zh-CN" w:bidi="ar-SA"/>
              </w:rPr>
            </w:pPr>
            <w:r>
              <w:rPr>
                <w:rFonts w:hint="eastAsia" w:ascii="宋体" w:hAnsi="宋体" w:eastAsia="宋体" w:cs="Times New Roman"/>
                <w:color w:val="auto"/>
                <w:kern w:val="2"/>
                <w:szCs w:val="21"/>
                <w:lang w:val="en-US" w:eastAsia="zh-CN" w:bidi="ar-SA"/>
              </w:rPr>
              <w:t>制作文字与图案</w:t>
            </w:r>
          </w:p>
        </w:tc>
        <w:tc>
          <w:tcPr>
            <w:tcW w:w="2487" w:type="dxa"/>
            <w:gridSpan w:val="3"/>
            <w:vAlign w:val="center"/>
          </w:tcPr>
          <w:p w14:paraId="618D0CA1">
            <w:pPr>
              <w:keepNext w:val="0"/>
              <w:keepLines w:val="0"/>
              <w:suppressLineNumbers w:val="0"/>
              <w:spacing w:before="0" w:beforeAutospacing="0" w:after="0" w:afterAutospacing="0"/>
              <w:ind w:left="0" w:right="0"/>
              <w:rPr>
                <w:rFonts w:hint="eastAsia" w:ascii="宋体" w:hAnsi="宋体" w:eastAsia="宋体" w:cs="Times New Roman"/>
                <w:color w:val="auto"/>
                <w:kern w:val="2"/>
                <w:szCs w:val="21"/>
                <w:lang w:val="en-US" w:eastAsia="zh-CN" w:bidi="ar-SA"/>
              </w:rPr>
            </w:pPr>
            <w:r>
              <w:rPr>
                <w:rFonts w:hint="eastAsia" w:ascii="宋体" w:hAnsi="宋体" w:eastAsia="宋体" w:cs="Times New Roman"/>
                <w:color w:val="auto"/>
                <w:kern w:val="2"/>
                <w:szCs w:val="21"/>
                <w:lang w:val="en-US" w:eastAsia="zh-CN" w:bidi="ar-SA"/>
              </w:rPr>
              <w:t>设计主题文字效果</w:t>
            </w:r>
          </w:p>
        </w:tc>
        <w:tc>
          <w:tcPr>
            <w:tcW w:w="818" w:type="dxa"/>
            <w:gridSpan w:val="3"/>
            <w:vAlign w:val="center"/>
          </w:tcPr>
          <w:p w14:paraId="02EB2DC6">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2</w:t>
            </w:r>
          </w:p>
        </w:tc>
        <w:tc>
          <w:tcPr>
            <w:tcW w:w="4483" w:type="dxa"/>
            <w:gridSpan w:val="7"/>
            <w:vAlign w:val="center"/>
          </w:tcPr>
          <w:p w14:paraId="5049FBA5">
            <w:pPr>
              <w:keepNext w:val="0"/>
              <w:keepLines w:val="0"/>
              <w:suppressLineNumbers w:val="0"/>
              <w:spacing w:before="0" w:beforeAutospacing="0" w:after="0" w:afterAutospacing="0"/>
              <w:ind w:left="0" w:right="0"/>
              <w:rPr>
                <w:rFonts w:hint="eastAsia" w:ascii="宋体" w:hAnsi="宋体" w:eastAsia="宋体" w:cs="Times New Roman"/>
                <w:color w:val="auto"/>
                <w:kern w:val="2"/>
                <w:szCs w:val="24"/>
                <w:lang w:val="en-US" w:eastAsia="zh-CN" w:bidi="ar-SA"/>
              </w:rPr>
            </w:pPr>
            <w:r>
              <w:rPr>
                <w:rFonts w:hint="eastAsia" w:ascii="宋体" w:hAnsi="宋体" w:eastAsia="宋体" w:cs="Times New Roman"/>
                <w:color w:val="auto"/>
                <w:kern w:val="2"/>
                <w:szCs w:val="24"/>
                <w:lang w:val="en-US" w:eastAsia="zh-CN" w:bidi="ar-SA"/>
              </w:rPr>
              <w:t>艺术字与形状设计能力</w:t>
            </w:r>
          </w:p>
        </w:tc>
      </w:tr>
      <w:tr w14:paraId="7B410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1792" w:type="dxa"/>
            <w:gridSpan w:val="2"/>
            <w:vAlign w:val="center"/>
          </w:tcPr>
          <w:p w14:paraId="6570D32F">
            <w:pPr>
              <w:keepNext w:val="0"/>
              <w:keepLines w:val="0"/>
              <w:suppressLineNumbers w:val="0"/>
              <w:spacing w:before="0" w:beforeAutospacing="0" w:after="0" w:afterAutospacing="0"/>
              <w:ind w:left="0" w:right="0"/>
              <w:rPr>
                <w:rFonts w:hint="eastAsia" w:ascii="宋体" w:hAnsi="宋体" w:eastAsia="宋体" w:cs="Times New Roman"/>
                <w:color w:val="auto"/>
                <w:kern w:val="2"/>
                <w:szCs w:val="21"/>
                <w:lang w:val="en-US" w:eastAsia="zh-CN" w:bidi="ar-SA"/>
              </w:rPr>
            </w:pPr>
            <w:r>
              <w:rPr>
                <w:rFonts w:hint="eastAsia" w:ascii="宋体" w:hAnsi="宋体" w:eastAsia="宋体" w:cs="Times New Roman"/>
                <w:color w:val="auto"/>
                <w:kern w:val="2"/>
                <w:szCs w:val="21"/>
                <w:lang w:val="en-US" w:eastAsia="zh-CN" w:bidi="ar-SA"/>
              </w:rPr>
              <w:t>编辑内容</w:t>
            </w:r>
          </w:p>
        </w:tc>
        <w:tc>
          <w:tcPr>
            <w:tcW w:w="2487" w:type="dxa"/>
            <w:gridSpan w:val="3"/>
            <w:vAlign w:val="center"/>
          </w:tcPr>
          <w:p w14:paraId="36047B85">
            <w:pPr>
              <w:keepNext w:val="0"/>
              <w:keepLines w:val="0"/>
              <w:suppressLineNumbers w:val="0"/>
              <w:spacing w:before="0" w:beforeAutospacing="0" w:after="0" w:afterAutospacing="0"/>
              <w:ind w:left="0" w:right="0"/>
              <w:rPr>
                <w:rFonts w:hint="eastAsia" w:ascii="宋体" w:hAnsi="宋体" w:eastAsia="宋体" w:cs="Times New Roman"/>
                <w:color w:val="auto"/>
                <w:kern w:val="2"/>
                <w:szCs w:val="21"/>
                <w:lang w:val="en-US" w:eastAsia="zh-CN" w:bidi="ar-SA"/>
              </w:rPr>
            </w:pPr>
            <w:r>
              <w:rPr>
                <w:rFonts w:hint="eastAsia" w:ascii="宋体" w:hAnsi="宋体" w:eastAsia="宋体" w:cs="Times New Roman"/>
                <w:color w:val="auto"/>
                <w:kern w:val="2"/>
                <w:szCs w:val="21"/>
                <w:lang w:val="en-US" w:eastAsia="zh-CN" w:bidi="ar-SA"/>
              </w:rPr>
              <w:t>制作宣传文案</w:t>
            </w:r>
          </w:p>
        </w:tc>
        <w:tc>
          <w:tcPr>
            <w:tcW w:w="818" w:type="dxa"/>
            <w:gridSpan w:val="3"/>
            <w:vAlign w:val="center"/>
          </w:tcPr>
          <w:p w14:paraId="3ADF8048">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2</w:t>
            </w:r>
          </w:p>
        </w:tc>
        <w:tc>
          <w:tcPr>
            <w:tcW w:w="4483" w:type="dxa"/>
            <w:gridSpan w:val="7"/>
            <w:vAlign w:val="center"/>
          </w:tcPr>
          <w:p w14:paraId="383BBE27">
            <w:pPr>
              <w:keepNext w:val="0"/>
              <w:keepLines w:val="0"/>
              <w:suppressLineNumbers w:val="0"/>
              <w:spacing w:before="0" w:beforeAutospacing="0" w:after="0" w:afterAutospacing="0"/>
              <w:ind w:left="0" w:right="0"/>
              <w:rPr>
                <w:rFonts w:hint="eastAsia" w:ascii="宋体" w:hAnsi="宋体" w:eastAsia="宋体" w:cs="Times New Roman"/>
                <w:color w:val="auto"/>
                <w:kern w:val="2"/>
                <w:szCs w:val="24"/>
                <w:lang w:val="en-US" w:eastAsia="zh-CN" w:bidi="ar-SA"/>
              </w:rPr>
            </w:pPr>
            <w:r>
              <w:rPr>
                <w:rFonts w:hint="eastAsia" w:ascii="宋体" w:hAnsi="宋体" w:eastAsia="宋体" w:cs="Times New Roman"/>
                <w:color w:val="auto"/>
                <w:kern w:val="2"/>
                <w:szCs w:val="24"/>
                <w:lang w:val="en-US" w:eastAsia="zh-CN" w:bidi="ar-SA"/>
              </w:rPr>
              <w:t>文本框与段落格式设置能力</w:t>
            </w:r>
          </w:p>
        </w:tc>
      </w:tr>
      <w:tr w14:paraId="46CAA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1792" w:type="dxa"/>
            <w:gridSpan w:val="2"/>
            <w:vAlign w:val="center"/>
          </w:tcPr>
          <w:p w14:paraId="65D17551">
            <w:pPr>
              <w:keepNext w:val="0"/>
              <w:keepLines w:val="0"/>
              <w:suppressLineNumbers w:val="0"/>
              <w:spacing w:before="0" w:beforeAutospacing="0" w:after="0" w:afterAutospacing="0"/>
              <w:ind w:left="0" w:right="0"/>
              <w:rPr>
                <w:rFonts w:hint="eastAsia" w:ascii="宋体" w:hAnsi="宋体" w:eastAsia="宋体" w:cs="Times New Roman"/>
                <w:color w:val="auto"/>
                <w:kern w:val="2"/>
                <w:szCs w:val="21"/>
                <w:lang w:val="en-US" w:eastAsia="zh-CN" w:bidi="ar-SA"/>
              </w:rPr>
            </w:pPr>
            <w:r>
              <w:rPr>
                <w:rFonts w:hint="eastAsia" w:ascii="宋体" w:hAnsi="宋体" w:eastAsia="宋体" w:cs="Times New Roman"/>
                <w:color w:val="auto"/>
                <w:kern w:val="2"/>
                <w:szCs w:val="21"/>
                <w:lang w:val="en-US" w:eastAsia="zh-CN" w:bidi="ar-SA"/>
              </w:rPr>
              <w:t>套用加载项</w:t>
            </w:r>
          </w:p>
        </w:tc>
        <w:tc>
          <w:tcPr>
            <w:tcW w:w="2487" w:type="dxa"/>
            <w:gridSpan w:val="3"/>
            <w:vAlign w:val="center"/>
          </w:tcPr>
          <w:p w14:paraId="66E7D986">
            <w:pPr>
              <w:keepNext w:val="0"/>
              <w:keepLines w:val="0"/>
              <w:suppressLineNumbers w:val="0"/>
              <w:spacing w:before="0" w:beforeAutospacing="0" w:after="0" w:afterAutospacing="0"/>
              <w:ind w:left="0" w:right="0"/>
              <w:rPr>
                <w:rFonts w:hint="eastAsia" w:ascii="宋体" w:hAnsi="宋体" w:eastAsia="宋体" w:cs="Times New Roman"/>
                <w:color w:val="auto"/>
                <w:kern w:val="2"/>
                <w:szCs w:val="21"/>
                <w:lang w:val="en-US" w:eastAsia="zh-CN" w:bidi="ar-SA"/>
              </w:rPr>
            </w:pPr>
            <w:r>
              <w:rPr>
                <w:rFonts w:hint="eastAsia" w:ascii="宋体" w:hAnsi="宋体" w:eastAsia="宋体" w:cs="Times New Roman"/>
                <w:color w:val="auto"/>
                <w:kern w:val="2"/>
                <w:szCs w:val="21"/>
                <w:lang w:val="en-US" w:eastAsia="zh-CN" w:bidi="ar-SA"/>
              </w:rPr>
              <w:t>设计QR Code二维码</w:t>
            </w:r>
          </w:p>
        </w:tc>
        <w:tc>
          <w:tcPr>
            <w:tcW w:w="818" w:type="dxa"/>
            <w:gridSpan w:val="3"/>
            <w:vAlign w:val="center"/>
          </w:tcPr>
          <w:p w14:paraId="077B5317">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1</w:t>
            </w:r>
          </w:p>
        </w:tc>
        <w:tc>
          <w:tcPr>
            <w:tcW w:w="4483" w:type="dxa"/>
            <w:gridSpan w:val="7"/>
            <w:vAlign w:val="center"/>
          </w:tcPr>
          <w:p w14:paraId="44599E80">
            <w:pPr>
              <w:keepNext w:val="0"/>
              <w:keepLines w:val="0"/>
              <w:suppressLineNumbers w:val="0"/>
              <w:spacing w:before="0" w:beforeAutospacing="0" w:after="0" w:afterAutospacing="0"/>
              <w:ind w:left="0" w:right="0"/>
              <w:rPr>
                <w:rFonts w:hint="eastAsia" w:ascii="宋体" w:hAnsi="宋体" w:eastAsia="宋体" w:cs="Times New Roman"/>
                <w:color w:val="auto"/>
                <w:kern w:val="2"/>
                <w:szCs w:val="24"/>
                <w:lang w:val="en-US" w:eastAsia="zh-CN" w:bidi="ar-SA"/>
              </w:rPr>
            </w:pPr>
            <w:r>
              <w:rPr>
                <w:rFonts w:hint="eastAsia" w:ascii="宋体" w:hAnsi="宋体" w:eastAsia="宋体" w:cs="Times New Roman"/>
                <w:color w:val="auto"/>
                <w:kern w:val="2"/>
                <w:szCs w:val="24"/>
                <w:lang w:val="en-US" w:eastAsia="zh-CN" w:bidi="ar-SA"/>
              </w:rPr>
              <w:t>加载项应用与二维码生成能力</w:t>
            </w:r>
          </w:p>
        </w:tc>
      </w:tr>
      <w:tr w14:paraId="19F50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1792" w:type="dxa"/>
            <w:gridSpan w:val="2"/>
            <w:vAlign w:val="center"/>
          </w:tcPr>
          <w:p w14:paraId="2E77C6B8">
            <w:pPr>
              <w:keepNext w:val="0"/>
              <w:keepLines w:val="0"/>
              <w:suppressLineNumbers w:val="0"/>
              <w:spacing w:before="0" w:beforeAutospacing="0" w:after="0" w:afterAutospacing="0"/>
              <w:ind w:left="0" w:right="0"/>
              <w:rPr>
                <w:rFonts w:hint="eastAsia" w:ascii="宋体" w:hAnsi="宋体" w:eastAsia="宋体" w:cs="Times New Roman"/>
                <w:color w:val="auto"/>
                <w:kern w:val="2"/>
                <w:szCs w:val="21"/>
                <w:lang w:val="en-US" w:eastAsia="zh-CN" w:bidi="ar-SA"/>
              </w:rPr>
            </w:pPr>
            <w:r>
              <w:rPr>
                <w:rFonts w:hint="eastAsia" w:ascii="宋体" w:hAnsi="宋体" w:eastAsia="宋体" w:cs="Times New Roman"/>
                <w:color w:val="auto"/>
                <w:kern w:val="2"/>
                <w:szCs w:val="21"/>
                <w:lang w:val="en-US" w:eastAsia="zh-CN" w:bidi="ar-SA"/>
              </w:rPr>
              <w:t>邮件合并</w:t>
            </w:r>
          </w:p>
        </w:tc>
        <w:tc>
          <w:tcPr>
            <w:tcW w:w="2487" w:type="dxa"/>
            <w:gridSpan w:val="3"/>
            <w:vAlign w:val="center"/>
          </w:tcPr>
          <w:p w14:paraId="79D54D99">
            <w:pPr>
              <w:keepNext w:val="0"/>
              <w:keepLines w:val="0"/>
              <w:suppressLineNumbers w:val="0"/>
              <w:spacing w:before="0" w:beforeAutospacing="0" w:after="0" w:afterAutospacing="0"/>
              <w:ind w:left="0" w:right="0"/>
              <w:rPr>
                <w:rFonts w:hint="eastAsia" w:ascii="宋体" w:hAnsi="宋体" w:eastAsia="宋体" w:cs="Times New Roman"/>
                <w:color w:val="auto"/>
                <w:kern w:val="2"/>
                <w:szCs w:val="21"/>
                <w:lang w:val="en-US" w:eastAsia="zh-CN" w:bidi="ar-SA"/>
              </w:rPr>
            </w:pPr>
            <w:r>
              <w:rPr>
                <w:rFonts w:hint="eastAsia" w:ascii="宋体" w:hAnsi="宋体" w:eastAsia="宋体" w:cs="Times New Roman"/>
                <w:color w:val="auto"/>
                <w:kern w:val="2"/>
                <w:szCs w:val="21"/>
                <w:lang w:val="en-US" w:eastAsia="zh-CN" w:bidi="ar-SA"/>
              </w:rPr>
              <w:t>定向发布宣传单</w:t>
            </w:r>
          </w:p>
        </w:tc>
        <w:tc>
          <w:tcPr>
            <w:tcW w:w="818" w:type="dxa"/>
            <w:gridSpan w:val="3"/>
            <w:vAlign w:val="center"/>
          </w:tcPr>
          <w:p w14:paraId="6D50F3FC">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1</w:t>
            </w:r>
          </w:p>
        </w:tc>
        <w:tc>
          <w:tcPr>
            <w:tcW w:w="4483" w:type="dxa"/>
            <w:gridSpan w:val="7"/>
            <w:vAlign w:val="center"/>
          </w:tcPr>
          <w:p w14:paraId="20115F0C">
            <w:pPr>
              <w:keepNext w:val="0"/>
              <w:keepLines w:val="0"/>
              <w:suppressLineNumbers w:val="0"/>
              <w:spacing w:before="0" w:beforeAutospacing="0" w:after="0" w:afterAutospacing="0"/>
              <w:ind w:left="0" w:right="0"/>
              <w:rPr>
                <w:rFonts w:hint="eastAsia" w:ascii="宋体" w:hAnsi="宋体" w:eastAsia="宋体" w:cs="Times New Roman"/>
                <w:color w:val="auto"/>
                <w:kern w:val="2"/>
                <w:szCs w:val="24"/>
                <w:lang w:val="en-US" w:eastAsia="zh-CN" w:bidi="ar-SA"/>
              </w:rPr>
            </w:pPr>
            <w:r>
              <w:rPr>
                <w:rFonts w:hint="eastAsia" w:ascii="宋体" w:hAnsi="宋体" w:eastAsia="宋体" w:cs="Times New Roman"/>
                <w:color w:val="auto"/>
                <w:kern w:val="2"/>
                <w:szCs w:val="24"/>
                <w:lang w:val="en-US" w:eastAsia="zh-CN" w:bidi="ar-SA"/>
              </w:rPr>
              <w:t>批量文档生成能力</w:t>
            </w:r>
          </w:p>
        </w:tc>
      </w:tr>
      <w:tr w14:paraId="65D36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9580" w:type="dxa"/>
            <w:gridSpan w:val="15"/>
            <w:shd w:val="clear" w:color="auto" w:fill="92D050"/>
            <w:vAlign w:val="center"/>
          </w:tcPr>
          <w:p w14:paraId="5EBE453C">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职教高考考点</w:t>
            </w:r>
            <w:r>
              <w:rPr>
                <w:rFonts w:hint="default" w:ascii="Times New Roman" w:hAnsi="Times New Roman" w:eastAsia="宋体" w:cs="Times New Roman"/>
                <w:color w:val="auto"/>
                <w:kern w:val="2"/>
                <w:szCs w:val="24"/>
                <w:lang w:val="en-US" w:eastAsia="zh-CN" w:bidi="ar-SA"/>
              </w:rPr>
              <w:t>要求</w:t>
            </w:r>
          </w:p>
        </w:tc>
      </w:tr>
      <w:tr w14:paraId="0DA9B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2552" w:type="dxa"/>
            <w:gridSpan w:val="4"/>
            <w:vAlign w:val="center"/>
          </w:tcPr>
          <w:p w14:paraId="74C7F52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考点内容</w:t>
            </w:r>
          </w:p>
        </w:tc>
        <w:tc>
          <w:tcPr>
            <w:tcW w:w="1882" w:type="dxa"/>
            <w:gridSpan w:val="2"/>
            <w:vAlign w:val="center"/>
          </w:tcPr>
          <w:p w14:paraId="66FCFFD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考试要求层次</w:t>
            </w:r>
          </w:p>
        </w:tc>
        <w:tc>
          <w:tcPr>
            <w:tcW w:w="1739" w:type="dxa"/>
            <w:gridSpan w:val="5"/>
            <w:vAlign w:val="center"/>
          </w:tcPr>
          <w:p w14:paraId="4630840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难易程度</w:t>
            </w:r>
          </w:p>
        </w:tc>
        <w:tc>
          <w:tcPr>
            <w:tcW w:w="3407" w:type="dxa"/>
            <w:gridSpan w:val="4"/>
            <w:vAlign w:val="center"/>
          </w:tcPr>
          <w:p w14:paraId="1B0123D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分值比例范围</w:t>
            </w:r>
          </w:p>
        </w:tc>
      </w:tr>
      <w:tr w14:paraId="371C1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2552" w:type="dxa"/>
            <w:gridSpan w:val="4"/>
            <w:vAlign w:val="center"/>
          </w:tcPr>
          <w:p w14:paraId="600104C0">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图文混排技术</w:t>
            </w:r>
          </w:p>
        </w:tc>
        <w:tc>
          <w:tcPr>
            <w:tcW w:w="1882" w:type="dxa"/>
            <w:gridSpan w:val="2"/>
            <w:vAlign w:val="center"/>
          </w:tcPr>
          <w:p w14:paraId="11590D40">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应用</w:t>
            </w:r>
          </w:p>
        </w:tc>
        <w:tc>
          <w:tcPr>
            <w:tcW w:w="1739" w:type="dxa"/>
            <w:gridSpan w:val="5"/>
            <w:vAlign w:val="center"/>
          </w:tcPr>
          <w:p w14:paraId="59ECBAAC">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中等</w:t>
            </w:r>
          </w:p>
        </w:tc>
        <w:tc>
          <w:tcPr>
            <w:tcW w:w="3407" w:type="dxa"/>
            <w:gridSpan w:val="4"/>
            <w:vAlign w:val="center"/>
          </w:tcPr>
          <w:p w14:paraId="25A7424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15%</w:t>
            </w:r>
          </w:p>
        </w:tc>
      </w:tr>
      <w:tr w14:paraId="244C9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2552" w:type="dxa"/>
            <w:gridSpan w:val="4"/>
            <w:vAlign w:val="center"/>
          </w:tcPr>
          <w:p w14:paraId="2E23F5BB">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艺术字与形状设计</w:t>
            </w:r>
          </w:p>
        </w:tc>
        <w:tc>
          <w:tcPr>
            <w:tcW w:w="1882" w:type="dxa"/>
            <w:gridSpan w:val="2"/>
            <w:vAlign w:val="center"/>
          </w:tcPr>
          <w:p w14:paraId="0ED2D488">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应用</w:t>
            </w:r>
          </w:p>
        </w:tc>
        <w:tc>
          <w:tcPr>
            <w:tcW w:w="1739" w:type="dxa"/>
            <w:gridSpan w:val="5"/>
            <w:vAlign w:val="center"/>
          </w:tcPr>
          <w:p w14:paraId="7A791556">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较难</w:t>
            </w:r>
          </w:p>
        </w:tc>
        <w:tc>
          <w:tcPr>
            <w:tcW w:w="3407" w:type="dxa"/>
            <w:gridSpan w:val="4"/>
            <w:vAlign w:val="center"/>
          </w:tcPr>
          <w:p w14:paraId="2C9E393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10%</w:t>
            </w:r>
          </w:p>
        </w:tc>
      </w:tr>
      <w:tr w14:paraId="0D5F2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2552" w:type="dxa"/>
            <w:gridSpan w:val="4"/>
            <w:vAlign w:val="center"/>
          </w:tcPr>
          <w:p w14:paraId="563F200C">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邮件合并功能</w:t>
            </w:r>
          </w:p>
        </w:tc>
        <w:tc>
          <w:tcPr>
            <w:tcW w:w="1882" w:type="dxa"/>
            <w:gridSpan w:val="2"/>
            <w:vAlign w:val="center"/>
          </w:tcPr>
          <w:p w14:paraId="1CBD6C4C">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应用</w:t>
            </w:r>
          </w:p>
        </w:tc>
        <w:tc>
          <w:tcPr>
            <w:tcW w:w="1739" w:type="dxa"/>
            <w:gridSpan w:val="5"/>
            <w:vAlign w:val="center"/>
          </w:tcPr>
          <w:p w14:paraId="00C191BA">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较难</w:t>
            </w:r>
          </w:p>
        </w:tc>
        <w:tc>
          <w:tcPr>
            <w:tcW w:w="3407" w:type="dxa"/>
            <w:gridSpan w:val="4"/>
            <w:vAlign w:val="center"/>
          </w:tcPr>
          <w:p w14:paraId="776C46F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15%</w:t>
            </w:r>
          </w:p>
        </w:tc>
      </w:tr>
      <w:tr w14:paraId="69A65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2552" w:type="dxa"/>
            <w:gridSpan w:val="4"/>
            <w:vAlign w:val="center"/>
          </w:tcPr>
          <w:p w14:paraId="5C6C147C">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加载项应用</w:t>
            </w:r>
          </w:p>
        </w:tc>
        <w:tc>
          <w:tcPr>
            <w:tcW w:w="1882" w:type="dxa"/>
            <w:gridSpan w:val="2"/>
            <w:vAlign w:val="center"/>
          </w:tcPr>
          <w:p w14:paraId="69BC1B43">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理解</w:t>
            </w:r>
          </w:p>
        </w:tc>
        <w:tc>
          <w:tcPr>
            <w:tcW w:w="1739" w:type="dxa"/>
            <w:gridSpan w:val="5"/>
            <w:vAlign w:val="center"/>
          </w:tcPr>
          <w:p w14:paraId="2CA3A77A">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中等</w:t>
            </w:r>
          </w:p>
        </w:tc>
        <w:tc>
          <w:tcPr>
            <w:tcW w:w="3407" w:type="dxa"/>
            <w:gridSpan w:val="4"/>
            <w:vAlign w:val="center"/>
          </w:tcPr>
          <w:p w14:paraId="67E40864">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10%</w:t>
            </w:r>
          </w:p>
        </w:tc>
      </w:tr>
      <w:tr w14:paraId="5DF1E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9580" w:type="dxa"/>
            <w:gridSpan w:val="15"/>
            <w:shd w:val="clear" w:color="auto" w:fill="92D050"/>
            <w:vAlign w:val="center"/>
          </w:tcPr>
          <w:p w14:paraId="04A72F6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职业技能等级证书标准</w:t>
            </w:r>
            <w:r>
              <w:rPr>
                <w:rFonts w:hint="default" w:ascii="Times New Roman" w:hAnsi="Times New Roman" w:eastAsia="宋体" w:cs="Times New Roman"/>
                <w:color w:val="auto"/>
                <w:kern w:val="2"/>
                <w:szCs w:val="24"/>
                <w:lang w:val="en-US" w:eastAsia="zh-CN" w:bidi="ar-SA"/>
              </w:rPr>
              <w:t>或</w:t>
            </w:r>
            <w:r>
              <w:rPr>
                <w:rFonts w:hint="eastAsia" w:ascii="Times New Roman" w:hAnsi="Times New Roman" w:eastAsia="宋体" w:cs="Times New Roman"/>
                <w:color w:val="auto"/>
                <w:kern w:val="2"/>
                <w:szCs w:val="24"/>
                <w:lang w:val="en-US" w:eastAsia="zh-CN" w:bidi="ar-SA"/>
              </w:rPr>
              <w:t>技能</w:t>
            </w:r>
            <w:r>
              <w:rPr>
                <w:rFonts w:hint="default" w:ascii="Times New Roman" w:hAnsi="Times New Roman" w:eastAsia="宋体" w:cs="Times New Roman"/>
                <w:color w:val="auto"/>
                <w:kern w:val="2"/>
                <w:szCs w:val="24"/>
                <w:lang w:val="en-US" w:eastAsia="zh-CN" w:bidi="ar-SA"/>
              </w:rPr>
              <w:t>竞赛要求</w:t>
            </w:r>
          </w:p>
        </w:tc>
      </w:tr>
      <w:tr w14:paraId="63CAC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2552" w:type="dxa"/>
            <w:gridSpan w:val="4"/>
            <w:vAlign w:val="center"/>
          </w:tcPr>
          <w:p w14:paraId="37920FA3">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职业技能</w:t>
            </w:r>
            <w:r>
              <w:rPr>
                <w:rFonts w:hint="default" w:ascii="Times New Roman" w:hAnsi="Times New Roman" w:eastAsia="宋体" w:cs="Times New Roman"/>
                <w:color w:val="auto"/>
                <w:kern w:val="2"/>
                <w:szCs w:val="24"/>
                <w:lang w:val="en-US" w:eastAsia="zh-CN" w:bidi="ar-SA"/>
              </w:rPr>
              <w:t>点</w:t>
            </w:r>
            <w:r>
              <w:rPr>
                <w:rFonts w:hint="eastAsia" w:ascii="Times New Roman" w:hAnsi="Times New Roman" w:eastAsia="宋体" w:cs="Times New Roman"/>
                <w:color w:val="auto"/>
                <w:kern w:val="2"/>
                <w:szCs w:val="24"/>
                <w:lang w:val="en-US" w:eastAsia="zh-CN" w:bidi="ar-SA"/>
              </w:rPr>
              <w:t>（</w:t>
            </w:r>
            <w:r>
              <w:rPr>
                <w:rFonts w:hint="default" w:ascii="Times New Roman" w:hAnsi="Times New Roman" w:eastAsia="宋体" w:cs="Times New Roman"/>
                <w:color w:val="auto"/>
                <w:kern w:val="2"/>
                <w:szCs w:val="24"/>
                <w:lang w:val="en-US" w:eastAsia="zh-CN" w:bidi="ar-SA"/>
              </w:rPr>
              <w:t>竞赛</w:t>
            </w:r>
            <w:r>
              <w:rPr>
                <w:rFonts w:hint="eastAsia" w:ascii="Times New Roman" w:hAnsi="Times New Roman" w:eastAsia="宋体" w:cs="Times New Roman"/>
                <w:color w:val="auto"/>
                <w:kern w:val="2"/>
                <w:szCs w:val="24"/>
                <w:lang w:val="en-US" w:eastAsia="zh-CN" w:bidi="ar-SA"/>
              </w:rPr>
              <w:t>任务）</w:t>
            </w:r>
          </w:p>
        </w:tc>
        <w:tc>
          <w:tcPr>
            <w:tcW w:w="3199" w:type="dxa"/>
            <w:gridSpan w:val="6"/>
            <w:vAlign w:val="center"/>
          </w:tcPr>
          <w:p w14:paraId="540EC7B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default" w:ascii="Times New Roman" w:hAnsi="Times New Roman" w:eastAsia="宋体" w:cs="Times New Roman"/>
                <w:color w:val="auto"/>
                <w:kern w:val="2"/>
                <w:szCs w:val="24"/>
                <w:lang w:val="en-US" w:eastAsia="zh-CN" w:bidi="ar-SA"/>
              </w:rPr>
              <w:t>职业</w:t>
            </w:r>
            <w:r>
              <w:rPr>
                <w:rFonts w:hint="eastAsia" w:ascii="Times New Roman" w:hAnsi="Times New Roman" w:eastAsia="宋体" w:cs="Times New Roman"/>
                <w:color w:val="auto"/>
                <w:kern w:val="2"/>
                <w:szCs w:val="24"/>
                <w:lang w:val="en-US" w:eastAsia="zh-CN" w:bidi="ar-SA"/>
              </w:rPr>
              <w:t>技能</w:t>
            </w:r>
            <w:r>
              <w:rPr>
                <w:rFonts w:hint="default" w:ascii="Times New Roman" w:hAnsi="Times New Roman" w:eastAsia="宋体" w:cs="Times New Roman"/>
                <w:color w:val="auto"/>
                <w:kern w:val="2"/>
                <w:szCs w:val="24"/>
                <w:lang w:val="en-US" w:eastAsia="zh-CN" w:bidi="ar-SA"/>
              </w:rPr>
              <w:t>与素养</w:t>
            </w:r>
            <w:r>
              <w:rPr>
                <w:rFonts w:hint="eastAsia" w:ascii="Times New Roman" w:hAnsi="Times New Roman" w:eastAsia="宋体" w:cs="Times New Roman"/>
                <w:color w:val="auto"/>
                <w:kern w:val="2"/>
                <w:szCs w:val="24"/>
                <w:lang w:val="en-US" w:eastAsia="zh-CN" w:bidi="ar-SA"/>
              </w:rPr>
              <w:t>要求</w:t>
            </w:r>
          </w:p>
        </w:tc>
        <w:tc>
          <w:tcPr>
            <w:tcW w:w="3829" w:type="dxa"/>
            <w:gridSpan w:val="5"/>
            <w:vAlign w:val="center"/>
          </w:tcPr>
          <w:p w14:paraId="5ED1D29E">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知识要求</w:t>
            </w:r>
          </w:p>
        </w:tc>
      </w:tr>
      <w:tr w14:paraId="76A83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2552" w:type="dxa"/>
            <w:gridSpan w:val="4"/>
            <w:vAlign w:val="center"/>
          </w:tcPr>
          <w:p w14:paraId="325B713F">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图文混排</w:t>
            </w:r>
          </w:p>
        </w:tc>
        <w:tc>
          <w:tcPr>
            <w:tcW w:w="3199" w:type="dxa"/>
            <w:gridSpan w:val="6"/>
            <w:vAlign w:val="center"/>
          </w:tcPr>
          <w:p w14:paraId="49E12C67">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能熟练进行图文混排设计</w:t>
            </w:r>
          </w:p>
        </w:tc>
        <w:tc>
          <w:tcPr>
            <w:tcW w:w="3829" w:type="dxa"/>
            <w:gridSpan w:val="5"/>
            <w:vAlign w:val="center"/>
          </w:tcPr>
          <w:p w14:paraId="497E3122">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掌握文字环绕、图片调整等知识</w:t>
            </w:r>
          </w:p>
        </w:tc>
      </w:tr>
      <w:tr w14:paraId="63CE7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2552" w:type="dxa"/>
            <w:gridSpan w:val="4"/>
            <w:vAlign w:val="center"/>
          </w:tcPr>
          <w:p w14:paraId="1EE28587">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批量文档生成</w:t>
            </w:r>
          </w:p>
        </w:tc>
        <w:tc>
          <w:tcPr>
            <w:tcW w:w="3199" w:type="dxa"/>
            <w:gridSpan w:val="6"/>
            <w:vAlign w:val="center"/>
          </w:tcPr>
          <w:p w14:paraId="7EFE0096">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能应用邮件合并生成个性化文档</w:t>
            </w:r>
          </w:p>
        </w:tc>
        <w:tc>
          <w:tcPr>
            <w:tcW w:w="3829" w:type="dxa"/>
            <w:gridSpan w:val="5"/>
            <w:vAlign w:val="center"/>
          </w:tcPr>
          <w:p w14:paraId="72D71EB6">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掌握数据源、合并域等知识</w:t>
            </w:r>
          </w:p>
        </w:tc>
      </w:tr>
      <w:tr w14:paraId="5F65C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2552" w:type="dxa"/>
            <w:gridSpan w:val="4"/>
            <w:vAlign w:val="center"/>
          </w:tcPr>
          <w:p w14:paraId="54FF70AA">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二维码制作</w:t>
            </w:r>
          </w:p>
        </w:tc>
        <w:tc>
          <w:tcPr>
            <w:tcW w:w="3199" w:type="dxa"/>
            <w:gridSpan w:val="6"/>
            <w:vAlign w:val="center"/>
          </w:tcPr>
          <w:p w14:paraId="12D3037C">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能制作专业二维码</w:t>
            </w:r>
          </w:p>
        </w:tc>
        <w:tc>
          <w:tcPr>
            <w:tcW w:w="3829" w:type="dxa"/>
            <w:gridSpan w:val="5"/>
            <w:vAlign w:val="center"/>
          </w:tcPr>
          <w:p w14:paraId="241E1D9A">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掌握加载项安装与使用知识</w:t>
            </w:r>
          </w:p>
        </w:tc>
      </w:tr>
      <w:tr w14:paraId="18B2A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9580" w:type="dxa"/>
            <w:gridSpan w:val="15"/>
            <w:shd w:val="clear" w:color="auto" w:fill="92D050"/>
            <w:vAlign w:val="center"/>
          </w:tcPr>
          <w:p w14:paraId="0F039BAB">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课程思政</w:t>
            </w:r>
          </w:p>
        </w:tc>
      </w:tr>
      <w:tr w14:paraId="3197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2552" w:type="dxa"/>
            <w:gridSpan w:val="4"/>
            <w:vAlign w:val="center"/>
          </w:tcPr>
          <w:p w14:paraId="5721CD12">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思政载体</w:t>
            </w:r>
          </w:p>
        </w:tc>
        <w:tc>
          <w:tcPr>
            <w:tcW w:w="3199" w:type="dxa"/>
            <w:gridSpan w:val="6"/>
            <w:vAlign w:val="center"/>
          </w:tcPr>
          <w:p w14:paraId="32F98878">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思政元素</w:t>
            </w:r>
          </w:p>
        </w:tc>
        <w:tc>
          <w:tcPr>
            <w:tcW w:w="3829" w:type="dxa"/>
            <w:gridSpan w:val="5"/>
            <w:vAlign w:val="center"/>
          </w:tcPr>
          <w:p w14:paraId="22ABBC3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思政方式</w:t>
            </w:r>
          </w:p>
        </w:tc>
      </w:tr>
      <w:tr w14:paraId="34E5D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2552" w:type="dxa"/>
            <w:gridSpan w:val="4"/>
            <w:vAlign w:val="center"/>
          </w:tcPr>
          <w:p w14:paraId="5B354B98">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五四青年节主题宣传</w:t>
            </w:r>
          </w:p>
        </w:tc>
        <w:tc>
          <w:tcPr>
            <w:tcW w:w="3199" w:type="dxa"/>
            <w:gridSpan w:val="6"/>
            <w:vAlign w:val="center"/>
          </w:tcPr>
          <w:p w14:paraId="082AA41A">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爱国主义精神、青年责任担当</w:t>
            </w:r>
          </w:p>
        </w:tc>
        <w:tc>
          <w:tcPr>
            <w:tcW w:w="3829" w:type="dxa"/>
            <w:gridSpan w:val="5"/>
            <w:vAlign w:val="center"/>
          </w:tcPr>
          <w:p w14:paraId="384E9C4C">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情境教学、项目实践</w:t>
            </w:r>
          </w:p>
        </w:tc>
      </w:tr>
      <w:tr w14:paraId="25CB4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2552" w:type="dxa"/>
            <w:gridSpan w:val="4"/>
            <w:vAlign w:val="center"/>
          </w:tcPr>
          <w:p w14:paraId="17A0C247">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品牌宣传设计</w:t>
            </w:r>
          </w:p>
        </w:tc>
        <w:tc>
          <w:tcPr>
            <w:tcW w:w="3199" w:type="dxa"/>
            <w:gridSpan w:val="6"/>
            <w:vAlign w:val="center"/>
          </w:tcPr>
          <w:p w14:paraId="39C708FD">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创新意识、工匠精神</w:t>
            </w:r>
          </w:p>
        </w:tc>
        <w:tc>
          <w:tcPr>
            <w:tcW w:w="3829" w:type="dxa"/>
            <w:gridSpan w:val="5"/>
            <w:vAlign w:val="center"/>
          </w:tcPr>
          <w:p w14:paraId="06529F45">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案例教学、小组研讨</w:t>
            </w:r>
          </w:p>
        </w:tc>
      </w:tr>
      <w:tr w14:paraId="0A830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9580" w:type="dxa"/>
            <w:gridSpan w:val="15"/>
            <w:shd w:val="clear" w:color="auto" w:fill="92D050"/>
            <w:vAlign w:val="center"/>
          </w:tcPr>
          <w:p w14:paraId="13E3938F">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教学条件</w:t>
            </w:r>
          </w:p>
        </w:tc>
      </w:tr>
      <w:tr w14:paraId="6B26D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2552" w:type="dxa"/>
            <w:gridSpan w:val="4"/>
            <w:vAlign w:val="center"/>
          </w:tcPr>
          <w:p w14:paraId="298F624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教学环境</w:t>
            </w:r>
          </w:p>
        </w:tc>
        <w:tc>
          <w:tcPr>
            <w:tcW w:w="2020" w:type="dxa"/>
            <w:gridSpan w:val="3"/>
            <w:vAlign w:val="center"/>
          </w:tcPr>
          <w:p w14:paraId="20FD643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教学资源</w:t>
            </w:r>
          </w:p>
        </w:tc>
        <w:tc>
          <w:tcPr>
            <w:tcW w:w="2653" w:type="dxa"/>
            <w:gridSpan w:val="6"/>
            <w:vAlign w:val="center"/>
          </w:tcPr>
          <w:p w14:paraId="2126393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教师能力</w:t>
            </w:r>
          </w:p>
        </w:tc>
        <w:tc>
          <w:tcPr>
            <w:tcW w:w="2355" w:type="dxa"/>
            <w:gridSpan w:val="2"/>
            <w:vAlign w:val="center"/>
          </w:tcPr>
          <w:p w14:paraId="4FDD516E">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学习基础</w:t>
            </w:r>
          </w:p>
        </w:tc>
      </w:tr>
      <w:tr w14:paraId="076DB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552" w:type="dxa"/>
            <w:gridSpan w:val="4"/>
            <w:vAlign w:val="center"/>
          </w:tcPr>
          <w:p w14:paraId="765D0332">
            <w:pPr>
              <w:keepNext w:val="0"/>
              <w:keepLines w:val="0"/>
              <w:suppressLineNumbers w:val="0"/>
              <w:spacing w:before="0" w:beforeAutospacing="0" w:after="0" w:afterAutospacing="0"/>
              <w:ind w:left="0" w:right="0"/>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计算机实训室（安装Office加载项）</w:t>
            </w:r>
          </w:p>
        </w:tc>
        <w:tc>
          <w:tcPr>
            <w:tcW w:w="2020" w:type="dxa"/>
            <w:gridSpan w:val="3"/>
            <w:vAlign w:val="center"/>
          </w:tcPr>
          <w:p w14:paraId="24CEB4A2">
            <w:pPr>
              <w:keepNext w:val="0"/>
              <w:keepLines w:val="0"/>
              <w:suppressLineNumbers w:val="0"/>
              <w:spacing w:before="0" w:beforeAutospacing="0" w:after="0" w:afterAutospacing="0"/>
              <w:ind w:left="0" w:right="0"/>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宣传单模板、图片素材库、邮件合并数据源</w:t>
            </w:r>
          </w:p>
        </w:tc>
        <w:tc>
          <w:tcPr>
            <w:tcW w:w="2653" w:type="dxa"/>
            <w:gridSpan w:val="6"/>
            <w:vAlign w:val="center"/>
          </w:tcPr>
          <w:p w14:paraId="216B0CD6">
            <w:pPr>
              <w:keepNext w:val="0"/>
              <w:keepLines w:val="0"/>
              <w:suppressLineNumbers w:val="0"/>
              <w:spacing w:before="0" w:beforeAutospacing="0" w:after="0" w:afterAutospacing="0"/>
              <w:ind w:left="0" w:right="0"/>
              <w:rPr>
                <w:rFonts w:hint="eastAsia" w:ascii="Times New Roman" w:hAnsi="Times New Roman" w:eastAsia="宋体" w:cs="Times New Roman"/>
                <w:color w:val="auto"/>
                <w:kern w:val="2"/>
                <w:szCs w:val="24"/>
                <w:lang w:val="en-US" w:eastAsia="zh-CN" w:bidi="ar-SA"/>
              </w:rPr>
            </w:pPr>
            <w:r>
              <w:rPr>
                <w:rFonts w:hint="eastAsia" w:ascii="宋体" w:hAnsi="宋体" w:eastAsia="宋体" w:cs="Times New Roman"/>
                <w:color w:val="auto"/>
                <w:kern w:val="2"/>
                <w:szCs w:val="21"/>
                <w:lang w:val="en-US" w:eastAsia="zh-CN" w:bidi="ar-SA"/>
              </w:rPr>
              <w:t>熟练掌握图文混排技术、邮件合并应用</w:t>
            </w:r>
          </w:p>
        </w:tc>
        <w:tc>
          <w:tcPr>
            <w:tcW w:w="2355" w:type="dxa"/>
            <w:gridSpan w:val="2"/>
            <w:vAlign w:val="center"/>
          </w:tcPr>
          <w:p w14:paraId="3611215E">
            <w:pPr>
              <w:keepNext w:val="0"/>
              <w:keepLines w:val="0"/>
              <w:suppressLineNumbers w:val="0"/>
              <w:spacing w:before="0" w:beforeAutospacing="0" w:after="0" w:afterAutospacing="0"/>
              <w:ind w:left="0" w:right="0"/>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计算机应用基础、信息技术基础</w:t>
            </w:r>
          </w:p>
        </w:tc>
      </w:tr>
      <w:tr w14:paraId="123D9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9580" w:type="dxa"/>
            <w:gridSpan w:val="15"/>
            <w:shd w:val="clear" w:color="auto" w:fill="92D050"/>
            <w:vAlign w:val="center"/>
          </w:tcPr>
          <w:p w14:paraId="07914FD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教学方法</w:t>
            </w:r>
          </w:p>
        </w:tc>
      </w:tr>
      <w:tr w14:paraId="40ED6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 w:hRule="atLeast"/>
        </w:trPr>
        <w:tc>
          <w:tcPr>
            <w:tcW w:w="9580" w:type="dxa"/>
            <w:gridSpan w:val="15"/>
          </w:tcPr>
          <w:p w14:paraId="5BDB3455">
            <w:pPr>
              <w:keepNext w:val="0"/>
              <w:keepLines w:val="0"/>
              <w:suppressLineNumbers w:val="0"/>
              <w:spacing w:before="0" w:beforeAutospacing="0" w:after="0" w:afterAutospacing="0"/>
              <w:ind w:left="0" w:right="0"/>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任务教学法、项目教学法、案例教学法</w:t>
            </w:r>
          </w:p>
        </w:tc>
      </w:tr>
      <w:tr w14:paraId="43ED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9580" w:type="dxa"/>
            <w:gridSpan w:val="15"/>
            <w:shd w:val="clear" w:color="auto" w:fill="92D050"/>
            <w:vAlign w:val="center"/>
          </w:tcPr>
          <w:p w14:paraId="691B5297">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组织形式</w:t>
            </w:r>
          </w:p>
        </w:tc>
      </w:tr>
      <w:tr w14:paraId="0A711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9580" w:type="dxa"/>
            <w:gridSpan w:val="15"/>
            <w:vAlign w:val="center"/>
          </w:tcPr>
          <w:p w14:paraId="71914CD2">
            <w:pPr>
              <w:keepNext w:val="0"/>
              <w:keepLines w:val="0"/>
              <w:widowControl/>
              <w:suppressLineNumbers w:val="0"/>
              <w:spacing w:before="0" w:beforeAutospacing="0" w:after="0" w:afterAutospacing="0"/>
              <w:ind w:left="0" w:right="0"/>
              <w:jc w:val="left"/>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分组协作完成项目任务，教师巡回指导</w:t>
            </w:r>
          </w:p>
        </w:tc>
      </w:tr>
      <w:tr w14:paraId="6E24C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9580" w:type="dxa"/>
            <w:gridSpan w:val="15"/>
            <w:shd w:val="clear" w:color="auto" w:fill="92D050"/>
            <w:vAlign w:val="center"/>
          </w:tcPr>
          <w:p w14:paraId="6E15F446">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教学流程</w:t>
            </w:r>
          </w:p>
        </w:tc>
      </w:tr>
      <w:tr w14:paraId="632F9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9580" w:type="dxa"/>
            <w:gridSpan w:val="15"/>
            <w:vAlign w:val="center"/>
          </w:tcPr>
          <w:p w14:paraId="653013F5">
            <w:pPr>
              <w:keepNext w:val="0"/>
              <w:keepLines w:val="0"/>
              <w:suppressLineNumbers w:val="0"/>
              <w:spacing w:before="0" w:beforeAutospacing="0" w:after="0" w:afterAutospacing="0"/>
              <w:ind w:left="0" w:right="0"/>
              <w:jc w:val="both"/>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 xml:space="preserve">1.课前：预习图文混排技术要点 </w:t>
            </w:r>
          </w:p>
          <w:p w14:paraId="393A0C75">
            <w:pPr>
              <w:keepNext w:val="0"/>
              <w:keepLines w:val="0"/>
              <w:suppressLineNumbers w:val="0"/>
              <w:spacing w:before="0" w:beforeAutospacing="0" w:after="0" w:afterAutospacing="0"/>
              <w:ind w:left="0" w:right="0"/>
              <w:jc w:val="both"/>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 xml:space="preserve">2.课中：教师讲解→演示操作→学生分组实践→成果展示→点评总结 </w:t>
            </w:r>
          </w:p>
          <w:p w14:paraId="697CDF34">
            <w:pPr>
              <w:keepNext w:val="0"/>
              <w:keepLines w:val="0"/>
              <w:suppressLineNumbers w:val="0"/>
              <w:spacing w:before="0" w:beforeAutospacing="0" w:after="0" w:afterAutospacing="0"/>
              <w:ind w:left="0" w:right="0"/>
              <w:jc w:val="both"/>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3.课后：完成拓展练习，参与在线互评</w:t>
            </w:r>
          </w:p>
        </w:tc>
      </w:tr>
      <w:tr w14:paraId="3517C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9580" w:type="dxa"/>
            <w:gridSpan w:val="15"/>
            <w:shd w:val="clear" w:color="auto" w:fill="92D050"/>
            <w:vAlign w:val="center"/>
          </w:tcPr>
          <w:p w14:paraId="5F3EDAF4">
            <w:pPr>
              <w:keepNext w:val="0"/>
              <w:keepLines w:val="0"/>
              <w:suppressLineNumbers w:val="0"/>
              <w:spacing w:before="0" w:beforeAutospacing="0" w:after="0" w:afterAutospacing="0"/>
              <w:ind w:left="0" w:right="0"/>
              <w:jc w:val="center"/>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学习成果</w:t>
            </w:r>
          </w:p>
        </w:tc>
      </w:tr>
      <w:tr w14:paraId="77B41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9580" w:type="dxa"/>
            <w:gridSpan w:val="15"/>
            <w:vAlign w:val="center"/>
          </w:tcPr>
          <w:p w14:paraId="7BEAA472">
            <w:pPr>
              <w:keepNext w:val="0"/>
              <w:keepLines w:val="0"/>
              <w:suppressLineNumbers w:val="0"/>
              <w:spacing w:before="0" w:beforeAutospacing="0" w:after="0" w:afterAutospacing="0"/>
              <w:ind w:left="0" w:right="0"/>
              <w:jc w:val="both"/>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1.五四纪念音乐节宣传单作品</w:t>
            </w:r>
          </w:p>
          <w:p w14:paraId="074678EF">
            <w:pPr>
              <w:keepNext w:val="0"/>
              <w:keepLines w:val="0"/>
              <w:suppressLineNumbers w:val="0"/>
              <w:spacing w:before="0" w:beforeAutospacing="0" w:after="0" w:afterAutospacing="0"/>
              <w:ind w:left="0" w:right="0"/>
              <w:jc w:val="both"/>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2.邮件合并生成的个性化宣传单</w:t>
            </w:r>
          </w:p>
          <w:p w14:paraId="5A852534">
            <w:pPr>
              <w:keepNext w:val="0"/>
              <w:keepLines w:val="0"/>
              <w:suppressLineNumbers w:val="0"/>
              <w:spacing w:before="0" w:beforeAutospacing="0" w:after="0" w:afterAutospacing="0"/>
              <w:ind w:left="0" w:right="0"/>
              <w:jc w:val="both"/>
              <w:rPr>
                <w:rFonts w:hint="default" w:ascii="宋体" w:hAnsi="宋体" w:eastAsia="宋体" w:cs="Times New Roman"/>
                <w:color w:val="auto"/>
                <w:kern w:val="2"/>
                <w:szCs w:val="21"/>
                <w:lang w:val="en-US" w:eastAsia="zh-CN" w:bidi="ar-SA"/>
              </w:rPr>
            </w:pPr>
            <w:r>
              <w:rPr>
                <w:rFonts w:hint="eastAsia" w:ascii="Times New Roman" w:hAnsi="Times New Roman" w:eastAsia="宋体" w:cs="Times New Roman"/>
                <w:color w:val="auto"/>
                <w:kern w:val="2"/>
                <w:szCs w:val="24"/>
                <w:lang w:val="en-US" w:eastAsia="zh-CN" w:bidi="ar-SA"/>
              </w:rPr>
              <w:t>3.二维码制作技术报告</w:t>
            </w:r>
          </w:p>
        </w:tc>
      </w:tr>
      <w:tr w14:paraId="20F15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 w:hRule="atLeast"/>
        </w:trPr>
        <w:tc>
          <w:tcPr>
            <w:tcW w:w="9580" w:type="dxa"/>
            <w:gridSpan w:val="15"/>
            <w:shd w:val="clear" w:color="auto" w:fill="92D050"/>
            <w:vAlign w:val="center"/>
          </w:tcPr>
          <w:p w14:paraId="7F1DC6BA">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学业评价</w:t>
            </w:r>
          </w:p>
        </w:tc>
      </w:tr>
      <w:tr w14:paraId="389B6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3" w:hRule="atLeast"/>
        </w:trPr>
        <w:tc>
          <w:tcPr>
            <w:tcW w:w="1918" w:type="dxa"/>
            <w:gridSpan w:val="3"/>
            <w:vAlign w:val="center"/>
          </w:tcPr>
          <w:p w14:paraId="3A3A1C49">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评价项目</w:t>
            </w:r>
          </w:p>
        </w:tc>
        <w:tc>
          <w:tcPr>
            <w:tcW w:w="3617" w:type="dxa"/>
            <w:gridSpan w:val="6"/>
            <w:vAlign w:val="center"/>
          </w:tcPr>
          <w:p w14:paraId="71E3B361">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标准（比例）</w:t>
            </w:r>
          </w:p>
        </w:tc>
        <w:tc>
          <w:tcPr>
            <w:tcW w:w="4045" w:type="dxa"/>
            <w:gridSpan w:val="6"/>
            <w:vAlign w:val="center"/>
          </w:tcPr>
          <w:p w14:paraId="328BABD0">
            <w:pPr>
              <w:keepNext w:val="0"/>
              <w:keepLines w:val="0"/>
              <w:suppressLineNumbers w:val="0"/>
              <w:spacing w:before="0" w:beforeAutospacing="0" w:after="0" w:afterAutospacing="0"/>
              <w:ind w:left="0" w:right="0"/>
              <w:jc w:val="center"/>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评价主体</w:t>
            </w:r>
          </w:p>
        </w:tc>
      </w:tr>
      <w:tr w14:paraId="74694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918" w:type="dxa"/>
            <w:gridSpan w:val="3"/>
            <w:vAlign w:val="center"/>
          </w:tcPr>
          <w:p w14:paraId="144409AB">
            <w:pPr>
              <w:keepNext w:val="0"/>
              <w:keepLines w:val="0"/>
              <w:suppressLineNumbers w:val="0"/>
              <w:spacing w:before="0" w:beforeAutospacing="0" w:after="0" w:afterAutospacing="0"/>
              <w:ind w:left="0" w:right="0"/>
              <w:jc w:val="left"/>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学习态度</w:t>
            </w:r>
          </w:p>
        </w:tc>
        <w:tc>
          <w:tcPr>
            <w:tcW w:w="3617" w:type="dxa"/>
            <w:gridSpan w:val="6"/>
            <w:vAlign w:val="center"/>
          </w:tcPr>
          <w:p w14:paraId="29D19E09">
            <w:pPr>
              <w:keepNext w:val="0"/>
              <w:keepLines w:val="0"/>
              <w:suppressLineNumbers w:val="0"/>
              <w:spacing w:before="0" w:beforeAutospacing="0" w:after="0" w:afterAutospacing="0"/>
              <w:ind w:left="0" w:right="0"/>
              <w:jc w:val="left"/>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任务完成进度（15%）、团队协作（15%）、课堂表现（10%）</w:t>
            </w:r>
          </w:p>
        </w:tc>
        <w:tc>
          <w:tcPr>
            <w:tcW w:w="4045" w:type="dxa"/>
            <w:gridSpan w:val="6"/>
            <w:vAlign w:val="center"/>
          </w:tcPr>
          <w:p w14:paraId="6CDC7879">
            <w:pPr>
              <w:keepNext w:val="0"/>
              <w:keepLines w:val="0"/>
              <w:suppressLineNumbers w:val="0"/>
              <w:spacing w:before="0" w:beforeAutospacing="0" w:after="0" w:afterAutospacing="0"/>
              <w:ind w:left="0" w:right="0"/>
              <w:jc w:val="left"/>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学生自评、小组互评、教师评价</w:t>
            </w:r>
          </w:p>
        </w:tc>
      </w:tr>
      <w:tr w14:paraId="028E2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918" w:type="dxa"/>
            <w:gridSpan w:val="3"/>
            <w:vAlign w:val="center"/>
          </w:tcPr>
          <w:p w14:paraId="430B25DE">
            <w:pPr>
              <w:keepNext w:val="0"/>
              <w:keepLines w:val="0"/>
              <w:suppressLineNumbers w:val="0"/>
              <w:spacing w:before="0" w:beforeAutospacing="0" w:after="0" w:afterAutospacing="0"/>
              <w:ind w:left="0" w:right="0"/>
              <w:jc w:val="left"/>
              <w:rPr>
                <w:rFonts w:hint="default"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学习成果</w:t>
            </w:r>
          </w:p>
        </w:tc>
        <w:tc>
          <w:tcPr>
            <w:tcW w:w="3617" w:type="dxa"/>
            <w:gridSpan w:val="6"/>
            <w:vAlign w:val="center"/>
          </w:tcPr>
          <w:p w14:paraId="3ACFEB4D">
            <w:pPr>
              <w:keepNext w:val="0"/>
              <w:keepLines w:val="0"/>
              <w:widowControl/>
              <w:suppressLineNumbers w:val="0"/>
              <w:spacing w:before="0" w:beforeAutospacing="0" w:after="0" w:afterAutospacing="0"/>
              <w:ind w:left="0" w:right="0"/>
              <w:jc w:val="left"/>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宣传单设计质量（30%）、技术实现度（20%）、创意表现（10%）</w:t>
            </w:r>
          </w:p>
        </w:tc>
        <w:tc>
          <w:tcPr>
            <w:tcW w:w="4045" w:type="dxa"/>
            <w:gridSpan w:val="6"/>
            <w:vAlign w:val="center"/>
          </w:tcPr>
          <w:p w14:paraId="6A801A3F">
            <w:pPr>
              <w:keepNext w:val="0"/>
              <w:keepLines w:val="0"/>
              <w:suppressLineNumbers w:val="0"/>
              <w:spacing w:before="0" w:beforeAutospacing="0" w:after="0" w:afterAutospacing="0"/>
              <w:ind w:left="0" w:right="0"/>
              <w:jc w:val="left"/>
              <w:rPr>
                <w:rFonts w:hint="eastAsia" w:ascii="Times New Roman" w:hAnsi="Times New Roman" w:eastAsia="宋体" w:cs="Times New Roman"/>
                <w:color w:val="auto"/>
                <w:kern w:val="2"/>
                <w:szCs w:val="24"/>
                <w:lang w:val="en-US" w:eastAsia="zh-CN" w:bidi="ar-SA"/>
              </w:rPr>
            </w:pPr>
            <w:r>
              <w:rPr>
                <w:rFonts w:hint="eastAsia" w:ascii="Times New Roman" w:hAnsi="Times New Roman" w:eastAsia="宋体" w:cs="Times New Roman"/>
                <w:color w:val="auto"/>
                <w:kern w:val="2"/>
                <w:szCs w:val="24"/>
                <w:lang w:val="en-US" w:eastAsia="zh-CN" w:bidi="ar-SA"/>
              </w:rPr>
              <w:t>教师评价、企业专家评价</w:t>
            </w:r>
          </w:p>
        </w:tc>
      </w:tr>
    </w:tbl>
    <w:p w14:paraId="6257DEC9">
      <w:pPr>
        <w:pStyle w:val="9"/>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Autospacing="0" w:line="560" w:lineRule="exact"/>
        <w:ind w:firstLine="641" w:firstLineChars="200"/>
        <w:jc w:val="left"/>
        <w:textAlignment w:val="auto"/>
        <w:outlineLvl w:val="1"/>
        <w:rPr>
          <w:rFonts w:hint="eastAsia" w:ascii="华文楷体" w:hAnsi="华文楷体" w:eastAsia="华文楷体" w:cs="华文楷体"/>
          <w:b/>
          <w:bCs/>
          <w:color w:val="auto"/>
          <w:sz w:val="32"/>
          <w:szCs w:val="32"/>
        </w:rPr>
      </w:pPr>
      <w:bookmarkStart w:id="19" w:name="_Toc21741"/>
      <w:r>
        <w:rPr>
          <w:rFonts w:hint="eastAsia" w:ascii="华文楷体" w:hAnsi="华文楷体" w:eastAsia="华文楷体" w:cs="华文楷体"/>
          <w:b/>
          <w:bCs/>
          <w:color w:val="auto"/>
          <w:sz w:val="32"/>
          <w:szCs w:val="32"/>
          <w:lang w:val="en-US" w:eastAsia="zh-CN"/>
        </w:rPr>
        <w:t>（二）非物质文化遗产现状报告撰写</w:t>
      </w:r>
      <w:bookmarkEnd w:id="19"/>
    </w:p>
    <w:tbl>
      <w:tblPr>
        <w:tblStyle w:val="10"/>
        <w:tblW w:w="959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083"/>
        <w:gridCol w:w="611"/>
        <w:gridCol w:w="1079"/>
        <w:gridCol w:w="2117"/>
        <w:gridCol w:w="133"/>
        <w:gridCol w:w="137"/>
        <w:gridCol w:w="160"/>
        <w:gridCol w:w="631"/>
        <w:gridCol w:w="425"/>
        <w:gridCol w:w="70"/>
        <w:gridCol w:w="994"/>
        <w:gridCol w:w="170"/>
        <w:gridCol w:w="1984"/>
      </w:tblGrid>
      <w:tr w14:paraId="5AF9D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694" w:type="dxa"/>
            <w:gridSpan w:val="2"/>
            <w:tcBorders>
              <w:top w:val="single" w:color="auto" w:sz="4" w:space="0"/>
              <w:left w:val="single" w:color="auto" w:sz="4" w:space="0"/>
              <w:bottom w:val="single" w:color="auto" w:sz="4" w:space="0"/>
              <w:right w:val="single" w:color="auto" w:sz="4" w:space="0"/>
            </w:tcBorders>
            <w:shd w:val="clear" w:color="auto" w:fill="92D050"/>
            <w:vAlign w:val="center"/>
          </w:tcPr>
          <w:p w14:paraId="6E47CB87">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学习情境2</w:t>
            </w:r>
          </w:p>
        </w:tc>
        <w:tc>
          <w:tcPr>
            <w:tcW w:w="3466" w:type="dxa"/>
            <w:gridSpan w:val="4"/>
            <w:tcBorders>
              <w:top w:val="single" w:color="auto" w:sz="4" w:space="0"/>
              <w:left w:val="single" w:color="auto" w:sz="4" w:space="0"/>
              <w:bottom w:val="single" w:color="auto" w:sz="4" w:space="0"/>
              <w:right w:val="single" w:color="auto" w:sz="4" w:space="0"/>
            </w:tcBorders>
            <w:shd w:val="clear" w:color="auto" w:fill="92D050"/>
            <w:vAlign w:val="center"/>
          </w:tcPr>
          <w:p w14:paraId="78AA009E">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非物质文化遗产现状报告撰写</w:t>
            </w:r>
          </w:p>
        </w:tc>
        <w:tc>
          <w:tcPr>
            <w:tcW w:w="2450" w:type="dxa"/>
            <w:gridSpan w:val="6"/>
            <w:tcBorders>
              <w:top w:val="single" w:color="auto" w:sz="4" w:space="0"/>
              <w:left w:val="single" w:color="auto" w:sz="4" w:space="0"/>
              <w:bottom w:val="single" w:color="auto" w:sz="4" w:space="0"/>
              <w:right w:val="single" w:color="auto" w:sz="4" w:space="0"/>
            </w:tcBorders>
            <w:shd w:val="clear" w:color="auto" w:fill="92D050"/>
            <w:vAlign w:val="center"/>
          </w:tcPr>
          <w:p w14:paraId="3850861F">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总学时</w:t>
            </w:r>
          </w:p>
        </w:tc>
        <w:tc>
          <w:tcPr>
            <w:tcW w:w="1984" w:type="dxa"/>
            <w:tcBorders>
              <w:top w:val="single" w:color="auto" w:sz="4" w:space="0"/>
              <w:left w:val="single" w:color="auto" w:sz="4" w:space="0"/>
              <w:bottom w:val="single" w:color="auto" w:sz="4" w:space="0"/>
              <w:right w:val="single" w:color="auto" w:sz="4" w:space="0"/>
            </w:tcBorders>
            <w:shd w:val="clear" w:color="auto" w:fill="92D050"/>
            <w:vAlign w:val="center"/>
          </w:tcPr>
          <w:p w14:paraId="76D2CFAF">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default" w:ascii="Times New Roman" w:hAnsi="Times New Roman" w:eastAsia="宋体" w:cs="Times New Roman"/>
                <w:color w:val="auto"/>
                <w:kern w:val="2"/>
                <w:sz w:val="21"/>
                <w:szCs w:val="21"/>
                <w:lang w:val="en-US" w:eastAsia="zh-CN" w:bidi="ar"/>
              </w:rPr>
              <w:t>8</w:t>
            </w:r>
          </w:p>
        </w:tc>
      </w:tr>
      <w:tr w14:paraId="29F1B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94"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57AEA0EF">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学习任务</w:t>
            </w:r>
          </w:p>
        </w:tc>
      </w:tr>
      <w:tr w14:paraId="24FA8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94" w:type="dxa"/>
            <w:gridSpan w:val="13"/>
            <w:tcBorders>
              <w:top w:val="single" w:color="auto" w:sz="4" w:space="0"/>
              <w:left w:val="single" w:color="auto" w:sz="4" w:space="0"/>
              <w:bottom w:val="single" w:color="auto" w:sz="4" w:space="0"/>
              <w:right w:val="single" w:color="auto" w:sz="4" w:space="0"/>
            </w:tcBorders>
            <w:shd w:val="clear" w:color="auto" w:fill="auto"/>
            <w:vAlign w:val="top"/>
          </w:tcPr>
          <w:p w14:paraId="2B01FD38">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Times New Roman" w:hAnsi="Times New Roman" w:eastAsia="宋体" w:cs="宋体"/>
                <w:b/>
                <w:bCs w:val="0"/>
                <w:color w:val="auto"/>
                <w:kern w:val="2"/>
                <w:sz w:val="21"/>
                <w:szCs w:val="21"/>
                <w:lang w:val="en-US" w:eastAsia="zh-CN" w:bidi="ar"/>
              </w:rPr>
              <w:t>描述：</w:t>
            </w:r>
            <w:r>
              <w:rPr>
                <w:rFonts w:hint="eastAsia" w:ascii="Times New Roman" w:hAnsi="Times New Roman" w:eastAsia="宋体" w:cs="宋体"/>
                <w:color w:val="auto"/>
                <w:kern w:val="2"/>
                <w:sz w:val="21"/>
                <w:szCs w:val="21"/>
                <w:lang w:val="en-US" w:eastAsia="zh-CN" w:bidi="ar"/>
              </w:rPr>
              <w:t>撰写非物质文化遗产现状报告，掌握文档结构规划、题注插入、</w:t>
            </w:r>
            <w:r>
              <w:rPr>
                <w:rFonts w:hint="default" w:ascii="Times New Roman" w:hAnsi="Times New Roman" w:eastAsia="宋体" w:cs="Times New Roman"/>
                <w:color w:val="auto"/>
                <w:kern w:val="2"/>
                <w:sz w:val="21"/>
                <w:szCs w:val="21"/>
                <w:lang w:val="en-US" w:eastAsia="zh-CN" w:bidi="ar"/>
              </w:rPr>
              <w:t>SmartArt</w:t>
            </w:r>
            <w:r>
              <w:rPr>
                <w:rFonts w:hint="eastAsia" w:ascii="Times New Roman" w:hAnsi="Times New Roman" w:eastAsia="宋体" w:cs="宋体"/>
                <w:color w:val="auto"/>
                <w:kern w:val="2"/>
                <w:sz w:val="21"/>
                <w:szCs w:val="21"/>
                <w:lang w:val="en-US" w:eastAsia="zh-CN" w:bidi="ar"/>
              </w:rPr>
              <w:t>图形应用和目录生成等长文档处理技术。</w:t>
            </w:r>
          </w:p>
          <w:p w14:paraId="40F9A989">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Times New Roman" w:hAnsi="Times New Roman" w:eastAsia="宋体" w:cs="宋体"/>
                <w:b/>
                <w:bCs w:val="0"/>
                <w:color w:val="auto"/>
                <w:kern w:val="2"/>
                <w:sz w:val="21"/>
                <w:szCs w:val="21"/>
                <w:lang w:val="en-US" w:eastAsia="zh-CN" w:bidi="ar"/>
              </w:rPr>
              <w:t>要求：</w:t>
            </w:r>
            <w:r>
              <w:rPr>
                <w:rFonts w:hint="default" w:ascii="Times New Roman" w:hAnsi="Times New Roman" w:eastAsia="宋体" w:cs="Times New Roman"/>
                <w:color w:val="auto"/>
                <w:kern w:val="2"/>
                <w:sz w:val="21"/>
                <w:szCs w:val="21"/>
                <w:lang w:val="en-US" w:eastAsia="zh-CN" w:bidi="ar"/>
              </w:rPr>
              <w:t>1.</w:t>
            </w:r>
            <w:r>
              <w:rPr>
                <w:rFonts w:hint="eastAsia" w:ascii="Times New Roman" w:hAnsi="Times New Roman" w:eastAsia="宋体" w:cs="宋体"/>
                <w:color w:val="auto"/>
                <w:kern w:val="2"/>
                <w:sz w:val="21"/>
                <w:szCs w:val="21"/>
                <w:lang w:val="en-US" w:eastAsia="zh-CN" w:bidi="ar"/>
              </w:rPr>
              <w:t>能科学规划报告结构与版面设计</w:t>
            </w:r>
            <w:r>
              <w:rPr>
                <w:rFonts w:hint="default" w:ascii="Times New Roman" w:hAnsi="Times New Roman" w:eastAsia="宋体" w:cs="Times New Roman"/>
                <w:color w:val="auto"/>
                <w:kern w:val="2"/>
                <w:sz w:val="21"/>
                <w:szCs w:val="21"/>
                <w:lang w:val="en-US" w:eastAsia="zh-CN" w:bidi="ar"/>
              </w:rPr>
              <w:t xml:space="preserve"> </w:t>
            </w:r>
          </w:p>
          <w:p w14:paraId="12A31509">
            <w:pPr>
              <w:keepNext w:val="0"/>
              <w:keepLines w:val="0"/>
              <w:widowControl w:val="0"/>
              <w:suppressLineNumbers w:val="0"/>
              <w:spacing w:before="0" w:beforeAutospacing="0" w:after="0" w:afterAutospacing="0"/>
              <w:ind w:left="0" w:right="0" w:firstLine="630" w:firstLineChars="300"/>
              <w:jc w:val="both"/>
              <w:rPr>
                <w:rFonts w:hint="default" w:ascii="Times New Roman" w:hAnsi="Times New Roman" w:cs="Times New Roman"/>
                <w:color w:val="auto"/>
                <w:sz w:val="21"/>
                <w:szCs w:val="21"/>
                <w:lang w:val="en-US"/>
              </w:rPr>
            </w:pPr>
            <w:r>
              <w:rPr>
                <w:rFonts w:hint="default" w:ascii="Times New Roman" w:hAnsi="Times New Roman" w:eastAsia="宋体" w:cs="Times New Roman"/>
                <w:color w:val="auto"/>
                <w:kern w:val="2"/>
                <w:sz w:val="21"/>
                <w:szCs w:val="21"/>
                <w:lang w:val="en-US" w:eastAsia="zh-CN" w:bidi="ar"/>
              </w:rPr>
              <w:t>2.</w:t>
            </w:r>
            <w:r>
              <w:rPr>
                <w:rFonts w:hint="eastAsia" w:ascii="Times New Roman" w:hAnsi="Times New Roman" w:eastAsia="宋体" w:cs="宋体"/>
                <w:color w:val="auto"/>
                <w:kern w:val="2"/>
                <w:sz w:val="21"/>
                <w:szCs w:val="21"/>
                <w:lang w:val="en-US" w:eastAsia="zh-CN" w:bidi="ar"/>
              </w:rPr>
              <w:t>掌握题注自动编号与交叉引用技术</w:t>
            </w:r>
            <w:r>
              <w:rPr>
                <w:rFonts w:hint="default" w:ascii="Times New Roman" w:hAnsi="Times New Roman" w:eastAsia="宋体" w:cs="Times New Roman"/>
                <w:color w:val="auto"/>
                <w:kern w:val="2"/>
                <w:sz w:val="21"/>
                <w:szCs w:val="21"/>
                <w:lang w:val="en-US" w:eastAsia="zh-CN" w:bidi="ar"/>
              </w:rPr>
              <w:t xml:space="preserve"> </w:t>
            </w:r>
          </w:p>
          <w:p w14:paraId="7820D27A">
            <w:pPr>
              <w:keepNext w:val="0"/>
              <w:keepLines w:val="0"/>
              <w:widowControl w:val="0"/>
              <w:suppressLineNumbers w:val="0"/>
              <w:spacing w:before="0" w:beforeAutospacing="0" w:after="0" w:afterAutospacing="0"/>
              <w:ind w:left="0" w:right="0" w:firstLine="630" w:firstLineChars="300"/>
              <w:jc w:val="both"/>
              <w:rPr>
                <w:rFonts w:hint="default" w:ascii="Times New Roman" w:hAnsi="Times New Roman" w:cs="Times New Roman"/>
                <w:color w:val="auto"/>
                <w:sz w:val="21"/>
                <w:szCs w:val="21"/>
                <w:lang w:val="en-US"/>
              </w:rPr>
            </w:pPr>
            <w:r>
              <w:rPr>
                <w:rFonts w:hint="default" w:ascii="Times New Roman" w:hAnsi="Times New Roman" w:eastAsia="宋体" w:cs="Times New Roman"/>
                <w:color w:val="auto"/>
                <w:kern w:val="2"/>
                <w:sz w:val="21"/>
                <w:szCs w:val="21"/>
                <w:lang w:val="en-US" w:eastAsia="zh-CN" w:bidi="ar"/>
              </w:rPr>
              <w:t>3.</w:t>
            </w:r>
            <w:r>
              <w:rPr>
                <w:rFonts w:hint="eastAsia" w:ascii="Times New Roman" w:hAnsi="Times New Roman" w:eastAsia="宋体" w:cs="宋体"/>
                <w:color w:val="auto"/>
                <w:kern w:val="2"/>
                <w:sz w:val="21"/>
                <w:szCs w:val="21"/>
                <w:lang w:val="en-US" w:eastAsia="zh-CN" w:bidi="ar"/>
              </w:rPr>
              <w:t>能应用</w:t>
            </w:r>
            <w:r>
              <w:rPr>
                <w:rFonts w:hint="default" w:ascii="Times New Roman" w:hAnsi="Times New Roman" w:eastAsia="宋体" w:cs="Times New Roman"/>
                <w:color w:val="auto"/>
                <w:kern w:val="2"/>
                <w:sz w:val="21"/>
                <w:szCs w:val="21"/>
                <w:lang w:val="en-US" w:eastAsia="zh-CN" w:bidi="ar"/>
              </w:rPr>
              <w:t>SmartArt</w:t>
            </w:r>
            <w:r>
              <w:rPr>
                <w:rFonts w:hint="eastAsia" w:ascii="Times New Roman" w:hAnsi="Times New Roman" w:eastAsia="宋体" w:cs="宋体"/>
                <w:color w:val="auto"/>
                <w:kern w:val="2"/>
                <w:sz w:val="21"/>
                <w:szCs w:val="21"/>
                <w:lang w:val="en-US" w:eastAsia="zh-CN" w:bidi="ar"/>
              </w:rPr>
              <w:t>图形可视化数据</w:t>
            </w:r>
            <w:r>
              <w:rPr>
                <w:rFonts w:hint="default" w:ascii="Times New Roman" w:hAnsi="Times New Roman" w:eastAsia="宋体" w:cs="Times New Roman"/>
                <w:color w:val="auto"/>
                <w:kern w:val="2"/>
                <w:sz w:val="21"/>
                <w:szCs w:val="21"/>
                <w:lang w:val="en-US" w:eastAsia="zh-CN" w:bidi="ar"/>
              </w:rPr>
              <w:t xml:space="preserve"> </w:t>
            </w:r>
          </w:p>
          <w:p w14:paraId="6DCA7579">
            <w:pPr>
              <w:keepNext w:val="0"/>
              <w:keepLines w:val="0"/>
              <w:widowControl w:val="0"/>
              <w:suppressLineNumbers w:val="0"/>
              <w:spacing w:before="0" w:beforeAutospacing="0" w:after="0" w:afterAutospacing="0"/>
              <w:ind w:left="0" w:right="0" w:firstLine="630" w:firstLineChars="300"/>
              <w:jc w:val="both"/>
              <w:rPr>
                <w:rFonts w:hint="default" w:ascii="Times New Roman" w:hAnsi="Times New Roman" w:cs="Times New Roman"/>
                <w:color w:val="auto"/>
                <w:sz w:val="21"/>
                <w:szCs w:val="21"/>
                <w:lang w:val="en-US"/>
              </w:rPr>
            </w:pPr>
            <w:r>
              <w:rPr>
                <w:rFonts w:hint="default" w:ascii="Times New Roman" w:hAnsi="Times New Roman" w:eastAsia="宋体" w:cs="Times New Roman"/>
                <w:color w:val="auto"/>
                <w:kern w:val="2"/>
                <w:sz w:val="21"/>
                <w:szCs w:val="21"/>
                <w:lang w:val="en-US" w:eastAsia="zh-CN" w:bidi="ar"/>
              </w:rPr>
              <w:t>4.</w:t>
            </w:r>
            <w:r>
              <w:rPr>
                <w:rFonts w:hint="eastAsia" w:ascii="Times New Roman" w:hAnsi="Times New Roman" w:eastAsia="宋体" w:cs="宋体"/>
                <w:color w:val="auto"/>
                <w:kern w:val="2"/>
                <w:sz w:val="21"/>
                <w:szCs w:val="21"/>
                <w:lang w:val="en-US" w:eastAsia="zh-CN" w:bidi="ar"/>
              </w:rPr>
              <w:t>培养严谨的学术写作能力和文档管理能力</w:t>
            </w:r>
          </w:p>
        </w:tc>
      </w:tr>
      <w:tr w14:paraId="04E32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94" w:type="dxa"/>
            <w:gridSpan w:val="13"/>
            <w:tcBorders>
              <w:top w:val="single" w:color="auto" w:sz="4" w:space="0"/>
              <w:left w:val="single" w:color="auto" w:sz="4" w:space="0"/>
              <w:bottom w:val="single" w:color="auto" w:sz="4" w:space="0"/>
              <w:right w:val="single" w:color="auto" w:sz="4" w:space="0"/>
            </w:tcBorders>
            <w:shd w:val="clear" w:color="auto" w:fill="92D050"/>
            <w:vAlign w:val="top"/>
          </w:tcPr>
          <w:p w14:paraId="44A6EA22">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学习目标</w:t>
            </w:r>
          </w:p>
        </w:tc>
      </w:tr>
      <w:tr w14:paraId="73613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94" w:type="dxa"/>
            <w:gridSpan w:val="13"/>
            <w:tcBorders>
              <w:top w:val="single" w:color="auto" w:sz="4" w:space="0"/>
              <w:left w:val="single" w:color="auto" w:sz="4" w:space="0"/>
              <w:bottom w:val="single" w:color="auto" w:sz="4" w:space="0"/>
              <w:right w:val="single" w:color="auto" w:sz="4" w:space="0"/>
            </w:tcBorders>
            <w:shd w:val="clear" w:color="auto" w:fill="auto"/>
            <w:vAlign w:val="top"/>
          </w:tcPr>
          <w:p w14:paraId="015DCB05">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default" w:ascii="Times New Roman" w:hAnsi="Times New Roman" w:eastAsia="宋体" w:cs="Times New Roman"/>
                <w:color w:val="auto"/>
                <w:kern w:val="2"/>
                <w:sz w:val="21"/>
                <w:szCs w:val="21"/>
                <w:lang w:val="en-US" w:eastAsia="zh-CN" w:bidi="ar"/>
              </w:rPr>
              <w:t>1.</w:t>
            </w:r>
            <w:r>
              <w:rPr>
                <w:rFonts w:hint="eastAsia" w:ascii="Times New Roman" w:hAnsi="Times New Roman" w:eastAsia="宋体" w:cs="宋体"/>
                <w:color w:val="auto"/>
                <w:kern w:val="2"/>
                <w:sz w:val="21"/>
                <w:szCs w:val="21"/>
                <w:lang w:val="en-US" w:eastAsia="zh-CN" w:bidi="ar"/>
              </w:rPr>
              <w:t>掌握长文档处理流程、题注系统、</w:t>
            </w:r>
            <w:r>
              <w:rPr>
                <w:rFonts w:hint="default" w:ascii="Times New Roman" w:hAnsi="Times New Roman" w:eastAsia="宋体" w:cs="Times New Roman"/>
                <w:color w:val="auto"/>
                <w:kern w:val="2"/>
                <w:sz w:val="21"/>
                <w:szCs w:val="21"/>
                <w:lang w:val="en-US" w:eastAsia="zh-CN" w:bidi="ar"/>
              </w:rPr>
              <w:t>SmartArt</w:t>
            </w:r>
            <w:r>
              <w:rPr>
                <w:rFonts w:hint="eastAsia" w:ascii="Times New Roman" w:hAnsi="Times New Roman" w:eastAsia="宋体" w:cs="宋体"/>
                <w:color w:val="auto"/>
                <w:kern w:val="2"/>
                <w:sz w:val="21"/>
                <w:szCs w:val="21"/>
                <w:lang w:val="en-US" w:eastAsia="zh-CN" w:bidi="ar"/>
              </w:rPr>
              <w:t>设计原理</w:t>
            </w:r>
            <w:r>
              <w:rPr>
                <w:rFonts w:hint="default" w:ascii="Times New Roman" w:hAnsi="Times New Roman" w:eastAsia="宋体" w:cs="Times New Roman"/>
                <w:color w:val="auto"/>
                <w:kern w:val="2"/>
                <w:sz w:val="21"/>
                <w:szCs w:val="21"/>
                <w:lang w:val="en-US" w:eastAsia="zh-CN" w:bidi="ar"/>
              </w:rPr>
              <w:t xml:space="preserve"> </w:t>
            </w:r>
          </w:p>
          <w:p w14:paraId="01C04616">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default" w:ascii="Times New Roman" w:hAnsi="Times New Roman" w:eastAsia="宋体" w:cs="Times New Roman"/>
                <w:color w:val="auto"/>
                <w:kern w:val="2"/>
                <w:sz w:val="21"/>
                <w:szCs w:val="21"/>
                <w:lang w:val="en-US" w:eastAsia="zh-CN" w:bidi="ar"/>
              </w:rPr>
              <w:t>2.</w:t>
            </w:r>
            <w:r>
              <w:rPr>
                <w:rFonts w:hint="eastAsia" w:ascii="Times New Roman" w:hAnsi="Times New Roman" w:eastAsia="宋体" w:cs="宋体"/>
                <w:color w:val="auto"/>
                <w:kern w:val="2"/>
                <w:sz w:val="21"/>
                <w:szCs w:val="21"/>
                <w:lang w:val="en-US" w:eastAsia="zh-CN" w:bidi="ar"/>
              </w:rPr>
              <w:t>能独立完成结构化报告撰写与排版</w:t>
            </w:r>
            <w:r>
              <w:rPr>
                <w:rFonts w:hint="default" w:ascii="Times New Roman" w:hAnsi="Times New Roman" w:eastAsia="宋体" w:cs="Times New Roman"/>
                <w:color w:val="auto"/>
                <w:kern w:val="2"/>
                <w:sz w:val="21"/>
                <w:szCs w:val="21"/>
                <w:lang w:val="en-US" w:eastAsia="zh-CN" w:bidi="ar"/>
              </w:rPr>
              <w:t xml:space="preserve"> </w:t>
            </w:r>
          </w:p>
          <w:p w14:paraId="143F1FB4">
            <w:pPr>
              <w:keepNext w:val="0"/>
              <w:keepLines w:val="0"/>
              <w:widowControl w:val="0"/>
              <w:suppressLineNumbers w:val="0"/>
              <w:spacing w:before="0" w:beforeAutospacing="0" w:after="0" w:afterAutospacing="0"/>
              <w:ind w:left="0" w:right="0"/>
              <w:jc w:val="both"/>
              <w:rPr>
                <w:rFonts w:hint="default" w:ascii="Times New Roman" w:hAnsi="Times New Roman" w:cs="Times New Roman"/>
                <w:i/>
                <w:iCs w:val="0"/>
                <w:color w:val="auto"/>
                <w:sz w:val="21"/>
                <w:szCs w:val="21"/>
                <w:lang w:val="en-US"/>
              </w:rPr>
            </w:pPr>
            <w:r>
              <w:rPr>
                <w:rFonts w:hint="default" w:ascii="Times New Roman" w:hAnsi="Times New Roman" w:eastAsia="宋体" w:cs="Times New Roman"/>
                <w:color w:val="auto"/>
                <w:kern w:val="2"/>
                <w:sz w:val="21"/>
                <w:szCs w:val="21"/>
                <w:lang w:val="en-US" w:eastAsia="zh-CN" w:bidi="ar"/>
              </w:rPr>
              <w:t>3.</w:t>
            </w:r>
            <w:r>
              <w:rPr>
                <w:rFonts w:hint="eastAsia" w:ascii="Times New Roman" w:hAnsi="Times New Roman" w:eastAsia="宋体" w:cs="宋体"/>
                <w:color w:val="auto"/>
                <w:kern w:val="2"/>
                <w:sz w:val="21"/>
                <w:szCs w:val="21"/>
                <w:lang w:val="en-US" w:eastAsia="zh-CN" w:bidi="ar"/>
              </w:rPr>
              <w:t>培养学术规范意识和文化传承责任感</w:t>
            </w:r>
          </w:p>
        </w:tc>
      </w:tr>
      <w:tr w14:paraId="5A3ED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773" w:type="dxa"/>
            <w:gridSpan w:val="3"/>
            <w:tcBorders>
              <w:top w:val="single" w:color="auto" w:sz="4" w:space="0"/>
              <w:left w:val="single" w:color="auto" w:sz="4" w:space="0"/>
              <w:bottom w:val="single" w:color="auto" w:sz="4" w:space="0"/>
              <w:right w:val="single" w:color="auto" w:sz="4" w:space="0"/>
            </w:tcBorders>
            <w:shd w:val="clear" w:color="auto" w:fill="92D050"/>
            <w:vAlign w:val="top"/>
          </w:tcPr>
          <w:p w14:paraId="65DA4848">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学习内容</w:t>
            </w:r>
          </w:p>
        </w:tc>
        <w:tc>
          <w:tcPr>
            <w:tcW w:w="2250" w:type="dxa"/>
            <w:gridSpan w:val="2"/>
            <w:tcBorders>
              <w:top w:val="single" w:color="auto" w:sz="4" w:space="0"/>
              <w:left w:val="single" w:color="auto" w:sz="4" w:space="0"/>
              <w:bottom w:val="single" w:color="auto" w:sz="4" w:space="0"/>
              <w:right w:val="single" w:color="auto" w:sz="4" w:space="0"/>
            </w:tcBorders>
            <w:shd w:val="clear" w:color="auto" w:fill="92D050"/>
            <w:vAlign w:val="top"/>
          </w:tcPr>
          <w:p w14:paraId="4D3BC27B">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工作任务</w:t>
            </w:r>
          </w:p>
        </w:tc>
        <w:tc>
          <w:tcPr>
            <w:tcW w:w="928" w:type="dxa"/>
            <w:gridSpan w:val="3"/>
            <w:tcBorders>
              <w:top w:val="single" w:color="auto" w:sz="4" w:space="0"/>
              <w:left w:val="single" w:color="auto" w:sz="4" w:space="0"/>
              <w:bottom w:val="single" w:color="auto" w:sz="4" w:space="0"/>
              <w:right w:val="single" w:color="auto" w:sz="4" w:space="0"/>
            </w:tcBorders>
            <w:shd w:val="clear" w:color="auto" w:fill="92D050"/>
            <w:vAlign w:val="top"/>
          </w:tcPr>
          <w:p w14:paraId="21748431">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学时</w:t>
            </w:r>
          </w:p>
        </w:tc>
        <w:tc>
          <w:tcPr>
            <w:tcW w:w="3643" w:type="dxa"/>
            <w:gridSpan w:val="5"/>
            <w:tcBorders>
              <w:top w:val="single" w:color="auto" w:sz="4" w:space="0"/>
              <w:left w:val="single" w:color="auto" w:sz="4" w:space="0"/>
              <w:bottom w:val="single" w:color="auto" w:sz="4" w:space="0"/>
              <w:right w:val="single" w:color="auto" w:sz="4" w:space="0"/>
            </w:tcBorders>
            <w:shd w:val="clear" w:color="auto" w:fill="92D050"/>
            <w:vAlign w:val="top"/>
          </w:tcPr>
          <w:p w14:paraId="28AC4072">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能力</w:t>
            </w:r>
          </w:p>
        </w:tc>
      </w:tr>
      <w:tr w14:paraId="39958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277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0377DA96">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页面布局与插入封面</w:t>
            </w:r>
          </w:p>
        </w:tc>
        <w:tc>
          <w:tcPr>
            <w:tcW w:w="225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1C39D8CE">
            <w:pPr>
              <w:keepNext w:val="0"/>
              <w:keepLines w:val="0"/>
              <w:widowControl w:val="0"/>
              <w:suppressLineNumbers w:val="0"/>
              <w:spacing w:before="0" w:beforeAutospacing="0" w:after="0" w:afterAutospacing="0"/>
              <w:ind w:left="0" w:right="0"/>
              <w:jc w:val="both"/>
              <w:rPr>
                <w:rFonts w:hint="eastAsia" w:ascii="宋体" w:hAnsi="宋体" w:eastAsia="宋体" w:cs="宋体"/>
                <w:color w:val="auto"/>
                <w:sz w:val="21"/>
                <w:szCs w:val="21"/>
                <w:lang w:val="en-US"/>
              </w:rPr>
            </w:pPr>
            <w:r>
              <w:rPr>
                <w:rFonts w:hint="eastAsia" w:ascii="宋体" w:hAnsi="宋体" w:eastAsia="宋体" w:cs="宋体"/>
                <w:color w:val="auto"/>
                <w:kern w:val="2"/>
                <w:sz w:val="21"/>
                <w:szCs w:val="21"/>
                <w:lang w:val="en-US" w:eastAsia="zh-CN" w:bidi="ar"/>
              </w:rPr>
              <w:t>规划报告版面与风格</w:t>
            </w:r>
          </w:p>
        </w:tc>
        <w:tc>
          <w:tcPr>
            <w:tcW w:w="92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05706336">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2</w:t>
            </w:r>
          </w:p>
        </w:tc>
        <w:tc>
          <w:tcPr>
            <w:tcW w:w="3643"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662EFDB5">
            <w:pPr>
              <w:keepNext w:val="0"/>
              <w:keepLines w:val="0"/>
              <w:widowControl w:val="0"/>
              <w:suppressLineNumbers w:val="0"/>
              <w:spacing w:before="0" w:beforeAutospacing="0" w:after="0" w:afterAutospacing="0"/>
              <w:ind w:left="0" w:right="0"/>
              <w:jc w:val="both"/>
              <w:rPr>
                <w:rFonts w:hint="eastAsia" w:ascii="宋体" w:hAnsi="宋体" w:eastAsia="宋体" w:cs="宋体"/>
                <w:color w:val="auto"/>
                <w:sz w:val="21"/>
                <w:szCs w:val="21"/>
                <w:lang w:val="en-US"/>
              </w:rPr>
            </w:pPr>
            <w:r>
              <w:rPr>
                <w:rFonts w:hint="eastAsia" w:ascii="宋体" w:hAnsi="宋体" w:eastAsia="宋体" w:cs="宋体"/>
                <w:color w:val="auto"/>
                <w:kern w:val="2"/>
                <w:sz w:val="21"/>
                <w:szCs w:val="21"/>
                <w:lang w:val="en-US" w:eastAsia="zh-CN" w:bidi="ar"/>
              </w:rPr>
              <w:t>文档整体规划能力</w:t>
            </w:r>
          </w:p>
        </w:tc>
      </w:tr>
      <w:tr w14:paraId="57525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277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2235BFF">
            <w:pPr>
              <w:keepNext w:val="0"/>
              <w:keepLines w:val="0"/>
              <w:widowControl w:val="0"/>
              <w:suppressLineNumbers w:val="0"/>
              <w:spacing w:before="0" w:beforeAutospacing="0" w:after="0" w:afterAutospacing="0"/>
              <w:ind w:left="0" w:right="0"/>
              <w:jc w:val="both"/>
              <w:rPr>
                <w:rFonts w:hint="eastAsia" w:ascii="宋体" w:hAnsi="宋体" w:eastAsia="宋体" w:cs="宋体"/>
                <w:color w:val="auto"/>
                <w:sz w:val="21"/>
                <w:szCs w:val="21"/>
                <w:lang w:val="en-US"/>
              </w:rPr>
            </w:pPr>
            <w:r>
              <w:rPr>
                <w:rFonts w:hint="eastAsia" w:ascii="宋体" w:hAnsi="宋体" w:eastAsia="宋体" w:cs="宋体"/>
                <w:color w:val="auto"/>
                <w:kern w:val="2"/>
                <w:sz w:val="21"/>
                <w:szCs w:val="21"/>
                <w:lang w:val="en-US" w:eastAsia="zh-CN" w:bidi="ar"/>
              </w:rPr>
              <w:t>切换视图与调整大纲</w:t>
            </w:r>
          </w:p>
        </w:tc>
        <w:tc>
          <w:tcPr>
            <w:tcW w:w="225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14C76B35">
            <w:pPr>
              <w:keepNext w:val="0"/>
              <w:keepLines w:val="0"/>
              <w:widowControl w:val="0"/>
              <w:suppressLineNumbers w:val="0"/>
              <w:spacing w:before="0" w:beforeAutospacing="0" w:after="0" w:afterAutospacing="0"/>
              <w:ind w:left="0" w:right="0"/>
              <w:jc w:val="both"/>
              <w:rPr>
                <w:rFonts w:hint="eastAsia" w:ascii="宋体" w:hAnsi="宋体" w:eastAsia="宋体" w:cs="宋体"/>
                <w:color w:val="auto"/>
                <w:sz w:val="21"/>
                <w:szCs w:val="21"/>
                <w:lang w:val="en-US"/>
              </w:rPr>
            </w:pPr>
            <w:r>
              <w:rPr>
                <w:rFonts w:hint="eastAsia" w:ascii="宋体" w:hAnsi="宋体" w:eastAsia="宋体" w:cs="宋体"/>
                <w:color w:val="auto"/>
                <w:kern w:val="2"/>
                <w:sz w:val="21"/>
                <w:szCs w:val="21"/>
                <w:lang w:val="en-US" w:eastAsia="zh-CN" w:bidi="ar"/>
              </w:rPr>
              <w:t>确定报告结构</w:t>
            </w:r>
          </w:p>
        </w:tc>
        <w:tc>
          <w:tcPr>
            <w:tcW w:w="92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69574E2">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2</w:t>
            </w:r>
          </w:p>
        </w:tc>
        <w:tc>
          <w:tcPr>
            <w:tcW w:w="3643"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333812B4">
            <w:pPr>
              <w:keepNext w:val="0"/>
              <w:keepLines w:val="0"/>
              <w:widowControl w:val="0"/>
              <w:suppressLineNumbers w:val="0"/>
              <w:spacing w:before="0" w:beforeAutospacing="0" w:after="0" w:afterAutospacing="0"/>
              <w:ind w:left="0" w:right="0"/>
              <w:jc w:val="both"/>
              <w:rPr>
                <w:rFonts w:hint="eastAsia" w:ascii="宋体" w:hAnsi="宋体" w:eastAsia="宋体" w:cs="宋体"/>
                <w:color w:val="auto"/>
                <w:sz w:val="21"/>
                <w:szCs w:val="21"/>
                <w:lang w:val="en-US"/>
              </w:rPr>
            </w:pPr>
            <w:r>
              <w:rPr>
                <w:rFonts w:hint="eastAsia" w:ascii="宋体" w:hAnsi="宋体" w:eastAsia="宋体" w:cs="宋体"/>
                <w:color w:val="auto"/>
                <w:kern w:val="2"/>
                <w:sz w:val="21"/>
                <w:szCs w:val="21"/>
                <w:lang w:val="en-US" w:eastAsia="zh-CN" w:bidi="ar"/>
              </w:rPr>
              <w:t>大纲层级设置能力</w:t>
            </w:r>
          </w:p>
        </w:tc>
      </w:tr>
      <w:tr w14:paraId="010CD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277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531B507">
            <w:pPr>
              <w:keepNext w:val="0"/>
              <w:keepLines w:val="0"/>
              <w:widowControl w:val="0"/>
              <w:suppressLineNumbers w:val="0"/>
              <w:spacing w:before="0" w:beforeAutospacing="0" w:after="0" w:afterAutospacing="0"/>
              <w:ind w:left="0" w:right="0"/>
              <w:jc w:val="both"/>
              <w:rPr>
                <w:rFonts w:hint="eastAsia" w:ascii="宋体" w:hAnsi="宋体" w:eastAsia="宋体" w:cs="宋体"/>
                <w:color w:val="auto"/>
                <w:sz w:val="21"/>
                <w:szCs w:val="21"/>
                <w:lang w:val="en-US"/>
              </w:rPr>
            </w:pPr>
            <w:r>
              <w:rPr>
                <w:rFonts w:hint="eastAsia" w:ascii="宋体" w:hAnsi="宋体" w:eastAsia="宋体" w:cs="宋体"/>
                <w:color w:val="auto"/>
                <w:kern w:val="2"/>
                <w:sz w:val="21"/>
                <w:szCs w:val="21"/>
                <w:lang w:val="en-US" w:eastAsia="zh-CN" w:bidi="ar"/>
              </w:rPr>
              <w:t>插入题注与表格</w:t>
            </w:r>
          </w:p>
        </w:tc>
        <w:tc>
          <w:tcPr>
            <w:tcW w:w="225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05111C47">
            <w:pPr>
              <w:keepNext w:val="0"/>
              <w:keepLines w:val="0"/>
              <w:widowControl w:val="0"/>
              <w:suppressLineNumbers w:val="0"/>
              <w:spacing w:before="0" w:beforeAutospacing="0" w:after="0" w:afterAutospacing="0"/>
              <w:ind w:left="0" w:right="0"/>
              <w:jc w:val="both"/>
              <w:rPr>
                <w:rFonts w:hint="eastAsia" w:ascii="宋体" w:hAnsi="宋体" w:eastAsia="宋体" w:cs="宋体"/>
                <w:color w:val="auto"/>
                <w:sz w:val="21"/>
                <w:szCs w:val="21"/>
                <w:lang w:val="en-US"/>
              </w:rPr>
            </w:pPr>
            <w:r>
              <w:rPr>
                <w:rFonts w:hint="eastAsia" w:ascii="宋体" w:hAnsi="宋体" w:eastAsia="宋体" w:cs="宋体"/>
                <w:color w:val="auto"/>
                <w:kern w:val="2"/>
                <w:sz w:val="21"/>
                <w:szCs w:val="21"/>
                <w:lang w:val="en-US" w:eastAsia="zh-CN" w:bidi="ar"/>
              </w:rPr>
              <w:t>撰写报告内容</w:t>
            </w:r>
          </w:p>
        </w:tc>
        <w:tc>
          <w:tcPr>
            <w:tcW w:w="92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0007B002">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2</w:t>
            </w:r>
          </w:p>
        </w:tc>
        <w:tc>
          <w:tcPr>
            <w:tcW w:w="3643"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195EB71C">
            <w:pPr>
              <w:keepNext w:val="0"/>
              <w:keepLines w:val="0"/>
              <w:widowControl w:val="0"/>
              <w:suppressLineNumbers w:val="0"/>
              <w:spacing w:before="0" w:beforeAutospacing="0" w:after="0" w:afterAutospacing="0"/>
              <w:ind w:left="0" w:right="0"/>
              <w:jc w:val="both"/>
              <w:rPr>
                <w:rFonts w:hint="eastAsia" w:ascii="宋体" w:hAnsi="宋体" w:eastAsia="宋体" w:cs="宋体"/>
                <w:color w:val="auto"/>
                <w:sz w:val="21"/>
                <w:szCs w:val="21"/>
                <w:lang w:val="en-US"/>
              </w:rPr>
            </w:pPr>
            <w:r>
              <w:rPr>
                <w:rFonts w:hint="eastAsia" w:ascii="宋体" w:hAnsi="宋体" w:eastAsia="宋体" w:cs="宋体"/>
                <w:color w:val="auto"/>
                <w:kern w:val="2"/>
                <w:sz w:val="21"/>
                <w:szCs w:val="21"/>
                <w:lang w:val="en-US" w:eastAsia="zh-CN" w:bidi="ar"/>
              </w:rPr>
              <w:t>题注系统应用能力</w:t>
            </w:r>
          </w:p>
        </w:tc>
      </w:tr>
      <w:tr w14:paraId="0AE7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277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065F55B8">
            <w:pPr>
              <w:keepNext w:val="0"/>
              <w:keepLines w:val="0"/>
              <w:widowControl w:val="0"/>
              <w:suppressLineNumbers w:val="0"/>
              <w:spacing w:before="0" w:beforeAutospacing="0" w:after="0" w:afterAutospacing="0"/>
              <w:ind w:left="0" w:right="0"/>
              <w:jc w:val="both"/>
              <w:rPr>
                <w:rFonts w:hint="eastAsia" w:ascii="宋体" w:hAnsi="宋体" w:eastAsia="宋体" w:cs="宋体"/>
                <w:color w:val="auto"/>
                <w:sz w:val="21"/>
                <w:szCs w:val="21"/>
                <w:lang w:val="en-US"/>
              </w:rPr>
            </w:pPr>
            <w:r>
              <w:rPr>
                <w:rFonts w:hint="eastAsia" w:ascii="宋体" w:hAnsi="宋体" w:eastAsia="宋体" w:cs="宋体"/>
                <w:color w:val="auto"/>
                <w:kern w:val="2"/>
                <w:sz w:val="21"/>
                <w:szCs w:val="21"/>
                <w:lang w:val="en-US" w:eastAsia="zh-CN" w:bidi="ar"/>
              </w:rPr>
              <w:t>插入SmartArt图形</w:t>
            </w:r>
          </w:p>
        </w:tc>
        <w:tc>
          <w:tcPr>
            <w:tcW w:w="225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C4295EB">
            <w:pPr>
              <w:keepNext w:val="0"/>
              <w:keepLines w:val="0"/>
              <w:widowControl w:val="0"/>
              <w:suppressLineNumbers w:val="0"/>
              <w:spacing w:before="0" w:beforeAutospacing="0" w:after="0" w:afterAutospacing="0"/>
              <w:ind w:left="0" w:right="0"/>
              <w:jc w:val="both"/>
              <w:rPr>
                <w:rFonts w:hint="eastAsia" w:ascii="宋体" w:hAnsi="宋体" w:eastAsia="宋体" w:cs="宋体"/>
                <w:color w:val="auto"/>
                <w:sz w:val="21"/>
                <w:szCs w:val="21"/>
                <w:lang w:val="en-US"/>
              </w:rPr>
            </w:pPr>
            <w:r>
              <w:rPr>
                <w:rFonts w:hint="eastAsia" w:ascii="宋体" w:hAnsi="宋体" w:eastAsia="宋体" w:cs="宋体"/>
                <w:color w:val="auto"/>
                <w:kern w:val="2"/>
                <w:sz w:val="21"/>
                <w:szCs w:val="21"/>
                <w:lang w:val="en-US" w:eastAsia="zh-CN" w:bidi="ar"/>
              </w:rPr>
              <w:t>美化报告内容</w:t>
            </w:r>
          </w:p>
        </w:tc>
        <w:tc>
          <w:tcPr>
            <w:tcW w:w="92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24ECC1CA">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1</w:t>
            </w:r>
          </w:p>
        </w:tc>
        <w:tc>
          <w:tcPr>
            <w:tcW w:w="3643"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6E27FFD4">
            <w:pPr>
              <w:keepNext w:val="0"/>
              <w:keepLines w:val="0"/>
              <w:widowControl w:val="0"/>
              <w:suppressLineNumbers w:val="0"/>
              <w:spacing w:before="0" w:beforeAutospacing="0" w:after="0" w:afterAutospacing="0"/>
              <w:ind w:left="0" w:right="0"/>
              <w:jc w:val="both"/>
              <w:rPr>
                <w:rFonts w:hint="eastAsia" w:ascii="宋体" w:hAnsi="宋体" w:eastAsia="宋体" w:cs="宋体"/>
                <w:color w:val="auto"/>
                <w:sz w:val="21"/>
                <w:szCs w:val="21"/>
                <w:lang w:val="en-US"/>
              </w:rPr>
            </w:pPr>
            <w:r>
              <w:rPr>
                <w:rFonts w:hint="eastAsia" w:ascii="宋体" w:hAnsi="宋体" w:eastAsia="宋体" w:cs="宋体"/>
                <w:color w:val="auto"/>
                <w:kern w:val="2"/>
                <w:sz w:val="21"/>
                <w:szCs w:val="21"/>
                <w:lang w:val="en-US" w:eastAsia="zh-CN" w:bidi="ar"/>
              </w:rPr>
              <w:t>数据可视化能力</w:t>
            </w:r>
          </w:p>
        </w:tc>
      </w:tr>
      <w:tr w14:paraId="3E330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277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B9C6CA6">
            <w:pPr>
              <w:keepNext w:val="0"/>
              <w:keepLines w:val="0"/>
              <w:widowControl w:val="0"/>
              <w:suppressLineNumbers w:val="0"/>
              <w:spacing w:before="0" w:beforeAutospacing="0" w:after="0" w:afterAutospacing="0"/>
              <w:ind w:left="0" w:right="0"/>
              <w:jc w:val="both"/>
              <w:rPr>
                <w:rFonts w:hint="eastAsia" w:ascii="宋体" w:hAnsi="宋体" w:eastAsia="宋体" w:cs="宋体"/>
                <w:color w:val="auto"/>
                <w:sz w:val="21"/>
                <w:szCs w:val="21"/>
                <w:lang w:val="en-US"/>
              </w:rPr>
            </w:pPr>
            <w:r>
              <w:rPr>
                <w:rFonts w:hint="eastAsia" w:ascii="宋体" w:hAnsi="宋体" w:eastAsia="宋体" w:cs="宋体"/>
                <w:color w:val="auto"/>
                <w:kern w:val="2"/>
                <w:sz w:val="21"/>
                <w:szCs w:val="21"/>
                <w:lang w:val="en-US" w:eastAsia="zh-CN" w:bidi="ar"/>
              </w:rPr>
              <w:t>引用、校订和生成目录</w:t>
            </w:r>
          </w:p>
        </w:tc>
        <w:tc>
          <w:tcPr>
            <w:tcW w:w="225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29BF9E45">
            <w:pPr>
              <w:keepNext w:val="0"/>
              <w:keepLines w:val="0"/>
              <w:widowControl w:val="0"/>
              <w:suppressLineNumbers w:val="0"/>
              <w:spacing w:before="0" w:beforeAutospacing="0" w:after="0" w:afterAutospacing="0"/>
              <w:ind w:left="0" w:right="0"/>
              <w:jc w:val="both"/>
              <w:rPr>
                <w:rFonts w:hint="eastAsia" w:ascii="宋体" w:hAnsi="宋体" w:eastAsia="宋体" w:cs="宋体"/>
                <w:color w:val="auto"/>
                <w:sz w:val="21"/>
                <w:szCs w:val="21"/>
                <w:lang w:val="en-US"/>
              </w:rPr>
            </w:pPr>
            <w:r>
              <w:rPr>
                <w:rFonts w:hint="eastAsia" w:ascii="宋体" w:hAnsi="宋体" w:eastAsia="宋体" w:cs="宋体"/>
                <w:color w:val="auto"/>
                <w:kern w:val="2"/>
                <w:sz w:val="21"/>
                <w:szCs w:val="21"/>
                <w:lang w:val="en-US" w:eastAsia="zh-CN" w:bidi="ar"/>
              </w:rPr>
              <w:t>完成报告</w:t>
            </w:r>
          </w:p>
        </w:tc>
        <w:tc>
          <w:tcPr>
            <w:tcW w:w="92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95CFEA5">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1</w:t>
            </w:r>
          </w:p>
        </w:tc>
        <w:tc>
          <w:tcPr>
            <w:tcW w:w="3643"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4C7607D5">
            <w:pPr>
              <w:keepNext w:val="0"/>
              <w:keepLines w:val="0"/>
              <w:widowControl w:val="0"/>
              <w:suppressLineNumbers w:val="0"/>
              <w:spacing w:before="0" w:beforeAutospacing="0" w:after="0" w:afterAutospacing="0"/>
              <w:ind w:left="0" w:right="0"/>
              <w:jc w:val="both"/>
              <w:rPr>
                <w:rFonts w:hint="eastAsia" w:ascii="宋体" w:hAnsi="宋体" w:eastAsia="宋体" w:cs="宋体"/>
                <w:color w:val="auto"/>
                <w:sz w:val="21"/>
                <w:szCs w:val="21"/>
                <w:lang w:val="en-US"/>
              </w:rPr>
            </w:pPr>
            <w:r>
              <w:rPr>
                <w:rFonts w:hint="eastAsia" w:ascii="宋体" w:hAnsi="宋体" w:eastAsia="宋体" w:cs="宋体"/>
                <w:color w:val="auto"/>
                <w:kern w:val="2"/>
                <w:sz w:val="21"/>
                <w:szCs w:val="21"/>
                <w:lang w:val="en-US" w:eastAsia="zh-CN" w:bidi="ar"/>
              </w:rPr>
              <w:t>自动化排版能力</w:t>
            </w:r>
          </w:p>
        </w:tc>
      </w:tr>
      <w:tr w14:paraId="2F243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94"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13AB7E01">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职教高考的考点要求</w:t>
            </w:r>
          </w:p>
        </w:tc>
      </w:tr>
      <w:tr w14:paraId="4D37B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77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EFCD6A9">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考点内容</w:t>
            </w:r>
          </w:p>
        </w:tc>
        <w:tc>
          <w:tcPr>
            <w:tcW w:w="225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7FA1767E">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考试要求层次</w:t>
            </w:r>
          </w:p>
        </w:tc>
        <w:tc>
          <w:tcPr>
            <w:tcW w:w="1353"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D923762">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难易程度</w:t>
            </w:r>
          </w:p>
        </w:tc>
        <w:tc>
          <w:tcPr>
            <w:tcW w:w="321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E2461E2">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分值比例范围</w:t>
            </w:r>
          </w:p>
        </w:tc>
      </w:tr>
      <w:tr w14:paraId="79893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77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892DAFE">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长文档结构规划</w:t>
            </w:r>
          </w:p>
        </w:tc>
        <w:tc>
          <w:tcPr>
            <w:tcW w:w="225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B084886">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应用</w:t>
            </w:r>
          </w:p>
        </w:tc>
        <w:tc>
          <w:tcPr>
            <w:tcW w:w="1353"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A64413C">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中等</w:t>
            </w:r>
          </w:p>
        </w:tc>
        <w:tc>
          <w:tcPr>
            <w:tcW w:w="321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6091B702">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15%</w:t>
            </w:r>
          </w:p>
        </w:tc>
      </w:tr>
      <w:tr w14:paraId="7C010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77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07AC145D">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题注与交叉引用</w:t>
            </w:r>
          </w:p>
        </w:tc>
        <w:tc>
          <w:tcPr>
            <w:tcW w:w="225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119DCFDE">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应用</w:t>
            </w:r>
          </w:p>
        </w:tc>
        <w:tc>
          <w:tcPr>
            <w:tcW w:w="1353"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ED8B56C">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较难</w:t>
            </w:r>
          </w:p>
        </w:tc>
        <w:tc>
          <w:tcPr>
            <w:tcW w:w="321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63F482F1">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20%</w:t>
            </w:r>
          </w:p>
        </w:tc>
      </w:tr>
      <w:tr w14:paraId="05F1B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77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FF3EED1">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目录自动生成</w:t>
            </w:r>
          </w:p>
        </w:tc>
        <w:tc>
          <w:tcPr>
            <w:tcW w:w="225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6F1EA248">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应用</w:t>
            </w:r>
          </w:p>
        </w:tc>
        <w:tc>
          <w:tcPr>
            <w:tcW w:w="1353"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5F6BDDE0">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较难</w:t>
            </w:r>
          </w:p>
        </w:tc>
        <w:tc>
          <w:tcPr>
            <w:tcW w:w="321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1EC2E576">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15%</w:t>
            </w:r>
          </w:p>
        </w:tc>
      </w:tr>
      <w:tr w14:paraId="5D54B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77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534AC5F">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default"/>
                <w:sz w:val="21"/>
              </w:rPr>
              <mc:AlternateContent>
                <mc:Choice Requires="wps">
                  <w:drawing>
                    <wp:anchor distT="0" distB="0" distL="114300" distR="114300" simplePos="0" relativeHeight="251660288" behindDoc="0" locked="0" layoutInCell="1" allowOverlap="1">
                      <wp:simplePos x="0" y="0"/>
                      <wp:positionH relativeFrom="column">
                        <wp:posOffset>-140335</wp:posOffset>
                      </wp:positionH>
                      <wp:positionV relativeFrom="paragraph">
                        <wp:posOffset>165735</wp:posOffset>
                      </wp:positionV>
                      <wp:extent cx="6227445" cy="907415"/>
                      <wp:effectExtent l="12700" t="12700" r="27305" b="13335"/>
                      <wp:wrapNone/>
                      <wp:docPr id="3" name="矩形 3"/>
                      <wp:cNvGraphicFramePr/>
                      <a:graphic xmlns:a="http://schemas.openxmlformats.org/drawingml/2006/main">
                        <a:graphicData uri="http://schemas.microsoft.com/office/word/2010/wordprocessingShape">
                          <wps:wsp>
                            <wps:cNvSpPr/>
                            <wps:spPr>
                              <a:xfrm>
                                <a:off x="867410" y="5725160"/>
                                <a:ext cx="6227445" cy="907415"/>
                              </a:xfrm>
                              <a:prstGeom prst="rect">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05pt;margin-top:13.05pt;height:71.45pt;width:490.35pt;z-index:251660288;v-text-anchor:middle;mso-width-relative:page;mso-height-relative:page;" filled="f" stroked="t" coordsize="21600,21600" o:gfxdata="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P2CCyDZAAAACgEAAA8AAAAAAAAAAQAgAAAAIgAAAGRycy9kb3ducmV2Lnht&#10;bFBLAQIUABQAAAAIAIdO4kBW4zEzagIAAL8EAAAOAAAAAAAAAAEAIAAAACgBAABkcnMvZTJvRG9j&#10;LnhtbFBLBQYAAAAABgAGAFkBAAAEBgAAAAA=&#10;">
                      <v:fill on="f" focussize="0,0"/>
                      <v:stroke weight="2pt" color="#FF0000 [2404]" joinstyle="round"/>
                      <v:imagedata o:title=""/>
                      <o:lock v:ext="edit" aspectratio="f"/>
                    </v:rect>
                  </w:pict>
                </mc:Fallback>
              </mc:AlternateContent>
            </w:r>
            <w:r>
              <w:rPr>
                <w:rFonts w:hint="eastAsia" w:ascii="宋体" w:hAnsi="宋体" w:eastAsia="宋体" w:cs="宋体"/>
                <w:color w:val="auto"/>
                <w:kern w:val="2"/>
                <w:sz w:val="21"/>
                <w:szCs w:val="21"/>
                <w:lang w:val="en-US" w:eastAsia="zh-CN" w:bidi="ar"/>
              </w:rPr>
              <w:t>SmartArt图形</w:t>
            </w:r>
          </w:p>
        </w:tc>
        <w:tc>
          <w:tcPr>
            <w:tcW w:w="225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6CCF0B10">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理解</w:t>
            </w:r>
          </w:p>
        </w:tc>
        <w:tc>
          <w:tcPr>
            <w:tcW w:w="1353"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37CFB62">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中等</w:t>
            </w:r>
          </w:p>
        </w:tc>
        <w:tc>
          <w:tcPr>
            <w:tcW w:w="321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66A674F">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10%</w:t>
            </w:r>
          </w:p>
        </w:tc>
      </w:tr>
      <w:tr w14:paraId="2DC4A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94"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03208F7D">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职业技能等级证书标准或技能竞赛要求</w:t>
            </w:r>
          </w:p>
        </w:tc>
      </w:tr>
      <w:tr w14:paraId="72ACA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77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00B9A30">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职业技能点（竞赛任务）</w:t>
            </w:r>
          </w:p>
        </w:tc>
        <w:tc>
          <w:tcPr>
            <w:tcW w:w="2547"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0299EC2">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职业技能与素养要求</w:t>
            </w:r>
          </w:p>
        </w:tc>
        <w:tc>
          <w:tcPr>
            <w:tcW w:w="4274"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04F99F45">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知识要求</w:t>
            </w:r>
          </w:p>
        </w:tc>
      </w:tr>
      <w:tr w14:paraId="5945A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77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29ED9E54">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长文档排版</w:t>
            </w:r>
          </w:p>
        </w:tc>
        <w:tc>
          <w:tcPr>
            <w:tcW w:w="2547"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58D2471A">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能规范排版复杂文档</w:t>
            </w:r>
          </w:p>
        </w:tc>
        <w:tc>
          <w:tcPr>
            <w:tcW w:w="4274"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6F52C072">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掌握样式、模板、题注等知识</w:t>
            </w:r>
          </w:p>
        </w:tc>
      </w:tr>
      <w:tr w14:paraId="5406C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77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A578D79">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数据可视化</w:t>
            </w:r>
          </w:p>
        </w:tc>
        <w:tc>
          <w:tcPr>
            <w:tcW w:w="2547"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2122490">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能应用图形化展示数据</w:t>
            </w:r>
          </w:p>
        </w:tc>
        <w:tc>
          <w:tcPr>
            <w:tcW w:w="4274"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02185E98">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掌握SmartArt图表设计知识</w:t>
            </w:r>
          </w:p>
        </w:tc>
      </w:tr>
      <w:tr w14:paraId="50334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77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3C937BAA">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自动化排版</w:t>
            </w:r>
          </w:p>
        </w:tc>
        <w:tc>
          <w:tcPr>
            <w:tcW w:w="2547"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5D66D195">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能自动生成目录和索引</w:t>
            </w:r>
          </w:p>
        </w:tc>
        <w:tc>
          <w:tcPr>
            <w:tcW w:w="4274"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0A5B79D6">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掌握引用、域等高级知识</w:t>
            </w:r>
          </w:p>
        </w:tc>
      </w:tr>
      <w:tr w14:paraId="1F693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61" w:hRule="atLeast"/>
        </w:trPr>
        <w:tc>
          <w:tcPr>
            <w:tcW w:w="9594"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7DACF378">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课程思政</w:t>
            </w:r>
          </w:p>
        </w:tc>
      </w:tr>
      <w:tr w14:paraId="632FD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4890"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51A79110">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思政载体</w:t>
            </w:r>
          </w:p>
        </w:tc>
        <w:tc>
          <w:tcPr>
            <w:tcW w:w="2550" w:type="dxa"/>
            <w:gridSpan w:val="7"/>
            <w:tcBorders>
              <w:top w:val="single" w:color="auto" w:sz="4" w:space="0"/>
              <w:left w:val="single" w:color="auto" w:sz="4" w:space="0"/>
              <w:bottom w:val="single" w:color="auto" w:sz="4" w:space="0"/>
              <w:right w:val="single" w:color="auto" w:sz="4" w:space="0"/>
            </w:tcBorders>
            <w:shd w:val="clear" w:color="auto" w:fill="auto"/>
            <w:vAlign w:val="center"/>
          </w:tcPr>
          <w:p w14:paraId="419074CB">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思政元素</w:t>
            </w:r>
          </w:p>
        </w:tc>
        <w:tc>
          <w:tcPr>
            <w:tcW w:w="2154"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6C1D52B8">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思政方式</w:t>
            </w:r>
          </w:p>
        </w:tc>
      </w:tr>
      <w:tr w14:paraId="3BB2E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4890"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1088EF7">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非物质文化遗产保护</w:t>
            </w:r>
          </w:p>
        </w:tc>
        <w:tc>
          <w:tcPr>
            <w:tcW w:w="2550" w:type="dxa"/>
            <w:gridSpan w:val="7"/>
            <w:tcBorders>
              <w:top w:val="single" w:color="auto" w:sz="4" w:space="0"/>
              <w:left w:val="single" w:color="auto" w:sz="4" w:space="0"/>
              <w:bottom w:val="single" w:color="auto" w:sz="4" w:space="0"/>
              <w:right w:val="single" w:color="auto" w:sz="4" w:space="0"/>
            </w:tcBorders>
            <w:shd w:val="clear" w:color="auto" w:fill="auto"/>
            <w:vAlign w:val="center"/>
          </w:tcPr>
          <w:p w14:paraId="34851854">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文化自信、工匠精神</w:t>
            </w:r>
          </w:p>
        </w:tc>
        <w:tc>
          <w:tcPr>
            <w:tcW w:w="2154"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6F18FC6">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案例教学、小组研讨</w:t>
            </w:r>
          </w:p>
        </w:tc>
      </w:tr>
      <w:tr w14:paraId="573E3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4890"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60D8B9B">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学术报告撰写</w:t>
            </w:r>
          </w:p>
        </w:tc>
        <w:tc>
          <w:tcPr>
            <w:tcW w:w="2550" w:type="dxa"/>
            <w:gridSpan w:val="7"/>
            <w:tcBorders>
              <w:top w:val="single" w:color="auto" w:sz="4" w:space="0"/>
              <w:left w:val="single" w:color="auto" w:sz="4" w:space="0"/>
              <w:bottom w:val="single" w:color="auto" w:sz="4" w:space="0"/>
              <w:right w:val="single" w:color="auto" w:sz="4" w:space="0"/>
            </w:tcBorders>
            <w:shd w:val="clear" w:color="auto" w:fill="auto"/>
            <w:vAlign w:val="center"/>
          </w:tcPr>
          <w:p w14:paraId="027944CA">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严谨治学、历史传承</w:t>
            </w:r>
          </w:p>
        </w:tc>
        <w:tc>
          <w:tcPr>
            <w:tcW w:w="2154"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6FA71061">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情境教学、项目实践</w:t>
            </w:r>
          </w:p>
        </w:tc>
      </w:tr>
      <w:tr w14:paraId="34E67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94"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0AD9A6C4">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教学条件</w:t>
            </w:r>
          </w:p>
        </w:tc>
      </w:tr>
      <w:tr w14:paraId="25FFD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70" w:hRule="atLeast"/>
        </w:trPr>
        <w:tc>
          <w:tcPr>
            <w:tcW w:w="277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E3B7C51">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教学环境</w:t>
            </w:r>
          </w:p>
        </w:tc>
        <w:tc>
          <w:tcPr>
            <w:tcW w:w="2117" w:type="dxa"/>
            <w:tcBorders>
              <w:top w:val="single" w:color="auto" w:sz="4" w:space="0"/>
              <w:left w:val="single" w:color="auto" w:sz="4" w:space="0"/>
              <w:bottom w:val="single" w:color="auto" w:sz="4" w:space="0"/>
              <w:right w:val="single" w:color="auto" w:sz="4" w:space="0"/>
            </w:tcBorders>
            <w:shd w:val="clear" w:color="auto" w:fill="auto"/>
            <w:vAlign w:val="center"/>
          </w:tcPr>
          <w:p w14:paraId="478E1E9D">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教学资源</w:t>
            </w:r>
          </w:p>
        </w:tc>
        <w:tc>
          <w:tcPr>
            <w:tcW w:w="2550" w:type="dxa"/>
            <w:gridSpan w:val="7"/>
            <w:tcBorders>
              <w:top w:val="single" w:color="auto" w:sz="4" w:space="0"/>
              <w:left w:val="single" w:color="auto" w:sz="4" w:space="0"/>
              <w:bottom w:val="single" w:color="auto" w:sz="4" w:space="0"/>
              <w:right w:val="single" w:color="auto" w:sz="4" w:space="0"/>
            </w:tcBorders>
            <w:shd w:val="clear" w:color="auto" w:fill="auto"/>
            <w:vAlign w:val="center"/>
          </w:tcPr>
          <w:p w14:paraId="163A803A">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教师能力</w:t>
            </w:r>
          </w:p>
        </w:tc>
        <w:tc>
          <w:tcPr>
            <w:tcW w:w="2154"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68F8AFF6">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学习基础</w:t>
            </w:r>
          </w:p>
        </w:tc>
      </w:tr>
      <w:tr w14:paraId="3FA9E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277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3D4A8C47">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多媒体教室、计算机实训室</w:t>
            </w:r>
          </w:p>
        </w:tc>
        <w:tc>
          <w:tcPr>
            <w:tcW w:w="2117" w:type="dxa"/>
            <w:tcBorders>
              <w:top w:val="single" w:color="auto" w:sz="4" w:space="0"/>
              <w:left w:val="single" w:color="auto" w:sz="4" w:space="0"/>
              <w:bottom w:val="single" w:color="auto" w:sz="4" w:space="0"/>
              <w:right w:val="single" w:color="auto" w:sz="4" w:space="0"/>
            </w:tcBorders>
            <w:shd w:val="clear" w:color="auto" w:fill="auto"/>
            <w:vAlign w:val="center"/>
          </w:tcPr>
          <w:p w14:paraId="6650626C">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学术报告模板、非遗素材库、题注案例</w:t>
            </w:r>
          </w:p>
        </w:tc>
        <w:tc>
          <w:tcPr>
            <w:tcW w:w="2550" w:type="dxa"/>
            <w:gridSpan w:val="7"/>
            <w:tcBorders>
              <w:top w:val="single" w:color="auto" w:sz="4" w:space="0"/>
              <w:left w:val="single" w:color="auto" w:sz="4" w:space="0"/>
              <w:bottom w:val="single" w:color="auto" w:sz="4" w:space="0"/>
              <w:right w:val="single" w:color="auto" w:sz="4" w:space="0"/>
            </w:tcBorders>
            <w:shd w:val="clear" w:color="auto" w:fill="auto"/>
            <w:vAlign w:val="center"/>
          </w:tcPr>
          <w:p w14:paraId="6C0D7EE2">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熟练掌握长文档处理技术</w:t>
            </w:r>
          </w:p>
        </w:tc>
        <w:tc>
          <w:tcPr>
            <w:tcW w:w="2154"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5FDF7BD6">
            <w:pPr>
              <w:keepNext w:val="0"/>
              <w:keepLines w:val="0"/>
              <w:widowControl w:val="0"/>
              <w:suppressLineNumbers w:val="0"/>
              <w:spacing w:before="0" w:beforeAutospacing="0" w:after="0" w:afterAutospacing="0"/>
              <w:ind w:left="0" w:right="0"/>
              <w:jc w:val="both"/>
              <w:rPr>
                <w:rFonts w:hint="eastAsia" w:ascii="宋体" w:hAnsi="宋体" w:eastAsia="宋体" w:cs="宋体"/>
                <w:color w:val="auto"/>
                <w:kern w:val="2"/>
                <w:sz w:val="21"/>
                <w:szCs w:val="21"/>
                <w:lang w:val="en-US" w:eastAsia="zh-CN" w:bidi="ar"/>
              </w:rPr>
            </w:pPr>
            <w:r>
              <w:rPr>
                <w:rFonts w:hint="eastAsia" w:ascii="宋体" w:hAnsi="宋体" w:eastAsia="宋体" w:cs="宋体"/>
                <w:color w:val="auto"/>
                <w:kern w:val="2"/>
                <w:sz w:val="21"/>
                <w:szCs w:val="21"/>
                <w:lang w:val="en-US" w:eastAsia="zh-CN" w:bidi="ar"/>
              </w:rPr>
              <w:t>计算机应用基础、</w:t>
            </w:r>
          </w:p>
          <w:p w14:paraId="43423383">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网络应用基础</w:t>
            </w:r>
          </w:p>
        </w:tc>
      </w:tr>
      <w:tr w14:paraId="2FC1D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87" w:hRule="atLeast"/>
        </w:trPr>
        <w:tc>
          <w:tcPr>
            <w:tcW w:w="9594"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54FBCD14">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教学方法</w:t>
            </w:r>
          </w:p>
        </w:tc>
      </w:tr>
      <w:tr w14:paraId="00351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77" w:hRule="atLeast"/>
        </w:trPr>
        <w:tc>
          <w:tcPr>
            <w:tcW w:w="9594" w:type="dxa"/>
            <w:gridSpan w:val="13"/>
            <w:tcBorders>
              <w:top w:val="single" w:color="auto" w:sz="4" w:space="0"/>
              <w:left w:val="single" w:color="auto" w:sz="4" w:space="0"/>
              <w:bottom w:val="single" w:color="auto" w:sz="4" w:space="0"/>
              <w:right w:val="single" w:color="auto" w:sz="4" w:space="0"/>
            </w:tcBorders>
            <w:shd w:val="clear" w:color="auto" w:fill="auto"/>
            <w:vAlign w:val="top"/>
          </w:tcPr>
          <w:p w14:paraId="29C2C456">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任务教学法、案例教学法、小组讨论教学法</w:t>
            </w:r>
          </w:p>
        </w:tc>
      </w:tr>
      <w:tr w14:paraId="40100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37" w:hRule="atLeast"/>
        </w:trPr>
        <w:tc>
          <w:tcPr>
            <w:tcW w:w="9594"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576B9B9F">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组织形式</w:t>
            </w:r>
          </w:p>
        </w:tc>
      </w:tr>
      <w:tr w14:paraId="5871B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9594" w:type="dxa"/>
            <w:gridSpan w:val="13"/>
            <w:tcBorders>
              <w:top w:val="single" w:color="auto" w:sz="4" w:space="0"/>
              <w:left w:val="single" w:color="auto" w:sz="4" w:space="0"/>
              <w:bottom w:val="single" w:color="auto" w:sz="4" w:space="0"/>
              <w:right w:val="single" w:color="auto" w:sz="4" w:space="0"/>
            </w:tcBorders>
            <w:shd w:val="clear" w:color="auto" w:fill="auto"/>
            <w:vAlign w:val="top"/>
          </w:tcPr>
          <w:p w14:paraId="689B019E">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分组完成报告撰写，教师指导结构设计</w:t>
            </w:r>
          </w:p>
        </w:tc>
      </w:tr>
      <w:tr w14:paraId="6E5D0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01" w:hRule="atLeast"/>
        </w:trPr>
        <w:tc>
          <w:tcPr>
            <w:tcW w:w="9594"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6106C4B4">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教学流程</w:t>
            </w:r>
          </w:p>
        </w:tc>
      </w:tr>
      <w:tr w14:paraId="1620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9594" w:type="dxa"/>
            <w:gridSpan w:val="13"/>
            <w:tcBorders>
              <w:top w:val="single" w:color="auto" w:sz="4" w:space="0"/>
              <w:left w:val="single" w:color="auto" w:sz="4" w:space="0"/>
              <w:bottom w:val="single" w:color="auto" w:sz="4" w:space="0"/>
              <w:right w:val="single" w:color="auto" w:sz="4" w:space="0"/>
            </w:tcBorders>
            <w:shd w:val="clear" w:color="auto" w:fill="auto"/>
            <w:vAlign w:val="top"/>
          </w:tcPr>
          <w:p w14:paraId="6DAE4AF8">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课前：预习长文档处理流程</w:t>
            </w:r>
          </w:p>
          <w:p w14:paraId="3F6CEC8B">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课中：教师讲解→案例分析→分组实践→结构优化→成果点评</w:t>
            </w:r>
            <w:r>
              <w:rPr>
                <w:rFonts w:hint="default" w:ascii="Times New Roman" w:hAnsi="Times New Roman" w:eastAsia="宋体" w:cs="Times New Roman"/>
                <w:color w:val="auto"/>
                <w:kern w:val="2"/>
                <w:sz w:val="21"/>
                <w:szCs w:val="21"/>
                <w:lang w:val="en-US" w:eastAsia="zh-CN" w:bidi="ar"/>
              </w:rPr>
              <w:t xml:space="preserve"> </w:t>
            </w:r>
          </w:p>
          <w:p w14:paraId="78CB8192">
            <w:pPr>
              <w:keepNext w:val="0"/>
              <w:keepLines w:val="0"/>
              <w:widowControl w:val="0"/>
              <w:suppressLineNumbers w:val="0"/>
              <w:spacing w:before="0" w:beforeAutospacing="0" w:after="0" w:afterAutospacing="0"/>
              <w:ind w:left="0" w:right="0"/>
              <w:jc w:val="both"/>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课后：完善报告内容，参与在线讨论</w:t>
            </w:r>
          </w:p>
        </w:tc>
      </w:tr>
      <w:tr w14:paraId="0DAF6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70" w:hRule="atLeast"/>
        </w:trPr>
        <w:tc>
          <w:tcPr>
            <w:tcW w:w="9594"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2D309EB7">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学习成果</w:t>
            </w:r>
          </w:p>
        </w:tc>
      </w:tr>
      <w:tr w14:paraId="50F47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70" w:hRule="atLeast"/>
        </w:trPr>
        <w:tc>
          <w:tcPr>
            <w:tcW w:w="9594" w:type="dxa"/>
            <w:gridSpan w:val="13"/>
            <w:tcBorders>
              <w:top w:val="single" w:color="auto" w:sz="4" w:space="0"/>
              <w:left w:val="single" w:color="auto" w:sz="4" w:space="0"/>
              <w:bottom w:val="single" w:color="auto" w:sz="4" w:space="0"/>
              <w:right w:val="single" w:color="auto" w:sz="4" w:space="0"/>
            </w:tcBorders>
            <w:shd w:val="clear" w:color="auto" w:fill="auto"/>
            <w:vAlign w:val="top"/>
          </w:tcPr>
          <w:p w14:paraId="20E03A60">
            <w:pPr>
              <w:keepNext w:val="0"/>
              <w:keepLines w:val="0"/>
              <w:widowControl w:val="0"/>
              <w:numPr>
                <w:numId w:val="0"/>
              </w:numPr>
              <w:suppressLineNumbers w:val="0"/>
              <w:spacing w:before="0" w:beforeAutospacing="0" w:after="0" w:afterAutospacing="0"/>
              <w:ind w:left="360" w:leftChars="0" w:right="0" w:rightChars="0"/>
              <w:jc w:val="both"/>
              <w:rPr>
                <w:rFonts w:hint="eastAsia" w:ascii="宋体" w:hAnsi="宋体" w:cs="宋体"/>
                <w:color w:val="auto"/>
                <w:kern w:val="2"/>
                <w:sz w:val="21"/>
                <w:szCs w:val="21"/>
                <w:lang w:eastAsia="zh-CN"/>
              </w:rPr>
            </w:pPr>
            <w:r>
              <w:rPr>
                <w:rFonts w:hint="eastAsia" w:ascii="宋体" w:hAnsi="宋体" w:cs="宋体"/>
                <w:color w:val="auto"/>
                <w:kern w:val="2"/>
                <w:sz w:val="21"/>
                <w:szCs w:val="21"/>
                <w:lang w:val="en-US" w:eastAsia="zh-CN"/>
              </w:rPr>
              <w:t>1.</w:t>
            </w:r>
            <w:r>
              <w:rPr>
                <w:rFonts w:hint="eastAsia" w:ascii="宋体" w:hAnsi="宋体" w:eastAsia="宋体" w:cs="宋体"/>
                <w:color w:val="auto"/>
                <w:kern w:val="2"/>
                <w:sz w:val="21"/>
                <w:szCs w:val="21"/>
              </w:rPr>
              <w:t>完整的非物质文化遗产现状报告</w:t>
            </w:r>
            <w:r>
              <w:rPr>
                <w:rFonts w:hint="eastAsia" w:ascii="宋体" w:hAnsi="宋体" w:cs="宋体"/>
                <w:color w:val="auto"/>
                <w:kern w:val="2"/>
                <w:sz w:val="21"/>
                <w:szCs w:val="21"/>
                <w:lang w:eastAsia="zh-CN"/>
              </w:rPr>
              <w:t>；</w:t>
            </w:r>
          </w:p>
          <w:p w14:paraId="496A338C">
            <w:pPr>
              <w:keepNext w:val="0"/>
              <w:keepLines w:val="0"/>
              <w:widowControl w:val="0"/>
              <w:numPr>
                <w:numId w:val="0"/>
              </w:numPr>
              <w:suppressLineNumbers w:val="0"/>
              <w:spacing w:before="0" w:beforeAutospacing="0" w:after="0" w:afterAutospacing="0"/>
              <w:ind w:left="360" w:leftChars="0" w:right="0" w:rightChars="0"/>
              <w:jc w:val="both"/>
              <w:rPr>
                <w:rFonts w:hint="eastAsia" w:ascii="宋体" w:hAnsi="宋体" w:eastAsia="宋体" w:cs="宋体"/>
                <w:color w:val="auto"/>
                <w:kern w:val="2"/>
                <w:sz w:val="21"/>
                <w:szCs w:val="21"/>
                <w:lang w:val="en-US" w:eastAsia="zh-CN"/>
              </w:rPr>
            </w:pPr>
            <w:r>
              <w:rPr>
                <w:rFonts w:hint="eastAsia" w:ascii="宋体" w:hAnsi="宋体" w:cs="宋体"/>
                <w:color w:val="auto"/>
                <w:kern w:val="2"/>
                <w:sz w:val="21"/>
                <w:szCs w:val="21"/>
                <w:lang w:val="en-US" w:eastAsia="zh-CN"/>
              </w:rPr>
              <w:t>2.</w:t>
            </w:r>
            <w:r>
              <w:rPr>
                <w:rFonts w:hint="eastAsia" w:ascii="宋体" w:hAnsi="宋体" w:eastAsia="宋体" w:cs="宋体"/>
                <w:color w:val="auto"/>
                <w:kern w:val="2"/>
                <w:sz w:val="21"/>
                <w:szCs w:val="21"/>
              </w:rPr>
              <w:t>自动生成的目录与题注系统</w:t>
            </w:r>
            <w:r>
              <w:rPr>
                <w:rFonts w:hint="eastAsia" w:ascii="宋体" w:hAnsi="宋体" w:cs="宋体"/>
                <w:color w:val="auto"/>
                <w:kern w:val="2"/>
                <w:sz w:val="21"/>
                <w:szCs w:val="21"/>
                <w:lang w:eastAsia="zh-CN"/>
              </w:rPr>
              <w:t>；</w:t>
            </w:r>
          </w:p>
          <w:p w14:paraId="6C5D25B2">
            <w:pPr>
              <w:keepNext w:val="0"/>
              <w:keepLines w:val="0"/>
              <w:widowControl w:val="0"/>
              <w:numPr>
                <w:numId w:val="0"/>
              </w:numPr>
              <w:suppressLineNumbers w:val="0"/>
              <w:spacing w:before="0" w:beforeAutospacing="0" w:after="0" w:afterAutospacing="0"/>
              <w:ind w:left="360" w:leftChars="0" w:right="0" w:rightChars="0"/>
              <w:jc w:val="both"/>
              <w:rPr>
                <w:rFonts w:hint="eastAsia" w:ascii="宋体" w:hAnsi="宋体" w:eastAsia="宋体" w:cs="宋体"/>
                <w:color w:val="auto"/>
                <w:kern w:val="2"/>
                <w:sz w:val="21"/>
                <w:szCs w:val="21"/>
                <w:lang w:val="en-US"/>
              </w:rPr>
            </w:pPr>
            <w:r>
              <w:rPr>
                <w:rFonts w:hint="eastAsia" w:ascii="宋体" w:hAnsi="宋体" w:cs="宋体"/>
                <w:color w:val="auto"/>
                <w:kern w:val="2"/>
                <w:sz w:val="21"/>
                <w:szCs w:val="21"/>
                <w:lang w:val="en-US" w:eastAsia="zh-CN"/>
              </w:rPr>
              <w:t>3.</w:t>
            </w:r>
            <w:r>
              <w:rPr>
                <w:rFonts w:hint="eastAsia" w:ascii="宋体" w:hAnsi="宋体" w:eastAsia="宋体" w:cs="宋体"/>
                <w:color w:val="auto"/>
                <w:kern w:val="2"/>
                <w:sz w:val="21"/>
                <w:szCs w:val="21"/>
                <w:lang w:val="en-US"/>
              </w:rPr>
              <w:t>SmartArt</w:t>
            </w:r>
            <w:r>
              <w:rPr>
                <w:rFonts w:hint="eastAsia" w:ascii="宋体" w:hAnsi="宋体" w:eastAsia="宋体" w:cs="宋体"/>
                <w:color w:val="auto"/>
                <w:kern w:val="2"/>
                <w:sz w:val="21"/>
                <w:szCs w:val="21"/>
              </w:rPr>
              <w:t>数据可视化图形</w:t>
            </w:r>
          </w:p>
        </w:tc>
      </w:tr>
      <w:tr w14:paraId="17B39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70" w:hRule="atLeast"/>
        </w:trPr>
        <w:tc>
          <w:tcPr>
            <w:tcW w:w="9594"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51F3384B">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学业评价</w:t>
            </w:r>
          </w:p>
        </w:tc>
      </w:tr>
      <w:tr w14:paraId="52DE6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15" w:hRule="atLeast"/>
        </w:trPr>
        <w:tc>
          <w:tcPr>
            <w:tcW w:w="1083" w:type="dxa"/>
            <w:tcBorders>
              <w:top w:val="single" w:color="auto" w:sz="4" w:space="0"/>
              <w:left w:val="single" w:color="auto" w:sz="4" w:space="0"/>
              <w:bottom w:val="single" w:color="auto" w:sz="4" w:space="0"/>
              <w:right w:val="single" w:color="auto" w:sz="4" w:space="0"/>
            </w:tcBorders>
            <w:shd w:val="clear" w:color="auto" w:fill="auto"/>
            <w:vAlign w:val="center"/>
          </w:tcPr>
          <w:p w14:paraId="6BBD00C3">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评价项目</w:t>
            </w:r>
          </w:p>
        </w:tc>
        <w:tc>
          <w:tcPr>
            <w:tcW w:w="5363"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25FB0CF3">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标准（比例）</w:t>
            </w:r>
          </w:p>
        </w:tc>
        <w:tc>
          <w:tcPr>
            <w:tcW w:w="314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3DE671FD">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评价主体</w:t>
            </w:r>
          </w:p>
        </w:tc>
      </w:tr>
      <w:tr w14:paraId="0F426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1083" w:type="dxa"/>
            <w:tcBorders>
              <w:top w:val="single" w:color="auto" w:sz="4" w:space="0"/>
              <w:left w:val="single" w:color="auto" w:sz="4" w:space="0"/>
              <w:bottom w:val="single" w:color="auto" w:sz="4" w:space="0"/>
              <w:right w:val="single" w:color="auto" w:sz="4" w:space="0"/>
            </w:tcBorders>
            <w:shd w:val="clear" w:color="auto" w:fill="auto"/>
            <w:vAlign w:val="center"/>
          </w:tcPr>
          <w:p w14:paraId="75F3B221">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学习态度</w:t>
            </w:r>
          </w:p>
        </w:tc>
        <w:tc>
          <w:tcPr>
            <w:tcW w:w="5363"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0264E95E">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结构规划（15%）、内容完整性（15%）、格式规范（10%）</w:t>
            </w:r>
          </w:p>
        </w:tc>
        <w:tc>
          <w:tcPr>
            <w:tcW w:w="3148" w:type="dxa"/>
            <w:gridSpan w:val="3"/>
            <w:tcBorders>
              <w:top w:val="single" w:color="auto" w:sz="4" w:space="0"/>
              <w:left w:val="single" w:color="auto" w:sz="4" w:space="0"/>
              <w:bottom w:val="single" w:color="auto" w:sz="4" w:space="0"/>
              <w:right w:val="single" w:color="auto" w:sz="4" w:space="0"/>
            </w:tcBorders>
            <w:shd w:val="clear" w:color="auto" w:fill="auto"/>
            <w:tcMar>
              <w:top w:w="0" w:type="dxa"/>
              <w:left w:w="0" w:type="dxa"/>
              <w:bottom w:w="0" w:type="dxa"/>
              <w:right w:w="0" w:type="dxa"/>
            </w:tcMar>
            <w:vAlign w:val="center"/>
          </w:tcPr>
          <w:p w14:paraId="62FF2B7F">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学生自评、小组互评、教师评价</w:t>
            </w:r>
          </w:p>
        </w:tc>
      </w:tr>
      <w:tr w14:paraId="3B78A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1083" w:type="dxa"/>
            <w:tcBorders>
              <w:top w:val="single" w:color="auto" w:sz="4" w:space="0"/>
              <w:left w:val="single" w:color="auto" w:sz="4" w:space="0"/>
              <w:bottom w:val="single" w:color="auto" w:sz="4" w:space="0"/>
              <w:right w:val="single" w:color="auto" w:sz="4" w:space="0"/>
            </w:tcBorders>
            <w:shd w:val="clear" w:color="auto" w:fill="auto"/>
            <w:vAlign w:val="center"/>
          </w:tcPr>
          <w:p w14:paraId="422E1E4B">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Times New Roman" w:hAnsi="Times New Roman" w:eastAsia="宋体" w:cs="宋体"/>
                <w:color w:val="auto"/>
                <w:kern w:val="2"/>
                <w:sz w:val="21"/>
                <w:szCs w:val="21"/>
                <w:lang w:val="en-US" w:eastAsia="zh-CN" w:bidi="ar"/>
              </w:rPr>
              <w:t>学习成果</w:t>
            </w:r>
          </w:p>
        </w:tc>
        <w:tc>
          <w:tcPr>
            <w:tcW w:w="5363" w:type="dxa"/>
            <w:gridSpan w:val="9"/>
            <w:tcBorders>
              <w:top w:val="single" w:color="auto" w:sz="4" w:space="0"/>
              <w:left w:val="single" w:color="auto" w:sz="4" w:space="0"/>
              <w:bottom w:val="single" w:color="auto" w:sz="4" w:space="0"/>
              <w:right w:val="single" w:color="auto" w:sz="4" w:space="0"/>
            </w:tcBorders>
            <w:shd w:val="clear" w:color="auto" w:fill="auto"/>
            <w:vAlign w:val="center"/>
          </w:tcPr>
          <w:p w14:paraId="7A85589F">
            <w:pPr>
              <w:keepNext w:val="0"/>
              <w:keepLines w:val="0"/>
              <w:widowControl/>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报告质量（30%）、技术应用（20%）、学术规范（10%）</w:t>
            </w:r>
          </w:p>
        </w:tc>
        <w:tc>
          <w:tcPr>
            <w:tcW w:w="314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2D5CC448">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sz w:val="21"/>
                <w:szCs w:val="21"/>
                <w:lang w:val="en-US"/>
              </w:rPr>
            </w:pPr>
            <w:r>
              <w:rPr>
                <w:rFonts w:hint="eastAsia" w:ascii="宋体" w:hAnsi="宋体" w:eastAsia="宋体" w:cs="宋体"/>
                <w:color w:val="auto"/>
                <w:kern w:val="2"/>
                <w:sz w:val="21"/>
                <w:szCs w:val="21"/>
                <w:lang w:val="en-US" w:eastAsia="zh-CN" w:bidi="ar"/>
              </w:rPr>
              <w:t>教师评价、行业专家评价</w:t>
            </w:r>
          </w:p>
        </w:tc>
      </w:tr>
    </w:tbl>
    <w:p w14:paraId="5764ECB7">
      <w:pPr>
        <w:pStyle w:val="9"/>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Autospacing="0" w:line="560" w:lineRule="exact"/>
        <w:ind w:firstLine="641" w:firstLineChars="200"/>
        <w:jc w:val="left"/>
        <w:textAlignment w:val="auto"/>
        <w:outlineLvl w:val="1"/>
        <w:rPr>
          <w:rFonts w:hint="eastAsia" w:ascii="华文楷体" w:hAnsi="华文楷体" w:eastAsia="华文楷体" w:cs="华文楷体"/>
          <w:b/>
          <w:bCs/>
          <w:color w:val="auto"/>
          <w:sz w:val="32"/>
          <w:szCs w:val="32"/>
        </w:rPr>
      </w:pPr>
      <w:bookmarkStart w:id="20" w:name="_Toc275"/>
      <w:r>
        <w:rPr>
          <w:rFonts w:hint="eastAsia" w:ascii="华文楷体" w:hAnsi="华文楷体" w:eastAsia="华文楷体" w:cs="华文楷体"/>
          <w:b/>
          <w:bCs/>
          <w:color w:val="auto"/>
          <w:sz w:val="32"/>
          <w:szCs w:val="32"/>
          <w:lang w:val="en-US" w:eastAsia="zh-CN"/>
        </w:rPr>
        <w:t>（三）</w:t>
      </w:r>
      <w:r>
        <w:rPr>
          <w:rFonts w:hint="eastAsia" w:ascii="华文楷体" w:hAnsi="华文楷体" w:eastAsia="华文楷体" w:cs="华文楷体"/>
          <w:b/>
          <w:bCs/>
          <w:color w:val="auto"/>
          <w:sz w:val="32"/>
          <w:szCs w:val="32"/>
        </w:rPr>
        <w:t>精准产量统计表的分析与统计</w:t>
      </w:r>
      <w:bookmarkEnd w:id="20"/>
    </w:p>
    <w:tbl>
      <w:tblPr>
        <w:tblStyle w:val="10"/>
        <w:tblW w:w="955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477"/>
        <w:gridCol w:w="17"/>
        <w:gridCol w:w="193"/>
        <w:gridCol w:w="890"/>
        <w:gridCol w:w="650"/>
        <w:gridCol w:w="1673"/>
        <w:gridCol w:w="533"/>
        <w:gridCol w:w="777"/>
        <w:gridCol w:w="141"/>
        <w:gridCol w:w="916"/>
        <w:gridCol w:w="2291"/>
      </w:tblGrid>
      <w:tr w14:paraId="7F553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39" w:hRule="atLeast"/>
        </w:trPr>
        <w:tc>
          <w:tcPr>
            <w:tcW w:w="1687" w:type="dxa"/>
            <w:gridSpan w:val="3"/>
            <w:tcBorders>
              <w:top w:val="single" w:color="auto" w:sz="4" w:space="0"/>
              <w:left w:val="single" w:color="auto" w:sz="4" w:space="0"/>
              <w:bottom w:val="single" w:color="auto" w:sz="4" w:space="0"/>
              <w:right w:val="single" w:color="auto" w:sz="4" w:space="0"/>
            </w:tcBorders>
            <w:shd w:val="clear" w:color="auto" w:fill="92D050"/>
            <w:vAlign w:val="center"/>
          </w:tcPr>
          <w:p w14:paraId="3DD1125A">
            <w:pPr>
              <w:keepNext w:val="0"/>
              <w:keepLines w:val="0"/>
              <w:widowControl w:val="0"/>
              <w:suppressLineNumbers w:val="0"/>
              <w:spacing w:before="0" w:beforeAutospacing="0" w:after="0" w:afterAutospacing="0"/>
              <w:ind w:left="0" w:right="0"/>
              <w:jc w:val="left"/>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学习情境</w:t>
            </w:r>
            <w:r>
              <w:rPr>
                <w:rFonts w:hint="eastAsia" w:ascii="Times New Roman" w:hAnsi="Times New Roman" w:eastAsia="宋体" w:cs="Times New Roman"/>
                <w:color w:val="auto"/>
                <w:kern w:val="2"/>
                <w:sz w:val="21"/>
                <w:szCs w:val="24"/>
                <w:lang w:val="en-US" w:eastAsia="zh-CN" w:bidi="ar"/>
              </w:rPr>
              <w:t>3</w:t>
            </w:r>
          </w:p>
        </w:tc>
        <w:tc>
          <w:tcPr>
            <w:tcW w:w="3746" w:type="dxa"/>
            <w:gridSpan w:val="4"/>
            <w:tcBorders>
              <w:top w:val="single" w:color="auto" w:sz="4" w:space="0"/>
              <w:left w:val="single" w:color="auto" w:sz="4" w:space="0"/>
              <w:bottom w:val="single" w:color="auto" w:sz="4" w:space="0"/>
              <w:right w:val="single" w:color="auto" w:sz="4" w:space="0"/>
            </w:tcBorders>
            <w:shd w:val="clear" w:color="auto" w:fill="92D050"/>
            <w:vAlign w:val="center"/>
          </w:tcPr>
          <w:p w14:paraId="22213E0C">
            <w:pPr>
              <w:keepNext w:val="0"/>
              <w:keepLines w:val="0"/>
              <w:widowControl w:val="0"/>
              <w:suppressLineNumbers w:val="0"/>
              <w:spacing w:before="0" w:beforeAutospacing="0" w:after="0" w:afterAutospacing="0"/>
              <w:ind w:left="0" w:right="0"/>
              <w:jc w:val="left"/>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精准产量统计表的分析与统计</w:t>
            </w:r>
          </w:p>
        </w:tc>
        <w:tc>
          <w:tcPr>
            <w:tcW w:w="1834" w:type="dxa"/>
            <w:gridSpan w:val="3"/>
            <w:tcBorders>
              <w:top w:val="single" w:color="auto" w:sz="4" w:space="0"/>
              <w:left w:val="single" w:color="auto" w:sz="4" w:space="0"/>
              <w:bottom w:val="single" w:color="auto" w:sz="4" w:space="0"/>
              <w:right w:val="single" w:color="auto" w:sz="4" w:space="0"/>
            </w:tcBorders>
            <w:shd w:val="clear" w:color="auto" w:fill="92D050"/>
            <w:vAlign w:val="center"/>
          </w:tcPr>
          <w:p w14:paraId="0CD375DB">
            <w:pPr>
              <w:keepNext w:val="0"/>
              <w:keepLines w:val="0"/>
              <w:widowControl w:val="0"/>
              <w:suppressLineNumbers w:val="0"/>
              <w:spacing w:before="0" w:beforeAutospacing="0" w:after="0" w:afterAutospacing="0"/>
              <w:ind w:left="0" w:right="0"/>
              <w:jc w:val="left"/>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总学时</w:t>
            </w:r>
          </w:p>
        </w:tc>
        <w:tc>
          <w:tcPr>
            <w:tcW w:w="2291" w:type="dxa"/>
            <w:tcBorders>
              <w:top w:val="single" w:color="auto" w:sz="4" w:space="0"/>
              <w:left w:val="single" w:color="auto" w:sz="4" w:space="0"/>
              <w:bottom w:val="single" w:color="auto" w:sz="4" w:space="0"/>
              <w:right w:val="single" w:color="auto" w:sz="4" w:space="0"/>
            </w:tcBorders>
            <w:shd w:val="clear" w:color="auto" w:fill="92D050"/>
            <w:vAlign w:val="center"/>
          </w:tcPr>
          <w:p w14:paraId="063A1771">
            <w:pPr>
              <w:keepNext w:val="0"/>
              <w:keepLines w:val="0"/>
              <w:widowControl w:val="0"/>
              <w:suppressLineNumbers w:val="0"/>
              <w:spacing w:before="0" w:beforeAutospacing="0" w:after="0" w:afterAutospacing="0"/>
              <w:ind w:left="0" w:right="0"/>
              <w:jc w:val="left"/>
              <w:rPr>
                <w:rFonts w:hint="default" w:ascii="Times New Roman" w:hAnsi="Times New Roman" w:cs="Times New Roman"/>
                <w:color w:val="auto"/>
                <w:lang w:val="en-US"/>
              </w:rPr>
            </w:pPr>
            <w:r>
              <w:rPr>
                <w:rFonts w:hint="default" w:ascii="Times New Roman" w:hAnsi="Times New Roman" w:eastAsia="宋体" w:cs="Times New Roman"/>
                <w:color w:val="auto"/>
                <w:kern w:val="2"/>
                <w:sz w:val="21"/>
                <w:szCs w:val="24"/>
                <w:lang w:val="en-US" w:eastAsia="zh-CN" w:bidi="ar"/>
              </w:rPr>
              <w:t>8</w:t>
            </w:r>
          </w:p>
        </w:tc>
      </w:tr>
      <w:tr w14:paraId="07C07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92D050"/>
            <w:vAlign w:val="center"/>
          </w:tcPr>
          <w:p w14:paraId="0CFDB59B">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学习任务</w:t>
            </w:r>
          </w:p>
        </w:tc>
      </w:tr>
      <w:tr w14:paraId="2A262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auto"/>
            <w:vAlign w:val="center"/>
          </w:tcPr>
          <w:p w14:paraId="001A49A8">
            <w:pPr>
              <w:keepNext w:val="0"/>
              <w:keepLines w:val="0"/>
              <w:widowControl w:val="0"/>
              <w:suppressLineNumbers w:val="0"/>
              <w:spacing w:before="0" w:beforeAutospacing="0" w:after="0" w:afterAutospacing="0"/>
              <w:ind w:left="0" w:right="0"/>
              <w:jc w:val="left"/>
              <w:rPr>
                <w:rFonts w:hint="default" w:ascii="Times New Roman" w:hAnsi="Times New Roman" w:cs="Times New Roman"/>
                <w:color w:val="auto"/>
                <w:lang w:val="en-US"/>
              </w:rPr>
            </w:pPr>
            <w:r>
              <w:rPr>
                <w:rFonts w:hint="eastAsia" w:ascii="Times New Roman" w:hAnsi="Times New Roman" w:eastAsia="宋体" w:cs="宋体"/>
                <w:b/>
                <w:bCs w:val="0"/>
                <w:color w:val="auto"/>
                <w:kern w:val="2"/>
                <w:sz w:val="21"/>
                <w:szCs w:val="24"/>
                <w:lang w:val="en-US" w:eastAsia="zh-CN" w:bidi="ar"/>
              </w:rPr>
              <w:t>描述：</w:t>
            </w:r>
            <w:r>
              <w:rPr>
                <w:rFonts w:hint="eastAsia" w:ascii="Times New Roman" w:hAnsi="Times New Roman" w:eastAsia="宋体" w:cs="宋体"/>
                <w:color w:val="auto"/>
                <w:kern w:val="2"/>
                <w:sz w:val="21"/>
                <w:szCs w:val="24"/>
                <w:lang w:val="en-US" w:eastAsia="zh-CN" w:bidi="ar"/>
              </w:rPr>
              <w:t>对生产产量数据进行统计分析，掌握数据整理、公式函数应用、格式美化和打印输出等数据处理技术。</w:t>
            </w:r>
          </w:p>
          <w:p w14:paraId="0872614E">
            <w:pPr>
              <w:keepNext w:val="0"/>
              <w:keepLines w:val="0"/>
              <w:widowControl w:val="0"/>
              <w:suppressLineNumbers w:val="0"/>
              <w:spacing w:before="0" w:beforeAutospacing="0" w:after="0" w:afterAutospacing="0"/>
              <w:ind w:left="0" w:right="0"/>
              <w:jc w:val="left"/>
              <w:rPr>
                <w:rFonts w:hint="default" w:ascii="Times New Roman" w:hAnsi="Times New Roman" w:eastAsia="宋体" w:cs="宋体"/>
                <w:b/>
                <w:bCs w:val="0"/>
                <w:color w:val="auto"/>
                <w:kern w:val="2"/>
                <w:sz w:val="21"/>
                <w:szCs w:val="24"/>
                <w:lang w:val="en-US" w:eastAsia="zh-CN" w:bidi="ar"/>
              </w:rPr>
            </w:pPr>
            <w:r>
              <w:rPr>
                <w:rFonts w:hint="eastAsia" w:ascii="Times New Roman" w:hAnsi="Times New Roman" w:eastAsia="宋体" w:cs="宋体"/>
                <w:b/>
                <w:bCs w:val="0"/>
                <w:color w:val="auto"/>
                <w:kern w:val="2"/>
                <w:sz w:val="21"/>
                <w:szCs w:val="24"/>
                <w:lang w:val="en-US" w:eastAsia="zh-CN" w:bidi="ar"/>
              </w:rPr>
              <w:t>要求：</w:t>
            </w:r>
          </w:p>
          <w:p w14:paraId="70165B7A">
            <w:pPr>
              <w:keepNext w:val="0"/>
              <w:keepLines w:val="0"/>
              <w:widowControl w:val="0"/>
              <w:suppressLineNumbers w:val="0"/>
              <w:spacing w:before="0" w:beforeAutospacing="0" w:after="0" w:afterAutospacing="0"/>
              <w:ind w:left="0" w:right="0"/>
              <w:jc w:val="left"/>
              <w:rPr>
                <w:rFonts w:hint="default" w:ascii="Times New Roman" w:hAnsi="Times New Roman" w:cs="Times New Roman"/>
                <w:color w:val="auto"/>
                <w:lang w:val="en-US"/>
              </w:rPr>
            </w:pPr>
            <w:r>
              <w:rPr>
                <w:rFonts w:hint="default" w:ascii="Times New Roman" w:hAnsi="Times New Roman" w:eastAsia="宋体" w:cs="Times New Roman"/>
                <w:color w:val="auto"/>
                <w:kern w:val="2"/>
                <w:sz w:val="21"/>
                <w:szCs w:val="24"/>
                <w:lang w:val="en-US" w:eastAsia="zh-CN" w:bidi="ar"/>
              </w:rPr>
              <w:t>1.</w:t>
            </w:r>
            <w:r>
              <w:rPr>
                <w:rFonts w:hint="eastAsia" w:ascii="Times New Roman" w:hAnsi="Times New Roman" w:eastAsia="宋体" w:cs="宋体"/>
                <w:color w:val="auto"/>
                <w:kern w:val="2"/>
                <w:sz w:val="21"/>
                <w:szCs w:val="24"/>
                <w:lang w:val="en-US" w:eastAsia="zh-CN" w:bidi="ar"/>
              </w:rPr>
              <w:t>能科学整理原始数据表格</w:t>
            </w:r>
            <w:r>
              <w:rPr>
                <w:rFonts w:hint="default" w:ascii="Times New Roman" w:hAnsi="Times New Roman" w:eastAsia="宋体" w:cs="Times New Roman"/>
                <w:color w:val="auto"/>
                <w:kern w:val="2"/>
                <w:sz w:val="21"/>
                <w:szCs w:val="24"/>
                <w:lang w:val="en-US" w:eastAsia="zh-CN" w:bidi="ar"/>
              </w:rPr>
              <w:t xml:space="preserve"> </w:t>
            </w:r>
          </w:p>
          <w:p w14:paraId="09DC00C1">
            <w:pPr>
              <w:keepNext w:val="0"/>
              <w:keepLines w:val="0"/>
              <w:widowControl w:val="0"/>
              <w:suppressLineNumbers w:val="0"/>
              <w:spacing w:before="0" w:beforeAutospacing="0" w:after="0" w:afterAutospacing="0"/>
              <w:ind w:left="0" w:right="0"/>
              <w:jc w:val="left"/>
              <w:rPr>
                <w:rFonts w:hint="default" w:ascii="Times New Roman" w:hAnsi="Times New Roman" w:cs="Times New Roman"/>
                <w:color w:val="auto"/>
                <w:lang w:val="en-US"/>
              </w:rPr>
            </w:pPr>
            <w:r>
              <w:rPr>
                <w:rFonts w:hint="default" w:ascii="Times New Roman" w:hAnsi="Times New Roman" w:eastAsia="宋体" w:cs="Times New Roman"/>
                <w:color w:val="auto"/>
                <w:kern w:val="2"/>
                <w:sz w:val="21"/>
                <w:szCs w:val="24"/>
                <w:lang w:val="en-US" w:eastAsia="zh-CN" w:bidi="ar"/>
              </w:rPr>
              <w:t>2.</w:t>
            </w:r>
            <w:r>
              <w:rPr>
                <w:rFonts w:hint="eastAsia" w:ascii="Times New Roman" w:hAnsi="Times New Roman" w:eastAsia="宋体" w:cs="宋体"/>
                <w:color w:val="auto"/>
                <w:kern w:val="2"/>
                <w:sz w:val="21"/>
                <w:szCs w:val="24"/>
                <w:lang w:val="en-US" w:eastAsia="zh-CN" w:bidi="ar"/>
              </w:rPr>
              <w:t>掌握常用统计函数计算与分析</w:t>
            </w:r>
            <w:r>
              <w:rPr>
                <w:rFonts w:hint="default" w:ascii="Times New Roman" w:hAnsi="Times New Roman" w:eastAsia="宋体" w:cs="Times New Roman"/>
                <w:color w:val="auto"/>
                <w:kern w:val="2"/>
                <w:sz w:val="21"/>
                <w:szCs w:val="24"/>
                <w:lang w:val="en-US" w:eastAsia="zh-CN" w:bidi="ar"/>
              </w:rPr>
              <w:t xml:space="preserve"> </w:t>
            </w:r>
          </w:p>
          <w:p w14:paraId="2DB2E0A7">
            <w:pPr>
              <w:keepNext w:val="0"/>
              <w:keepLines w:val="0"/>
              <w:widowControl w:val="0"/>
              <w:suppressLineNumbers w:val="0"/>
              <w:spacing w:before="0" w:beforeAutospacing="0" w:after="0" w:afterAutospacing="0"/>
              <w:ind w:left="0" w:right="0"/>
              <w:jc w:val="left"/>
              <w:rPr>
                <w:rFonts w:hint="default" w:ascii="Times New Roman" w:hAnsi="Times New Roman" w:cs="Times New Roman"/>
                <w:color w:val="auto"/>
                <w:lang w:val="en-US"/>
              </w:rPr>
            </w:pPr>
            <w:r>
              <w:rPr>
                <w:rFonts w:hint="default" w:ascii="Times New Roman" w:hAnsi="Times New Roman" w:eastAsia="宋体" w:cs="Times New Roman"/>
                <w:color w:val="auto"/>
                <w:kern w:val="2"/>
                <w:sz w:val="21"/>
                <w:szCs w:val="24"/>
                <w:lang w:val="en-US" w:eastAsia="zh-CN" w:bidi="ar"/>
              </w:rPr>
              <w:t>3.</w:t>
            </w:r>
            <w:r>
              <w:rPr>
                <w:rFonts w:hint="eastAsia" w:ascii="Times New Roman" w:hAnsi="Times New Roman" w:eastAsia="宋体" w:cs="宋体"/>
                <w:color w:val="auto"/>
                <w:kern w:val="2"/>
                <w:sz w:val="21"/>
                <w:szCs w:val="24"/>
                <w:lang w:val="en-US" w:eastAsia="zh-CN" w:bidi="ar"/>
              </w:rPr>
              <w:t>能应用条件格式突出关键数据</w:t>
            </w:r>
            <w:r>
              <w:rPr>
                <w:rFonts w:hint="default" w:ascii="Times New Roman" w:hAnsi="Times New Roman" w:eastAsia="宋体" w:cs="Times New Roman"/>
                <w:color w:val="auto"/>
                <w:kern w:val="2"/>
                <w:sz w:val="21"/>
                <w:szCs w:val="24"/>
                <w:lang w:val="en-US" w:eastAsia="zh-CN" w:bidi="ar"/>
              </w:rPr>
              <w:t xml:space="preserve"> </w:t>
            </w:r>
          </w:p>
          <w:p w14:paraId="6DA643FF">
            <w:pPr>
              <w:keepNext w:val="0"/>
              <w:keepLines w:val="0"/>
              <w:widowControl w:val="0"/>
              <w:suppressLineNumbers w:val="0"/>
              <w:spacing w:before="0" w:beforeAutospacing="0" w:after="0" w:afterAutospacing="0"/>
              <w:ind w:left="0" w:right="0"/>
              <w:jc w:val="left"/>
              <w:rPr>
                <w:rFonts w:hint="default" w:ascii="Times New Roman" w:hAnsi="Times New Roman" w:cs="Times New Roman"/>
                <w:color w:val="auto"/>
                <w:lang w:val="en-US"/>
              </w:rPr>
            </w:pPr>
            <w:r>
              <w:rPr>
                <w:rFonts w:hint="default" w:ascii="Times New Roman" w:hAnsi="Times New Roman" w:eastAsia="宋体" w:cs="Times New Roman"/>
                <w:color w:val="auto"/>
                <w:kern w:val="2"/>
                <w:sz w:val="21"/>
                <w:szCs w:val="24"/>
                <w:lang w:val="en-US" w:eastAsia="zh-CN" w:bidi="ar"/>
              </w:rPr>
              <w:t>4.</w:t>
            </w:r>
            <w:r>
              <w:rPr>
                <w:rFonts w:hint="eastAsia" w:ascii="Times New Roman" w:hAnsi="Times New Roman" w:eastAsia="宋体" w:cs="宋体"/>
                <w:color w:val="auto"/>
                <w:kern w:val="2"/>
                <w:sz w:val="21"/>
                <w:szCs w:val="24"/>
                <w:lang w:val="en-US" w:eastAsia="zh-CN" w:bidi="ar"/>
              </w:rPr>
              <w:t>培养数据敏感性和决策支持能力</w:t>
            </w:r>
          </w:p>
        </w:tc>
      </w:tr>
      <w:tr w14:paraId="24603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92D050"/>
            <w:vAlign w:val="center"/>
          </w:tcPr>
          <w:p w14:paraId="45592C5B">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学习目标</w:t>
            </w:r>
          </w:p>
        </w:tc>
      </w:tr>
      <w:tr w14:paraId="1D534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auto"/>
            <w:vAlign w:val="center"/>
          </w:tcPr>
          <w:p w14:paraId="317D4D29">
            <w:pPr>
              <w:keepNext w:val="0"/>
              <w:keepLines w:val="0"/>
              <w:widowControl w:val="0"/>
              <w:suppressLineNumbers w:val="0"/>
              <w:spacing w:before="0" w:beforeAutospacing="0" w:after="0" w:afterAutospacing="0"/>
              <w:ind w:left="0" w:right="0"/>
              <w:jc w:val="left"/>
              <w:rPr>
                <w:rFonts w:hint="default" w:ascii="Times New Roman" w:hAnsi="Times New Roman" w:cs="Times New Roman"/>
                <w:color w:val="auto"/>
                <w:lang w:val="en-US"/>
              </w:rPr>
            </w:pPr>
            <w:r>
              <w:rPr>
                <w:rFonts w:hint="default" w:ascii="Times New Roman" w:hAnsi="Times New Roman" w:eastAsia="宋体" w:cs="Times New Roman"/>
                <w:color w:val="auto"/>
                <w:kern w:val="2"/>
                <w:sz w:val="21"/>
                <w:szCs w:val="24"/>
                <w:lang w:val="en-US" w:eastAsia="zh-CN" w:bidi="ar"/>
              </w:rPr>
              <w:t>1.</w:t>
            </w:r>
            <w:r>
              <w:rPr>
                <w:rFonts w:hint="eastAsia" w:ascii="Times New Roman" w:hAnsi="Times New Roman" w:eastAsia="宋体" w:cs="宋体"/>
                <w:color w:val="auto"/>
                <w:kern w:val="2"/>
                <w:sz w:val="21"/>
                <w:szCs w:val="24"/>
                <w:lang w:val="en-US" w:eastAsia="zh-CN" w:bidi="ar"/>
              </w:rPr>
              <w:t>掌握数据管理规范、统计函数应用、条件格式原理</w:t>
            </w:r>
            <w:r>
              <w:rPr>
                <w:rFonts w:hint="default" w:ascii="Times New Roman" w:hAnsi="Times New Roman" w:eastAsia="宋体" w:cs="Times New Roman"/>
                <w:color w:val="auto"/>
                <w:kern w:val="2"/>
                <w:sz w:val="21"/>
                <w:szCs w:val="24"/>
                <w:lang w:val="en-US" w:eastAsia="zh-CN" w:bidi="ar"/>
              </w:rPr>
              <w:t xml:space="preserve"> </w:t>
            </w:r>
          </w:p>
          <w:p w14:paraId="3E45A898">
            <w:pPr>
              <w:keepNext w:val="0"/>
              <w:keepLines w:val="0"/>
              <w:widowControl w:val="0"/>
              <w:suppressLineNumbers w:val="0"/>
              <w:spacing w:before="0" w:beforeAutospacing="0" w:after="0" w:afterAutospacing="0"/>
              <w:ind w:left="0" w:right="0"/>
              <w:jc w:val="left"/>
              <w:rPr>
                <w:rFonts w:hint="default" w:ascii="Times New Roman" w:hAnsi="Times New Roman" w:cs="Times New Roman"/>
                <w:color w:val="auto"/>
                <w:lang w:val="en-US"/>
              </w:rPr>
            </w:pPr>
            <w:r>
              <w:rPr>
                <w:rFonts w:hint="default" w:ascii="Times New Roman" w:hAnsi="Times New Roman" w:eastAsia="宋体" w:cs="Times New Roman"/>
                <w:color w:val="auto"/>
                <w:kern w:val="2"/>
                <w:sz w:val="21"/>
                <w:szCs w:val="24"/>
                <w:lang w:val="en-US" w:eastAsia="zh-CN" w:bidi="ar"/>
              </w:rPr>
              <w:t>2.</w:t>
            </w:r>
            <w:r>
              <w:rPr>
                <w:rFonts w:hint="eastAsia" w:ascii="Times New Roman" w:hAnsi="Times New Roman" w:eastAsia="宋体" w:cs="宋体"/>
                <w:color w:val="auto"/>
                <w:kern w:val="2"/>
                <w:sz w:val="21"/>
                <w:szCs w:val="24"/>
                <w:lang w:val="en-US" w:eastAsia="zh-CN" w:bidi="ar"/>
              </w:rPr>
              <w:t>能独立完成数据整理与统计分析</w:t>
            </w:r>
            <w:r>
              <w:rPr>
                <w:rFonts w:hint="default" w:ascii="Times New Roman" w:hAnsi="Times New Roman" w:eastAsia="宋体" w:cs="Times New Roman"/>
                <w:color w:val="auto"/>
                <w:kern w:val="2"/>
                <w:sz w:val="21"/>
                <w:szCs w:val="24"/>
                <w:lang w:val="en-US" w:eastAsia="zh-CN" w:bidi="ar"/>
              </w:rPr>
              <w:t xml:space="preserve"> </w:t>
            </w:r>
          </w:p>
          <w:p w14:paraId="6F6901E1">
            <w:pPr>
              <w:keepNext w:val="0"/>
              <w:keepLines w:val="0"/>
              <w:widowControl w:val="0"/>
              <w:suppressLineNumbers w:val="0"/>
              <w:spacing w:before="0" w:beforeAutospacing="0" w:after="0" w:afterAutospacing="0"/>
              <w:ind w:left="0" w:right="0"/>
              <w:jc w:val="left"/>
              <w:rPr>
                <w:rFonts w:hint="default" w:ascii="Times New Roman" w:hAnsi="Times New Roman" w:cs="Times New Roman"/>
                <w:i/>
                <w:iCs w:val="0"/>
                <w:color w:val="auto"/>
                <w:lang w:val="en-US"/>
              </w:rPr>
            </w:pPr>
            <w:r>
              <w:rPr>
                <w:rFonts w:hint="default" w:ascii="Times New Roman" w:hAnsi="Times New Roman" w:eastAsia="宋体" w:cs="Times New Roman"/>
                <w:color w:val="auto"/>
                <w:kern w:val="2"/>
                <w:sz w:val="21"/>
                <w:szCs w:val="24"/>
                <w:lang w:val="en-US" w:eastAsia="zh-CN" w:bidi="ar"/>
              </w:rPr>
              <w:t>3.</w:t>
            </w:r>
            <w:r>
              <w:rPr>
                <w:rFonts w:hint="eastAsia" w:ascii="Times New Roman" w:hAnsi="Times New Roman" w:eastAsia="宋体" w:cs="宋体"/>
                <w:color w:val="auto"/>
                <w:kern w:val="2"/>
                <w:sz w:val="21"/>
                <w:szCs w:val="24"/>
                <w:lang w:val="en-US" w:eastAsia="zh-CN" w:bidi="ar"/>
              </w:rPr>
              <w:t>培养数据思维和严谨的工作态度</w:t>
            </w:r>
          </w:p>
        </w:tc>
      </w:tr>
      <w:tr w14:paraId="288C1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1494" w:type="dxa"/>
            <w:gridSpan w:val="2"/>
            <w:tcBorders>
              <w:top w:val="single" w:color="auto" w:sz="4" w:space="0"/>
              <w:left w:val="single" w:color="auto" w:sz="4" w:space="0"/>
              <w:bottom w:val="single" w:color="auto" w:sz="4" w:space="0"/>
              <w:right w:val="single" w:color="auto" w:sz="4" w:space="0"/>
            </w:tcBorders>
            <w:shd w:val="clear" w:color="auto" w:fill="92D050"/>
            <w:vAlign w:val="center"/>
          </w:tcPr>
          <w:p w14:paraId="33E365C3">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学习内容</w:t>
            </w:r>
          </w:p>
        </w:tc>
        <w:tc>
          <w:tcPr>
            <w:tcW w:w="3406" w:type="dxa"/>
            <w:gridSpan w:val="4"/>
            <w:tcBorders>
              <w:top w:val="single" w:color="auto" w:sz="4" w:space="0"/>
              <w:left w:val="single" w:color="auto" w:sz="4" w:space="0"/>
              <w:bottom w:val="single" w:color="auto" w:sz="4" w:space="0"/>
              <w:right w:val="single" w:color="auto" w:sz="4" w:space="0"/>
            </w:tcBorders>
            <w:shd w:val="clear" w:color="auto" w:fill="92D050"/>
            <w:vAlign w:val="center"/>
          </w:tcPr>
          <w:p w14:paraId="13BEB23E">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工作任务</w:t>
            </w:r>
          </w:p>
        </w:tc>
        <w:tc>
          <w:tcPr>
            <w:tcW w:w="1451" w:type="dxa"/>
            <w:gridSpan w:val="3"/>
            <w:tcBorders>
              <w:top w:val="single" w:color="auto" w:sz="4" w:space="0"/>
              <w:left w:val="single" w:color="auto" w:sz="4" w:space="0"/>
              <w:bottom w:val="single" w:color="auto" w:sz="4" w:space="0"/>
              <w:right w:val="single" w:color="auto" w:sz="4" w:space="0"/>
            </w:tcBorders>
            <w:shd w:val="clear" w:color="auto" w:fill="92D050"/>
            <w:vAlign w:val="center"/>
          </w:tcPr>
          <w:p w14:paraId="02EEC74C">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学时</w:t>
            </w:r>
          </w:p>
        </w:tc>
        <w:tc>
          <w:tcPr>
            <w:tcW w:w="3207" w:type="dxa"/>
            <w:gridSpan w:val="2"/>
            <w:tcBorders>
              <w:top w:val="single" w:color="auto" w:sz="4" w:space="0"/>
              <w:left w:val="single" w:color="auto" w:sz="4" w:space="0"/>
              <w:bottom w:val="single" w:color="auto" w:sz="4" w:space="0"/>
              <w:right w:val="single" w:color="auto" w:sz="4" w:space="0"/>
            </w:tcBorders>
            <w:shd w:val="clear" w:color="auto" w:fill="92D050"/>
            <w:vAlign w:val="center"/>
          </w:tcPr>
          <w:p w14:paraId="221C2E54">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能力</w:t>
            </w:r>
          </w:p>
        </w:tc>
      </w:tr>
      <w:tr w14:paraId="1A278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1494"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64A23FE7">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建立与管理</w:t>
            </w:r>
          </w:p>
        </w:tc>
        <w:tc>
          <w:tcPr>
            <w:tcW w:w="3406"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74FB0B98">
            <w:pPr>
              <w:keepNext w:val="0"/>
              <w:keepLines w:val="0"/>
              <w:widowControl w:val="0"/>
              <w:suppressLineNumbers w:val="0"/>
              <w:spacing w:before="0" w:beforeAutospacing="0" w:after="0" w:afterAutospacing="0"/>
              <w:ind w:left="0" w:right="0"/>
              <w:jc w:val="center"/>
              <w:rPr>
                <w:rFonts w:hint="eastAsia"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整理产量数据表</w:t>
            </w:r>
          </w:p>
        </w:tc>
        <w:tc>
          <w:tcPr>
            <w:tcW w:w="145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CC7A07A">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2</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1EB9E78">
            <w:pPr>
              <w:keepNext w:val="0"/>
              <w:keepLines w:val="0"/>
              <w:widowControl w:val="0"/>
              <w:suppressLineNumbers w:val="0"/>
              <w:spacing w:before="0" w:beforeAutospacing="0" w:after="0" w:afterAutospacing="0"/>
              <w:ind w:left="0" w:right="0"/>
              <w:jc w:val="center"/>
              <w:rPr>
                <w:rFonts w:hint="eastAsia"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数据规范化能力</w:t>
            </w:r>
          </w:p>
        </w:tc>
      </w:tr>
      <w:tr w14:paraId="493C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1494"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F5F0CA3">
            <w:pPr>
              <w:keepNext w:val="0"/>
              <w:keepLines w:val="0"/>
              <w:widowControl w:val="0"/>
              <w:suppressLineNumbers w:val="0"/>
              <w:spacing w:before="0" w:beforeAutospacing="0" w:after="0" w:afterAutospacing="0"/>
              <w:ind w:left="0" w:right="0"/>
              <w:jc w:val="center"/>
              <w:rPr>
                <w:rFonts w:hint="eastAsia"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函数与公式</w:t>
            </w:r>
          </w:p>
        </w:tc>
        <w:tc>
          <w:tcPr>
            <w:tcW w:w="3406"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7F9BB156">
            <w:pPr>
              <w:keepNext w:val="0"/>
              <w:keepLines w:val="0"/>
              <w:widowControl w:val="0"/>
              <w:suppressLineNumbers w:val="0"/>
              <w:spacing w:before="0" w:beforeAutospacing="0" w:after="0" w:afterAutospacing="0"/>
              <w:ind w:left="0" w:right="0"/>
              <w:jc w:val="center"/>
              <w:rPr>
                <w:rFonts w:hint="eastAsia"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计算统计产量表</w:t>
            </w:r>
          </w:p>
        </w:tc>
        <w:tc>
          <w:tcPr>
            <w:tcW w:w="145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F7834DC">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3</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7B66266">
            <w:pPr>
              <w:keepNext w:val="0"/>
              <w:keepLines w:val="0"/>
              <w:widowControl w:val="0"/>
              <w:suppressLineNumbers w:val="0"/>
              <w:spacing w:before="0" w:beforeAutospacing="0" w:after="0" w:afterAutospacing="0"/>
              <w:ind w:left="0" w:right="0"/>
              <w:jc w:val="center"/>
              <w:rPr>
                <w:rFonts w:hint="eastAsia"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函数嵌套与数据分析能力</w:t>
            </w:r>
          </w:p>
        </w:tc>
      </w:tr>
      <w:tr w14:paraId="3B987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1494"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582006C3">
            <w:pPr>
              <w:keepNext w:val="0"/>
              <w:keepLines w:val="0"/>
              <w:widowControl w:val="0"/>
              <w:suppressLineNumbers w:val="0"/>
              <w:spacing w:before="0" w:beforeAutospacing="0" w:after="0" w:afterAutospacing="0"/>
              <w:ind w:left="0" w:right="0"/>
              <w:jc w:val="center"/>
              <w:rPr>
                <w:rFonts w:hint="eastAsia"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格式与样式</w:t>
            </w:r>
          </w:p>
        </w:tc>
        <w:tc>
          <w:tcPr>
            <w:tcW w:w="3406"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32C74F42">
            <w:pPr>
              <w:keepNext w:val="0"/>
              <w:keepLines w:val="0"/>
              <w:widowControl w:val="0"/>
              <w:suppressLineNumbers w:val="0"/>
              <w:spacing w:before="0" w:beforeAutospacing="0" w:after="0" w:afterAutospacing="0"/>
              <w:ind w:left="0" w:right="0"/>
              <w:jc w:val="center"/>
              <w:rPr>
                <w:rFonts w:hint="eastAsia"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美化产量统计表</w:t>
            </w:r>
          </w:p>
        </w:tc>
        <w:tc>
          <w:tcPr>
            <w:tcW w:w="145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5966B59">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2</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3B455AF">
            <w:pPr>
              <w:keepNext w:val="0"/>
              <w:keepLines w:val="0"/>
              <w:widowControl w:val="0"/>
              <w:suppressLineNumbers w:val="0"/>
              <w:spacing w:before="0" w:beforeAutospacing="0" w:after="0" w:afterAutospacing="0"/>
              <w:ind w:left="0" w:right="0"/>
              <w:jc w:val="center"/>
              <w:rPr>
                <w:rFonts w:hint="eastAsia"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表格样式设计能力</w:t>
            </w:r>
          </w:p>
        </w:tc>
      </w:tr>
      <w:tr w14:paraId="2C989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1494"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179D5E18">
            <w:pPr>
              <w:keepNext w:val="0"/>
              <w:keepLines w:val="0"/>
              <w:widowControl w:val="0"/>
              <w:suppressLineNumbers w:val="0"/>
              <w:spacing w:before="0" w:beforeAutospacing="0" w:after="0" w:afterAutospacing="0"/>
              <w:ind w:left="0" w:right="0"/>
              <w:jc w:val="center"/>
              <w:rPr>
                <w:rFonts w:hint="eastAsia"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排版与打印</w:t>
            </w:r>
          </w:p>
        </w:tc>
        <w:tc>
          <w:tcPr>
            <w:tcW w:w="3406"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7B96B3D9">
            <w:pPr>
              <w:keepNext w:val="0"/>
              <w:keepLines w:val="0"/>
              <w:widowControl w:val="0"/>
              <w:suppressLineNumbers w:val="0"/>
              <w:spacing w:before="0" w:beforeAutospacing="0" w:after="0" w:afterAutospacing="0"/>
              <w:ind w:left="0" w:right="0"/>
              <w:jc w:val="center"/>
              <w:rPr>
                <w:rFonts w:hint="eastAsia"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输出产量统计表</w:t>
            </w:r>
          </w:p>
        </w:tc>
        <w:tc>
          <w:tcPr>
            <w:tcW w:w="145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BE9C992">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1</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379A4E9">
            <w:pPr>
              <w:keepNext w:val="0"/>
              <w:keepLines w:val="0"/>
              <w:widowControl w:val="0"/>
              <w:suppressLineNumbers w:val="0"/>
              <w:spacing w:before="0" w:beforeAutospacing="0" w:after="0" w:afterAutospacing="0"/>
              <w:ind w:left="0" w:right="0"/>
              <w:jc w:val="center"/>
              <w:rPr>
                <w:rFonts w:hint="eastAsia"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文档打印设置能力</w:t>
            </w:r>
          </w:p>
        </w:tc>
      </w:tr>
      <w:tr w14:paraId="7AEA9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92D050"/>
            <w:vAlign w:val="center"/>
          </w:tcPr>
          <w:p w14:paraId="780A07AD">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职教高考的考点要求</w:t>
            </w:r>
          </w:p>
        </w:tc>
      </w:tr>
      <w:tr w14:paraId="1B2F6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3227"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5CC4C537">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考点内容</w:t>
            </w:r>
          </w:p>
        </w:tc>
        <w:tc>
          <w:tcPr>
            <w:tcW w:w="1673" w:type="dxa"/>
            <w:tcBorders>
              <w:top w:val="single" w:color="auto" w:sz="4" w:space="0"/>
              <w:left w:val="single" w:color="auto" w:sz="4" w:space="0"/>
              <w:bottom w:val="single" w:color="auto" w:sz="4" w:space="0"/>
              <w:right w:val="single" w:color="auto" w:sz="4" w:space="0"/>
            </w:tcBorders>
            <w:shd w:val="clear" w:color="auto" w:fill="auto"/>
            <w:vAlign w:val="center"/>
          </w:tcPr>
          <w:p w14:paraId="1C8249AC">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考试要求层次</w:t>
            </w:r>
          </w:p>
        </w:tc>
        <w:tc>
          <w:tcPr>
            <w:tcW w:w="145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B70BD55">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难易程度</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59B84FD4">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分值比例范围</w:t>
            </w:r>
          </w:p>
        </w:tc>
      </w:tr>
      <w:tr w14:paraId="2A23B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3227"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410EB7FF">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数据整理与规范</w:t>
            </w:r>
          </w:p>
        </w:tc>
        <w:tc>
          <w:tcPr>
            <w:tcW w:w="1673" w:type="dxa"/>
            <w:tcBorders>
              <w:top w:val="single" w:color="auto" w:sz="4" w:space="0"/>
              <w:left w:val="single" w:color="auto" w:sz="4" w:space="0"/>
              <w:bottom w:val="single" w:color="auto" w:sz="4" w:space="0"/>
              <w:right w:val="single" w:color="auto" w:sz="4" w:space="0"/>
            </w:tcBorders>
            <w:shd w:val="clear" w:color="auto" w:fill="auto"/>
            <w:vAlign w:val="center"/>
          </w:tcPr>
          <w:p w14:paraId="3B38E6BC">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应用</w:t>
            </w:r>
          </w:p>
        </w:tc>
        <w:tc>
          <w:tcPr>
            <w:tcW w:w="145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3017C73A">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中等</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16EC062E">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15%</w:t>
            </w:r>
          </w:p>
        </w:tc>
      </w:tr>
      <w:tr w14:paraId="456C3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3227"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2F9639A5">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公式与函数应用</w:t>
            </w:r>
          </w:p>
        </w:tc>
        <w:tc>
          <w:tcPr>
            <w:tcW w:w="1673" w:type="dxa"/>
            <w:tcBorders>
              <w:top w:val="single" w:color="auto" w:sz="4" w:space="0"/>
              <w:left w:val="single" w:color="auto" w:sz="4" w:space="0"/>
              <w:bottom w:val="single" w:color="auto" w:sz="4" w:space="0"/>
              <w:right w:val="single" w:color="auto" w:sz="4" w:space="0"/>
            </w:tcBorders>
            <w:shd w:val="clear" w:color="auto" w:fill="auto"/>
            <w:vAlign w:val="center"/>
          </w:tcPr>
          <w:p w14:paraId="562C38E7">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应用</w:t>
            </w:r>
          </w:p>
        </w:tc>
        <w:tc>
          <w:tcPr>
            <w:tcW w:w="145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9DF004C">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较难</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47D05FC8">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25%</w:t>
            </w:r>
          </w:p>
        </w:tc>
      </w:tr>
      <w:tr w14:paraId="6F143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3227"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70441E7B">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条件格式应用</w:t>
            </w:r>
          </w:p>
        </w:tc>
        <w:tc>
          <w:tcPr>
            <w:tcW w:w="1673" w:type="dxa"/>
            <w:tcBorders>
              <w:top w:val="single" w:color="auto" w:sz="4" w:space="0"/>
              <w:left w:val="single" w:color="auto" w:sz="4" w:space="0"/>
              <w:bottom w:val="single" w:color="auto" w:sz="4" w:space="0"/>
              <w:right w:val="single" w:color="auto" w:sz="4" w:space="0"/>
            </w:tcBorders>
            <w:shd w:val="clear" w:color="auto" w:fill="auto"/>
            <w:vAlign w:val="center"/>
          </w:tcPr>
          <w:p w14:paraId="2AF52FA9">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应用</w:t>
            </w:r>
          </w:p>
        </w:tc>
        <w:tc>
          <w:tcPr>
            <w:tcW w:w="145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106AEF9">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中等</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67D5B01D">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15%</w:t>
            </w:r>
          </w:p>
        </w:tc>
      </w:tr>
      <w:tr w14:paraId="371AD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3227"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0B4E957C">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表格美化</w:t>
            </w:r>
          </w:p>
        </w:tc>
        <w:tc>
          <w:tcPr>
            <w:tcW w:w="1673" w:type="dxa"/>
            <w:tcBorders>
              <w:top w:val="single" w:color="auto" w:sz="4" w:space="0"/>
              <w:left w:val="single" w:color="auto" w:sz="4" w:space="0"/>
              <w:bottom w:val="single" w:color="auto" w:sz="4" w:space="0"/>
              <w:right w:val="single" w:color="auto" w:sz="4" w:space="0"/>
            </w:tcBorders>
            <w:shd w:val="clear" w:color="auto" w:fill="auto"/>
            <w:vAlign w:val="center"/>
          </w:tcPr>
          <w:p w14:paraId="409B3DAA">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理解</w:t>
            </w:r>
          </w:p>
        </w:tc>
        <w:tc>
          <w:tcPr>
            <w:tcW w:w="145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0B249B1">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中等</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7D304E1A">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10%</w:t>
            </w:r>
          </w:p>
        </w:tc>
      </w:tr>
      <w:tr w14:paraId="05DBA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92D050"/>
            <w:vAlign w:val="center"/>
          </w:tcPr>
          <w:p w14:paraId="088F33AD">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职业技能等级证书标准或技能竞赛要求</w:t>
            </w:r>
          </w:p>
        </w:tc>
      </w:tr>
      <w:tr w14:paraId="098FE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3227"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2E03416B">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职业技能点（或竞赛任务）</w:t>
            </w:r>
          </w:p>
        </w:tc>
        <w:tc>
          <w:tcPr>
            <w:tcW w:w="298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2C7ABBE9">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职业技能与素养要求</w:t>
            </w:r>
          </w:p>
        </w:tc>
        <w:tc>
          <w:tcPr>
            <w:tcW w:w="334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A814C49">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知识要求</w:t>
            </w:r>
          </w:p>
        </w:tc>
      </w:tr>
      <w:tr w14:paraId="4B932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3227"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23AE6DF5">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数据处理</w:t>
            </w:r>
          </w:p>
        </w:tc>
        <w:tc>
          <w:tcPr>
            <w:tcW w:w="298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3464065">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能规范整理和分析数据</w:t>
            </w:r>
          </w:p>
        </w:tc>
        <w:tc>
          <w:tcPr>
            <w:tcW w:w="334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27A08E33">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掌握数据验证、排序筛选等知识</w:t>
            </w:r>
          </w:p>
        </w:tc>
      </w:tr>
      <w:tr w14:paraId="39469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3227"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36FBC806">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函数应用</w:t>
            </w:r>
          </w:p>
        </w:tc>
        <w:tc>
          <w:tcPr>
            <w:tcW w:w="298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3163D93F">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能应用函数进行数据计算</w:t>
            </w:r>
          </w:p>
        </w:tc>
        <w:tc>
          <w:tcPr>
            <w:tcW w:w="334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76768A7">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掌握统计函数、逻辑函数等知识</w:t>
            </w:r>
          </w:p>
        </w:tc>
      </w:tr>
      <w:tr w14:paraId="3F293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3227"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66C5B84E">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数据可视化</w:t>
            </w:r>
          </w:p>
        </w:tc>
        <w:tc>
          <w:tcPr>
            <w:tcW w:w="298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C15C0BC">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能应用条件格式标识数据</w:t>
            </w:r>
          </w:p>
        </w:tc>
        <w:tc>
          <w:tcPr>
            <w:tcW w:w="334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3D0C3D9">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掌握条件规则设置知识</w:t>
            </w:r>
          </w:p>
        </w:tc>
      </w:tr>
      <w:tr w14:paraId="1238A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92D050"/>
            <w:vAlign w:val="center"/>
          </w:tcPr>
          <w:p w14:paraId="1319A7F2">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课程思政</w:t>
            </w:r>
          </w:p>
        </w:tc>
      </w:tr>
      <w:tr w14:paraId="317CA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3227"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6E2E0590">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思政载体</w:t>
            </w:r>
          </w:p>
        </w:tc>
        <w:tc>
          <w:tcPr>
            <w:tcW w:w="298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B1E0A37">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思政元素</w:t>
            </w:r>
          </w:p>
        </w:tc>
        <w:tc>
          <w:tcPr>
            <w:tcW w:w="334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817B66C">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思政方式</w:t>
            </w:r>
          </w:p>
        </w:tc>
      </w:tr>
      <w:tr w14:paraId="4096A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3227"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13748FAB">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生产效率提升</w:t>
            </w:r>
          </w:p>
        </w:tc>
        <w:tc>
          <w:tcPr>
            <w:tcW w:w="298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F969178">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精益生产、质量意识</w:t>
            </w:r>
          </w:p>
        </w:tc>
        <w:tc>
          <w:tcPr>
            <w:tcW w:w="334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CFBD2D7">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数据分析竞赛、小组比拼</w:t>
            </w:r>
          </w:p>
        </w:tc>
      </w:tr>
      <w:tr w14:paraId="028B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3227"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1292515C">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数据统计工作</w:t>
            </w:r>
          </w:p>
        </w:tc>
        <w:tc>
          <w:tcPr>
            <w:tcW w:w="298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13ED6CA">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严谨细致、实事求是</w:t>
            </w:r>
          </w:p>
        </w:tc>
        <w:tc>
          <w:tcPr>
            <w:tcW w:w="334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824CB21">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案例教学、情景模拟</w:t>
            </w:r>
          </w:p>
        </w:tc>
      </w:tr>
      <w:tr w14:paraId="5993F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92D050"/>
            <w:vAlign w:val="center"/>
          </w:tcPr>
          <w:p w14:paraId="019E6B8F">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教学条件</w:t>
            </w:r>
          </w:p>
        </w:tc>
      </w:tr>
      <w:tr w14:paraId="025A2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1477" w:type="dxa"/>
            <w:tcBorders>
              <w:top w:val="single" w:color="auto" w:sz="4" w:space="0"/>
              <w:left w:val="single" w:color="auto" w:sz="4" w:space="0"/>
              <w:bottom w:val="single" w:color="auto" w:sz="4" w:space="0"/>
              <w:right w:val="single" w:color="auto" w:sz="4" w:space="0"/>
            </w:tcBorders>
            <w:shd w:val="clear" w:color="auto" w:fill="auto"/>
            <w:vAlign w:val="center"/>
          </w:tcPr>
          <w:p w14:paraId="6A2E47D6">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教学环境</w:t>
            </w:r>
          </w:p>
        </w:tc>
        <w:tc>
          <w:tcPr>
            <w:tcW w:w="1750"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3DE2181">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教学资源</w:t>
            </w:r>
          </w:p>
        </w:tc>
        <w:tc>
          <w:tcPr>
            <w:tcW w:w="298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2CD67B0B">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教师能力</w:t>
            </w:r>
          </w:p>
        </w:tc>
        <w:tc>
          <w:tcPr>
            <w:tcW w:w="334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AAF67CD">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学习基础</w:t>
            </w:r>
          </w:p>
        </w:tc>
      </w:tr>
      <w:tr w14:paraId="31AD2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1477" w:type="dxa"/>
            <w:tcBorders>
              <w:top w:val="single" w:color="auto" w:sz="4" w:space="0"/>
              <w:left w:val="single" w:color="auto" w:sz="4" w:space="0"/>
              <w:bottom w:val="single" w:color="auto" w:sz="4" w:space="0"/>
              <w:right w:val="single" w:color="auto" w:sz="4" w:space="0"/>
            </w:tcBorders>
            <w:shd w:val="clear" w:color="auto" w:fill="auto"/>
            <w:vAlign w:val="center"/>
          </w:tcPr>
          <w:p w14:paraId="371E9EE9">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计算机实训室</w:t>
            </w:r>
          </w:p>
        </w:tc>
        <w:tc>
          <w:tcPr>
            <w:tcW w:w="1750"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3AAD1BA">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产量数据素材库、函数案例集</w:t>
            </w:r>
          </w:p>
        </w:tc>
        <w:tc>
          <w:tcPr>
            <w:tcW w:w="2983"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3554F7F8">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熟练掌握数据处理与分析技术</w:t>
            </w:r>
          </w:p>
        </w:tc>
        <w:tc>
          <w:tcPr>
            <w:tcW w:w="334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2C122F4">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计算机应用基础、信息技术基础</w:t>
            </w:r>
          </w:p>
        </w:tc>
      </w:tr>
      <w:tr w14:paraId="2C99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92D050"/>
            <w:vAlign w:val="center"/>
          </w:tcPr>
          <w:p w14:paraId="769ACC94">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教学方法</w:t>
            </w:r>
          </w:p>
        </w:tc>
      </w:tr>
      <w:tr w14:paraId="09FC2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4"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auto"/>
            <w:vAlign w:val="center"/>
          </w:tcPr>
          <w:p w14:paraId="3A856DB6">
            <w:pPr>
              <w:keepNext w:val="0"/>
              <w:keepLines w:val="0"/>
              <w:widowControl w:val="0"/>
              <w:suppressLineNumbers w:val="0"/>
              <w:spacing w:before="0" w:beforeAutospacing="0" w:after="0" w:afterAutospacing="0"/>
              <w:ind w:left="0" w:right="0"/>
              <w:jc w:val="left"/>
              <w:rPr>
                <w:rFonts w:hint="eastAsia" w:ascii="宋体" w:hAnsi="宋体" w:eastAsia="宋体" w:cs="宋体"/>
                <w:color w:val="auto"/>
                <w:szCs w:val="21"/>
                <w:lang w:val="en-US"/>
              </w:rPr>
            </w:pPr>
            <w:r>
              <w:rPr>
                <w:rFonts w:hint="eastAsia" w:ascii="宋体" w:hAnsi="宋体" w:eastAsia="宋体" w:cs="宋体"/>
                <w:color w:val="auto"/>
                <w:kern w:val="2"/>
                <w:sz w:val="21"/>
                <w:szCs w:val="21"/>
                <w:lang w:val="en-US" w:eastAsia="zh-CN" w:bidi="ar"/>
              </w:rPr>
              <w:t>任务教学法、案例教学法、竞赛教学法</w:t>
            </w:r>
          </w:p>
        </w:tc>
      </w:tr>
      <w:tr w14:paraId="68763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92D050"/>
            <w:vAlign w:val="center"/>
          </w:tcPr>
          <w:p w14:paraId="608808C4">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组织形式</w:t>
            </w:r>
          </w:p>
        </w:tc>
      </w:tr>
      <w:tr w14:paraId="5F0DC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95"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auto"/>
            <w:vAlign w:val="center"/>
          </w:tcPr>
          <w:p w14:paraId="0B35CB22">
            <w:pPr>
              <w:keepNext w:val="0"/>
              <w:keepLines w:val="0"/>
              <w:widowControl w:val="0"/>
              <w:suppressLineNumbers w:val="0"/>
              <w:spacing w:before="0" w:beforeAutospacing="0" w:after="0" w:afterAutospacing="0"/>
              <w:ind w:left="0" w:right="0"/>
              <w:jc w:val="left"/>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分组进行数据分析竞赛，教师指导函数应用</w:t>
            </w:r>
          </w:p>
        </w:tc>
      </w:tr>
      <w:tr w14:paraId="07E8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92D050"/>
            <w:vAlign w:val="center"/>
          </w:tcPr>
          <w:p w14:paraId="5AD79408">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教学流程</w:t>
            </w:r>
          </w:p>
        </w:tc>
      </w:tr>
      <w:tr w14:paraId="0615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auto"/>
            <w:vAlign w:val="center"/>
          </w:tcPr>
          <w:p w14:paraId="3AF4ADE2">
            <w:pPr>
              <w:keepNext w:val="0"/>
              <w:keepLines w:val="0"/>
              <w:widowControl w:val="0"/>
              <w:suppressLineNumbers w:val="0"/>
              <w:spacing w:before="0" w:beforeAutospacing="0" w:after="0" w:afterAutospacing="0"/>
              <w:ind w:left="0" w:right="0"/>
              <w:jc w:val="left"/>
              <w:rPr>
                <w:rFonts w:hint="default" w:ascii="Times New Roman" w:hAnsi="Times New Roman" w:cs="Times New Roman"/>
                <w:color w:val="auto"/>
                <w:lang w:val="en-US"/>
              </w:rPr>
            </w:pPr>
            <w:r>
              <w:rPr>
                <w:rFonts w:hint="default" w:ascii="Times New Roman" w:hAnsi="Times New Roman" w:eastAsia="宋体" w:cs="Times New Roman"/>
                <w:color w:val="auto"/>
                <w:kern w:val="2"/>
                <w:sz w:val="21"/>
                <w:szCs w:val="24"/>
                <w:lang w:val="en-US" w:eastAsia="zh-CN" w:bidi="ar"/>
              </w:rPr>
              <w:t>1.</w:t>
            </w:r>
            <w:r>
              <w:rPr>
                <w:rFonts w:hint="eastAsia" w:ascii="Times New Roman" w:hAnsi="Times New Roman" w:eastAsia="宋体" w:cs="宋体"/>
                <w:color w:val="auto"/>
                <w:kern w:val="2"/>
                <w:sz w:val="21"/>
                <w:szCs w:val="24"/>
                <w:lang w:val="en-US" w:eastAsia="zh-CN" w:bidi="ar"/>
              </w:rPr>
              <w:t>课前自学：预习常用统计函数</w:t>
            </w:r>
            <w:r>
              <w:rPr>
                <w:rFonts w:hint="default" w:ascii="Times New Roman" w:hAnsi="Times New Roman" w:eastAsia="宋体" w:cs="Times New Roman"/>
                <w:color w:val="auto"/>
                <w:kern w:val="2"/>
                <w:sz w:val="21"/>
                <w:szCs w:val="24"/>
                <w:lang w:val="en-US" w:eastAsia="zh-CN" w:bidi="ar"/>
              </w:rPr>
              <w:t xml:space="preserve"> </w:t>
            </w:r>
          </w:p>
          <w:p w14:paraId="0DA0AD98">
            <w:pPr>
              <w:keepNext w:val="0"/>
              <w:keepLines w:val="0"/>
              <w:widowControl w:val="0"/>
              <w:suppressLineNumbers w:val="0"/>
              <w:spacing w:before="0" w:beforeAutospacing="0" w:after="0" w:afterAutospacing="0"/>
              <w:ind w:left="0" w:right="0"/>
              <w:jc w:val="left"/>
              <w:rPr>
                <w:rFonts w:hint="default" w:ascii="Times New Roman" w:hAnsi="Times New Roman" w:cs="Times New Roman"/>
                <w:color w:val="auto"/>
                <w:lang w:val="en-US"/>
              </w:rPr>
            </w:pPr>
            <w:r>
              <w:rPr>
                <w:rFonts w:hint="default" w:ascii="Times New Roman" w:hAnsi="Times New Roman" w:eastAsia="宋体" w:cs="Times New Roman"/>
                <w:color w:val="auto"/>
                <w:kern w:val="2"/>
                <w:sz w:val="21"/>
                <w:szCs w:val="24"/>
                <w:lang w:val="en-US" w:eastAsia="zh-CN" w:bidi="ar"/>
              </w:rPr>
              <w:t>2.</w:t>
            </w:r>
            <w:r>
              <w:rPr>
                <w:rFonts w:hint="eastAsia" w:ascii="Times New Roman" w:hAnsi="Times New Roman" w:eastAsia="宋体" w:cs="宋体"/>
                <w:color w:val="auto"/>
                <w:kern w:val="2"/>
                <w:sz w:val="21"/>
                <w:szCs w:val="24"/>
                <w:lang w:val="en-US" w:eastAsia="zh-CN" w:bidi="ar"/>
              </w:rPr>
              <w:t>课中：教师讲解→案例演示→分组竞赛→结果分析→点评总结</w:t>
            </w:r>
            <w:r>
              <w:rPr>
                <w:rFonts w:hint="default" w:ascii="Times New Roman" w:hAnsi="Times New Roman" w:eastAsia="宋体" w:cs="Times New Roman"/>
                <w:color w:val="auto"/>
                <w:kern w:val="2"/>
                <w:sz w:val="21"/>
                <w:szCs w:val="24"/>
                <w:lang w:val="en-US" w:eastAsia="zh-CN" w:bidi="ar"/>
              </w:rPr>
              <w:t xml:space="preserve"> </w:t>
            </w:r>
          </w:p>
          <w:p w14:paraId="58013882">
            <w:pPr>
              <w:keepNext w:val="0"/>
              <w:keepLines w:val="0"/>
              <w:widowControl w:val="0"/>
              <w:suppressLineNumbers w:val="0"/>
              <w:spacing w:before="0" w:beforeAutospacing="0" w:after="0" w:afterAutospacing="0"/>
              <w:ind w:left="0" w:right="0"/>
              <w:jc w:val="left"/>
              <w:rPr>
                <w:rFonts w:hint="default" w:ascii="Times New Roman" w:hAnsi="Times New Roman" w:cs="Times New Roman"/>
                <w:color w:val="auto"/>
                <w:lang w:val="en-US"/>
              </w:rPr>
            </w:pPr>
            <w:r>
              <w:rPr>
                <w:rFonts w:hint="default" w:ascii="Times New Roman" w:hAnsi="Times New Roman" w:eastAsia="宋体" w:cs="Times New Roman"/>
                <w:color w:val="auto"/>
                <w:kern w:val="2"/>
                <w:sz w:val="21"/>
                <w:szCs w:val="24"/>
                <w:lang w:val="en-US" w:eastAsia="zh-CN" w:bidi="ar"/>
              </w:rPr>
              <w:t>3.</w:t>
            </w:r>
            <w:r>
              <w:rPr>
                <w:rFonts w:hint="eastAsia" w:ascii="Times New Roman" w:hAnsi="Times New Roman" w:eastAsia="宋体" w:cs="宋体"/>
                <w:color w:val="auto"/>
                <w:kern w:val="2"/>
                <w:sz w:val="21"/>
                <w:szCs w:val="24"/>
                <w:lang w:val="en-US" w:eastAsia="zh-CN" w:bidi="ar"/>
              </w:rPr>
              <w:t>课后：完成拓展练习，参与在线测试</w:t>
            </w:r>
          </w:p>
        </w:tc>
      </w:tr>
      <w:tr w14:paraId="10912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95"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92D050"/>
            <w:vAlign w:val="center"/>
          </w:tcPr>
          <w:p w14:paraId="6F189010">
            <w:pPr>
              <w:keepNext w:val="0"/>
              <w:keepLines w:val="0"/>
              <w:widowControl w:val="0"/>
              <w:suppressLineNumbers w:val="0"/>
              <w:spacing w:before="0" w:beforeAutospacing="0" w:after="0" w:afterAutospacing="0"/>
              <w:ind w:left="0" w:right="0"/>
              <w:jc w:val="center"/>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学习成果</w:t>
            </w:r>
          </w:p>
        </w:tc>
      </w:tr>
      <w:tr w14:paraId="01A78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auto"/>
            <w:vAlign w:val="center"/>
          </w:tcPr>
          <w:p w14:paraId="3867B284">
            <w:pPr>
              <w:keepNext w:val="0"/>
              <w:keepLines w:val="0"/>
              <w:widowControl w:val="0"/>
              <w:suppressLineNumbers w:val="0"/>
              <w:spacing w:before="0" w:beforeAutospacing="0" w:after="0" w:afterAutospacing="0"/>
              <w:ind w:left="0" w:right="0"/>
              <w:jc w:val="left"/>
              <w:rPr>
                <w:rFonts w:hint="eastAsia"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 xml:space="preserve">1.完整的产量统计分析表 </w:t>
            </w:r>
          </w:p>
          <w:p w14:paraId="24E88748">
            <w:pPr>
              <w:keepNext w:val="0"/>
              <w:keepLines w:val="0"/>
              <w:widowControl w:val="0"/>
              <w:suppressLineNumbers w:val="0"/>
              <w:spacing w:before="0" w:beforeAutospacing="0" w:after="0" w:afterAutospacing="0"/>
              <w:ind w:left="0" w:right="0"/>
              <w:jc w:val="left"/>
              <w:rPr>
                <w:rFonts w:hint="eastAsia"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 xml:space="preserve">2.条件格式标识的关键数据 </w:t>
            </w:r>
          </w:p>
          <w:p w14:paraId="5A312FA3">
            <w:pPr>
              <w:keepNext w:val="0"/>
              <w:keepLines w:val="0"/>
              <w:widowControl w:val="0"/>
              <w:suppressLineNumbers w:val="0"/>
              <w:spacing w:before="0" w:beforeAutospacing="0" w:after="0" w:afterAutospacing="0"/>
              <w:ind w:left="0" w:right="0"/>
              <w:jc w:val="left"/>
              <w:rPr>
                <w:rFonts w:hint="eastAsia" w:ascii="宋体" w:hAnsi="宋体" w:eastAsia="宋体" w:cs="宋体"/>
                <w:color w:val="auto"/>
                <w:kern w:val="2"/>
                <w:sz w:val="21"/>
                <w:szCs w:val="21"/>
                <w:lang w:val="en-US"/>
              </w:rPr>
            </w:pPr>
            <w:r>
              <w:rPr>
                <w:rFonts w:hint="eastAsia" w:ascii="Times New Roman" w:hAnsi="Times New Roman" w:eastAsia="宋体" w:cs="宋体"/>
                <w:color w:val="auto"/>
                <w:kern w:val="2"/>
                <w:sz w:val="21"/>
                <w:szCs w:val="24"/>
                <w:lang w:val="en-US" w:eastAsia="zh-CN" w:bidi="ar"/>
              </w:rPr>
              <w:t>3.数据分析报告</w:t>
            </w:r>
          </w:p>
        </w:tc>
      </w:tr>
      <w:tr w14:paraId="6B9C7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8" w:hRule="atLeast"/>
        </w:trPr>
        <w:tc>
          <w:tcPr>
            <w:tcW w:w="9558" w:type="dxa"/>
            <w:gridSpan w:val="11"/>
            <w:tcBorders>
              <w:top w:val="single" w:color="auto" w:sz="4" w:space="0"/>
              <w:left w:val="single" w:color="auto" w:sz="4" w:space="0"/>
              <w:bottom w:val="single" w:color="auto" w:sz="4" w:space="0"/>
              <w:right w:val="single" w:color="auto" w:sz="4" w:space="0"/>
            </w:tcBorders>
            <w:shd w:val="clear" w:color="auto" w:fill="92D050"/>
            <w:vAlign w:val="center"/>
          </w:tcPr>
          <w:p w14:paraId="3166198F">
            <w:pPr>
              <w:keepNext w:val="0"/>
              <w:keepLines w:val="0"/>
              <w:widowControl w:val="0"/>
              <w:suppressLineNumbers w:val="0"/>
              <w:spacing w:before="0" w:beforeAutospacing="0" w:after="0" w:afterAutospacing="0"/>
              <w:ind w:left="0" w:right="0"/>
              <w:jc w:val="left"/>
              <w:rPr>
                <w:rFonts w:hint="default" w:ascii="Times New Roman" w:hAnsi="Times New Roman" w:cs="Times New Roman"/>
                <w:color w:val="auto"/>
                <w:lang w:val="en-US"/>
              </w:rPr>
            </w:pPr>
            <w:r>
              <w:rPr>
                <w:rFonts w:hint="eastAsia" w:ascii="Times New Roman" w:hAnsi="Times New Roman" w:eastAsia="宋体" w:cs="宋体"/>
                <w:color w:val="auto"/>
                <w:kern w:val="2"/>
                <w:sz w:val="21"/>
                <w:szCs w:val="24"/>
                <w:lang w:val="en-US" w:eastAsia="zh-CN" w:bidi="ar"/>
              </w:rPr>
              <w:t>学业评价</w:t>
            </w:r>
          </w:p>
        </w:tc>
      </w:tr>
      <w:tr w14:paraId="27F0E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32" w:hRule="atLeast"/>
        </w:trPr>
        <w:tc>
          <w:tcPr>
            <w:tcW w:w="2577"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76A5CCC2">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评价项目</w:t>
            </w:r>
          </w:p>
        </w:tc>
        <w:tc>
          <w:tcPr>
            <w:tcW w:w="3633"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8FB3B5C">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标准（比例）</w:t>
            </w:r>
          </w:p>
        </w:tc>
        <w:tc>
          <w:tcPr>
            <w:tcW w:w="334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65DE032">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评价主体</w:t>
            </w:r>
          </w:p>
        </w:tc>
      </w:tr>
      <w:tr w14:paraId="044FA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2577"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4CAC3B5">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学习态度</w:t>
            </w:r>
          </w:p>
        </w:tc>
        <w:tc>
          <w:tcPr>
            <w:tcW w:w="3633"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7BFF87C6">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数据整理（15%）、函数应用（15%）、分析过程（10%）</w:t>
            </w:r>
          </w:p>
        </w:tc>
        <w:tc>
          <w:tcPr>
            <w:tcW w:w="334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0801793A">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学生自评、小组互评、教师评价</w:t>
            </w:r>
          </w:p>
        </w:tc>
      </w:tr>
      <w:tr w14:paraId="3842B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2577"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60F33A53">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学习成果</w:t>
            </w:r>
          </w:p>
        </w:tc>
        <w:tc>
          <w:tcPr>
            <w:tcW w:w="3633"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192BB27F">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统计准确性（30%）、可视化效果（20%）、分析深度（10%）</w:t>
            </w:r>
          </w:p>
        </w:tc>
        <w:tc>
          <w:tcPr>
            <w:tcW w:w="3348"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39C519D">
            <w:pPr>
              <w:keepNext w:val="0"/>
              <w:keepLines w:val="0"/>
              <w:widowControl w:val="0"/>
              <w:suppressLineNumbers w:val="0"/>
              <w:spacing w:before="0" w:beforeAutospacing="0" w:after="0" w:afterAutospacing="0"/>
              <w:ind w:left="0" w:right="0"/>
              <w:jc w:val="center"/>
              <w:rPr>
                <w:rFonts w:hint="default" w:ascii="Times New Roman" w:hAnsi="Times New Roman" w:eastAsia="宋体" w:cs="宋体"/>
                <w:color w:val="auto"/>
                <w:kern w:val="2"/>
                <w:sz w:val="21"/>
                <w:szCs w:val="24"/>
                <w:lang w:val="en-US" w:eastAsia="zh-CN" w:bidi="ar"/>
              </w:rPr>
            </w:pPr>
            <w:r>
              <w:rPr>
                <w:rFonts w:hint="eastAsia" w:ascii="Times New Roman" w:hAnsi="Times New Roman" w:eastAsia="宋体" w:cs="宋体"/>
                <w:color w:val="auto"/>
                <w:kern w:val="2"/>
                <w:sz w:val="21"/>
                <w:szCs w:val="24"/>
                <w:lang w:val="en-US" w:eastAsia="zh-CN" w:bidi="ar"/>
              </w:rPr>
              <w:t>教师评价、企业导师评价</w:t>
            </w:r>
          </w:p>
        </w:tc>
      </w:tr>
    </w:tbl>
    <w:p w14:paraId="6C0F0493">
      <w:pPr>
        <w:pStyle w:val="9"/>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Autospacing="0" w:line="560" w:lineRule="exact"/>
        <w:ind w:firstLine="641" w:firstLineChars="200"/>
        <w:jc w:val="left"/>
        <w:textAlignment w:val="auto"/>
        <w:outlineLvl w:val="1"/>
        <w:rPr>
          <w:rFonts w:hint="eastAsia" w:ascii="华文楷体" w:hAnsi="华文楷体" w:eastAsia="华文楷体" w:cs="华文楷体"/>
          <w:b/>
          <w:bCs/>
          <w:color w:val="auto"/>
          <w:sz w:val="32"/>
          <w:szCs w:val="32"/>
        </w:rPr>
      </w:pPr>
      <w:bookmarkStart w:id="21" w:name="_Toc14380"/>
      <w:r>
        <w:rPr>
          <w:rFonts w:hint="eastAsia" w:ascii="华文楷体" w:hAnsi="华文楷体" w:eastAsia="华文楷体" w:cs="华文楷体"/>
          <w:b/>
          <w:bCs/>
          <w:color w:val="auto"/>
          <w:sz w:val="32"/>
          <w:szCs w:val="32"/>
          <w:lang w:eastAsia="zh-CN"/>
        </w:rPr>
        <w:t>（</w:t>
      </w:r>
      <w:r>
        <w:rPr>
          <w:rFonts w:hint="eastAsia" w:ascii="华文楷体" w:hAnsi="华文楷体" w:eastAsia="华文楷体" w:cs="华文楷体"/>
          <w:b/>
          <w:bCs/>
          <w:color w:val="auto"/>
          <w:sz w:val="32"/>
          <w:szCs w:val="32"/>
          <w:lang w:val="en-US" w:eastAsia="zh-CN"/>
        </w:rPr>
        <w:t>四</w:t>
      </w:r>
      <w:r>
        <w:rPr>
          <w:rFonts w:hint="eastAsia" w:ascii="华文楷体" w:hAnsi="华文楷体" w:eastAsia="华文楷体" w:cs="华文楷体"/>
          <w:b/>
          <w:bCs/>
          <w:color w:val="auto"/>
          <w:sz w:val="32"/>
          <w:szCs w:val="32"/>
          <w:lang w:eastAsia="zh-CN"/>
        </w:rPr>
        <w:t>）</w:t>
      </w:r>
      <w:r>
        <w:rPr>
          <w:rFonts w:hint="eastAsia" w:ascii="华文楷体" w:hAnsi="华文楷体" w:eastAsia="华文楷体" w:cs="华文楷体"/>
          <w:b/>
          <w:bCs/>
          <w:color w:val="auto"/>
          <w:sz w:val="32"/>
          <w:szCs w:val="32"/>
        </w:rPr>
        <w:t>办公设备销售业绩表可视化数据设计与表现</w:t>
      </w:r>
      <w:bookmarkEnd w:id="21"/>
    </w:p>
    <w:tbl>
      <w:tblPr>
        <w:tblStyle w:val="10"/>
        <w:tblW w:w="95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343"/>
        <w:gridCol w:w="157"/>
        <w:gridCol w:w="194"/>
        <w:gridCol w:w="1130"/>
        <w:gridCol w:w="1588"/>
        <w:gridCol w:w="158"/>
        <w:gridCol w:w="679"/>
        <w:gridCol w:w="399"/>
        <w:gridCol w:w="214"/>
        <w:gridCol w:w="89"/>
        <w:gridCol w:w="209"/>
        <w:gridCol w:w="216"/>
        <w:gridCol w:w="968"/>
        <w:gridCol w:w="2239"/>
      </w:tblGrid>
      <w:tr w14:paraId="2FE84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694" w:type="dxa"/>
            <w:gridSpan w:val="3"/>
            <w:tcBorders>
              <w:top w:val="single" w:color="auto" w:sz="4" w:space="0"/>
              <w:left w:val="single" w:color="auto" w:sz="4" w:space="0"/>
              <w:bottom w:val="single" w:color="auto" w:sz="4" w:space="0"/>
              <w:right w:val="single" w:color="auto" w:sz="4" w:space="0"/>
            </w:tcBorders>
            <w:shd w:val="clear" w:color="auto" w:fill="92D050"/>
            <w:vAlign w:val="center"/>
          </w:tcPr>
          <w:p w14:paraId="55BA6E3C">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学习情境4</w:t>
            </w:r>
          </w:p>
        </w:tc>
        <w:tc>
          <w:tcPr>
            <w:tcW w:w="4466" w:type="dxa"/>
            <w:gridSpan w:val="8"/>
            <w:tcBorders>
              <w:top w:val="single" w:color="auto" w:sz="4" w:space="0"/>
              <w:left w:val="single" w:color="auto" w:sz="4" w:space="0"/>
              <w:bottom w:val="single" w:color="auto" w:sz="4" w:space="0"/>
              <w:right w:val="single" w:color="auto" w:sz="4" w:space="0"/>
            </w:tcBorders>
            <w:shd w:val="clear" w:color="auto" w:fill="92D050"/>
            <w:vAlign w:val="center"/>
          </w:tcPr>
          <w:p w14:paraId="74DCB1AA">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办公设备销售业绩表可视化数据设计与表现</w:t>
            </w:r>
          </w:p>
        </w:tc>
        <w:tc>
          <w:tcPr>
            <w:tcW w:w="1184" w:type="dxa"/>
            <w:gridSpan w:val="2"/>
            <w:tcBorders>
              <w:top w:val="single" w:color="auto" w:sz="4" w:space="0"/>
              <w:left w:val="single" w:color="auto" w:sz="4" w:space="0"/>
              <w:bottom w:val="single" w:color="auto" w:sz="4" w:space="0"/>
              <w:right w:val="single" w:color="auto" w:sz="4" w:space="0"/>
            </w:tcBorders>
            <w:shd w:val="clear" w:color="auto" w:fill="92D050"/>
            <w:vAlign w:val="center"/>
          </w:tcPr>
          <w:p w14:paraId="2BC855EA">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总学时</w:t>
            </w:r>
          </w:p>
        </w:tc>
        <w:tc>
          <w:tcPr>
            <w:tcW w:w="2239" w:type="dxa"/>
            <w:tcBorders>
              <w:top w:val="single" w:color="auto" w:sz="4" w:space="0"/>
              <w:left w:val="single" w:color="auto" w:sz="4" w:space="0"/>
              <w:bottom w:val="single" w:color="auto" w:sz="4" w:space="0"/>
              <w:right w:val="single" w:color="auto" w:sz="4" w:space="0"/>
            </w:tcBorders>
            <w:shd w:val="clear" w:color="auto" w:fill="92D050"/>
            <w:vAlign w:val="center"/>
          </w:tcPr>
          <w:p w14:paraId="3C5B7111">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8</w:t>
            </w:r>
          </w:p>
        </w:tc>
      </w:tr>
      <w:tr w14:paraId="03068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83" w:type="dxa"/>
            <w:gridSpan w:val="14"/>
            <w:tcBorders>
              <w:top w:val="single" w:color="auto" w:sz="4" w:space="0"/>
              <w:left w:val="single" w:color="auto" w:sz="4" w:space="0"/>
              <w:bottom w:val="single" w:color="auto" w:sz="4" w:space="0"/>
              <w:right w:val="single" w:color="auto" w:sz="4" w:space="0"/>
            </w:tcBorders>
            <w:shd w:val="clear" w:color="auto" w:fill="92D050"/>
            <w:vAlign w:val="center"/>
          </w:tcPr>
          <w:p w14:paraId="5FC036B7">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学习任务</w:t>
            </w:r>
          </w:p>
        </w:tc>
      </w:tr>
      <w:tr w14:paraId="2B6ED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83" w:type="dxa"/>
            <w:gridSpan w:val="14"/>
            <w:tcBorders>
              <w:top w:val="single" w:color="auto" w:sz="4" w:space="0"/>
              <w:left w:val="single" w:color="auto" w:sz="4" w:space="0"/>
              <w:bottom w:val="single" w:color="auto" w:sz="4" w:space="0"/>
              <w:right w:val="single" w:color="auto" w:sz="4" w:space="0"/>
            </w:tcBorders>
            <w:shd w:val="clear" w:color="auto" w:fill="auto"/>
            <w:vAlign w:val="top"/>
          </w:tcPr>
          <w:p w14:paraId="747815EA">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b/>
                <w:bCs w:val="0"/>
                <w:color w:val="auto"/>
                <w:kern w:val="2"/>
                <w:sz w:val="21"/>
                <w:szCs w:val="21"/>
                <w:lang w:val="en-US" w:eastAsia="zh-CN" w:bidi="ar"/>
              </w:rPr>
              <w:t>描述：</w:t>
            </w:r>
            <w:r>
              <w:rPr>
                <w:rFonts w:hint="eastAsia" w:asciiTheme="minorEastAsia" w:hAnsiTheme="minorEastAsia" w:eastAsiaTheme="minorEastAsia" w:cstheme="minorEastAsia"/>
                <w:color w:val="auto"/>
                <w:kern w:val="2"/>
                <w:sz w:val="21"/>
                <w:szCs w:val="21"/>
                <w:lang w:val="en-US" w:eastAsia="zh-CN" w:bidi="ar"/>
              </w:rPr>
              <w:t>对销售业绩数据进行可视化分析，掌握图表设计、数据排序、条件格式和批注应用等数据可视化技术。</w:t>
            </w:r>
          </w:p>
          <w:p w14:paraId="3D99F034">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b/>
                <w:bCs w:val="0"/>
                <w:color w:val="auto"/>
                <w:sz w:val="21"/>
                <w:szCs w:val="21"/>
                <w:lang w:val="en-US"/>
              </w:rPr>
            </w:pPr>
            <w:r>
              <w:rPr>
                <w:rFonts w:hint="eastAsia" w:asciiTheme="minorEastAsia" w:hAnsiTheme="minorEastAsia" w:eastAsiaTheme="minorEastAsia" w:cstheme="minorEastAsia"/>
                <w:b/>
                <w:bCs w:val="0"/>
                <w:color w:val="auto"/>
                <w:kern w:val="2"/>
                <w:sz w:val="21"/>
                <w:szCs w:val="21"/>
                <w:lang w:val="en-US" w:eastAsia="zh-CN" w:bidi="ar"/>
              </w:rPr>
              <w:t>要求：</w:t>
            </w:r>
          </w:p>
          <w:p w14:paraId="78DC220B">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1.能根据数据特点选择合适图表类型 </w:t>
            </w:r>
          </w:p>
          <w:p w14:paraId="72CE17A5">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2.掌握多维度数据排序与分析 </w:t>
            </w:r>
          </w:p>
          <w:p w14:paraId="79F5E346">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3.能应用条件格式标识关键指标 </w:t>
            </w:r>
          </w:p>
          <w:p w14:paraId="59B26C93">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4.培养数据解读和商业洞察力</w:t>
            </w:r>
          </w:p>
        </w:tc>
      </w:tr>
      <w:tr w14:paraId="38AFA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83" w:type="dxa"/>
            <w:gridSpan w:val="14"/>
            <w:tcBorders>
              <w:top w:val="single" w:color="auto" w:sz="4" w:space="0"/>
              <w:left w:val="single" w:color="auto" w:sz="4" w:space="0"/>
              <w:bottom w:val="single" w:color="auto" w:sz="4" w:space="0"/>
              <w:right w:val="single" w:color="auto" w:sz="4" w:space="0"/>
            </w:tcBorders>
            <w:shd w:val="clear" w:color="auto" w:fill="92D050"/>
            <w:vAlign w:val="top"/>
          </w:tcPr>
          <w:p w14:paraId="4D1C2466">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学习目标</w:t>
            </w:r>
          </w:p>
        </w:tc>
      </w:tr>
      <w:tr w14:paraId="3CB8E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83" w:type="dxa"/>
            <w:gridSpan w:val="14"/>
            <w:tcBorders>
              <w:top w:val="single" w:color="auto" w:sz="4" w:space="0"/>
              <w:left w:val="single" w:color="auto" w:sz="4" w:space="0"/>
              <w:bottom w:val="single" w:color="auto" w:sz="4" w:space="0"/>
              <w:right w:val="single" w:color="auto" w:sz="4" w:space="0"/>
            </w:tcBorders>
            <w:shd w:val="clear" w:color="auto" w:fill="auto"/>
            <w:vAlign w:val="top"/>
          </w:tcPr>
          <w:p w14:paraId="26260D48">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1.掌握图表设计原则、数据排序逻辑、条件格式规则 </w:t>
            </w:r>
          </w:p>
          <w:p w14:paraId="45CBC9C9">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2.能独立完成数据可视化分析报告 </w:t>
            </w:r>
          </w:p>
          <w:p w14:paraId="4FA5167F">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i/>
                <w:iCs w:val="0"/>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3.培养商业敏感度和数据表达能力</w:t>
            </w:r>
          </w:p>
        </w:tc>
      </w:tr>
      <w:tr w14:paraId="080A2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500" w:type="dxa"/>
            <w:gridSpan w:val="2"/>
            <w:tcBorders>
              <w:top w:val="single" w:color="auto" w:sz="4" w:space="0"/>
              <w:left w:val="single" w:color="auto" w:sz="4" w:space="0"/>
              <w:bottom w:val="single" w:color="auto" w:sz="4" w:space="0"/>
              <w:right w:val="single" w:color="auto" w:sz="4" w:space="0"/>
            </w:tcBorders>
            <w:shd w:val="clear" w:color="auto" w:fill="92D050"/>
            <w:vAlign w:val="top"/>
          </w:tcPr>
          <w:p w14:paraId="009A3116">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学习内容</w:t>
            </w:r>
          </w:p>
        </w:tc>
        <w:tc>
          <w:tcPr>
            <w:tcW w:w="2912" w:type="dxa"/>
            <w:gridSpan w:val="3"/>
            <w:tcBorders>
              <w:top w:val="single" w:color="auto" w:sz="4" w:space="0"/>
              <w:left w:val="single" w:color="auto" w:sz="4" w:space="0"/>
              <w:bottom w:val="single" w:color="auto" w:sz="4" w:space="0"/>
              <w:right w:val="single" w:color="auto" w:sz="4" w:space="0"/>
            </w:tcBorders>
            <w:shd w:val="clear" w:color="auto" w:fill="92D050"/>
            <w:vAlign w:val="top"/>
          </w:tcPr>
          <w:p w14:paraId="2046EBEA">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工作任务</w:t>
            </w:r>
          </w:p>
        </w:tc>
        <w:tc>
          <w:tcPr>
            <w:tcW w:w="837" w:type="dxa"/>
            <w:gridSpan w:val="2"/>
            <w:tcBorders>
              <w:top w:val="single" w:color="auto" w:sz="4" w:space="0"/>
              <w:left w:val="single" w:color="auto" w:sz="4" w:space="0"/>
              <w:bottom w:val="single" w:color="auto" w:sz="4" w:space="0"/>
              <w:right w:val="single" w:color="auto" w:sz="4" w:space="0"/>
            </w:tcBorders>
            <w:shd w:val="clear" w:color="auto" w:fill="92D050"/>
            <w:vAlign w:val="top"/>
          </w:tcPr>
          <w:p w14:paraId="441B6864">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学时</w:t>
            </w:r>
          </w:p>
        </w:tc>
        <w:tc>
          <w:tcPr>
            <w:tcW w:w="4334" w:type="dxa"/>
            <w:gridSpan w:val="7"/>
            <w:tcBorders>
              <w:top w:val="single" w:color="auto" w:sz="4" w:space="0"/>
              <w:left w:val="single" w:color="auto" w:sz="4" w:space="0"/>
              <w:bottom w:val="single" w:color="auto" w:sz="4" w:space="0"/>
              <w:right w:val="single" w:color="auto" w:sz="4" w:space="0"/>
            </w:tcBorders>
            <w:shd w:val="clear" w:color="auto" w:fill="92D050"/>
            <w:vAlign w:val="top"/>
          </w:tcPr>
          <w:p w14:paraId="6CDEEBA5">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能力</w:t>
            </w:r>
          </w:p>
        </w:tc>
      </w:tr>
      <w:tr w14:paraId="272D6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150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0AABEDB6">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插入图表</w:t>
            </w:r>
          </w:p>
        </w:tc>
        <w:tc>
          <w:tcPr>
            <w:tcW w:w="2912"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13CE3F8">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对比区域销售数据</w:t>
            </w:r>
          </w:p>
        </w:tc>
        <w:tc>
          <w:tcPr>
            <w:tcW w:w="83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1337EDED">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3</w:t>
            </w:r>
          </w:p>
        </w:tc>
        <w:tc>
          <w:tcPr>
            <w:tcW w:w="4334" w:type="dxa"/>
            <w:gridSpan w:val="7"/>
            <w:tcBorders>
              <w:top w:val="single" w:color="auto" w:sz="4" w:space="0"/>
              <w:left w:val="single" w:color="auto" w:sz="4" w:space="0"/>
              <w:bottom w:val="single" w:color="auto" w:sz="4" w:space="0"/>
              <w:right w:val="single" w:color="auto" w:sz="4" w:space="0"/>
            </w:tcBorders>
            <w:shd w:val="clear" w:color="auto" w:fill="auto"/>
            <w:vAlign w:val="center"/>
          </w:tcPr>
          <w:p w14:paraId="4D353F4C">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图表设计与美化能力</w:t>
            </w:r>
          </w:p>
        </w:tc>
      </w:tr>
      <w:tr w14:paraId="788C0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150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4B4D9597">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排序与设定条件格式</w:t>
            </w:r>
          </w:p>
        </w:tc>
        <w:tc>
          <w:tcPr>
            <w:tcW w:w="2912"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A0A740F">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查找产品销量冠军</w:t>
            </w:r>
          </w:p>
        </w:tc>
        <w:tc>
          <w:tcPr>
            <w:tcW w:w="83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18206BA5">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3</w:t>
            </w:r>
          </w:p>
        </w:tc>
        <w:tc>
          <w:tcPr>
            <w:tcW w:w="4334" w:type="dxa"/>
            <w:gridSpan w:val="7"/>
            <w:tcBorders>
              <w:top w:val="single" w:color="auto" w:sz="4" w:space="0"/>
              <w:left w:val="single" w:color="auto" w:sz="4" w:space="0"/>
              <w:bottom w:val="single" w:color="auto" w:sz="4" w:space="0"/>
              <w:right w:val="single" w:color="auto" w:sz="4" w:space="0"/>
            </w:tcBorders>
            <w:shd w:val="clear" w:color="auto" w:fill="auto"/>
            <w:vAlign w:val="center"/>
          </w:tcPr>
          <w:p w14:paraId="14ECB722">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数据分析与可视化能力</w:t>
            </w:r>
          </w:p>
        </w:tc>
      </w:tr>
      <w:tr w14:paraId="7DF3D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150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25C88A99">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筛选与批注</w:t>
            </w:r>
          </w:p>
        </w:tc>
        <w:tc>
          <w:tcPr>
            <w:tcW w:w="2912"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0FBA5FDD">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显示销售数据</w:t>
            </w:r>
          </w:p>
        </w:tc>
        <w:tc>
          <w:tcPr>
            <w:tcW w:w="83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27DB6068">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2</w:t>
            </w:r>
          </w:p>
        </w:tc>
        <w:tc>
          <w:tcPr>
            <w:tcW w:w="4334" w:type="dxa"/>
            <w:gridSpan w:val="7"/>
            <w:tcBorders>
              <w:top w:val="single" w:color="auto" w:sz="4" w:space="0"/>
              <w:left w:val="single" w:color="auto" w:sz="4" w:space="0"/>
              <w:bottom w:val="single" w:color="auto" w:sz="4" w:space="0"/>
              <w:right w:val="single" w:color="auto" w:sz="4" w:space="0"/>
            </w:tcBorders>
            <w:shd w:val="clear" w:color="auto" w:fill="auto"/>
            <w:vAlign w:val="center"/>
          </w:tcPr>
          <w:p w14:paraId="25C2C83E">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数据筛选与批注应用能力</w:t>
            </w:r>
          </w:p>
        </w:tc>
      </w:tr>
      <w:tr w14:paraId="79D1A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83" w:type="dxa"/>
            <w:gridSpan w:val="14"/>
            <w:tcBorders>
              <w:top w:val="single" w:color="auto" w:sz="4" w:space="0"/>
              <w:left w:val="single" w:color="auto" w:sz="4" w:space="0"/>
              <w:bottom w:val="single" w:color="auto" w:sz="4" w:space="0"/>
              <w:right w:val="single" w:color="auto" w:sz="4" w:space="0"/>
            </w:tcBorders>
            <w:shd w:val="clear" w:color="auto" w:fill="92D050"/>
            <w:vAlign w:val="center"/>
          </w:tcPr>
          <w:p w14:paraId="68F82C21">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职教高考的考点要求</w:t>
            </w:r>
          </w:p>
        </w:tc>
      </w:tr>
      <w:tr w14:paraId="0AA14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5E129AB7">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考点内容</w:t>
            </w:r>
          </w:p>
        </w:tc>
        <w:tc>
          <w:tcPr>
            <w:tcW w:w="174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01B99BF3">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考试要求层次</w:t>
            </w:r>
          </w:p>
        </w:tc>
        <w:tc>
          <w:tcPr>
            <w:tcW w:w="180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5F3B418">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难易程度</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6F3BDAC1">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分值比例范围</w:t>
            </w:r>
          </w:p>
        </w:tc>
      </w:tr>
      <w:tr w14:paraId="58608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37CEE183">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图表制作与应用</w:t>
            </w:r>
          </w:p>
        </w:tc>
        <w:tc>
          <w:tcPr>
            <w:tcW w:w="174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77DF3417">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应用</w:t>
            </w:r>
          </w:p>
        </w:tc>
        <w:tc>
          <w:tcPr>
            <w:tcW w:w="180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49EBB1F3">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较难</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35836C1">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20%</w:t>
            </w:r>
          </w:p>
        </w:tc>
      </w:tr>
      <w:tr w14:paraId="00F7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36888F0A">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数据排序与分析</w:t>
            </w:r>
          </w:p>
        </w:tc>
        <w:tc>
          <w:tcPr>
            <w:tcW w:w="174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CA1C68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应用</w:t>
            </w:r>
          </w:p>
        </w:tc>
        <w:tc>
          <w:tcPr>
            <w:tcW w:w="180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17DB8C3E">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较难</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6DB185DE">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20%</w:t>
            </w:r>
          </w:p>
        </w:tc>
      </w:tr>
      <w:tr w14:paraId="22CFC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5DA992B">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条件格式应用</w:t>
            </w:r>
          </w:p>
        </w:tc>
        <w:tc>
          <w:tcPr>
            <w:tcW w:w="174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1CC57289">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应用</w:t>
            </w:r>
          </w:p>
        </w:tc>
        <w:tc>
          <w:tcPr>
            <w:tcW w:w="180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E710451">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中等</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097FD3CE">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15%</w:t>
            </w:r>
          </w:p>
        </w:tc>
      </w:tr>
      <w:tr w14:paraId="3B9CE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55C5B584">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数据批注</w:t>
            </w:r>
          </w:p>
        </w:tc>
        <w:tc>
          <w:tcPr>
            <w:tcW w:w="174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BE1FA68">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理解</w:t>
            </w:r>
          </w:p>
        </w:tc>
        <w:tc>
          <w:tcPr>
            <w:tcW w:w="180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DD63CED">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中等</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5D1D138B">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5%</w:t>
            </w:r>
          </w:p>
        </w:tc>
      </w:tr>
      <w:tr w14:paraId="6C119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83" w:type="dxa"/>
            <w:gridSpan w:val="14"/>
            <w:tcBorders>
              <w:top w:val="single" w:color="auto" w:sz="4" w:space="0"/>
              <w:left w:val="single" w:color="auto" w:sz="4" w:space="0"/>
              <w:bottom w:val="single" w:color="auto" w:sz="4" w:space="0"/>
              <w:right w:val="single" w:color="auto" w:sz="4" w:space="0"/>
            </w:tcBorders>
            <w:shd w:val="clear" w:color="auto" w:fill="92D050"/>
            <w:vAlign w:val="center"/>
          </w:tcPr>
          <w:p w14:paraId="03FE67C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职业技能等级证书标准或技能竞赛要求</w:t>
            </w:r>
          </w:p>
        </w:tc>
      </w:tr>
      <w:tr w14:paraId="38C44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6B60742E">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职业技能点（或竞赛任务）</w:t>
            </w:r>
          </w:p>
        </w:tc>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76C2F707">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职业技能与素养要求</w:t>
            </w:r>
          </w:p>
        </w:tc>
        <w:tc>
          <w:tcPr>
            <w:tcW w:w="3935"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5F08CE9">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知识要求</w:t>
            </w:r>
          </w:p>
        </w:tc>
      </w:tr>
      <w:tr w14:paraId="78F9E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F215B3D">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图表设计</w:t>
            </w:r>
          </w:p>
        </w:tc>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DEC61EE">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能制作专业数据图表</w:t>
            </w:r>
          </w:p>
        </w:tc>
        <w:tc>
          <w:tcPr>
            <w:tcW w:w="3935"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FE0F233">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掌握图表类型选择、美化知识</w:t>
            </w:r>
          </w:p>
        </w:tc>
      </w:tr>
      <w:tr w14:paraId="65089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AA35C39">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数据分析</w:t>
            </w:r>
          </w:p>
        </w:tc>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511652F5">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能多维度分析销售数据</w:t>
            </w:r>
          </w:p>
        </w:tc>
        <w:tc>
          <w:tcPr>
            <w:tcW w:w="3935"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72E9E97">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掌握排序、筛选、分类汇总知识</w:t>
            </w:r>
          </w:p>
        </w:tc>
      </w:tr>
      <w:tr w14:paraId="0E0B5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110E457D">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数据批注</w:t>
            </w:r>
          </w:p>
        </w:tc>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40419B1">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能添加说明性批注</w:t>
            </w:r>
          </w:p>
        </w:tc>
        <w:tc>
          <w:tcPr>
            <w:tcW w:w="3935"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6A13DE27">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掌握批注添加与编辑知识</w:t>
            </w:r>
          </w:p>
        </w:tc>
      </w:tr>
      <w:tr w14:paraId="12A31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61" w:hRule="atLeast"/>
        </w:trPr>
        <w:tc>
          <w:tcPr>
            <w:tcW w:w="9583" w:type="dxa"/>
            <w:gridSpan w:val="14"/>
            <w:tcBorders>
              <w:top w:val="single" w:color="auto" w:sz="4" w:space="0"/>
              <w:left w:val="single" w:color="auto" w:sz="4" w:space="0"/>
              <w:bottom w:val="single" w:color="auto" w:sz="4" w:space="0"/>
              <w:right w:val="single" w:color="auto" w:sz="4" w:space="0"/>
            </w:tcBorders>
            <w:shd w:val="clear" w:color="auto" w:fill="92D050"/>
            <w:vAlign w:val="center"/>
          </w:tcPr>
          <w:p w14:paraId="1D6221A8">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课程思政</w:t>
            </w:r>
          </w:p>
        </w:tc>
      </w:tr>
      <w:tr w14:paraId="72D9A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2AD5FEA">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思政载体</w:t>
            </w:r>
          </w:p>
        </w:tc>
        <w:tc>
          <w:tcPr>
            <w:tcW w:w="312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1429795">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思政元素</w:t>
            </w:r>
          </w:p>
        </w:tc>
        <w:tc>
          <w:tcPr>
            <w:tcW w:w="3632"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523C80C">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思政方式</w:t>
            </w:r>
          </w:p>
        </w:tc>
      </w:tr>
      <w:tr w14:paraId="1632E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9489C47">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销售业绩分析</w:t>
            </w:r>
          </w:p>
        </w:tc>
        <w:tc>
          <w:tcPr>
            <w:tcW w:w="312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CAE2E77">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诚信经营、服务意识</w:t>
            </w:r>
          </w:p>
        </w:tc>
        <w:tc>
          <w:tcPr>
            <w:tcW w:w="3632"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63F5AF9">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商业案例研讨、情景模拟</w:t>
            </w:r>
          </w:p>
        </w:tc>
      </w:tr>
      <w:tr w14:paraId="5CB81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8915F88">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数据可视化</w:t>
            </w:r>
          </w:p>
        </w:tc>
        <w:tc>
          <w:tcPr>
            <w:tcW w:w="312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3B5B834">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数据素养、决策能力</w:t>
            </w:r>
          </w:p>
        </w:tc>
        <w:tc>
          <w:tcPr>
            <w:tcW w:w="3632"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1398C10C">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项目教学、案例分析</w:t>
            </w:r>
          </w:p>
        </w:tc>
      </w:tr>
      <w:tr w14:paraId="212F1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83" w:type="dxa"/>
            <w:gridSpan w:val="14"/>
            <w:tcBorders>
              <w:top w:val="single" w:color="auto" w:sz="4" w:space="0"/>
              <w:left w:val="single" w:color="auto" w:sz="4" w:space="0"/>
              <w:bottom w:val="single" w:color="auto" w:sz="4" w:space="0"/>
              <w:right w:val="single" w:color="auto" w:sz="4" w:space="0"/>
            </w:tcBorders>
            <w:shd w:val="clear" w:color="auto" w:fill="92D050"/>
            <w:vAlign w:val="center"/>
          </w:tcPr>
          <w:p w14:paraId="45781124">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教学条件</w:t>
            </w:r>
          </w:p>
        </w:tc>
      </w:tr>
      <w:tr w14:paraId="0A546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70" w:hRule="atLeast"/>
        </w:trPr>
        <w:tc>
          <w:tcPr>
            <w:tcW w:w="1343" w:type="dxa"/>
            <w:tcBorders>
              <w:top w:val="single" w:color="auto" w:sz="4" w:space="0"/>
              <w:left w:val="single" w:color="auto" w:sz="4" w:space="0"/>
              <w:bottom w:val="single" w:color="auto" w:sz="4" w:space="0"/>
              <w:right w:val="single" w:color="auto" w:sz="4" w:space="0"/>
            </w:tcBorders>
            <w:shd w:val="clear" w:color="auto" w:fill="auto"/>
            <w:vAlign w:val="center"/>
          </w:tcPr>
          <w:p w14:paraId="613C3DDC">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教学环境</w:t>
            </w:r>
          </w:p>
        </w:tc>
        <w:tc>
          <w:tcPr>
            <w:tcW w:w="148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B1EDBBD">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教学资源</w:t>
            </w:r>
          </w:p>
        </w:tc>
        <w:tc>
          <w:tcPr>
            <w:tcW w:w="3038"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243985F5">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教师能力</w:t>
            </w:r>
          </w:p>
        </w:tc>
        <w:tc>
          <w:tcPr>
            <w:tcW w:w="3721"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49A532D5">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学习基础</w:t>
            </w:r>
          </w:p>
        </w:tc>
      </w:tr>
      <w:tr w14:paraId="05CDC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1343" w:type="dxa"/>
            <w:tcBorders>
              <w:top w:val="single" w:color="auto" w:sz="4" w:space="0"/>
              <w:left w:val="single" w:color="auto" w:sz="4" w:space="0"/>
              <w:bottom w:val="single" w:color="auto" w:sz="4" w:space="0"/>
              <w:right w:val="single" w:color="auto" w:sz="4" w:space="0"/>
            </w:tcBorders>
            <w:shd w:val="clear" w:color="auto" w:fill="auto"/>
            <w:vAlign w:val="center"/>
          </w:tcPr>
          <w:p w14:paraId="1FAE7698">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一体机实训室</w:t>
            </w:r>
          </w:p>
        </w:tc>
        <w:tc>
          <w:tcPr>
            <w:tcW w:w="148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66D4799">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销售业绩数据集、图表案例</w:t>
            </w:r>
          </w:p>
        </w:tc>
        <w:tc>
          <w:tcPr>
            <w:tcW w:w="3038"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5F671763">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熟练掌握数据可视化技术</w:t>
            </w:r>
          </w:p>
        </w:tc>
        <w:tc>
          <w:tcPr>
            <w:tcW w:w="3721"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121C7CF0">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计算机应用基础、数据库应用</w:t>
            </w:r>
          </w:p>
        </w:tc>
      </w:tr>
      <w:tr w14:paraId="487E4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87" w:hRule="atLeast"/>
        </w:trPr>
        <w:tc>
          <w:tcPr>
            <w:tcW w:w="9583" w:type="dxa"/>
            <w:gridSpan w:val="14"/>
            <w:tcBorders>
              <w:top w:val="single" w:color="auto" w:sz="4" w:space="0"/>
              <w:left w:val="single" w:color="auto" w:sz="4" w:space="0"/>
              <w:bottom w:val="single" w:color="auto" w:sz="4" w:space="0"/>
              <w:right w:val="single" w:color="auto" w:sz="4" w:space="0"/>
            </w:tcBorders>
            <w:shd w:val="clear" w:color="auto" w:fill="92D050"/>
            <w:vAlign w:val="center"/>
          </w:tcPr>
          <w:p w14:paraId="5CB97760">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教学方法</w:t>
            </w:r>
          </w:p>
        </w:tc>
      </w:tr>
      <w:tr w14:paraId="388C2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77" w:hRule="atLeast"/>
        </w:trPr>
        <w:tc>
          <w:tcPr>
            <w:tcW w:w="9583" w:type="dxa"/>
            <w:gridSpan w:val="14"/>
            <w:tcBorders>
              <w:top w:val="single" w:color="auto" w:sz="4" w:space="0"/>
              <w:left w:val="single" w:color="auto" w:sz="4" w:space="0"/>
              <w:bottom w:val="single" w:color="auto" w:sz="4" w:space="0"/>
              <w:right w:val="single" w:color="auto" w:sz="4" w:space="0"/>
            </w:tcBorders>
            <w:shd w:val="clear" w:color="auto" w:fill="auto"/>
            <w:vAlign w:val="top"/>
          </w:tcPr>
          <w:p w14:paraId="09333E25">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任务教学法、案例教学法、情境教学法</w:t>
            </w:r>
          </w:p>
        </w:tc>
      </w:tr>
      <w:tr w14:paraId="387FC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37" w:hRule="atLeast"/>
        </w:trPr>
        <w:tc>
          <w:tcPr>
            <w:tcW w:w="9583" w:type="dxa"/>
            <w:gridSpan w:val="14"/>
            <w:tcBorders>
              <w:top w:val="single" w:color="auto" w:sz="4" w:space="0"/>
              <w:left w:val="single" w:color="auto" w:sz="4" w:space="0"/>
              <w:bottom w:val="single" w:color="auto" w:sz="4" w:space="0"/>
              <w:right w:val="single" w:color="auto" w:sz="4" w:space="0"/>
            </w:tcBorders>
            <w:shd w:val="clear" w:color="auto" w:fill="92D050"/>
            <w:vAlign w:val="center"/>
          </w:tcPr>
          <w:p w14:paraId="1A01B604">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组织形式</w:t>
            </w:r>
          </w:p>
        </w:tc>
      </w:tr>
      <w:tr w14:paraId="7762E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9583" w:type="dxa"/>
            <w:gridSpan w:val="14"/>
            <w:tcBorders>
              <w:top w:val="single" w:color="auto" w:sz="4" w:space="0"/>
              <w:left w:val="single" w:color="auto" w:sz="4" w:space="0"/>
              <w:bottom w:val="single" w:color="auto" w:sz="4" w:space="0"/>
              <w:right w:val="single" w:color="auto" w:sz="4" w:space="0"/>
            </w:tcBorders>
            <w:shd w:val="clear" w:color="auto" w:fill="auto"/>
            <w:vAlign w:val="top"/>
          </w:tcPr>
          <w:p w14:paraId="26274570">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分组完成销售数据分析项目，教师指导图表设计</w:t>
            </w:r>
          </w:p>
        </w:tc>
      </w:tr>
      <w:tr w14:paraId="5C04A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01" w:hRule="atLeast"/>
        </w:trPr>
        <w:tc>
          <w:tcPr>
            <w:tcW w:w="9583" w:type="dxa"/>
            <w:gridSpan w:val="14"/>
            <w:tcBorders>
              <w:top w:val="single" w:color="auto" w:sz="4" w:space="0"/>
              <w:left w:val="single" w:color="auto" w:sz="4" w:space="0"/>
              <w:bottom w:val="single" w:color="auto" w:sz="4" w:space="0"/>
              <w:right w:val="single" w:color="auto" w:sz="4" w:space="0"/>
            </w:tcBorders>
            <w:shd w:val="clear" w:color="auto" w:fill="92D050"/>
            <w:vAlign w:val="center"/>
          </w:tcPr>
          <w:p w14:paraId="7E29F3A3">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教学流程</w:t>
            </w:r>
          </w:p>
        </w:tc>
      </w:tr>
      <w:tr w14:paraId="09501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9583" w:type="dxa"/>
            <w:gridSpan w:val="14"/>
            <w:tcBorders>
              <w:top w:val="single" w:color="auto" w:sz="4" w:space="0"/>
              <w:left w:val="single" w:color="auto" w:sz="4" w:space="0"/>
              <w:bottom w:val="single" w:color="auto" w:sz="4" w:space="0"/>
              <w:right w:val="single" w:color="auto" w:sz="4" w:space="0"/>
            </w:tcBorders>
            <w:shd w:val="clear" w:color="auto" w:fill="auto"/>
            <w:vAlign w:val="top"/>
          </w:tcPr>
          <w:p w14:paraId="277F4487">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1.课前：预习数据可视化原则 </w:t>
            </w:r>
          </w:p>
          <w:p w14:paraId="3C2F668D">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2.课中：教师讲解→案例演示→分组实践→成果展示→点评总结 </w:t>
            </w:r>
          </w:p>
          <w:p w14:paraId="2B50F29C">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3.课后：完成拓展练习，参与在线互评</w:t>
            </w:r>
          </w:p>
        </w:tc>
      </w:tr>
      <w:tr w14:paraId="17405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70" w:hRule="atLeast"/>
        </w:trPr>
        <w:tc>
          <w:tcPr>
            <w:tcW w:w="9583" w:type="dxa"/>
            <w:gridSpan w:val="14"/>
            <w:tcBorders>
              <w:top w:val="single" w:color="auto" w:sz="4" w:space="0"/>
              <w:left w:val="single" w:color="auto" w:sz="4" w:space="0"/>
              <w:bottom w:val="single" w:color="auto" w:sz="4" w:space="0"/>
              <w:right w:val="single" w:color="auto" w:sz="4" w:space="0"/>
            </w:tcBorders>
            <w:shd w:val="clear" w:color="auto" w:fill="92D050"/>
            <w:vAlign w:val="center"/>
          </w:tcPr>
          <w:p w14:paraId="7568DA0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学习成果</w:t>
            </w:r>
          </w:p>
        </w:tc>
      </w:tr>
      <w:tr w14:paraId="5CE83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70" w:hRule="atLeast"/>
        </w:trPr>
        <w:tc>
          <w:tcPr>
            <w:tcW w:w="9583" w:type="dxa"/>
            <w:gridSpan w:val="14"/>
            <w:tcBorders>
              <w:top w:val="single" w:color="auto" w:sz="4" w:space="0"/>
              <w:left w:val="single" w:color="auto" w:sz="4" w:space="0"/>
              <w:bottom w:val="single" w:color="auto" w:sz="4" w:space="0"/>
              <w:right w:val="single" w:color="auto" w:sz="4" w:space="0"/>
            </w:tcBorders>
            <w:shd w:val="clear" w:color="auto" w:fill="auto"/>
            <w:vAlign w:val="top"/>
          </w:tcPr>
          <w:p w14:paraId="10D58263">
            <w:pPr>
              <w:keepNext w:val="0"/>
              <w:keepLines w:val="0"/>
              <w:widowControl w:val="0"/>
              <w:numPr>
                <w:ilvl w:val="0"/>
                <w:numId w:val="0"/>
              </w:numPr>
              <w:suppressLineNumbers w:val="0"/>
              <w:spacing w:before="0" w:beforeAutospacing="0" w:after="0" w:afterAutospacing="0"/>
              <w:ind w:left="360" w:leftChars="0" w:right="0" w:rightChars="0"/>
              <w:jc w:val="both"/>
              <w:rPr>
                <w:rFonts w:hint="eastAsia" w:asciiTheme="minorEastAsia" w:hAnsiTheme="minorEastAsia" w:eastAsiaTheme="minorEastAsia" w:cstheme="minorEastAsia"/>
                <w:color w:val="auto"/>
                <w:kern w:val="2"/>
                <w:sz w:val="21"/>
                <w:szCs w:val="21"/>
                <w:lang w:val="en-US"/>
              </w:rPr>
            </w:pPr>
            <w:r>
              <w:rPr>
                <w:rFonts w:hint="eastAsia" w:asciiTheme="minorEastAsia" w:hAnsiTheme="minorEastAsia" w:eastAsiaTheme="minorEastAsia" w:cstheme="minorEastAsia"/>
                <w:color w:val="auto"/>
                <w:kern w:val="2"/>
                <w:sz w:val="21"/>
                <w:szCs w:val="21"/>
                <w:lang w:val="en-US" w:eastAsia="zh-CN"/>
              </w:rPr>
              <w:t>1.</w:t>
            </w:r>
            <w:r>
              <w:rPr>
                <w:rFonts w:hint="eastAsia" w:asciiTheme="minorEastAsia" w:hAnsiTheme="minorEastAsia" w:eastAsiaTheme="minorEastAsia" w:cstheme="minorEastAsia"/>
                <w:color w:val="auto"/>
                <w:kern w:val="2"/>
                <w:sz w:val="21"/>
                <w:szCs w:val="21"/>
              </w:rPr>
              <w:t>课前自学：预习数据可视化原则</w:t>
            </w:r>
            <w:r>
              <w:rPr>
                <w:rFonts w:hint="eastAsia" w:asciiTheme="minorEastAsia" w:hAnsiTheme="minorEastAsia" w:eastAsiaTheme="minorEastAsia" w:cstheme="minorEastAsia"/>
                <w:color w:val="auto"/>
                <w:kern w:val="2"/>
                <w:sz w:val="21"/>
                <w:szCs w:val="21"/>
                <w:lang w:val="en-US"/>
              </w:rPr>
              <w:t xml:space="preserve"> </w:t>
            </w:r>
          </w:p>
          <w:p w14:paraId="60DC2DAD">
            <w:pPr>
              <w:keepNext w:val="0"/>
              <w:keepLines w:val="0"/>
              <w:widowControl w:val="0"/>
              <w:numPr>
                <w:ilvl w:val="0"/>
                <w:numId w:val="0"/>
              </w:numPr>
              <w:suppressLineNumbers w:val="0"/>
              <w:spacing w:before="0" w:beforeAutospacing="0" w:after="0" w:afterAutospacing="0"/>
              <w:ind w:left="360" w:leftChars="0" w:right="0" w:rightChars="0"/>
              <w:jc w:val="both"/>
              <w:rPr>
                <w:rFonts w:hint="eastAsia" w:asciiTheme="minorEastAsia" w:hAnsiTheme="minorEastAsia" w:eastAsiaTheme="minorEastAsia" w:cstheme="minorEastAsia"/>
                <w:color w:val="auto"/>
                <w:kern w:val="2"/>
                <w:sz w:val="21"/>
                <w:szCs w:val="21"/>
                <w:lang w:val="en-US"/>
              </w:rPr>
            </w:pPr>
            <w:r>
              <w:rPr>
                <w:rFonts w:hint="eastAsia" w:asciiTheme="minorEastAsia" w:hAnsiTheme="minorEastAsia" w:eastAsiaTheme="minorEastAsia" w:cstheme="minorEastAsia"/>
                <w:color w:val="auto"/>
                <w:kern w:val="2"/>
                <w:sz w:val="21"/>
                <w:szCs w:val="21"/>
                <w:lang w:val="en-US" w:eastAsia="zh-CN"/>
              </w:rPr>
              <w:t>2.</w:t>
            </w:r>
            <w:r>
              <w:rPr>
                <w:rFonts w:hint="eastAsia" w:asciiTheme="minorEastAsia" w:hAnsiTheme="minorEastAsia" w:eastAsiaTheme="minorEastAsia" w:cstheme="minorEastAsia"/>
                <w:color w:val="auto"/>
                <w:kern w:val="2"/>
                <w:sz w:val="21"/>
                <w:szCs w:val="21"/>
              </w:rPr>
              <w:t>课中：教师讲解→案例演示→分组实践→成果展示→点评总结</w:t>
            </w:r>
            <w:r>
              <w:rPr>
                <w:rFonts w:hint="eastAsia" w:asciiTheme="minorEastAsia" w:hAnsiTheme="minorEastAsia" w:eastAsiaTheme="minorEastAsia" w:cstheme="minorEastAsia"/>
                <w:color w:val="auto"/>
                <w:kern w:val="2"/>
                <w:sz w:val="21"/>
                <w:szCs w:val="21"/>
                <w:lang w:val="en-US"/>
              </w:rPr>
              <w:t xml:space="preserve"> </w:t>
            </w:r>
          </w:p>
          <w:p w14:paraId="02C41FC6">
            <w:pPr>
              <w:keepNext w:val="0"/>
              <w:keepLines w:val="0"/>
              <w:widowControl w:val="0"/>
              <w:numPr>
                <w:ilvl w:val="0"/>
                <w:numId w:val="0"/>
              </w:numPr>
              <w:suppressLineNumbers w:val="0"/>
              <w:spacing w:before="0" w:beforeAutospacing="0" w:after="0" w:afterAutospacing="0"/>
              <w:ind w:left="360" w:leftChars="0" w:right="0" w:rightChars="0"/>
              <w:jc w:val="both"/>
              <w:rPr>
                <w:rFonts w:hint="eastAsia" w:asciiTheme="minorEastAsia" w:hAnsiTheme="minorEastAsia" w:eastAsiaTheme="minorEastAsia" w:cstheme="minorEastAsia"/>
                <w:color w:val="auto"/>
                <w:kern w:val="2"/>
                <w:sz w:val="21"/>
                <w:szCs w:val="21"/>
                <w:lang w:val="en-US"/>
              </w:rPr>
            </w:pPr>
            <w:r>
              <w:rPr>
                <w:rFonts w:hint="eastAsia" w:asciiTheme="minorEastAsia" w:hAnsiTheme="minorEastAsia" w:eastAsiaTheme="minorEastAsia" w:cstheme="minorEastAsia"/>
                <w:color w:val="auto"/>
                <w:kern w:val="2"/>
                <w:sz w:val="21"/>
                <w:szCs w:val="21"/>
                <w:lang w:val="en-US" w:eastAsia="zh-CN"/>
              </w:rPr>
              <w:t>3.</w:t>
            </w:r>
            <w:r>
              <w:rPr>
                <w:rFonts w:hint="eastAsia" w:asciiTheme="minorEastAsia" w:hAnsiTheme="minorEastAsia" w:eastAsiaTheme="minorEastAsia" w:cstheme="minorEastAsia"/>
                <w:color w:val="auto"/>
                <w:kern w:val="2"/>
                <w:sz w:val="21"/>
                <w:szCs w:val="21"/>
              </w:rPr>
              <w:t>课后：完成拓展练习，参与在线互评</w:t>
            </w:r>
          </w:p>
        </w:tc>
      </w:tr>
      <w:tr w14:paraId="0798D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70" w:hRule="atLeast"/>
        </w:trPr>
        <w:tc>
          <w:tcPr>
            <w:tcW w:w="9583" w:type="dxa"/>
            <w:gridSpan w:val="14"/>
            <w:tcBorders>
              <w:top w:val="single" w:color="auto" w:sz="4" w:space="0"/>
              <w:left w:val="single" w:color="auto" w:sz="4" w:space="0"/>
              <w:bottom w:val="single" w:color="auto" w:sz="4" w:space="0"/>
              <w:right w:val="single" w:color="auto" w:sz="4" w:space="0"/>
            </w:tcBorders>
            <w:shd w:val="clear" w:color="auto" w:fill="92D050"/>
            <w:vAlign w:val="center"/>
          </w:tcPr>
          <w:p w14:paraId="44ED2FDA">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学业评价</w:t>
            </w:r>
          </w:p>
        </w:tc>
      </w:tr>
      <w:tr w14:paraId="6EFA6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15" w:hRule="atLeast"/>
        </w:trPr>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7581F94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评价项目</w:t>
            </w:r>
          </w:p>
        </w:tc>
        <w:tc>
          <w:tcPr>
            <w:tcW w:w="312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2A94A50A">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标准（比例）</w:t>
            </w:r>
          </w:p>
        </w:tc>
        <w:tc>
          <w:tcPr>
            <w:tcW w:w="3632"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7CF6784B">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评价主体</w:t>
            </w:r>
          </w:p>
        </w:tc>
      </w:tr>
      <w:tr w14:paraId="3C829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BC34CC6">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学习态度</w:t>
            </w:r>
          </w:p>
        </w:tc>
        <w:tc>
          <w:tcPr>
            <w:tcW w:w="312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4C62B33F">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数据分析（15%）、图表设计（15%）、团队协作（10%）</w:t>
            </w:r>
          </w:p>
        </w:tc>
        <w:tc>
          <w:tcPr>
            <w:tcW w:w="3632"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5D723A68">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学生自评、小组互评、教师评价</w:t>
            </w:r>
          </w:p>
        </w:tc>
      </w:tr>
      <w:tr w14:paraId="76AC5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28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1D1450F6">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学习成果</w:t>
            </w:r>
          </w:p>
        </w:tc>
        <w:tc>
          <w:tcPr>
            <w:tcW w:w="3127"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6B181556">
            <w:pPr>
              <w:keepNext w:val="0"/>
              <w:keepLines w:val="0"/>
              <w:widowControl/>
              <w:suppressLineNumbers w:val="0"/>
              <w:spacing w:before="0" w:beforeAutospacing="0" w:after="0" w:afterAutospacing="0"/>
              <w:ind w:left="0" w:right="0"/>
              <w:jc w:val="left"/>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可视化效果（30%）、商业洞察力（20%）、分析深度（10%）</w:t>
            </w:r>
          </w:p>
        </w:tc>
        <w:tc>
          <w:tcPr>
            <w:tcW w:w="3632"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62BF61A0">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教师评价、企业专家评价</w:t>
            </w:r>
          </w:p>
        </w:tc>
      </w:tr>
    </w:tbl>
    <w:p w14:paraId="02B56106">
      <w:pPr>
        <w:pStyle w:val="9"/>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Autospacing="0" w:line="560" w:lineRule="exact"/>
        <w:ind w:firstLine="641" w:firstLineChars="200"/>
        <w:jc w:val="left"/>
        <w:textAlignment w:val="auto"/>
        <w:outlineLvl w:val="1"/>
        <w:rPr>
          <w:rFonts w:hint="eastAsia" w:ascii="华文楷体" w:hAnsi="华文楷体" w:eastAsia="华文楷体" w:cs="华文楷体"/>
          <w:b/>
          <w:bCs/>
          <w:color w:val="auto"/>
          <w:sz w:val="32"/>
          <w:szCs w:val="32"/>
        </w:rPr>
      </w:pPr>
      <w:bookmarkStart w:id="22" w:name="_Toc6830"/>
      <w:r>
        <w:rPr>
          <w:rFonts w:hint="eastAsia" w:ascii="华文楷体" w:hAnsi="华文楷体" w:eastAsia="华文楷体" w:cs="华文楷体"/>
          <w:b/>
          <w:bCs/>
          <w:color w:val="auto"/>
          <w:sz w:val="32"/>
          <w:szCs w:val="32"/>
          <w:lang w:eastAsia="zh-CN"/>
        </w:rPr>
        <w:t>（</w:t>
      </w:r>
      <w:r>
        <w:rPr>
          <w:rFonts w:hint="eastAsia" w:ascii="华文楷体" w:hAnsi="华文楷体" w:eastAsia="华文楷体" w:cs="华文楷体"/>
          <w:b/>
          <w:bCs/>
          <w:color w:val="auto"/>
          <w:sz w:val="32"/>
          <w:szCs w:val="32"/>
          <w:lang w:val="en-US" w:eastAsia="zh-CN"/>
        </w:rPr>
        <w:t>五</w:t>
      </w:r>
      <w:r>
        <w:rPr>
          <w:rFonts w:hint="eastAsia" w:ascii="华文楷体" w:hAnsi="华文楷体" w:eastAsia="华文楷体" w:cs="华文楷体"/>
          <w:b/>
          <w:bCs/>
          <w:color w:val="auto"/>
          <w:sz w:val="32"/>
          <w:szCs w:val="32"/>
          <w:lang w:eastAsia="zh-CN"/>
        </w:rPr>
        <w:t>）</w:t>
      </w:r>
      <w:r>
        <w:rPr>
          <w:rFonts w:hint="eastAsia" w:ascii="华文楷体" w:hAnsi="华文楷体" w:eastAsia="华文楷体" w:cs="华文楷体"/>
          <w:b/>
          <w:bCs/>
          <w:color w:val="auto"/>
          <w:sz w:val="32"/>
          <w:szCs w:val="32"/>
        </w:rPr>
        <w:t>四川旅游风光演示文稿设计与制作</w:t>
      </w:r>
      <w:bookmarkEnd w:id="22"/>
    </w:p>
    <w:tbl>
      <w:tblPr>
        <w:tblStyle w:val="10"/>
        <w:tblW w:w="95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600"/>
        <w:gridCol w:w="94"/>
        <w:gridCol w:w="216"/>
        <w:gridCol w:w="40"/>
        <w:gridCol w:w="874"/>
        <w:gridCol w:w="1588"/>
        <w:gridCol w:w="158"/>
        <w:gridCol w:w="679"/>
        <w:gridCol w:w="68"/>
        <w:gridCol w:w="545"/>
        <w:gridCol w:w="514"/>
        <w:gridCol w:w="1307"/>
        <w:gridCol w:w="1900"/>
      </w:tblGrid>
      <w:tr w14:paraId="4269A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4" w:type="dxa"/>
            <w:gridSpan w:val="2"/>
            <w:tcBorders>
              <w:top w:val="single" w:color="auto" w:sz="4" w:space="0"/>
              <w:left w:val="single" w:color="auto" w:sz="4" w:space="0"/>
              <w:bottom w:val="single" w:color="auto" w:sz="4" w:space="0"/>
              <w:right w:val="single" w:color="auto" w:sz="4" w:space="0"/>
            </w:tcBorders>
            <w:shd w:val="clear" w:color="auto" w:fill="92D050"/>
            <w:vAlign w:val="center"/>
          </w:tcPr>
          <w:p w14:paraId="4FECA5EC">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学习情境5</w:t>
            </w:r>
          </w:p>
        </w:tc>
        <w:tc>
          <w:tcPr>
            <w:tcW w:w="3623" w:type="dxa"/>
            <w:gridSpan w:val="7"/>
            <w:tcBorders>
              <w:top w:val="single" w:color="auto" w:sz="4" w:space="0"/>
              <w:left w:val="single" w:color="auto" w:sz="4" w:space="0"/>
              <w:bottom w:val="single" w:color="auto" w:sz="4" w:space="0"/>
              <w:right w:val="single" w:color="auto" w:sz="4" w:space="0"/>
            </w:tcBorders>
            <w:shd w:val="clear" w:color="auto" w:fill="92D050"/>
            <w:vAlign w:val="center"/>
          </w:tcPr>
          <w:p w14:paraId="641DFC30">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四川旅游风光演示文稿设计与制作</w:t>
            </w:r>
          </w:p>
        </w:tc>
        <w:tc>
          <w:tcPr>
            <w:tcW w:w="2366" w:type="dxa"/>
            <w:gridSpan w:val="3"/>
            <w:tcBorders>
              <w:top w:val="single" w:color="auto" w:sz="4" w:space="0"/>
              <w:left w:val="single" w:color="auto" w:sz="4" w:space="0"/>
              <w:bottom w:val="single" w:color="auto" w:sz="4" w:space="0"/>
              <w:right w:val="single" w:color="auto" w:sz="4" w:space="0"/>
            </w:tcBorders>
            <w:shd w:val="clear" w:color="auto" w:fill="92D050"/>
            <w:vAlign w:val="center"/>
          </w:tcPr>
          <w:p w14:paraId="589F27D2">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总学时</w:t>
            </w:r>
          </w:p>
        </w:tc>
        <w:tc>
          <w:tcPr>
            <w:tcW w:w="1900" w:type="dxa"/>
            <w:tcBorders>
              <w:top w:val="single" w:color="auto" w:sz="4" w:space="0"/>
              <w:left w:val="single" w:color="auto" w:sz="4" w:space="0"/>
              <w:bottom w:val="single" w:color="auto" w:sz="4" w:space="0"/>
              <w:right w:val="single" w:color="auto" w:sz="4" w:space="0"/>
            </w:tcBorders>
            <w:shd w:val="clear" w:color="auto" w:fill="92D050"/>
            <w:vAlign w:val="center"/>
          </w:tcPr>
          <w:p w14:paraId="65A32689">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8</w:t>
            </w:r>
          </w:p>
        </w:tc>
      </w:tr>
      <w:tr w14:paraId="00CE9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83"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1446BD8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学习任务</w:t>
            </w:r>
          </w:p>
        </w:tc>
      </w:tr>
      <w:tr w14:paraId="1D9F4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83" w:type="dxa"/>
            <w:gridSpan w:val="13"/>
            <w:tcBorders>
              <w:top w:val="single" w:color="auto" w:sz="4" w:space="0"/>
              <w:left w:val="single" w:color="auto" w:sz="4" w:space="0"/>
              <w:bottom w:val="single" w:color="auto" w:sz="4" w:space="0"/>
              <w:right w:val="single" w:color="auto" w:sz="4" w:space="0"/>
            </w:tcBorders>
            <w:shd w:val="clear" w:color="auto" w:fill="auto"/>
            <w:vAlign w:val="top"/>
          </w:tcPr>
          <w:p w14:paraId="550CFBAD">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b/>
                <w:bCs w:val="0"/>
                <w:color w:val="auto"/>
                <w:kern w:val="2"/>
                <w:sz w:val="21"/>
                <w:szCs w:val="21"/>
                <w:lang w:val="en-US" w:eastAsia="zh-CN" w:bidi="ar"/>
              </w:rPr>
              <w:t>描述：</w:t>
            </w:r>
            <w:r>
              <w:rPr>
                <w:rFonts w:hint="eastAsia" w:asciiTheme="minorEastAsia" w:hAnsiTheme="minorEastAsia" w:eastAsiaTheme="minorEastAsia" w:cstheme="minorEastAsia"/>
                <w:color w:val="auto"/>
                <w:kern w:val="2"/>
                <w:sz w:val="21"/>
                <w:szCs w:val="21"/>
                <w:lang w:val="en-US" w:eastAsia="zh-CN" w:bidi="ar"/>
              </w:rPr>
              <w:t>制作四川旅游风光演示文稿，掌握主题设计、版面规划、动画效果和放映设置等演示文稿设计技术。</w:t>
            </w:r>
          </w:p>
          <w:p w14:paraId="3A29D1E1">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b/>
                <w:bCs w:val="0"/>
                <w:color w:val="auto"/>
                <w:sz w:val="21"/>
                <w:szCs w:val="21"/>
                <w:lang w:val="en-US"/>
              </w:rPr>
            </w:pPr>
            <w:r>
              <w:rPr>
                <w:rFonts w:hint="eastAsia" w:asciiTheme="minorEastAsia" w:hAnsiTheme="minorEastAsia" w:eastAsiaTheme="minorEastAsia" w:cstheme="minorEastAsia"/>
                <w:b/>
                <w:bCs w:val="0"/>
                <w:color w:val="auto"/>
                <w:kern w:val="2"/>
                <w:sz w:val="21"/>
                <w:szCs w:val="21"/>
                <w:lang w:val="en-US" w:eastAsia="zh-CN" w:bidi="ar"/>
              </w:rPr>
              <w:t>要求：</w:t>
            </w:r>
          </w:p>
          <w:p w14:paraId="5BF085EB">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1.能设计符合主题的演示文稿风格 </w:t>
            </w:r>
          </w:p>
          <w:p w14:paraId="3B1A03EF">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2.掌握幻灯片版式设计与内容布局 </w:t>
            </w:r>
          </w:p>
          <w:p w14:paraId="3A987DBC">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3.能应用高级动画增强表现力 </w:t>
            </w:r>
          </w:p>
          <w:p w14:paraId="3C04BB05">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4.培养视觉传达能力和创意设计能力</w:t>
            </w:r>
          </w:p>
        </w:tc>
      </w:tr>
      <w:tr w14:paraId="1193F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83" w:type="dxa"/>
            <w:gridSpan w:val="13"/>
            <w:tcBorders>
              <w:top w:val="single" w:color="auto" w:sz="4" w:space="0"/>
              <w:left w:val="single" w:color="auto" w:sz="4" w:space="0"/>
              <w:bottom w:val="single" w:color="auto" w:sz="4" w:space="0"/>
              <w:right w:val="single" w:color="auto" w:sz="4" w:space="0"/>
            </w:tcBorders>
            <w:shd w:val="clear" w:color="auto" w:fill="92D050"/>
            <w:vAlign w:val="top"/>
          </w:tcPr>
          <w:p w14:paraId="2769DEE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学习目标</w:t>
            </w:r>
          </w:p>
        </w:tc>
      </w:tr>
      <w:tr w14:paraId="33EA0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83" w:type="dxa"/>
            <w:gridSpan w:val="13"/>
            <w:tcBorders>
              <w:top w:val="single" w:color="auto" w:sz="4" w:space="0"/>
              <w:left w:val="single" w:color="auto" w:sz="4" w:space="0"/>
              <w:bottom w:val="single" w:color="auto" w:sz="4" w:space="0"/>
              <w:right w:val="single" w:color="auto" w:sz="4" w:space="0"/>
            </w:tcBorders>
            <w:shd w:val="clear" w:color="auto" w:fill="auto"/>
            <w:vAlign w:val="top"/>
          </w:tcPr>
          <w:p w14:paraId="64478063">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1.掌握演示文稿设计原则、动画设计原理、放映控制技术 </w:t>
            </w:r>
          </w:p>
          <w:p w14:paraId="213C08FC">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2.能独立完成专业演示文稿制作 </w:t>
            </w:r>
          </w:p>
          <w:p w14:paraId="6FA02DDF">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i/>
                <w:iCs w:val="0"/>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3.培养审美能力和创新精神</w:t>
            </w:r>
          </w:p>
        </w:tc>
      </w:tr>
      <w:tr w14:paraId="6378D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950" w:type="dxa"/>
            <w:gridSpan w:val="4"/>
            <w:tcBorders>
              <w:top w:val="single" w:color="auto" w:sz="4" w:space="0"/>
              <w:left w:val="single" w:color="auto" w:sz="4" w:space="0"/>
              <w:bottom w:val="single" w:color="auto" w:sz="4" w:space="0"/>
              <w:right w:val="single" w:color="auto" w:sz="4" w:space="0"/>
            </w:tcBorders>
            <w:shd w:val="clear" w:color="auto" w:fill="92D050"/>
            <w:vAlign w:val="top"/>
          </w:tcPr>
          <w:p w14:paraId="185F3702">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学习内容</w:t>
            </w:r>
          </w:p>
        </w:tc>
        <w:tc>
          <w:tcPr>
            <w:tcW w:w="2462" w:type="dxa"/>
            <w:gridSpan w:val="2"/>
            <w:tcBorders>
              <w:top w:val="single" w:color="auto" w:sz="4" w:space="0"/>
              <w:left w:val="single" w:color="auto" w:sz="4" w:space="0"/>
              <w:bottom w:val="single" w:color="auto" w:sz="4" w:space="0"/>
              <w:right w:val="single" w:color="auto" w:sz="4" w:space="0"/>
            </w:tcBorders>
            <w:shd w:val="clear" w:color="auto" w:fill="92D050"/>
            <w:vAlign w:val="top"/>
          </w:tcPr>
          <w:p w14:paraId="4C53211C">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工作任务</w:t>
            </w:r>
          </w:p>
        </w:tc>
        <w:tc>
          <w:tcPr>
            <w:tcW w:w="837" w:type="dxa"/>
            <w:gridSpan w:val="2"/>
            <w:tcBorders>
              <w:top w:val="single" w:color="auto" w:sz="4" w:space="0"/>
              <w:left w:val="single" w:color="auto" w:sz="4" w:space="0"/>
              <w:bottom w:val="single" w:color="auto" w:sz="4" w:space="0"/>
              <w:right w:val="single" w:color="auto" w:sz="4" w:space="0"/>
            </w:tcBorders>
            <w:shd w:val="clear" w:color="auto" w:fill="92D050"/>
            <w:vAlign w:val="top"/>
          </w:tcPr>
          <w:p w14:paraId="724CA295">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学时</w:t>
            </w:r>
          </w:p>
        </w:tc>
        <w:tc>
          <w:tcPr>
            <w:tcW w:w="4334" w:type="dxa"/>
            <w:gridSpan w:val="5"/>
            <w:tcBorders>
              <w:top w:val="single" w:color="auto" w:sz="4" w:space="0"/>
              <w:left w:val="single" w:color="auto" w:sz="4" w:space="0"/>
              <w:bottom w:val="single" w:color="auto" w:sz="4" w:space="0"/>
              <w:right w:val="single" w:color="auto" w:sz="4" w:space="0"/>
            </w:tcBorders>
            <w:shd w:val="clear" w:color="auto" w:fill="92D050"/>
            <w:vAlign w:val="top"/>
          </w:tcPr>
          <w:p w14:paraId="28557BBC">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能力</w:t>
            </w:r>
          </w:p>
        </w:tc>
      </w:tr>
      <w:tr w14:paraId="7F10F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1950"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73C24250">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新建演示文稿</w:t>
            </w:r>
          </w:p>
        </w:tc>
        <w:tc>
          <w:tcPr>
            <w:tcW w:w="2462"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7F1CC684">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设计贴切主题</w:t>
            </w:r>
          </w:p>
        </w:tc>
        <w:tc>
          <w:tcPr>
            <w:tcW w:w="83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4E5AD53">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2</w:t>
            </w:r>
          </w:p>
        </w:tc>
        <w:tc>
          <w:tcPr>
            <w:tcW w:w="433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6ED83BEC">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主题设计能力</w:t>
            </w:r>
          </w:p>
        </w:tc>
      </w:tr>
      <w:tr w14:paraId="7CA36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1950"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77CC2398">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增删与调整幻灯片</w:t>
            </w:r>
          </w:p>
        </w:tc>
        <w:tc>
          <w:tcPr>
            <w:tcW w:w="2462"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0D8DD22C">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设计多彩版面</w:t>
            </w:r>
          </w:p>
        </w:tc>
        <w:tc>
          <w:tcPr>
            <w:tcW w:w="83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593442B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2</w:t>
            </w:r>
          </w:p>
        </w:tc>
        <w:tc>
          <w:tcPr>
            <w:tcW w:w="433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2FF04B83">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版面规划能力</w:t>
            </w:r>
          </w:p>
        </w:tc>
      </w:tr>
      <w:tr w14:paraId="3808C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1950"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D5DCA4D">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应用切换效果</w:t>
            </w:r>
          </w:p>
        </w:tc>
        <w:tc>
          <w:tcPr>
            <w:tcW w:w="2462"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5C025DB2">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设计转场效果</w:t>
            </w:r>
          </w:p>
        </w:tc>
        <w:tc>
          <w:tcPr>
            <w:tcW w:w="83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6FFEF87A">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1</w:t>
            </w:r>
          </w:p>
        </w:tc>
        <w:tc>
          <w:tcPr>
            <w:tcW w:w="433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1E6F445F">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过渡效果设计能力</w:t>
            </w:r>
          </w:p>
        </w:tc>
      </w:tr>
      <w:tr w14:paraId="43278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1950"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961E208">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设计高级动画</w:t>
            </w:r>
          </w:p>
        </w:tc>
        <w:tc>
          <w:tcPr>
            <w:tcW w:w="2462"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0D44FA5">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设计动画效果</w:t>
            </w:r>
          </w:p>
        </w:tc>
        <w:tc>
          <w:tcPr>
            <w:tcW w:w="83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6CE7322C">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2</w:t>
            </w:r>
          </w:p>
        </w:tc>
        <w:tc>
          <w:tcPr>
            <w:tcW w:w="433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7E17B68B">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动画设计能力</w:t>
            </w:r>
          </w:p>
        </w:tc>
      </w:tr>
      <w:tr w14:paraId="6FD94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1950"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14C2FD8">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设置幻灯片放映</w:t>
            </w:r>
          </w:p>
        </w:tc>
        <w:tc>
          <w:tcPr>
            <w:tcW w:w="2462"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650E3D5">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选择放映方式</w:t>
            </w:r>
          </w:p>
        </w:tc>
        <w:tc>
          <w:tcPr>
            <w:tcW w:w="83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5C8BD525">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1</w:t>
            </w:r>
          </w:p>
        </w:tc>
        <w:tc>
          <w:tcPr>
            <w:tcW w:w="433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5B3358AB">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放映控制能力</w:t>
            </w:r>
          </w:p>
        </w:tc>
      </w:tr>
      <w:tr w14:paraId="6BFAB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83"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7F250E1A">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职教高考的考点要求</w:t>
            </w:r>
          </w:p>
        </w:tc>
      </w:tr>
      <w:tr w14:paraId="5FF44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1BD04990">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考点内容</w:t>
            </w:r>
          </w:p>
        </w:tc>
        <w:tc>
          <w:tcPr>
            <w:tcW w:w="174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68DE82D8">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考试要求层次</w:t>
            </w:r>
          </w:p>
        </w:tc>
        <w:tc>
          <w:tcPr>
            <w:tcW w:w="1806"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691091D8">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难易程度</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0B7CB9A7">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分值比例范围</w:t>
            </w:r>
          </w:p>
        </w:tc>
      </w:tr>
      <w:tr w14:paraId="7515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42E01328">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主题与版式设计</w:t>
            </w:r>
          </w:p>
        </w:tc>
        <w:tc>
          <w:tcPr>
            <w:tcW w:w="174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1EFFC088">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应用</w:t>
            </w:r>
          </w:p>
        </w:tc>
        <w:tc>
          <w:tcPr>
            <w:tcW w:w="1806"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52E8FBF3">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中等</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60F174E4">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15%</w:t>
            </w:r>
          </w:p>
        </w:tc>
      </w:tr>
      <w:tr w14:paraId="22FE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7E56090D">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动画效果设计</w:t>
            </w:r>
          </w:p>
        </w:tc>
        <w:tc>
          <w:tcPr>
            <w:tcW w:w="174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1BBAC919">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应用</w:t>
            </w:r>
          </w:p>
        </w:tc>
        <w:tc>
          <w:tcPr>
            <w:tcW w:w="1806"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F8E242B">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较难</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270F2770">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20%</w:t>
            </w:r>
          </w:p>
        </w:tc>
      </w:tr>
      <w:tr w14:paraId="7F948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664784D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切换效果设置</w:t>
            </w:r>
          </w:p>
        </w:tc>
        <w:tc>
          <w:tcPr>
            <w:tcW w:w="174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4A7F76C6">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应用</w:t>
            </w:r>
          </w:p>
        </w:tc>
        <w:tc>
          <w:tcPr>
            <w:tcW w:w="1806"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50CD7F86">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中等</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524EA76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10%</w:t>
            </w:r>
          </w:p>
        </w:tc>
      </w:tr>
      <w:tr w14:paraId="1EE22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683D95D2">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放映控制</w:t>
            </w:r>
          </w:p>
        </w:tc>
        <w:tc>
          <w:tcPr>
            <w:tcW w:w="1746"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1F704803">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理解</w:t>
            </w:r>
          </w:p>
        </w:tc>
        <w:tc>
          <w:tcPr>
            <w:tcW w:w="1806"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1CEAF51B">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中等</w:t>
            </w:r>
          </w:p>
        </w:tc>
        <w:tc>
          <w:tcPr>
            <w:tcW w:w="320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796FC8A1">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5%</w:t>
            </w:r>
          </w:p>
        </w:tc>
      </w:tr>
      <w:tr w14:paraId="20BCC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83"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144392F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职业技能等级证书标准或技能竞赛要求</w:t>
            </w:r>
          </w:p>
        </w:tc>
      </w:tr>
      <w:tr w14:paraId="3D714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5D6CDD5B">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职业技能点（或竞赛任务）</w:t>
            </w:r>
          </w:p>
        </w:tc>
        <w:tc>
          <w:tcPr>
            <w:tcW w:w="3038"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05E90C6D">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职业技能与素养要求</w:t>
            </w:r>
          </w:p>
        </w:tc>
        <w:tc>
          <w:tcPr>
            <w:tcW w:w="372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3C9E9B51">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知识要求</w:t>
            </w:r>
          </w:p>
        </w:tc>
      </w:tr>
      <w:tr w14:paraId="3F110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732F87E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演示文稿设计</w:t>
            </w:r>
          </w:p>
        </w:tc>
        <w:tc>
          <w:tcPr>
            <w:tcW w:w="3038"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0AB3F408">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能制作专业演示文稿</w:t>
            </w:r>
          </w:p>
        </w:tc>
        <w:tc>
          <w:tcPr>
            <w:tcW w:w="372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554A2CC">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掌握主题、版式、母版等知识</w:t>
            </w:r>
          </w:p>
        </w:tc>
      </w:tr>
      <w:tr w14:paraId="67E32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043A7BD9">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动画设计</w:t>
            </w:r>
          </w:p>
        </w:tc>
        <w:tc>
          <w:tcPr>
            <w:tcW w:w="3038"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72A34993">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能设计动态演示效果</w:t>
            </w:r>
          </w:p>
        </w:tc>
        <w:tc>
          <w:tcPr>
            <w:tcW w:w="372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4044D9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掌握动画类型、触发条件等知识</w:t>
            </w:r>
          </w:p>
        </w:tc>
      </w:tr>
      <w:tr w14:paraId="72732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4A56F305">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放映控制</w:t>
            </w:r>
          </w:p>
        </w:tc>
        <w:tc>
          <w:tcPr>
            <w:tcW w:w="3038"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7D48CE54">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能设置专业放映方式</w:t>
            </w:r>
          </w:p>
        </w:tc>
        <w:tc>
          <w:tcPr>
            <w:tcW w:w="372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0E39F642">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掌握放映设置、排练计时等知识</w:t>
            </w:r>
          </w:p>
        </w:tc>
      </w:tr>
      <w:tr w14:paraId="3CFFA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61" w:hRule="atLeast"/>
        </w:trPr>
        <w:tc>
          <w:tcPr>
            <w:tcW w:w="9583"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1C0A0D32">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课程思政</w:t>
            </w:r>
          </w:p>
        </w:tc>
      </w:tr>
      <w:tr w14:paraId="151EE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6F3A590E">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思政载体</w:t>
            </w:r>
          </w:p>
        </w:tc>
        <w:tc>
          <w:tcPr>
            <w:tcW w:w="3038"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742672C4">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思政元素</w:t>
            </w:r>
          </w:p>
        </w:tc>
        <w:tc>
          <w:tcPr>
            <w:tcW w:w="372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D7051F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思政方式</w:t>
            </w:r>
          </w:p>
        </w:tc>
      </w:tr>
      <w:tr w14:paraId="7FA55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1D7F2F47">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四川文化旅游宣传</w:t>
            </w:r>
          </w:p>
        </w:tc>
        <w:tc>
          <w:tcPr>
            <w:tcW w:w="3038"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02B2873C">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家乡情怀、文化自信</w:t>
            </w:r>
          </w:p>
        </w:tc>
        <w:tc>
          <w:tcPr>
            <w:tcW w:w="372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362C7EA7">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情境教学、创意展示</w:t>
            </w:r>
          </w:p>
        </w:tc>
      </w:tr>
      <w:tr w14:paraId="66099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24"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42558B31">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演示文稿设计</w:t>
            </w:r>
          </w:p>
        </w:tc>
        <w:tc>
          <w:tcPr>
            <w:tcW w:w="3038"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2176E678">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审美能力、创新精神</w:t>
            </w:r>
          </w:p>
        </w:tc>
        <w:tc>
          <w:tcPr>
            <w:tcW w:w="372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1305CF8">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任务教学、小组研讨</w:t>
            </w:r>
          </w:p>
        </w:tc>
      </w:tr>
      <w:tr w14:paraId="71526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583"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316C72DA">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教学条件</w:t>
            </w:r>
          </w:p>
        </w:tc>
      </w:tr>
      <w:tr w14:paraId="5681D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70" w:hRule="atLeast"/>
        </w:trPr>
        <w:tc>
          <w:tcPr>
            <w:tcW w:w="1600" w:type="dxa"/>
            <w:tcBorders>
              <w:top w:val="single" w:color="auto" w:sz="4" w:space="0"/>
              <w:left w:val="single" w:color="auto" w:sz="4" w:space="0"/>
              <w:bottom w:val="single" w:color="auto" w:sz="4" w:space="0"/>
              <w:right w:val="single" w:color="auto" w:sz="4" w:space="0"/>
            </w:tcBorders>
            <w:shd w:val="clear" w:color="auto" w:fill="auto"/>
            <w:vAlign w:val="center"/>
          </w:tcPr>
          <w:p w14:paraId="614615A6">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教学环境</w:t>
            </w:r>
          </w:p>
        </w:tc>
        <w:tc>
          <w:tcPr>
            <w:tcW w:w="12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33484570">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教学资源</w:t>
            </w:r>
          </w:p>
        </w:tc>
        <w:tc>
          <w:tcPr>
            <w:tcW w:w="3038"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71DB56C2">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教师能力</w:t>
            </w:r>
          </w:p>
        </w:tc>
        <w:tc>
          <w:tcPr>
            <w:tcW w:w="372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35205D14">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学习基础</w:t>
            </w:r>
          </w:p>
        </w:tc>
      </w:tr>
      <w:tr w14:paraId="3839F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1600" w:type="dxa"/>
            <w:tcBorders>
              <w:top w:val="single" w:color="auto" w:sz="4" w:space="0"/>
              <w:left w:val="single" w:color="auto" w:sz="4" w:space="0"/>
              <w:bottom w:val="single" w:color="auto" w:sz="4" w:space="0"/>
              <w:right w:val="single" w:color="auto" w:sz="4" w:space="0"/>
            </w:tcBorders>
            <w:shd w:val="clear" w:color="auto" w:fill="auto"/>
            <w:vAlign w:val="center"/>
          </w:tcPr>
          <w:p w14:paraId="506599BF">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多媒体教室、计算机实训室</w:t>
            </w:r>
          </w:p>
        </w:tc>
        <w:tc>
          <w:tcPr>
            <w:tcW w:w="1224"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99FD08B">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旅游风光素材库、演示案例</w:t>
            </w:r>
          </w:p>
        </w:tc>
        <w:tc>
          <w:tcPr>
            <w:tcW w:w="3038"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152AE924">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熟练掌握演示文稿设计技术</w:t>
            </w:r>
          </w:p>
        </w:tc>
        <w:tc>
          <w:tcPr>
            <w:tcW w:w="372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6F778EF">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计算机应用基础、图形图像处理</w:t>
            </w:r>
          </w:p>
        </w:tc>
      </w:tr>
      <w:tr w14:paraId="2C599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87" w:hRule="atLeast"/>
        </w:trPr>
        <w:tc>
          <w:tcPr>
            <w:tcW w:w="9583"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07AFDAB2">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教学方法</w:t>
            </w:r>
          </w:p>
        </w:tc>
      </w:tr>
      <w:tr w14:paraId="36EF5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77" w:hRule="atLeast"/>
        </w:trPr>
        <w:tc>
          <w:tcPr>
            <w:tcW w:w="9583" w:type="dxa"/>
            <w:gridSpan w:val="13"/>
            <w:tcBorders>
              <w:top w:val="single" w:color="auto" w:sz="4" w:space="0"/>
              <w:left w:val="single" w:color="auto" w:sz="4" w:space="0"/>
              <w:bottom w:val="single" w:color="auto" w:sz="4" w:space="0"/>
              <w:right w:val="single" w:color="auto" w:sz="4" w:space="0"/>
            </w:tcBorders>
            <w:shd w:val="clear" w:color="auto" w:fill="auto"/>
            <w:vAlign w:val="top"/>
          </w:tcPr>
          <w:p w14:paraId="4E4831BB">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任务教学法、项目教学法、情境教学法</w:t>
            </w:r>
          </w:p>
        </w:tc>
      </w:tr>
      <w:tr w14:paraId="68F7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37" w:hRule="atLeast"/>
        </w:trPr>
        <w:tc>
          <w:tcPr>
            <w:tcW w:w="9583"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2C1295DD">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组织形式</w:t>
            </w:r>
          </w:p>
        </w:tc>
      </w:tr>
      <w:tr w14:paraId="00F14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9583" w:type="dxa"/>
            <w:gridSpan w:val="13"/>
            <w:tcBorders>
              <w:top w:val="single" w:color="auto" w:sz="4" w:space="0"/>
              <w:left w:val="single" w:color="auto" w:sz="4" w:space="0"/>
              <w:bottom w:val="single" w:color="auto" w:sz="4" w:space="0"/>
              <w:right w:val="single" w:color="auto" w:sz="4" w:space="0"/>
            </w:tcBorders>
            <w:shd w:val="clear" w:color="auto" w:fill="auto"/>
            <w:vAlign w:val="top"/>
          </w:tcPr>
          <w:p w14:paraId="7D9F960B">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分组完成演示文稿制作，教师指导创意设计</w:t>
            </w:r>
          </w:p>
        </w:tc>
      </w:tr>
      <w:tr w14:paraId="7DCAE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01" w:hRule="atLeast"/>
        </w:trPr>
        <w:tc>
          <w:tcPr>
            <w:tcW w:w="9583"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41971DA4">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教学流程</w:t>
            </w:r>
          </w:p>
        </w:tc>
      </w:tr>
      <w:tr w14:paraId="1B870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9583" w:type="dxa"/>
            <w:gridSpan w:val="13"/>
            <w:tcBorders>
              <w:top w:val="single" w:color="auto" w:sz="4" w:space="0"/>
              <w:left w:val="single" w:color="auto" w:sz="4" w:space="0"/>
              <w:bottom w:val="single" w:color="auto" w:sz="4" w:space="0"/>
              <w:right w:val="single" w:color="auto" w:sz="4" w:space="0"/>
            </w:tcBorders>
            <w:shd w:val="clear" w:color="auto" w:fill="auto"/>
            <w:vAlign w:val="center"/>
          </w:tcPr>
          <w:p w14:paraId="6959171B">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1.课前自学：预习演示文稿设计原则 </w:t>
            </w:r>
          </w:p>
          <w:p w14:paraId="33F84E73">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2.课中：教师讲解→案例演示→分组实践→作品展示→点评总结 </w:t>
            </w:r>
          </w:p>
          <w:p w14:paraId="31A6A4B2">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3.课后：完善作品，参与在线互评</w:t>
            </w:r>
          </w:p>
        </w:tc>
      </w:tr>
      <w:tr w14:paraId="6DB92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70" w:hRule="atLeast"/>
        </w:trPr>
        <w:tc>
          <w:tcPr>
            <w:tcW w:w="9583"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7AD0D997">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学习成果</w:t>
            </w:r>
          </w:p>
        </w:tc>
      </w:tr>
      <w:tr w14:paraId="4DFC9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9583" w:type="dxa"/>
            <w:gridSpan w:val="13"/>
            <w:tcBorders>
              <w:top w:val="single" w:color="auto" w:sz="4" w:space="0"/>
              <w:left w:val="single" w:color="auto" w:sz="4" w:space="0"/>
              <w:bottom w:val="single" w:color="auto" w:sz="4" w:space="0"/>
              <w:right w:val="single" w:color="auto" w:sz="4" w:space="0"/>
            </w:tcBorders>
            <w:shd w:val="clear" w:color="auto" w:fill="auto"/>
            <w:vAlign w:val="top"/>
          </w:tcPr>
          <w:p w14:paraId="5F828356">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 xml:space="preserve">1.四川旅游风光演示文稿 </w:t>
            </w:r>
          </w:p>
          <w:p w14:paraId="09A10200">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 xml:space="preserve">2.高级动画设计效果 </w:t>
            </w:r>
          </w:p>
          <w:p w14:paraId="190EE2C1">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kern w:val="2"/>
                <w:sz w:val="21"/>
                <w:szCs w:val="21"/>
                <w:lang w:val="en-US"/>
              </w:rPr>
            </w:pPr>
            <w:r>
              <w:rPr>
                <w:rFonts w:hint="eastAsia" w:asciiTheme="minorEastAsia" w:hAnsiTheme="minorEastAsia" w:eastAsiaTheme="minorEastAsia" w:cstheme="minorEastAsia"/>
                <w:color w:val="auto"/>
                <w:kern w:val="2"/>
                <w:sz w:val="21"/>
                <w:szCs w:val="21"/>
                <w:lang w:val="en-US" w:eastAsia="zh-CN" w:bidi="ar"/>
              </w:rPr>
              <w:t>3.专业放映设置方案</w:t>
            </w:r>
          </w:p>
        </w:tc>
      </w:tr>
      <w:tr w14:paraId="26F96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70" w:hRule="atLeast"/>
        </w:trPr>
        <w:tc>
          <w:tcPr>
            <w:tcW w:w="9583" w:type="dxa"/>
            <w:gridSpan w:val="13"/>
            <w:tcBorders>
              <w:top w:val="single" w:color="auto" w:sz="4" w:space="0"/>
              <w:left w:val="single" w:color="auto" w:sz="4" w:space="0"/>
              <w:bottom w:val="single" w:color="auto" w:sz="4" w:space="0"/>
              <w:right w:val="single" w:color="auto" w:sz="4" w:space="0"/>
            </w:tcBorders>
            <w:shd w:val="clear" w:color="auto" w:fill="92D050"/>
            <w:vAlign w:val="center"/>
          </w:tcPr>
          <w:p w14:paraId="01278965">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学业评价</w:t>
            </w:r>
          </w:p>
        </w:tc>
      </w:tr>
      <w:tr w14:paraId="0B51E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15" w:hRule="atLeast"/>
        </w:trPr>
        <w:tc>
          <w:tcPr>
            <w:tcW w:w="1910"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0C5F9F7">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评价项目</w:t>
            </w:r>
          </w:p>
        </w:tc>
        <w:tc>
          <w:tcPr>
            <w:tcW w:w="3952" w:type="dxa"/>
            <w:gridSpan w:val="7"/>
            <w:tcBorders>
              <w:top w:val="single" w:color="auto" w:sz="4" w:space="0"/>
              <w:left w:val="single" w:color="auto" w:sz="4" w:space="0"/>
              <w:bottom w:val="single" w:color="auto" w:sz="4" w:space="0"/>
              <w:right w:val="single" w:color="auto" w:sz="4" w:space="0"/>
            </w:tcBorders>
            <w:shd w:val="clear" w:color="auto" w:fill="auto"/>
            <w:vAlign w:val="center"/>
          </w:tcPr>
          <w:p w14:paraId="6CED539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标准（比例）</w:t>
            </w:r>
          </w:p>
        </w:tc>
        <w:tc>
          <w:tcPr>
            <w:tcW w:w="372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2258703">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评价主体</w:t>
            </w:r>
          </w:p>
        </w:tc>
      </w:tr>
      <w:tr w14:paraId="2C2EF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1910"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3C78B30D">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学习态度</w:t>
            </w:r>
          </w:p>
        </w:tc>
        <w:tc>
          <w:tcPr>
            <w:tcW w:w="3952" w:type="dxa"/>
            <w:gridSpan w:val="7"/>
            <w:tcBorders>
              <w:top w:val="single" w:color="auto" w:sz="4" w:space="0"/>
              <w:left w:val="single" w:color="auto" w:sz="4" w:space="0"/>
              <w:bottom w:val="single" w:color="auto" w:sz="4" w:space="0"/>
              <w:right w:val="single" w:color="auto" w:sz="4" w:space="0"/>
            </w:tcBorders>
            <w:shd w:val="clear" w:color="auto" w:fill="auto"/>
            <w:vAlign w:val="center"/>
          </w:tcPr>
          <w:p w14:paraId="6700FCFF">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创意设计（15%）、技术应用（15%）、团队协作（10%）</w:t>
            </w:r>
          </w:p>
        </w:tc>
        <w:tc>
          <w:tcPr>
            <w:tcW w:w="372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7490E68">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学生自评、小组互评、教师评价</w:t>
            </w:r>
          </w:p>
        </w:tc>
      </w:tr>
      <w:tr w14:paraId="14149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1910"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DFDE2B4">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学习成果</w:t>
            </w:r>
          </w:p>
        </w:tc>
        <w:tc>
          <w:tcPr>
            <w:tcW w:w="3952" w:type="dxa"/>
            <w:gridSpan w:val="7"/>
            <w:tcBorders>
              <w:top w:val="single" w:color="auto" w:sz="4" w:space="0"/>
              <w:left w:val="single" w:color="auto" w:sz="4" w:space="0"/>
              <w:bottom w:val="single" w:color="auto" w:sz="4" w:space="0"/>
              <w:right w:val="single" w:color="auto" w:sz="4" w:space="0"/>
            </w:tcBorders>
            <w:shd w:val="clear" w:color="auto" w:fill="auto"/>
            <w:vAlign w:val="center"/>
          </w:tcPr>
          <w:p w14:paraId="061C2094">
            <w:pPr>
              <w:keepNext w:val="0"/>
              <w:keepLines w:val="0"/>
              <w:widowControl/>
              <w:suppressLineNumbers w:val="0"/>
              <w:spacing w:before="0" w:beforeAutospacing="0" w:after="0" w:afterAutospacing="0"/>
              <w:ind w:left="0" w:right="0"/>
              <w:jc w:val="left"/>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视觉效果（30%）、表现力（20%）、设计规范（10%）</w:t>
            </w:r>
          </w:p>
        </w:tc>
        <w:tc>
          <w:tcPr>
            <w:tcW w:w="3721"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7436C06">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教师评价、行业专家评价</w:t>
            </w:r>
          </w:p>
        </w:tc>
      </w:tr>
    </w:tbl>
    <w:p w14:paraId="41ADA03C">
      <w:pPr>
        <w:pStyle w:val="9"/>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Autospacing="0" w:line="560" w:lineRule="exact"/>
        <w:ind w:firstLine="641" w:firstLineChars="200"/>
        <w:jc w:val="left"/>
        <w:textAlignment w:val="auto"/>
        <w:outlineLvl w:val="1"/>
        <w:rPr>
          <w:rFonts w:hint="eastAsia" w:ascii="华文楷体" w:hAnsi="华文楷体" w:eastAsia="华文楷体" w:cs="华文楷体"/>
          <w:b/>
          <w:bCs/>
          <w:color w:val="auto"/>
          <w:sz w:val="32"/>
          <w:szCs w:val="32"/>
        </w:rPr>
      </w:pPr>
      <w:bookmarkStart w:id="23" w:name="_Toc27763"/>
      <w:r>
        <w:rPr>
          <w:rFonts w:hint="eastAsia" w:ascii="华文楷体" w:hAnsi="华文楷体" w:eastAsia="华文楷体" w:cs="华文楷体"/>
          <w:b/>
          <w:bCs/>
          <w:color w:val="auto"/>
          <w:sz w:val="32"/>
          <w:szCs w:val="32"/>
          <w:lang w:eastAsia="zh-CN"/>
        </w:rPr>
        <w:t>（</w:t>
      </w:r>
      <w:r>
        <w:rPr>
          <w:rFonts w:hint="eastAsia" w:ascii="华文楷体" w:hAnsi="华文楷体" w:eastAsia="华文楷体" w:cs="华文楷体"/>
          <w:b/>
          <w:bCs/>
          <w:color w:val="auto"/>
          <w:sz w:val="32"/>
          <w:szCs w:val="32"/>
          <w:lang w:val="en-US" w:eastAsia="zh-CN"/>
        </w:rPr>
        <w:t>六</w:t>
      </w:r>
      <w:r>
        <w:rPr>
          <w:rFonts w:hint="eastAsia" w:ascii="华文楷体" w:hAnsi="华文楷体" w:eastAsia="华文楷体" w:cs="华文楷体"/>
          <w:b/>
          <w:bCs/>
          <w:color w:val="auto"/>
          <w:sz w:val="32"/>
          <w:szCs w:val="32"/>
          <w:lang w:eastAsia="zh-CN"/>
        </w:rPr>
        <w:t>）</w:t>
      </w:r>
      <w:r>
        <w:rPr>
          <w:rFonts w:hint="eastAsia" w:ascii="华文楷体" w:hAnsi="华文楷体" w:eastAsia="华文楷体" w:cs="华文楷体"/>
          <w:b/>
          <w:bCs/>
          <w:color w:val="auto"/>
          <w:sz w:val="32"/>
          <w:szCs w:val="32"/>
        </w:rPr>
        <w:t>制作个性化演示文稿模板</w:t>
      </w:r>
      <w:bookmarkEnd w:id="23"/>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654"/>
        <w:gridCol w:w="186"/>
        <w:gridCol w:w="1004"/>
        <w:gridCol w:w="1900"/>
        <w:gridCol w:w="296"/>
        <w:gridCol w:w="283"/>
        <w:gridCol w:w="359"/>
        <w:gridCol w:w="1733"/>
        <w:gridCol w:w="79"/>
        <w:gridCol w:w="1788"/>
      </w:tblGrid>
      <w:tr w14:paraId="3D598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54" w:type="dxa"/>
            <w:tcBorders>
              <w:top w:val="single" w:color="auto" w:sz="4" w:space="0"/>
              <w:left w:val="single" w:color="auto" w:sz="4" w:space="0"/>
              <w:bottom w:val="single" w:color="auto" w:sz="4" w:space="0"/>
              <w:right w:val="single" w:color="auto" w:sz="4" w:space="0"/>
            </w:tcBorders>
            <w:shd w:val="clear" w:color="auto" w:fill="92D050"/>
            <w:vAlign w:val="center"/>
          </w:tcPr>
          <w:p w14:paraId="3EA5A9A2">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学习情境6</w:t>
            </w:r>
          </w:p>
        </w:tc>
        <w:tc>
          <w:tcPr>
            <w:tcW w:w="3090" w:type="dxa"/>
            <w:gridSpan w:val="3"/>
            <w:tcBorders>
              <w:top w:val="single" w:color="auto" w:sz="4" w:space="0"/>
              <w:left w:val="single" w:color="auto" w:sz="4" w:space="0"/>
              <w:bottom w:val="single" w:color="auto" w:sz="4" w:space="0"/>
              <w:right w:val="single" w:color="auto" w:sz="4" w:space="0"/>
            </w:tcBorders>
            <w:shd w:val="clear" w:color="auto" w:fill="92D050"/>
            <w:vAlign w:val="center"/>
          </w:tcPr>
          <w:p w14:paraId="11DCCB62">
            <w:pPr>
              <w:keepNext w:val="0"/>
              <w:keepLines w:val="0"/>
              <w:widowControl w:val="0"/>
              <w:suppressLineNumbers w:val="0"/>
              <w:spacing w:before="0" w:beforeAutospacing="0" w:after="0" w:afterAutospacing="0"/>
              <w:ind w:left="0" w:leftChars="0" w:right="0" w:rightChars="0"/>
              <w:jc w:val="center"/>
              <w:rPr>
                <w:rFonts w:hint="eastAsia" w:asciiTheme="minorEastAsia" w:hAnsiTheme="minorEastAsia" w:eastAsiaTheme="minorEastAsia" w:cstheme="minorEastAsia"/>
                <w:color w:val="auto"/>
                <w:sz w:val="21"/>
                <w:szCs w:val="21"/>
                <w:lang w:val="en-US" w:eastAsia="zh-CN"/>
              </w:rPr>
            </w:pPr>
            <w:r>
              <w:rPr>
                <w:rFonts w:hint="eastAsia" w:asciiTheme="minorEastAsia" w:hAnsiTheme="minorEastAsia" w:eastAsiaTheme="minorEastAsia" w:cstheme="minorEastAsia"/>
                <w:color w:val="auto"/>
                <w:kern w:val="2"/>
                <w:sz w:val="21"/>
                <w:szCs w:val="21"/>
                <w:lang w:val="en-US" w:eastAsia="zh-CN" w:bidi="ar"/>
              </w:rPr>
              <w:t>制作个性化演示文稿模板</w:t>
            </w:r>
          </w:p>
        </w:tc>
        <w:tc>
          <w:tcPr>
            <w:tcW w:w="2750" w:type="dxa"/>
            <w:gridSpan w:val="5"/>
            <w:tcBorders>
              <w:top w:val="single" w:color="auto" w:sz="4" w:space="0"/>
              <w:left w:val="single" w:color="auto" w:sz="4" w:space="0"/>
              <w:bottom w:val="single" w:color="auto" w:sz="4" w:space="0"/>
              <w:right w:val="single" w:color="auto" w:sz="4" w:space="0"/>
            </w:tcBorders>
            <w:shd w:val="clear" w:color="auto" w:fill="92D050"/>
            <w:vAlign w:val="center"/>
          </w:tcPr>
          <w:p w14:paraId="48C638C6">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sz w:val="21"/>
                <w:szCs w:val="21"/>
                <w:lang w:val="en-US"/>
              </w:rPr>
              <w:t>总学时</w:t>
            </w:r>
          </w:p>
        </w:tc>
        <w:tc>
          <w:tcPr>
            <w:tcW w:w="1788" w:type="dxa"/>
            <w:tcBorders>
              <w:top w:val="single" w:color="auto" w:sz="4" w:space="0"/>
              <w:left w:val="single" w:color="auto" w:sz="4" w:space="0"/>
              <w:bottom w:val="single" w:color="auto" w:sz="4" w:space="0"/>
              <w:right w:val="single" w:color="auto" w:sz="4" w:space="0"/>
            </w:tcBorders>
            <w:shd w:val="clear" w:color="auto" w:fill="92D050"/>
            <w:vAlign w:val="center"/>
          </w:tcPr>
          <w:p w14:paraId="353D87C8">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eastAsia="zh-CN"/>
              </w:rPr>
            </w:pPr>
            <w:r>
              <w:rPr>
                <w:rFonts w:hint="eastAsia" w:asciiTheme="minorEastAsia" w:hAnsiTheme="minorEastAsia" w:eastAsiaTheme="minorEastAsia" w:cstheme="minorEastAsia"/>
                <w:color w:val="auto"/>
                <w:sz w:val="21"/>
                <w:szCs w:val="21"/>
                <w:lang w:val="en-US" w:eastAsia="zh-CN"/>
              </w:rPr>
              <w:t>6</w:t>
            </w:r>
          </w:p>
        </w:tc>
      </w:tr>
      <w:tr w14:paraId="32C17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282" w:type="dxa"/>
            <w:gridSpan w:val="10"/>
            <w:tcBorders>
              <w:top w:val="single" w:color="auto" w:sz="4" w:space="0"/>
              <w:left w:val="single" w:color="auto" w:sz="4" w:space="0"/>
              <w:bottom w:val="single" w:color="auto" w:sz="4" w:space="0"/>
              <w:right w:val="single" w:color="auto" w:sz="4" w:space="0"/>
            </w:tcBorders>
            <w:shd w:val="clear" w:color="auto" w:fill="92D050"/>
            <w:vAlign w:val="center"/>
          </w:tcPr>
          <w:p w14:paraId="0510F921">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学习任务</w:t>
            </w:r>
          </w:p>
        </w:tc>
      </w:tr>
      <w:tr w14:paraId="2D7C1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282" w:type="dxa"/>
            <w:gridSpan w:val="10"/>
            <w:tcBorders>
              <w:top w:val="single" w:color="auto" w:sz="4" w:space="0"/>
              <w:left w:val="single" w:color="auto" w:sz="4" w:space="0"/>
              <w:bottom w:val="single" w:color="auto" w:sz="4" w:space="0"/>
              <w:right w:val="single" w:color="auto" w:sz="4" w:space="0"/>
            </w:tcBorders>
            <w:shd w:val="clear" w:color="auto" w:fill="auto"/>
            <w:vAlign w:val="top"/>
          </w:tcPr>
          <w:p w14:paraId="4B26B65C">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b/>
                <w:bCs w:val="0"/>
                <w:color w:val="auto"/>
                <w:kern w:val="2"/>
                <w:sz w:val="21"/>
                <w:szCs w:val="21"/>
                <w:lang w:val="en-US" w:eastAsia="zh-CN" w:bidi="ar"/>
              </w:rPr>
              <w:t>描述：</w:t>
            </w:r>
            <w:r>
              <w:rPr>
                <w:rFonts w:hint="eastAsia" w:asciiTheme="minorEastAsia" w:hAnsiTheme="minorEastAsia" w:eastAsiaTheme="minorEastAsia" w:cstheme="minorEastAsia"/>
                <w:color w:val="auto"/>
                <w:kern w:val="2"/>
                <w:sz w:val="21"/>
                <w:szCs w:val="21"/>
                <w:lang w:val="en-US" w:eastAsia="zh-CN" w:bidi="ar"/>
              </w:rPr>
              <w:t>设计制作个性化演示文稿模板，掌握母版设计、样式定义和模板保存等模板开发技术。</w:t>
            </w:r>
          </w:p>
          <w:p w14:paraId="4B6EA797">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b/>
                <w:bCs w:val="0"/>
                <w:color w:val="auto"/>
                <w:sz w:val="21"/>
                <w:szCs w:val="21"/>
                <w:lang w:val="en-US"/>
              </w:rPr>
            </w:pPr>
            <w:r>
              <w:rPr>
                <w:rFonts w:hint="eastAsia" w:asciiTheme="minorEastAsia" w:hAnsiTheme="minorEastAsia" w:eastAsiaTheme="minorEastAsia" w:cstheme="minorEastAsia"/>
                <w:b/>
                <w:bCs w:val="0"/>
                <w:color w:val="auto"/>
                <w:kern w:val="2"/>
                <w:sz w:val="21"/>
                <w:szCs w:val="21"/>
                <w:lang w:val="en-US" w:eastAsia="zh-CN" w:bidi="ar"/>
              </w:rPr>
              <w:t>要求：</w:t>
            </w:r>
          </w:p>
          <w:p w14:paraId="4CEB20A0">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1.能根据需求设计母版版式 </w:t>
            </w:r>
          </w:p>
          <w:p w14:paraId="50AFE4D0">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2.掌握主题色、字体和效果统一设置 </w:t>
            </w:r>
          </w:p>
          <w:p w14:paraId="3526AAFA">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3.能创建可复用的专业模板 </w:t>
            </w:r>
          </w:p>
          <w:p w14:paraId="529E71DA">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4.培养标准化设计和知识共享意识</w:t>
            </w:r>
          </w:p>
        </w:tc>
      </w:tr>
      <w:tr w14:paraId="61A2C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282" w:type="dxa"/>
            <w:gridSpan w:val="10"/>
            <w:tcBorders>
              <w:top w:val="single" w:color="auto" w:sz="4" w:space="0"/>
              <w:left w:val="single" w:color="auto" w:sz="4" w:space="0"/>
              <w:bottom w:val="single" w:color="auto" w:sz="4" w:space="0"/>
              <w:right w:val="single" w:color="auto" w:sz="4" w:space="0"/>
            </w:tcBorders>
            <w:shd w:val="clear" w:color="auto" w:fill="92D050"/>
            <w:vAlign w:val="top"/>
          </w:tcPr>
          <w:p w14:paraId="781F69B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学习目标</w:t>
            </w:r>
          </w:p>
        </w:tc>
      </w:tr>
      <w:tr w14:paraId="6B3BE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282" w:type="dxa"/>
            <w:gridSpan w:val="10"/>
            <w:tcBorders>
              <w:top w:val="single" w:color="auto" w:sz="4" w:space="0"/>
              <w:left w:val="single" w:color="auto" w:sz="4" w:space="0"/>
              <w:bottom w:val="single" w:color="auto" w:sz="4" w:space="0"/>
              <w:right w:val="single" w:color="auto" w:sz="4" w:space="0"/>
            </w:tcBorders>
            <w:shd w:val="clear" w:color="auto" w:fill="auto"/>
            <w:vAlign w:val="top"/>
          </w:tcPr>
          <w:p w14:paraId="572A79FC">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1.掌握母版设计原理、样式定义规则、模板保存技术 </w:t>
            </w:r>
          </w:p>
          <w:p w14:paraId="31740E59">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2.能独立开发专业演示模板 </w:t>
            </w:r>
          </w:p>
          <w:p w14:paraId="5DBF8ADB">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i/>
                <w:iCs w:val="0"/>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3.培养标准化意识和知识管理能力</w:t>
            </w:r>
          </w:p>
        </w:tc>
      </w:tr>
      <w:tr w14:paraId="76383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844" w:type="dxa"/>
            <w:gridSpan w:val="3"/>
            <w:tcBorders>
              <w:top w:val="single" w:color="auto" w:sz="4" w:space="0"/>
              <w:left w:val="single" w:color="auto" w:sz="4" w:space="0"/>
              <w:bottom w:val="single" w:color="auto" w:sz="4" w:space="0"/>
              <w:right w:val="single" w:color="auto" w:sz="4" w:space="0"/>
            </w:tcBorders>
            <w:shd w:val="clear" w:color="auto" w:fill="92D050"/>
            <w:vAlign w:val="top"/>
          </w:tcPr>
          <w:p w14:paraId="0F19823E">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学习内容</w:t>
            </w:r>
          </w:p>
        </w:tc>
        <w:tc>
          <w:tcPr>
            <w:tcW w:w="2838" w:type="dxa"/>
            <w:gridSpan w:val="4"/>
            <w:tcBorders>
              <w:top w:val="single" w:color="auto" w:sz="4" w:space="0"/>
              <w:left w:val="single" w:color="auto" w:sz="4" w:space="0"/>
              <w:bottom w:val="single" w:color="auto" w:sz="4" w:space="0"/>
              <w:right w:val="single" w:color="auto" w:sz="4" w:space="0"/>
            </w:tcBorders>
            <w:shd w:val="clear" w:color="auto" w:fill="92D050"/>
            <w:vAlign w:val="top"/>
          </w:tcPr>
          <w:p w14:paraId="7DBCCBD5">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工作任务</w:t>
            </w:r>
          </w:p>
        </w:tc>
        <w:tc>
          <w:tcPr>
            <w:tcW w:w="1733" w:type="dxa"/>
            <w:tcBorders>
              <w:top w:val="single" w:color="auto" w:sz="4" w:space="0"/>
              <w:left w:val="single" w:color="auto" w:sz="4" w:space="0"/>
              <w:bottom w:val="single" w:color="auto" w:sz="4" w:space="0"/>
              <w:right w:val="single" w:color="auto" w:sz="4" w:space="0"/>
            </w:tcBorders>
            <w:shd w:val="clear" w:color="auto" w:fill="92D050"/>
            <w:vAlign w:val="top"/>
          </w:tcPr>
          <w:p w14:paraId="4D9A7813">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学时</w:t>
            </w:r>
          </w:p>
        </w:tc>
        <w:tc>
          <w:tcPr>
            <w:tcW w:w="1867" w:type="dxa"/>
            <w:gridSpan w:val="2"/>
            <w:tcBorders>
              <w:top w:val="single" w:color="auto" w:sz="4" w:space="0"/>
              <w:left w:val="single" w:color="auto" w:sz="4" w:space="0"/>
              <w:bottom w:val="single" w:color="auto" w:sz="4" w:space="0"/>
              <w:right w:val="single" w:color="auto" w:sz="4" w:space="0"/>
            </w:tcBorders>
            <w:shd w:val="clear" w:color="auto" w:fill="92D050"/>
            <w:vAlign w:val="top"/>
          </w:tcPr>
          <w:p w14:paraId="16CB5502">
            <w:pPr>
              <w:keepNext w:val="0"/>
              <w:keepLines w:val="0"/>
              <w:widowControl w:val="0"/>
              <w:suppressLineNumbers w:val="0"/>
              <w:spacing w:before="0" w:beforeAutospacing="0" w:after="0" w:afterAutospacing="0"/>
              <w:ind w:left="0" w:right="0"/>
              <w:jc w:val="center"/>
              <w:rPr>
                <w:rFonts w:hint="default"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能力</w:t>
            </w:r>
          </w:p>
        </w:tc>
      </w:tr>
      <w:tr w14:paraId="55660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284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F3A9026">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修改幻灯片母版</w:t>
            </w:r>
          </w:p>
        </w:tc>
        <w:tc>
          <w:tcPr>
            <w:tcW w:w="283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1795ABFA">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设计个性化风格</w:t>
            </w:r>
          </w:p>
        </w:tc>
        <w:tc>
          <w:tcPr>
            <w:tcW w:w="1733" w:type="dxa"/>
            <w:tcBorders>
              <w:top w:val="single" w:color="auto" w:sz="4" w:space="0"/>
              <w:left w:val="single" w:color="auto" w:sz="4" w:space="0"/>
              <w:bottom w:val="single" w:color="auto" w:sz="4" w:space="0"/>
              <w:right w:val="single" w:color="auto" w:sz="4" w:space="0"/>
            </w:tcBorders>
            <w:shd w:val="clear" w:color="auto" w:fill="auto"/>
            <w:vAlign w:val="center"/>
          </w:tcPr>
          <w:p w14:paraId="18F388F6">
            <w:pPr>
              <w:keepNext w:val="0"/>
              <w:keepLines w:val="0"/>
              <w:widowControl w:val="0"/>
              <w:suppressLineNumbers w:val="0"/>
              <w:spacing w:before="0" w:beforeAutospacing="0" w:after="0" w:afterAutospacing="0"/>
              <w:ind w:left="0" w:right="0"/>
              <w:jc w:val="center"/>
              <w:rPr>
                <w:rFonts w:hint="default"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4</w:t>
            </w:r>
          </w:p>
        </w:tc>
        <w:tc>
          <w:tcPr>
            <w:tcW w:w="186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0ED0654E">
            <w:pPr>
              <w:keepNext w:val="0"/>
              <w:keepLines w:val="0"/>
              <w:widowControl w:val="0"/>
              <w:suppressLineNumbers w:val="0"/>
              <w:spacing w:before="0" w:beforeAutospacing="0" w:after="0" w:afterAutospacing="0"/>
              <w:ind w:left="0" w:right="0"/>
              <w:jc w:val="both"/>
              <w:rPr>
                <w:rFonts w:hint="default"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母版设计能力</w:t>
            </w:r>
          </w:p>
        </w:tc>
      </w:tr>
      <w:tr w14:paraId="2CA42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284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2C0D9510">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保存为模板</w:t>
            </w:r>
          </w:p>
        </w:tc>
        <w:tc>
          <w:tcPr>
            <w:tcW w:w="283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3D84FDFF">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供后续快速套用</w:t>
            </w:r>
          </w:p>
        </w:tc>
        <w:tc>
          <w:tcPr>
            <w:tcW w:w="1733" w:type="dxa"/>
            <w:tcBorders>
              <w:top w:val="single" w:color="auto" w:sz="4" w:space="0"/>
              <w:left w:val="single" w:color="auto" w:sz="4" w:space="0"/>
              <w:bottom w:val="single" w:color="auto" w:sz="4" w:space="0"/>
              <w:right w:val="single" w:color="auto" w:sz="4" w:space="0"/>
            </w:tcBorders>
            <w:shd w:val="clear" w:color="auto" w:fill="auto"/>
            <w:vAlign w:val="center"/>
          </w:tcPr>
          <w:p w14:paraId="4A467EEC">
            <w:pPr>
              <w:keepNext w:val="0"/>
              <w:keepLines w:val="0"/>
              <w:widowControl w:val="0"/>
              <w:suppressLineNumbers w:val="0"/>
              <w:spacing w:before="0" w:beforeAutospacing="0" w:after="0" w:afterAutospacing="0"/>
              <w:ind w:left="0" w:right="0"/>
              <w:jc w:val="center"/>
              <w:rPr>
                <w:rFonts w:hint="default"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2</w:t>
            </w:r>
          </w:p>
        </w:tc>
        <w:tc>
          <w:tcPr>
            <w:tcW w:w="186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704403CC">
            <w:pPr>
              <w:keepNext w:val="0"/>
              <w:keepLines w:val="0"/>
              <w:widowControl w:val="0"/>
              <w:suppressLineNumbers w:val="0"/>
              <w:spacing w:before="0" w:beforeAutospacing="0" w:after="0" w:afterAutospacing="0"/>
              <w:ind w:left="0" w:right="0"/>
              <w:jc w:val="both"/>
              <w:rPr>
                <w:rFonts w:hint="default"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模板定义能力</w:t>
            </w:r>
          </w:p>
        </w:tc>
      </w:tr>
      <w:tr w14:paraId="2163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282" w:type="dxa"/>
            <w:gridSpan w:val="10"/>
            <w:tcBorders>
              <w:top w:val="single" w:color="auto" w:sz="4" w:space="0"/>
              <w:left w:val="single" w:color="auto" w:sz="4" w:space="0"/>
              <w:bottom w:val="single" w:color="auto" w:sz="4" w:space="0"/>
              <w:right w:val="single" w:color="auto" w:sz="4" w:space="0"/>
            </w:tcBorders>
            <w:shd w:val="clear" w:color="auto" w:fill="92D050"/>
            <w:vAlign w:val="center"/>
          </w:tcPr>
          <w:p w14:paraId="75E978B7">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职教高考的考点要求</w:t>
            </w:r>
          </w:p>
        </w:tc>
      </w:tr>
      <w:tr w14:paraId="19A07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4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05031311">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考点内容</w:t>
            </w:r>
          </w:p>
        </w:tc>
        <w:tc>
          <w:tcPr>
            <w:tcW w:w="283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12F222FA">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考试要求层次</w:t>
            </w:r>
          </w:p>
        </w:tc>
        <w:tc>
          <w:tcPr>
            <w:tcW w:w="1733" w:type="dxa"/>
            <w:tcBorders>
              <w:top w:val="single" w:color="auto" w:sz="4" w:space="0"/>
              <w:left w:val="single" w:color="auto" w:sz="4" w:space="0"/>
              <w:bottom w:val="single" w:color="auto" w:sz="4" w:space="0"/>
              <w:right w:val="single" w:color="auto" w:sz="4" w:space="0"/>
            </w:tcBorders>
            <w:shd w:val="clear" w:color="auto" w:fill="auto"/>
            <w:vAlign w:val="center"/>
          </w:tcPr>
          <w:p w14:paraId="187C4742">
            <w:pPr>
              <w:keepNext w:val="0"/>
              <w:keepLines w:val="0"/>
              <w:widowControl w:val="0"/>
              <w:suppressLineNumbers w:val="0"/>
              <w:spacing w:before="0" w:beforeAutospacing="0" w:after="0" w:afterAutospacing="0"/>
              <w:ind w:left="0" w:leftChars="0" w:right="0" w:rightChars="0"/>
              <w:jc w:val="center"/>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难易程度</w:t>
            </w:r>
          </w:p>
        </w:tc>
        <w:tc>
          <w:tcPr>
            <w:tcW w:w="186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41D57B73">
            <w:pPr>
              <w:keepNext w:val="0"/>
              <w:keepLines w:val="0"/>
              <w:widowControl w:val="0"/>
              <w:suppressLineNumbers w:val="0"/>
              <w:spacing w:before="0" w:beforeAutospacing="0" w:after="0" w:afterAutospacing="0"/>
              <w:ind w:left="0" w:leftChars="0" w:right="0" w:rightChars="0"/>
              <w:jc w:val="center"/>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分值比例范围</w:t>
            </w:r>
          </w:p>
        </w:tc>
      </w:tr>
      <w:tr w14:paraId="252EF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4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E32061B">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母版设计</w:t>
            </w:r>
          </w:p>
        </w:tc>
        <w:tc>
          <w:tcPr>
            <w:tcW w:w="283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7E00295A">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应用</w:t>
            </w:r>
          </w:p>
        </w:tc>
        <w:tc>
          <w:tcPr>
            <w:tcW w:w="1733" w:type="dxa"/>
            <w:tcBorders>
              <w:top w:val="single" w:color="auto" w:sz="4" w:space="0"/>
              <w:left w:val="single" w:color="auto" w:sz="4" w:space="0"/>
              <w:bottom w:val="single" w:color="auto" w:sz="4" w:space="0"/>
              <w:right w:val="single" w:color="auto" w:sz="4" w:space="0"/>
            </w:tcBorders>
            <w:shd w:val="clear" w:color="auto" w:fill="auto"/>
            <w:vAlign w:val="center"/>
          </w:tcPr>
          <w:p w14:paraId="62EBAC54">
            <w:pPr>
              <w:keepNext w:val="0"/>
              <w:keepLines w:val="0"/>
              <w:widowControl w:val="0"/>
              <w:suppressLineNumbers w:val="0"/>
              <w:spacing w:before="0" w:beforeAutospacing="0" w:after="0" w:afterAutospacing="0"/>
              <w:ind w:left="0" w:leftChars="0" w:right="0" w:rightChars="0"/>
              <w:jc w:val="center"/>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中等</w:t>
            </w:r>
          </w:p>
        </w:tc>
        <w:tc>
          <w:tcPr>
            <w:tcW w:w="186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1F37E0EA">
            <w:pPr>
              <w:keepNext w:val="0"/>
              <w:keepLines w:val="0"/>
              <w:widowControl w:val="0"/>
              <w:suppressLineNumbers w:val="0"/>
              <w:spacing w:before="0" w:beforeAutospacing="0" w:after="0" w:afterAutospacing="0"/>
              <w:ind w:left="0" w:leftChars="0" w:right="0" w:rightChars="0"/>
              <w:jc w:val="center"/>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15%</w:t>
            </w:r>
          </w:p>
        </w:tc>
      </w:tr>
      <w:tr w14:paraId="3C06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4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2994857C">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主题与样式设置</w:t>
            </w:r>
          </w:p>
        </w:tc>
        <w:tc>
          <w:tcPr>
            <w:tcW w:w="283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6A4D3696">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应用</w:t>
            </w:r>
          </w:p>
        </w:tc>
        <w:tc>
          <w:tcPr>
            <w:tcW w:w="1733" w:type="dxa"/>
            <w:tcBorders>
              <w:top w:val="single" w:color="auto" w:sz="4" w:space="0"/>
              <w:left w:val="single" w:color="auto" w:sz="4" w:space="0"/>
              <w:bottom w:val="single" w:color="auto" w:sz="4" w:space="0"/>
              <w:right w:val="single" w:color="auto" w:sz="4" w:space="0"/>
            </w:tcBorders>
            <w:shd w:val="clear" w:color="auto" w:fill="auto"/>
            <w:vAlign w:val="center"/>
          </w:tcPr>
          <w:p w14:paraId="250FA736">
            <w:pPr>
              <w:keepNext w:val="0"/>
              <w:keepLines w:val="0"/>
              <w:widowControl w:val="0"/>
              <w:suppressLineNumbers w:val="0"/>
              <w:spacing w:before="0" w:beforeAutospacing="0" w:after="0" w:afterAutospacing="0"/>
              <w:ind w:left="0" w:leftChars="0" w:right="0" w:rightChars="0"/>
              <w:jc w:val="center"/>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较难</w:t>
            </w:r>
          </w:p>
        </w:tc>
        <w:tc>
          <w:tcPr>
            <w:tcW w:w="186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9FF6709">
            <w:pPr>
              <w:keepNext w:val="0"/>
              <w:keepLines w:val="0"/>
              <w:widowControl w:val="0"/>
              <w:suppressLineNumbers w:val="0"/>
              <w:spacing w:before="0" w:beforeAutospacing="0" w:after="0" w:afterAutospacing="0"/>
              <w:ind w:left="0" w:leftChars="0" w:right="0" w:rightChars="0"/>
              <w:jc w:val="center"/>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20%</w:t>
            </w:r>
          </w:p>
        </w:tc>
      </w:tr>
      <w:tr w14:paraId="3B715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4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3A55BD67">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模板保存与应用</w:t>
            </w:r>
          </w:p>
        </w:tc>
        <w:tc>
          <w:tcPr>
            <w:tcW w:w="283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0E74FD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应用</w:t>
            </w:r>
          </w:p>
        </w:tc>
        <w:tc>
          <w:tcPr>
            <w:tcW w:w="1733" w:type="dxa"/>
            <w:tcBorders>
              <w:top w:val="single" w:color="auto" w:sz="4" w:space="0"/>
              <w:left w:val="single" w:color="auto" w:sz="4" w:space="0"/>
              <w:bottom w:val="single" w:color="auto" w:sz="4" w:space="0"/>
              <w:right w:val="single" w:color="auto" w:sz="4" w:space="0"/>
            </w:tcBorders>
            <w:shd w:val="clear" w:color="auto" w:fill="auto"/>
            <w:vAlign w:val="center"/>
          </w:tcPr>
          <w:p w14:paraId="39E30D8F">
            <w:pPr>
              <w:keepNext w:val="0"/>
              <w:keepLines w:val="0"/>
              <w:widowControl w:val="0"/>
              <w:suppressLineNumbers w:val="0"/>
              <w:spacing w:before="0" w:beforeAutospacing="0" w:after="0" w:afterAutospacing="0"/>
              <w:ind w:left="0" w:leftChars="0" w:right="0" w:rightChars="0"/>
              <w:jc w:val="center"/>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容易</w:t>
            </w:r>
          </w:p>
        </w:tc>
        <w:tc>
          <w:tcPr>
            <w:tcW w:w="1867"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6640587D">
            <w:pPr>
              <w:keepNext w:val="0"/>
              <w:keepLines w:val="0"/>
              <w:widowControl w:val="0"/>
              <w:suppressLineNumbers w:val="0"/>
              <w:spacing w:before="0" w:beforeAutospacing="0" w:after="0" w:afterAutospacing="0"/>
              <w:ind w:left="0" w:leftChars="0" w:right="0" w:rightChars="0"/>
              <w:jc w:val="center"/>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10%</w:t>
            </w:r>
          </w:p>
        </w:tc>
      </w:tr>
      <w:tr w14:paraId="21EA4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282" w:type="dxa"/>
            <w:gridSpan w:val="10"/>
            <w:tcBorders>
              <w:top w:val="single" w:color="auto" w:sz="4" w:space="0"/>
              <w:left w:val="single" w:color="auto" w:sz="4" w:space="0"/>
              <w:bottom w:val="single" w:color="auto" w:sz="4" w:space="0"/>
              <w:right w:val="single" w:color="auto" w:sz="4" w:space="0"/>
            </w:tcBorders>
            <w:shd w:val="clear" w:color="auto" w:fill="92D050"/>
            <w:vAlign w:val="center"/>
          </w:tcPr>
          <w:p w14:paraId="17536107">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职业技能等级证书标准或技能竞赛要求</w:t>
            </w:r>
          </w:p>
        </w:tc>
      </w:tr>
      <w:tr w14:paraId="10FDA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90" w:hRule="atLeast"/>
        </w:trPr>
        <w:tc>
          <w:tcPr>
            <w:tcW w:w="284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2C1D29E6">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职业技能点（竞赛任务）</w:t>
            </w:r>
          </w:p>
        </w:tc>
        <w:tc>
          <w:tcPr>
            <w:tcW w:w="283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2740682">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职业技能与素养要求</w:t>
            </w:r>
          </w:p>
        </w:tc>
        <w:tc>
          <w:tcPr>
            <w:tcW w:w="3600"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B53B957">
            <w:pPr>
              <w:keepNext w:val="0"/>
              <w:keepLines w:val="0"/>
              <w:widowControl w:val="0"/>
              <w:suppressLineNumbers w:val="0"/>
              <w:spacing w:before="0" w:beforeAutospacing="0" w:after="0" w:afterAutospacing="0"/>
              <w:ind w:left="0" w:leftChars="0" w:right="0" w:rightChars="0"/>
              <w:jc w:val="center"/>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知识要求</w:t>
            </w:r>
          </w:p>
        </w:tc>
      </w:tr>
      <w:tr w14:paraId="465F2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4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1F96A48A">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母版设计</w:t>
            </w:r>
          </w:p>
        </w:tc>
        <w:tc>
          <w:tcPr>
            <w:tcW w:w="283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95D80EC">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能设计专业母版</w:t>
            </w:r>
          </w:p>
        </w:tc>
        <w:tc>
          <w:tcPr>
            <w:tcW w:w="3600"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E9769DF">
            <w:pPr>
              <w:keepNext w:val="0"/>
              <w:keepLines w:val="0"/>
              <w:widowControl w:val="0"/>
              <w:suppressLineNumbers w:val="0"/>
              <w:spacing w:before="0" w:beforeAutospacing="0" w:after="0" w:afterAutospacing="0"/>
              <w:ind w:left="0" w:leftChars="0" w:right="0" w:rightChars="0"/>
              <w:jc w:val="center"/>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掌握母版组成要素等知识</w:t>
            </w:r>
          </w:p>
        </w:tc>
      </w:tr>
      <w:tr w14:paraId="11AEE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4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37FEB017">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样式定义</w:t>
            </w:r>
          </w:p>
        </w:tc>
        <w:tc>
          <w:tcPr>
            <w:tcW w:w="283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33938EED">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能定义统一样式</w:t>
            </w:r>
          </w:p>
        </w:tc>
        <w:tc>
          <w:tcPr>
            <w:tcW w:w="3600"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2721873F">
            <w:pPr>
              <w:keepNext w:val="0"/>
              <w:keepLines w:val="0"/>
              <w:widowControl w:val="0"/>
              <w:suppressLineNumbers w:val="0"/>
              <w:spacing w:before="0" w:beforeAutospacing="0" w:after="0" w:afterAutospacing="0"/>
              <w:ind w:left="0" w:leftChars="0" w:right="0" w:rightChars="0"/>
              <w:jc w:val="center"/>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掌握各要素布局和格式内容等知识</w:t>
            </w:r>
          </w:p>
        </w:tc>
      </w:tr>
      <w:tr w14:paraId="77D0E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4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42C1E640">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模板开发</w:t>
            </w:r>
          </w:p>
        </w:tc>
        <w:tc>
          <w:tcPr>
            <w:tcW w:w="283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71CF3415">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能创建可复用模板</w:t>
            </w:r>
          </w:p>
        </w:tc>
        <w:tc>
          <w:tcPr>
            <w:tcW w:w="3600"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39552456">
            <w:pPr>
              <w:keepNext w:val="0"/>
              <w:keepLines w:val="0"/>
              <w:widowControl w:val="0"/>
              <w:suppressLineNumbers w:val="0"/>
              <w:spacing w:before="0" w:beforeAutospacing="0" w:after="0" w:afterAutospacing="0"/>
              <w:ind w:left="0" w:leftChars="0" w:right="0" w:rightChars="0"/>
              <w:jc w:val="center"/>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掌握模板文件格式等知识</w:t>
            </w:r>
          </w:p>
        </w:tc>
      </w:tr>
      <w:tr w14:paraId="43ABF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61" w:hRule="atLeast"/>
        </w:trPr>
        <w:tc>
          <w:tcPr>
            <w:tcW w:w="9282" w:type="dxa"/>
            <w:gridSpan w:val="10"/>
            <w:tcBorders>
              <w:top w:val="single" w:color="auto" w:sz="4" w:space="0"/>
              <w:left w:val="single" w:color="auto" w:sz="4" w:space="0"/>
              <w:bottom w:val="single" w:color="auto" w:sz="4" w:space="0"/>
              <w:right w:val="single" w:color="auto" w:sz="4" w:space="0"/>
            </w:tcBorders>
            <w:shd w:val="clear" w:color="auto" w:fill="92D050"/>
            <w:vAlign w:val="center"/>
          </w:tcPr>
          <w:p w14:paraId="5482F0F3">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课程思政</w:t>
            </w:r>
          </w:p>
        </w:tc>
      </w:tr>
      <w:tr w14:paraId="40D3B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4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64D730FC">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思政载体</w:t>
            </w:r>
          </w:p>
        </w:tc>
        <w:tc>
          <w:tcPr>
            <w:tcW w:w="283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76567FA7">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思政元素</w:t>
            </w:r>
          </w:p>
        </w:tc>
        <w:tc>
          <w:tcPr>
            <w:tcW w:w="3600"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2A4AA3FB">
            <w:pPr>
              <w:keepNext w:val="0"/>
              <w:keepLines w:val="0"/>
              <w:widowControl w:val="0"/>
              <w:suppressLineNumbers w:val="0"/>
              <w:spacing w:before="0" w:beforeAutospacing="0" w:after="0" w:afterAutospacing="0"/>
              <w:ind w:left="0" w:leftChars="0" w:right="0" w:rightChars="0"/>
              <w:jc w:val="center"/>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思政方式</w:t>
            </w:r>
          </w:p>
        </w:tc>
      </w:tr>
      <w:tr w14:paraId="2F69A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4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7DB008BD">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企业标准化案例</w:t>
            </w:r>
          </w:p>
        </w:tc>
        <w:tc>
          <w:tcPr>
            <w:tcW w:w="283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325BC1C">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工匠精神、知识共享</w:t>
            </w:r>
          </w:p>
        </w:tc>
        <w:tc>
          <w:tcPr>
            <w:tcW w:w="3600"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8775A48">
            <w:pPr>
              <w:keepNext w:val="0"/>
              <w:keepLines w:val="0"/>
              <w:widowControl w:val="0"/>
              <w:suppressLineNumbers w:val="0"/>
              <w:spacing w:before="0" w:beforeAutospacing="0" w:after="0" w:afterAutospacing="0"/>
              <w:ind w:left="0" w:leftChars="0" w:right="0" w:rightChars="0"/>
              <w:jc w:val="center"/>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情境教学、创意展示</w:t>
            </w:r>
          </w:p>
        </w:tc>
      </w:tr>
      <w:tr w14:paraId="1656C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51" w:hRule="atLeast"/>
        </w:trPr>
        <w:tc>
          <w:tcPr>
            <w:tcW w:w="2844"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085490D3">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模板设计</w:t>
            </w:r>
          </w:p>
        </w:tc>
        <w:tc>
          <w:tcPr>
            <w:tcW w:w="2838"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AE6933A">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规范意识、效率观念</w:t>
            </w:r>
          </w:p>
        </w:tc>
        <w:tc>
          <w:tcPr>
            <w:tcW w:w="3600"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5E026AB5">
            <w:pPr>
              <w:keepNext w:val="0"/>
              <w:keepLines w:val="0"/>
              <w:widowControl w:val="0"/>
              <w:suppressLineNumbers w:val="0"/>
              <w:spacing w:before="0" w:beforeAutospacing="0" w:after="0" w:afterAutospacing="0"/>
              <w:ind w:left="0" w:leftChars="0" w:right="0" w:rightChars="0"/>
              <w:jc w:val="center"/>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任务教学、小组研讨</w:t>
            </w:r>
          </w:p>
        </w:tc>
      </w:tr>
      <w:tr w14:paraId="6A31E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9282" w:type="dxa"/>
            <w:gridSpan w:val="10"/>
            <w:tcBorders>
              <w:top w:val="single" w:color="auto" w:sz="4" w:space="0"/>
              <w:left w:val="single" w:color="auto" w:sz="4" w:space="0"/>
              <w:bottom w:val="single" w:color="auto" w:sz="4" w:space="0"/>
              <w:right w:val="single" w:color="auto" w:sz="4" w:space="0"/>
            </w:tcBorders>
            <w:shd w:val="clear" w:color="auto" w:fill="92D050"/>
            <w:vAlign w:val="center"/>
          </w:tcPr>
          <w:p w14:paraId="59AC32E1">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教学条件</w:t>
            </w:r>
          </w:p>
        </w:tc>
      </w:tr>
      <w:tr w14:paraId="09EC9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70" w:hRule="atLeast"/>
        </w:trPr>
        <w:tc>
          <w:tcPr>
            <w:tcW w:w="184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4E2C438E">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教学环境</w:t>
            </w:r>
          </w:p>
        </w:tc>
        <w:tc>
          <w:tcPr>
            <w:tcW w:w="3200"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21EC8882">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教学资源</w:t>
            </w:r>
          </w:p>
        </w:tc>
        <w:tc>
          <w:tcPr>
            <w:tcW w:w="4242"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08BE09C3">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教师能力</w:t>
            </w:r>
          </w:p>
        </w:tc>
      </w:tr>
      <w:tr w14:paraId="3E1F4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184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79B1A3A4">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虚拟仿真实训室</w:t>
            </w:r>
          </w:p>
        </w:tc>
        <w:tc>
          <w:tcPr>
            <w:tcW w:w="3200"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311F18D2">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企业模板案例库、母版素材</w:t>
            </w:r>
          </w:p>
        </w:tc>
        <w:tc>
          <w:tcPr>
            <w:tcW w:w="4242" w:type="dxa"/>
            <w:gridSpan w:val="5"/>
            <w:tcBorders>
              <w:top w:val="single" w:color="auto" w:sz="4" w:space="0"/>
              <w:left w:val="single" w:color="auto" w:sz="4" w:space="0"/>
              <w:bottom w:val="single" w:color="auto" w:sz="4" w:space="0"/>
              <w:right w:val="single" w:color="auto" w:sz="4" w:space="0"/>
            </w:tcBorders>
            <w:shd w:val="clear" w:color="auto" w:fill="auto"/>
            <w:vAlign w:val="center"/>
          </w:tcPr>
          <w:p w14:paraId="5D15A9B1">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熟练掌握模板开发技术</w:t>
            </w:r>
          </w:p>
        </w:tc>
      </w:tr>
      <w:tr w14:paraId="6B5D6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87" w:hRule="atLeast"/>
        </w:trPr>
        <w:tc>
          <w:tcPr>
            <w:tcW w:w="9282" w:type="dxa"/>
            <w:gridSpan w:val="10"/>
            <w:tcBorders>
              <w:top w:val="single" w:color="auto" w:sz="4" w:space="0"/>
              <w:left w:val="single" w:color="auto" w:sz="4" w:space="0"/>
              <w:bottom w:val="single" w:color="auto" w:sz="4" w:space="0"/>
              <w:right w:val="single" w:color="auto" w:sz="4" w:space="0"/>
            </w:tcBorders>
            <w:shd w:val="clear" w:color="auto" w:fill="92D050"/>
            <w:vAlign w:val="center"/>
          </w:tcPr>
          <w:p w14:paraId="0CE9A11D">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教学方法</w:t>
            </w:r>
          </w:p>
        </w:tc>
      </w:tr>
      <w:tr w14:paraId="576F1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77" w:hRule="atLeast"/>
        </w:trPr>
        <w:tc>
          <w:tcPr>
            <w:tcW w:w="9282" w:type="dxa"/>
            <w:gridSpan w:val="10"/>
            <w:tcBorders>
              <w:top w:val="single" w:color="auto" w:sz="4" w:space="0"/>
              <w:left w:val="single" w:color="auto" w:sz="4" w:space="0"/>
              <w:bottom w:val="single" w:color="auto" w:sz="4" w:space="0"/>
              <w:right w:val="single" w:color="auto" w:sz="4" w:space="0"/>
            </w:tcBorders>
            <w:shd w:val="clear" w:color="auto" w:fill="auto"/>
            <w:vAlign w:val="top"/>
          </w:tcPr>
          <w:p w14:paraId="4115B631">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任务教学法、项目教学法、案例教学法</w:t>
            </w:r>
          </w:p>
        </w:tc>
      </w:tr>
      <w:tr w14:paraId="5897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37" w:hRule="atLeast"/>
        </w:trPr>
        <w:tc>
          <w:tcPr>
            <w:tcW w:w="9282" w:type="dxa"/>
            <w:gridSpan w:val="10"/>
            <w:tcBorders>
              <w:top w:val="single" w:color="auto" w:sz="4" w:space="0"/>
              <w:left w:val="single" w:color="auto" w:sz="4" w:space="0"/>
              <w:bottom w:val="single" w:color="auto" w:sz="4" w:space="0"/>
              <w:right w:val="single" w:color="auto" w:sz="4" w:space="0"/>
            </w:tcBorders>
            <w:shd w:val="clear" w:color="auto" w:fill="92D050"/>
            <w:vAlign w:val="center"/>
          </w:tcPr>
          <w:p w14:paraId="13D1CC29">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组织形式</w:t>
            </w:r>
          </w:p>
        </w:tc>
      </w:tr>
      <w:tr w14:paraId="09C90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9282" w:type="dxa"/>
            <w:gridSpan w:val="10"/>
            <w:tcBorders>
              <w:top w:val="single" w:color="auto" w:sz="4" w:space="0"/>
              <w:left w:val="single" w:color="auto" w:sz="4" w:space="0"/>
              <w:bottom w:val="single" w:color="auto" w:sz="4" w:space="0"/>
              <w:right w:val="single" w:color="auto" w:sz="4" w:space="0"/>
            </w:tcBorders>
            <w:shd w:val="clear" w:color="auto" w:fill="auto"/>
            <w:vAlign w:val="top"/>
          </w:tcPr>
          <w:p w14:paraId="1CE0E3E2">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分组完成模板开发，教师指导标准化设计</w:t>
            </w:r>
          </w:p>
        </w:tc>
      </w:tr>
      <w:tr w14:paraId="5EBF1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01" w:hRule="atLeast"/>
        </w:trPr>
        <w:tc>
          <w:tcPr>
            <w:tcW w:w="9282" w:type="dxa"/>
            <w:gridSpan w:val="10"/>
            <w:tcBorders>
              <w:top w:val="single" w:color="auto" w:sz="4" w:space="0"/>
              <w:left w:val="single" w:color="auto" w:sz="4" w:space="0"/>
              <w:bottom w:val="single" w:color="auto" w:sz="4" w:space="0"/>
              <w:right w:val="single" w:color="auto" w:sz="4" w:space="0"/>
            </w:tcBorders>
            <w:shd w:val="clear" w:color="auto" w:fill="92D050"/>
            <w:vAlign w:val="center"/>
          </w:tcPr>
          <w:p w14:paraId="0442BD13">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教学流程</w:t>
            </w:r>
          </w:p>
        </w:tc>
      </w:tr>
      <w:tr w14:paraId="3F07F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68" w:hRule="atLeast"/>
        </w:trPr>
        <w:tc>
          <w:tcPr>
            <w:tcW w:w="9282" w:type="dxa"/>
            <w:gridSpan w:val="10"/>
            <w:tcBorders>
              <w:top w:val="single" w:color="auto" w:sz="4" w:space="0"/>
              <w:left w:val="single" w:color="auto" w:sz="4" w:space="0"/>
              <w:bottom w:val="single" w:color="auto" w:sz="4" w:space="0"/>
              <w:right w:val="single" w:color="auto" w:sz="4" w:space="0"/>
            </w:tcBorders>
            <w:shd w:val="clear" w:color="auto" w:fill="auto"/>
            <w:vAlign w:val="top"/>
          </w:tcPr>
          <w:p w14:paraId="60223CF1">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1.课前自学：预习母版设计原理 </w:t>
            </w:r>
          </w:p>
          <w:p w14:paraId="6F8ADB26">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2.课中：教师讲解→案例演示→分组实践→模板测试→点评总结 </w:t>
            </w:r>
          </w:p>
          <w:p w14:paraId="20A64C7B">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3.课后：完善模板，参与在线互评</w:t>
            </w:r>
          </w:p>
        </w:tc>
      </w:tr>
      <w:tr w14:paraId="615BA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70" w:hRule="atLeast"/>
        </w:trPr>
        <w:tc>
          <w:tcPr>
            <w:tcW w:w="9282" w:type="dxa"/>
            <w:gridSpan w:val="10"/>
            <w:tcBorders>
              <w:top w:val="single" w:color="auto" w:sz="4" w:space="0"/>
              <w:left w:val="single" w:color="auto" w:sz="4" w:space="0"/>
              <w:bottom w:val="single" w:color="auto" w:sz="4" w:space="0"/>
              <w:right w:val="single" w:color="auto" w:sz="4" w:space="0"/>
            </w:tcBorders>
            <w:shd w:val="clear" w:color="auto" w:fill="92D050"/>
            <w:vAlign w:val="center"/>
          </w:tcPr>
          <w:p w14:paraId="026BEA88">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学习成果</w:t>
            </w:r>
          </w:p>
        </w:tc>
      </w:tr>
      <w:tr w14:paraId="2AF62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70" w:hRule="atLeast"/>
        </w:trPr>
        <w:tc>
          <w:tcPr>
            <w:tcW w:w="9282" w:type="dxa"/>
            <w:gridSpan w:val="10"/>
            <w:tcBorders>
              <w:top w:val="single" w:color="auto" w:sz="4" w:space="0"/>
              <w:left w:val="single" w:color="auto" w:sz="4" w:space="0"/>
              <w:bottom w:val="single" w:color="auto" w:sz="4" w:space="0"/>
              <w:right w:val="single" w:color="auto" w:sz="4" w:space="0"/>
            </w:tcBorders>
            <w:shd w:val="clear" w:color="auto" w:fill="auto"/>
            <w:vAlign w:val="top"/>
          </w:tcPr>
          <w:p w14:paraId="1FEAF7A8">
            <w:pPr>
              <w:keepNext w:val="0"/>
              <w:keepLines w:val="0"/>
              <w:widowControl w:val="0"/>
              <w:suppressLineNumbers w:val="0"/>
              <w:tabs>
                <w:tab w:val="left" w:pos="720"/>
              </w:tabs>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1.个性化演示文稿模板 </w:t>
            </w:r>
          </w:p>
          <w:p w14:paraId="76DD9297">
            <w:pPr>
              <w:keepNext w:val="0"/>
              <w:keepLines w:val="0"/>
              <w:widowControl w:val="0"/>
              <w:suppressLineNumbers w:val="0"/>
              <w:tabs>
                <w:tab w:val="left" w:pos="720"/>
              </w:tabs>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 xml:space="preserve">2.模板使用说明文档 </w:t>
            </w:r>
          </w:p>
          <w:p w14:paraId="675D8B9D">
            <w:pPr>
              <w:keepNext w:val="0"/>
              <w:keepLines w:val="0"/>
              <w:widowControl w:val="0"/>
              <w:suppressLineNumbers w:val="0"/>
              <w:tabs>
                <w:tab w:val="left" w:pos="720"/>
              </w:tabs>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3.模板应用效果展示</w:t>
            </w:r>
          </w:p>
        </w:tc>
      </w:tr>
      <w:tr w14:paraId="28998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70" w:hRule="atLeast"/>
        </w:trPr>
        <w:tc>
          <w:tcPr>
            <w:tcW w:w="9282" w:type="dxa"/>
            <w:gridSpan w:val="10"/>
            <w:tcBorders>
              <w:top w:val="single" w:color="auto" w:sz="4" w:space="0"/>
              <w:left w:val="single" w:color="auto" w:sz="4" w:space="0"/>
              <w:bottom w:val="single" w:color="auto" w:sz="4" w:space="0"/>
              <w:right w:val="single" w:color="auto" w:sz="4" w:space="0"/>
            </w:tcBorders>
            <w:shd w:val="clear" w:color="auto" w:fill="92D050"/>
            <w:vAlign w:val="center"/>
          </w:tcPr>
          <w:p w14:paraId="37AFA22F">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学业评价</w:t>
            </w:r>
          </w:p>
        </w:tc>
      </w:tr>
      <w:tr w14:paraId="6EBBD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15" w:hRule="atLeast"/>
        </w:trPr>
        <w:tc>
          <w:tcPr>
            <w:tcW w:w="184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71952905">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评价项目</w:t>
            </w:r>
          </w:p>
        </w:tc>
        <w:tc>
          <w:tcPr>
            <w:tcW w:w="3483"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1E6EE300">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标准（比例）</w:t>
            </w:r>
          </w:p>
        </w:tc>
        <w:tc>
          <w:tcPr>
            <w:tcW w:w="3959"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483F8D64">
            <w:pPr>
              <w:keepNext w:val="0"/>
              <w:keepLines w:val="0"/>
              <w:widowControl w:val="0"/>
              <w:suppressLineNumbers w:val="0"/>
              <w:spacing w:before="0" w:beforeAutospacing="0" w:after="0" w:afterAutospacing="0"/>
              <w:ind w:left="0" w:right="0"/>
              <w:jc w:val="center"/>
              <w:rPr>
                <w:rFonts w:hint="default"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评价主体</w:t>
            </w:r>
          </w:p>
        </w:tc>
      </w:tr>
      <w:tr w14:paraId="2EB98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184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3FAFF149">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学习态度</w:t>
            </w:r>
          </w:p>
        </w:tc>
        <w:tc>
          <w:tcPr>
            <w:tcW w:w="3483"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6829B113">
            <w:pPr>
              <w:keepNext w:val="0"/>
              <w:keepLines w:val="0"/>
              <w:widowControl w:val="0"/>
              <w:suppressLineNumbers w:val="0"/>
              <w:spacing w:before="0" w:beforeAutospacing="0" w:after="0" w:afterAutospacing="0"/>
              <w:ind w:left="0" w:right="0"/>
              <w:jc w:val="both"/>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创意设计（15%）、技术应用（15%）、团队协作（10%）</w:t>
            </w:r>
          </w:p>
        </w:tc>
        <w:tc>
          <w:tcPr>
            <w:tcW w:w="3959"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19125224">
            <w:pPr>
              <w:keepNext w:val="0"/>
              <w:keepLines w:val="0"/>
              <w:widowControl w:val="0"/>
              <w:suppressLineNumbers w:val="0"/>
              <w:spacing w:before="0" w:beforeAutospacing="0" w:after="0" w:afterAutospacing="0"/>
              <w:ind w:left="0" w:leftChars="0" w:right="0" w:rightChars="0"/>
              <w:jc w:val="both"/>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学生自评、小组互评、教师评价</w:t>
            </w:r>
          </w:p>
        </w:tc>
      </w:tr>
      <w:tr w14:paraId="384AD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70" w:hRule="atLeast"/>
        </w:trPr>
        <w:tc>
          <w:tcPr>
            <w:tcW w:w="1840" w:type="dxa"/>
            <w:gridSpan w:val="2"/>
            <w:tcBorders>
              <w:top w:val="single" w:color="auto" w:sz="4" w:space="0"/>
              <w:left w:val="single" w:color="auto" w:sz="4" w:space="0"/>
              <w:bottom w:val="single" w:color="auto" w:sz="4" w:space="0"/>
              <w:right w:val="single" w:color="auto" w:sz="4" w:space="0"/>
            </w:tcBorders>
            <w:shd w:val="clear" w:color="auto" w:fill="auto"/>
            <w:vAlign w:val="center"/>
          </w:tcPr>
          <w:p w14:paraId="17716D7C">
            <w:pPr>
              <w:keepNext w:val="0"/>
              <w:keepLines w:val="0"/>
              <w:widowControl w:val="0"/>
              <w:suppressLineNumbers w:val="0"/>
              <w:spacing w:before="0" w:beforeAutospacing="0" w:after="0" w:afterAutospacing="0"/>
              <w:ind w:left="0" w:right="0"/>
              <w:jc w:val="center"/>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学习成果</w:t>
            </w:r>
          </w:p>
        </w:tc>
        <w:tc>
          <w:tcPr>
            <w:tcW w:w="3483"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00FAED4C">
            <w:pPr>
              <w:keepNext w:val="0"/>
              <w:keepLines w:val="0"/>
              <w:widowControl/>
              <w:suppressLineNumbers w:val="0"/>
              <w:spacing w:before="0" w:beforeAutospacing="0" w:after="0" w:afterAutospacing="0"/>
              <w:ind w:left="0" w:right="0"/>
              <w:jc w:val="left"/>
              <w:rPr>
                <w:rFonts w:hint="eastAsia" w:asciiTheme="minorEastAsia" w:hAnsiTheme="minorEastAsia" w:eastAsiaTheme="minorEastAsia" w:cstheme="minorEastAsia"/>
                <w:color w:val="auto"/>
                <w:sz w:val="21"/>
                <w:szCs w:val="21"/>
                <w:lang w:val="en-US"/>
              </w:rPr>
            </w:pPr>
            <w:r>
              <w:rPr>
                <w:rFonts w:hint="eastAsia" w:asciiTheme="minorEastAsia" w:hAnsiTheme="minorEastAsia" w:eastAsiaTheme="minorEastAsia" w:cstheme="minorEastAsia"/>
                <w:color w:val="auto"/>
                <w:kern w:val="2"/>
                <w:sz w:val="21"/>
                <w:szCs w:val="21"/>
                <w:lang w:val="en-US" w:eastAsia="zh-CN" w:bidi="ar"/>
              </w:rPr>
              <w:t>视觉效果（30%）、表现力（20%）、设计规范（10%）</w:t>
            </w:r>
          </w:p>
        </w:tc>
        <w:tc>
          <w:tcPr>
            <w:tcW w:w="3959" w:type="dxa"/>
            <w:gridSpan w:val="4"/>
            <w:tcBorders>
              <w:top w:val="single" w:color="auto" w:sz="4" w:space="0"/>
              <w:left w:val="single" w:color="auto" w:sz="4" w:space="0"/>
              <w:bottom w:val="single" w:color="auto" w:sz="4" w:space="0"/>
              <w:right w:val="single" w:color="auto" w:sz="4" w:space="0"/>
            </w:tcBorders>
            <w:shd w:val="clear" w:color="auto" w:fill="auto"/>
            <w:vAlign w:val="center"/>
          </w:tcPr>
          <w:p w14:paraId="21549BF4">
            <w:pPr>
              <w:keepNext w:val="0"/>
              <w:keepLines w:val="0"/>
              <w:widowControl w:val="0"/>
              <w:suppressLineNumbers w:val="0"/>
              <w:spacing w:before="0" w:beforeAutospacing="0" w:after="0" w:afterAutospacing="0"/>
              <w:ind w:left="0" w:leftChars="0" w:right="0" w:rightChars="0"/>
              <w:jc w:val="both"/>
              <w:rPr>
                <w:rFonts w:hint="eastAsia" w:asciiTheme="minorEastAsia" w:hAnsiTheme="minorEastAsia" w:eastAsiaTheme="minorEastAsia" w:cstheme="minorEastAsia"/>
                <w:color w:val="auto"/>
                <w:kern w:val="2"/>
                <w:sz w:val="21"/>
                <w:szCs w:val="21"/>
                <w:lang w:val="en-US" w:eastAsia="zh-CN" w:bidi="ar"/>
              </w:rPr>
            </w:pPr>
            <w:r>
              <w:rPr>
                <w:rFonts w:hint="eastAsia" w:asciiTheme="minorEastAsia" w:hAnsiTheme="minorEastAsia" w:eastAsiaTheme="minorEastAsia" w:cstheme="minorEastAsia"/>
                <w:color w:val="auto"/>
                <w:kern w:val="2"/>
                <w:sz w:val="21"/>
                <w:szCs w:val="21"/>
                <w:lang w:val="en-US" w:eastAsia="zh-CN" w:bidi="ar"/>
              </w:rPr>
              <w:t>教师评价、企业专家评价</w:t>
            </w:r>
          </w:p>
        </w:tc>
      </w:tr>
    </w:tbl>
    <w:p w14:paraId="5A3492ED">
      <w:pPr>
        <w:pStyle w:val="2"/>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Lines="50" w:afterAutospacing="0" w:line="560" w:lineRule="exact"/>
        <w:ind w:firstLine="643" w:firstLineChars="200"/>
        <w:textAlignment w:val="auto"/>
        <w:outlineLvl w:val="0"/>
        <w:rPr>
          <w:rFonts w:hint="eastAsia" w:ascii="黑体" w:hAnsi="黑体" w:eastAsia="黑体" w:cs="黑体"/>
          <w:color w:val="auto"/>
          <w:sz w:val="32"/>
          <w:szCs w:val="32"/>
        </w:rPr>
      </w:pPr>
      <w:bookmarkStart w:id="24" w:name="_Toc6452"/>
      <w:r>
        <w:rPr>
          <w:rFonts w:hint="eastAsia" w:ascii="黑体" w:hAnsi="黑体" w:eastAsia="黑体" w:cs="黑体"/>
          <w:color w:val="auto"/>
          <w:sz w:val="32"/>
          <w:szCs w:val="32"/>
        </w:rPr>
        <w:t>八、学业质量</w:t>
      </w:r>
      <w:bookmarkEnd w:id="24"/>
    </w:p>
    <w:p w14:paraId="79C8BD5B">
      <w:pPr>
        <w:pStyle w:val="9"/>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Autospacing="0" w:line="560" w:lineRule="exact"/>
        <w:ind w:left="0" w:leftChars="0" w:firstLine="0" w:firstLineChars="0"/>
        <w:jc w:val="center"/>
        <w:textAlignment w:val="auto"/>
        <w:outlineLvl w:val="1"/>
        <w:rPr>
          <w:rFonts w:hint="default" w:ascii="华文楷体" w:hAnsi="华文楷体" w:eastAsia="华文楷体" w:cs="华文楷体"/>
          <w:b/>
          <w:bCs/>
          <w:color w:val="auto"/>
          <w:sz w:val="32"/>
          <w:szCs w:val="32"/>
          <w:lang w:val="en-US" w:eastAsia="zh-CN"/>
        </w:rPr>
      </w:pPr>
      <w:r>
        <w:rPr>
          <w:rFonts w:hint="eastAsia" w:ascii="华文楷体" w:hAnsi="华文楷体" w:eastAsia="华文楷体" w:cs="华文楷体"/>
          <w:b/>
          <w:bCs/>
          <w:color w:val="auto"/>
          <w:sz w:val="32"/>
          <w:szCs w:val="32"/>
          <w:lang w:val="en-US" w:eastAsia="zh-CN"/>
        </w:rPr>
        <w:t>学业水平一的学业质量内容（合格要求）</w:t>
      </w:r>
    </w:p>
    <w:tbl>
      <w:tblPr>
        <w:tblStyle w:val="10"/>
        <w:tblW w:w="5000" w:type="pct"/>
        <w:tblInd w:w="0" w:type="dxa"/>
        <w:tblLayout w:type="autofit"/>
        <w:tblCellMar>
          <w:top w:w="0" w:type="dxa"/>
          <w:left w:w="0" w:type="dxa"/>
          <w:bottom w:w="0" w:type="dxa"/>
          <w:right w:w="0" w:type="dxa"/>
        </w:tblCellMar>
      </w:tblPr>
      <w:tblGrid>
        <w:gridCol w:w="1496"/>
        <w:gridCol w:w="3811"/>
        <w:gridCol w:w="3985"/>
      </w:tblGrid>
      <w:tr w14:paraId="2353B132">
        <w:tblPrEx>
          <w:tblCellMar>
            <w:top w:w="0" w:type="dxa"/>
            <w:left w:w="0" w:type="dxa"/>
            <w:bottom w:w="0" w:type="dxa"/>
            <w:right w:w="0" w:type="dxa"/>
          </w:tblCellMar>
        </w:tblPrEx>
        <w:trPr>
          <w:tblHeader/>
        </w:trPr>
        <w:tc>
          <w:tcPr>
            <w:tcW w:w="805"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3B5117B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宋体" w:hAnsi="宋体" w:eastAsia="宋体" w:cs="宋体"/>
                <w:b/>
              </w:rPr>
            </w:pPr>
            <w:r>
              <w:rPr>
                <w:rFonts w:hint="eastAsia" w:ascii="宋体" w:hAnsi="宋体" w:eastAsia="宋体" w:cs="宋体"/>
                <w:b/>
              </w:rPr>
              <w:t>学习情境</w:t>
            </w:r>
          </w:p>
        </w:tc>
        <w:tc>
          <w:tcPr>
            <w:tcW w:w="2050"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60FDBA1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宋体" w:hAnsi="宋体" w:eastAsia="宋体" w:cs="宋体"/>
                <w:b/>
              </w:rPr>
            </w:pPr>
            <w:r>
              <w:rPr>
                <w:rFonts w:hint="eastAsia" w:ascii="宋体" w:hAnsi="宋体" w:eastAsia="宋体" w:cs="宋体"/>
                <w:b/>
              </w:rPr>
              <w:t>职业素养描述</w:t>
            </w:r>
          </w:p>
        </w:tc>
        <w:tc>
          <w:tcPr>
            <w:tcW w:w="2144"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3A624A53">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center"/>
              <w:textAlignment w:val="auto"/>
              <w:rPr>
                <w:rFonts w:hint="eastAsia" w:ascii="宋体" w:hAnsi="宋体" w:eastAsia="宋体" w:cs="宋体"/>
                <w:b/>
              </w:rPr>
            </w:pPr>
            <w:r>
              <w:rPr>
                <w:rFonts w:hint="eastAsia" w:ascii="宋体" w:hAnsi="宋体" w:eastAsia="宋体" w:cs="宋体"/>
                <w:b/>
              </w:rPr>
              <w:t>职业能力描述</w:t>
            </w:r>
          </w:p>
        </w:tc>
      </w:tr>
      <w:tr w14:paraId="63E43D08">
        <w:tblPrEx>
          <w:tblCellMar>
            <w:top w:w="0" w:type="dxa"/>
            <w:left w:w="0" w:type="dxa"/>
            <w:bottom w:w="0" w:type="dxa"/>
            <w:right w:w="0" w:type="dxa"/>
          </w:tblCellMar>
        </w:tblPrEx>
        <w:trPr>
          <w:tblHeader/>
        </w:trPr>
        <w:tc>
          <w:tcPr>
            <w:tcW w:w="805"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3C2C120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情境1：五四纪念音乐节宣传单设计</w:t>
            </w:r>
          </w:p>
        </w:tc>
        <w:tc>
          <w:tcPr>
            <w:tcW w:w="2050"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65CF8CC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具备基本的团队协作意识，能按要求完成分配任务；理解品牌宣传的基本概念，形成初步的创意意识；遵守信息安全规范，正确使用素材资源。</w:t>
            </w:r>
          </w:p>
        </w:tc>
        <w:tc>
          <w:tcPr>
            <w:tcW w:w="2144"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2C5E7213">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能独立完成宣传单背景设计与主题文字效果制作；掌握图文混排基本操作；能应用邮件合并技术生成基础个性化内容；能使用加载项制作简单二维码；能按要求完成宣传单的完整制作。</w:t>
            </w:r>
          </w:p>
        </w:tc>
      </w:tr>
      <w:tr w14:paraId="085C6E39">
        <w:tblPrEx>
          <w:tblCellMar>
            <w:top w:w="0" w:type="dxa"/>
            <w:left w:w="0" w:type="dxa"/>
            <w:bottom w:w="0" w:type="dxa"/>
            <w:right w:w="0" w:type="dxa"/>
          </w:tblCellMar>
        </w:tblPrEx>
        <w:trPr>
          <w:tblHeader/>
        </w:trPr>
        <w:tc>
          <w:tcPr>
            <w:tcW w:w="805"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04E1BFB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情境2：非遗现状报告撰写</w:t>
            </w:r>
          </w:p>
        </w:tc>
        <w:tc>
          <w:tcPr>
            <w:tcW w:w="2050"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1D8D4683">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具备基本的学术规范意识，理解文化传承的重要性；能按要求完成报告撰写任务；形成严谨的工作态度，注意文档格式规范。</w:t>
            </w:r>
          </w:p>
        </w:tc>
        <w:tc>
          <w:tcPr>
            <w:tcW w:w="2144"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1C48B81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能科学规划报告基本结构；掌握题注插入与交叉引用技术；能应用SmartArt图形展示简单数据；能生成基础目录；能完成结构完整的报告文档。</w:t>
            </w:r>
          </w:p>
        </w:tc>
      </w:tr>
      <w:tr w14:paraId="21EDD074">
        <w:tblPrEx>
          <w:tblCellMar>
            <w:top w:w="0" w:type="dxa"/>
            <w:left w:w="0" w:type="dxa"/>
            <w:bottom w:w="0" w:type="dxa"/>
            <w:right w:w="0" w:type="dxa"/>
          </w:tblCellMar>
        </w:tblPrEx>
        <w:trPr>
          <w:tblHeader/>
        </w:trPr>
        <w:tc>
          <w:tcPr>
            <w:tcW w:w="805"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0DC66E80">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情境3：产量统计表分析</w:t>
            </w:r>
          </w:p>
        </w:tc>
        <w:tc>
          <w:tcPr>
            <w:tcW w:w="2050"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38749E2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具备基本的数据敏感性，理解数据统计的重要性；形成严谨细致的工作态度；能按要求完成数据处理任务。</w:t>
            </w:r>
          </w:p>
        </w:tc>
        <w:tc>
          <w:tcPr>
            <w:tcW w:w="2144"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56D509E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能科学整理原始数据表格；掌握基本统计函数应用；能应用条件格式突出关键数据；能按要求美化表格；能完成产量统计表的完整制作。</w:t>
            </w:r>
          </w:p>
        </w:tc>
      </w:tr>
      <w:tr w14:paraId="75A64629">
        <w:tblPrEx>
          <w:tblCellMar>
            <w:top w:w="0" w:type="dxa"/>
            <w:left w:w="0" w:type="dxa"/>
            <w:bottom w:w="0" w:type="dxa"/>
            <w:right w:w="0" w:type="dxa"/>
          </w:tblCellMar>
        </w:tblPrEx>
        <w:trPr>
          <w:tblHeader/>
        </w:trPr>
        <w:tc>
          <w:tcPr>
            <w:tcW w:w="805"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36D1DEF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情境4：销售业绩可视化</w:t>
            </w:r>
          </w:p>
        </w:tc>
        <w:tc>
          <w:tcPr>
            <w:tcW w:w="2050"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3CDAA8A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具备基本的数据素养，理解商业分析的基本逻辑；形成服务意识，关注数据准确性；能按要求完成数据分析任务。</w:t>
            </w:r>
          </w:p>
        </w:tc>
        <w:tc>
          <w:tcPr>
            <w:tcW w:w="2144"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703D2FD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能根据数据特点选择基础图表类型；掌握数据排序与筛选操作；能应用条件格式标识关键指标；能添加简单批注；完成基础的销售业绩分析报告。</w:t>
            </w:r>
          </w:p>
        </w:tc>
      </w:tr>
      <w:tr w14:paraId="1FE1A521">
        <w:tblPrEx>
          <w:tblCellMar>
            <w:top w:w="0" w:type="dxa"/>
            <w:left w:w="0" w:type="dxa"/>
            <w:bottom w:w="0" w:type="dxa"/>
            <w:right w:w="0" w:type="dxa"/>
          </w:tblCellMar>
        </w:tblPrEx>
        <w:trPr>
          <w:tblHeader/>
        </w:trPr>
        <w:tc>
          <w:tcPr>
            <w:tcW w:w="805"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71D7C0B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情境5：旅游风光演示文稿</w:t>
            </w:r>
          </w:p>
        </w:tc>
        <w:tc>
          <w:tcPr>
            <w:tcW w:w="2050"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6AD34103">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具备基本审美意识，理解演示文稿的基本设计原则；形成初步的创新意识；能按要求完成演示文稿制作任务。</w:t>
            </w:r>
          </w:p>
        </w:tc>
        <w:tc>
          <w:tcPr>
            <w:tcW w:w="2144"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280ACA1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能设计符合主题的基本演示文稿风格；掌握幻灯片版式设计与内容布局；能应用基础切换效果；能设置简单动画效果；能完成基本放映设置。</w:t>
            </w:r>
          </w:p>
        </w:tc>
      </w:tr>
      <w:tr w14:paraId="5CBFADAA">
        <w:tblPrEx>
          <w:tblCellMar>
            <w:top w:w="0" w:type="dxa"/>
            <w:left w:w="0" w:type="dxa"/>
            <w:bottom w:w="0" w:type="dxa"/>
            <w:right w:w="0" w:type="dxa"/>
          </w:tblCellMar>
        </w:tblPrEx>
        <w:trPr>
          <w:tblHeader/>
        </w:trPr>
        <w:tc>
          <w:tcPr>
            <w:tcW w:w="805"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496B066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情境6：演示文稿模板制作</w:t>
            </w:r>
          </w:p>
        </w:tc>
        <w:tc>
          <w:tcPr>
            <w:tcW w:w="2050"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2A19882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具备基本的标准化意识，理解模板设计的重要性；形成知识共享的初步意识；能按要求完成模板制作任务。</w:t>
            </w:r>
          </w:p>
        </w:tc>
        <w:tc>
          <w:tcPr>
            <w:tcW w:w="2144" w:type="pct"/>
            <w:tcBorders>
              <w:top w:val="single" w:color="000000" w:sz="6" w:space="0"/>
              <w:left w:val="single" w:color="000000" w:sz="6" w:space="0"/>
              <w:bottom w:val="single" w:color="000000" w:sz="6" w:space="0"/>
              <w:right w:val="single" w:color="000000" w:sz="6" w:space="0"/>
            </w:tcBorders>
            <w:tcMar>
              <w:top w:w="57" w:type="dxa"/>
              <w:left w:w="57" w:type="dxa"/>
              <w:bottom w:w="57" w:type="dxa"/>
              <w:right w:w="57" w:type="dxa"/>
            </w:tcMar>
            <w:vAlign w:val="center"/>
          </w:tcPr>
          <w:p w14:paraId="47EB77C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jc w:val="left"/>
              <w:textAlignment w:val="auto"/>
              <w:rPr>
                <w:rFonts w:hint="eastAsia" w:ascii="宋体" w:hAnsi="宋体" w:eastAsia="宋体" w:cs="宋体"/>
              </w:rPr>
            </w:pPr>
            <w:r>
              <w:rPr>
                <w:rFonts w:hint="eastAsia" w:ascii="宋体" w:hAnsi="宋体" w:eastAsia="宋体" w:cs="宋体"/>
              </w:rPr>
              <w:t>能修改幻灯片母版设计基础元素；能设置主题色、字体和效果；能保存为基本模板；完成可复用的简单模板制作。</w:t>
            </w:r>
          </w:p>
        </w:tc>
      </w:tr>
    </w:tbl>
    <w:p w14:paraId="4FC93F1A">
      <w:pPr>
        <w:pStyle w:val="9"/>
        <w:keepNext w:val="0"/>
        <w:keepLines w:val="0"/>
        <w:pageBreakBefore w:val="0"/>
        <w:widowControl/>
        <w:suppressLineNumbers w:val="0"/>
        <w:kinsoku/>
        <w:wordWrap/>
        <w:overflowPunct/>
        <w:topLinePunct w:val="0"/>
        <w:autoSpaceDE/>
        <w:autoSpaceDN/>
        <w:bidi w:val="0"/>
        <w:adjustRightInd/>
        <w:snapToGrid/>
        <w:spacing w:before="0" w:beforeLines="50" w:beforeAutospacing="0" w:after="0" w:afterAutospacing="0" w:line="560" w:lineRule="exact"/>
        <w:ind w:left="0" w:leftChars="0" w:firstLine="0" w:firstLineChars="0"/>
        <w:jc w:val="center"/>
        <w:textAlignment w:val="auto"/>
        <w:outlineLvl w:val="1"/>
        <w:rPr>
          <w:rFonts w:hint="default" w:ascii="华文楷体" w:hAnsi="华文楷体" w:eastAsia="华文楷体" w:cs="华文楷体"/>
          <w:b/>
          <w:bCs/>
          <w:color w:val="auto"/>
          <w:sz w:val="32"/>
          <w:szCs w:val="32"/>
          <w:lang w:val="en-US" w:eastAsia="zh-CN"/>
        </w:rPr>
      </w:pPr>
      <w:r>
        <w:rPr>
          <w:rFonts w:hint="eastAsia" w:ascii="华文楷体" w:hAnsi="华文楷体" w:eastAsia="华文楷体" w:cs="华文楷体"/>
          <w:b/>
          <w:bCs/>
          <w:color w:val="auto"/>
          <w:sz w:val="32"/>
          <w:szCs w:val="32"/>
          <w:lang w:val="en-US" w:eastAsia="zh-CN"/>
        </w:rPr>
        <w:t>学业水平一的学业质量内容（较高要求）</w:t>
      </w:r>
    </w:p>
    <w:tbl>
      <w:tblPr>
        <w:tblStyle w:val="10"/>
        <w:tblW w:w="5000" w:type="pct"/>
        <w:tblInd w:w="0" w:type="dxa"/>
        <w:tblLayout w:type="autofit"/>
        <w:tblCellMar>
          <w:top w:w="57" w:type="dxa"/>
          <w:left w:w="57" w:type="dxa"/>
          <w:bottom w:w="57" w:type="dxa"/>
          <w:right w:w="57" w:type="dxa"/>
        </w:tblCellMar>
      </w:tblPr>
      <w:tblGrid>
        <w:gridCol w:w="1480"/>
        <w:gridCol w:w="3839"/>
        <w:gridCol w:w="3973"/>
      </w:tblGrid>
      <w:tr w14:paraId="5A70051C">
        <w:tblPrEx>
          <w:tblCellMar>
            <w:top w:w="57" w:type="dxa"/>
            <w:left w:w="57" w:type="dxa"/>
            <w:bottom w:w="57" w:type="dxa"/>
            <w:right w:w="57" w:type="dxa"/>
          </w:tblCellMar>
        </w:tblPrEx>
        <w:tc>
          <w:tcPr>
            <w:tcW w:w="796" w:type="pct"/>
            <w:tcBorders>
              <w:top w:val="single" w:color="000000" w:sz="6" w:space="0"/>
              <w:left w:val="single" w:color="000000" w:sz="6" w:space="0"/>
              <w:bottom w:val="single" w:color="000000" w:sz="6" w:space="0"/>
              <w:right w:val="single" w:color="000000" w:sz="6" w:space="0"/>
            </w:tcBorders>
            <w:vAlign w:val="center"/>
          </w:tcPr>
          <w:p w14:paraId="4D365EBB">
            <w:pPr>
              <w:keepNext w:val="0"/>
              <w:keepLines w:val="0"/>
              <w:suppressLineNumbers w:val="0"/>
              <w:spacing w:before="0" w:beforeAutospacing="0" w:after="0" w:afterAutospacing="0"/>
              <w:ind w:left="0" w:right="0"/>
              <w:jc w:val="center"/>
              <w:rPr>
                <w:rFonts w:hint="eastAsia" w:ascii="宋体" w:hAnsi="宋体" w:eastAsia="宋体" w:cs="宋体"/>
                <w:b/>
              </w:rPr>
            </w:pPr>
            <w:r>
              <w:rPr>
                <w:rFonts w:hint="eastAsia" w:ascii="宋体" w:hAnsi="宋体" w:eastAsia="宋体" w:cs="宋体"/>
                <w:b/>
              </w:rPr>
              <w:t>学习情境</w:t>
            </w:r>
          </w:p>
        </w:tc>
        <w:tc>
          <w:tcPr>
            <w:tcW w:w="2065" w:type="pct"/>
            <w:tcBorders>
              <w:top w:val="single" w:color="000000" w:sz="6" w:space="0"/>
              <w:left w:val="single" w:color="000000" w:sz="6" w:space="0"/>
              <w:bottom w:val="single" w:color="000000" w:sz="6" w:space="0"/>
              <w:right w:val="single" w:color="000000" w:sz="6" w:space="0"/>
            </w:tcBorders>
            <w:vAlign w:val="center"/>
          </w:tcPr>
          <w:p w14:paraId="15B15689">
            <w:pPr>
              <w:keepNext w:val="0"/>
              <w:keepLines w:val="0"/>
              <w:suppressLineNumbers w:val="0"/>
              <w:spacing w:before="0" w:beforeAutospacing="0" w:after="0" w:afterAutospacing="0"/>
              <w:ind w:left="0" w:right="0"/>
              <w:jc w:val="center"/>
              <w:rPr>
                <w:rFonts w:hint="eastAsia" w:ascii="宋体" w:hAnsi="宋体" w:eastAsia="宋体" w:cs="宋体"/>
                <w:b/>
              </w:rPr>
            </w:pPr>
            <w:r>
              <w:rPr>
                <w:rFonts w:hint="eastAsia" w:ascii="宋体" w:hAnsi="宋体" w:eastAsia="宋体" w:cs="宋体"/>
                <w:b/>
              </w:rPr>
              <w:t>职业素养描述</w:t>
            </w:r>
          </w:p>
        </w:tc>
        <w:tc>
          <w:tcPr>
            <w:tcW w:w="2137" w:type="pct"/>
            <w:tcBorders>
              <w:top w:val="single" w:color="000000" w:sz="6" w:space="0"/>
              <w:left w:val="single" w:color="000000" w:sz="6" w:space="0"/>
              <w:bottom w:val="single" w:color="000000" w:sz="6" w:space="0"/>
              <w:right w:val="single" w:color="000000" w:sz="6" w:space="0"/>
            </w:tcBorders>
            <w:vAlign w:val="center"/>
          </w:tcPr>
          <w:p w14:paraId="20F2A1D0">
            <w:pPr>
              <w:keepNext w:val="0"/>
              <w:keepLines w:val="0"/>
              <w:suppressLineNumbers w:val="0"/>
              <w:spacing w:before="0" w:beforeAutospacing="0" w:after="0" w:afterAutospacing="0"/>
              <w:ind w:left="0" w:right="0"/>
              <w:jc w:val="center"/>
              <w:rPr>
                <w:rFonts w:hint="eastAsia" w:ascii="宋体" w:hAnsi="宋体" w:eastAsia="宋体" w:cs="宋体"/>
                <w:b/>
              </w:rPr>
            </w:pPr>
            <w:r>
              <w:rPr>
                <w:rFonts w:hint="eastAsia" w:ascii="宋体" w:hAnsi="宋体" w:eastAsia="宋体" w:cs="宋体"/>
                <w:b/>
              </w:rPr>
              <w:t>职业能力描述</w:t>
            </w:r>
          </w:p>
        </w:tc>
      </w:tr>
      <w:tr w14:paraId="4DDDAD17">
        <w:tblPrEx>
          <w:tblCellMar>
            <w:top w:w="57" w:type="dxa"/>
            <w:left w:w="57" w:type="dxa"/>
            <w:bottom w:w="57" w:type="dxa"/>
            <w:right w:w="57" w:type="dxa"/>
          </w:tblCellMar>
        </w:tblPrEx>
        <w:tc>
          <w:tcPr>
            <w:tcW w:w="796" w:type="pct"/>
            <w:tcBorders>
              <w:top w:val="single" w:color="000000" w:sz="6" w:space="0"/>
              <w:left w:val="single" w:color="000000" w:sz="6" w:space="0"/>
              <w:bottom w:val="single" w:color="000000" w:sz="6" w:space="0"/>
              <w:right w:val="single" w:color="000000" w:sz="6" w:space="0"/>
            </w:tcBorders>
            <w:vAlign w:val="center"/>
          </w:tcPr>
          <w:p w14:paraId="7C9EAB84">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情境1：五四纪念音乐节宣传单设计</w:t>
            </w:r>
          </w:p>
        </w:tc>
        <w:tc>
          <w:tcPr>
            <w:tcW w:w="2065" w:type="pct"/>
            <w:tcBorders>
              <w:top w:val="single" w:color="000000" w:sz="6" w:space="0"/>
              <w:left w:val="single" w:color="000000" w:sz="6" w:space="0"/>
              <w:bottom w:val="single" w:color="000000" w:sz="6" w:space="0"/>
              <w:right w:val="single" w:color="000000" w:sz="6" w:space="0"/>
            </w:tcBorders>
            <w:vAlign w:val="center"/>
          </w:tcPr>
          <w:p w14:paraId="1C95FE4F">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具备较强的团队协作精神，能主动承担关键任务；形成创新设计思维，能提出创意方案；具备品牌宣传意识，注重设计质量；严格遵守版权规范。</w:t>
            </w:r>
          </w:p>
        </w:tc>
        <w:tc>
          <w:tcPr>
            <w:tcW w:w="2137" w:type="pct"/>
            <w:tcBorders>
              <w:top w:val="single" w:color="000000" w:sz="6" w:space="0"/>
              <w:left w:val="single" w:color="000000" w:sz="6" w:space="0"/>
              <w:bottom w:val="single" w:color="000000" w:sz="6" w:space="0"/>
              <w:right w:val="single" w:color="000000" w:sz="6" w:space="0"/>
            </w:tcBorders>
            <w:vAlign w:val="center"/>
          </w:tcPr>
          <w:p w14:paraId="2C46EBD8">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能独立完成高质量宣传单设计与批量个性化制作；精通图文混排技术，能创造性地解决设计问题；熟练应用邮件合并技术实现复杂个性化内容；能制作专业级二维码；能优化设计流程提高效率。</w:t>
            </w:r>
          </w:p>
        </w:tc>
      </w:tr>
      <w:tr w14:paraId="0447870C">
        <w:tblPrEx>
          <w:tblCellMar>
            <w:top w:w="57" w:type="dxa"/>
            <w:left w:w="57" w:type="dxa"/>
            <w:bottom w:w="57" w:type="dxa"/>
            <w:right w:w="57" w:type="dxa"/>
          </w:tblCellMar>
        </w:tblPrEx>
        <w:trPr>
          <w:trHeight w:val="90" w:hRule="atLeast"/>
        </w:trPr>
        <w:tc>
          <w:tcPr>
            <w:tcW w:w="796" w:type="pct"/>
            <w:tcBorders>
              <w:top w:val="single" w:color="000000" w:sz="6" w:space="0"/>
              <w:left w:val="single" w:color="000000" w:sz="6" w:space="0"/>
              <w:bottom w:val="single" w:color="000000" w:sz="6" w:space="0"/>
              <w:right w:val="single" w:color="000000" w:sz="6" w:space="0"/>
            </w:tcBorders>
            <w:vAlign w:val="center"/>
          </w:tcPr>
          <w:p w14:paraId="36B75582">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情境2：非遗现状报告撰写</w:t>
            </w:r>
          </w:p>
        </w:tc>
        <w:tc>
          <w:tcPr>
            <w:tcW w:w="2065" w:type="pct"/>
            <w:tcBorders>
              <w:top w:val="single" w:color="000000" w:sz="6" w:space="0"/>
              <w:left w:val="single" w:color="000000" w:sz="6" w:space="0"/>
              <w:bottom w:val="single" w:color="000000" w:sz="6" w:space="0"/>
              <w:right w:val="single" w:color="000000" w:sz="6" w:space="0"/>
            </w:tcBorders>
            <w:vAlign w:val="center"/>
          </w:tcPr>
          <w:p w14:paraId="5506FF93">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具备较强的学术规范意识，形成严谨治学态度；具备文化传承责任感，能深入挖掘文化内涵；形成精益求精的工作作风，注重细节完善。</w:t>
            </w:r>
          </w:p>
        </w:tc>
        <w:tc>
          <w:tcPr>
            <w:tcW w:w="2137" w:type="pct"/>
            <w:tcBorders>
              <w:top w:val="single" w:color="000000" w:sz="6" w:space="0"/>
              <w:left w:val="single" w:color="000000" w:sz="6" w:space="0"/>
              <w:bottom w:val="single" w:color="000000" w:sz="6" w:space="0"/>
              <w:right w:val="single" w:color="000000" w:sz="6" w:space="0"/>
            </w:tcBorders>
            <w:vAlign w:val="center"/>
          </w:tcPr>
          <w:p w14:paraId="78EDE2F3">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能独立完成复杂结构化报告；精通题注系统与交叉引用技术；能应用高级SmartArt图形可视化复杂数据；能自动生成专业级目录；能优化报告结构与排版质量。</w:t>
            </w:r>
          </w:p>
        </w:tc>
      </w:tr>
      <w:tr w14:paraId="75887A51">
        <w:tblPrEx>
          <w:tblCellMar>
            <w:top w:w="57" w:type="dxa"/>
            <w:left w:w="57" w:type="dxa"/>
            <w:bottom w:w="57" w:type="dxa"/>
            <w:right w:w="57" w:type="dxa"/>
          </w:tblCellMar>
        </w:tblPrEx>
        <w:tc>
          <w:tcPr>
            <w:tcW w:w="796" w:type="pct"/>
            <w:tcBorders>
              <w:top w:val="single" w:color="000000" w:sz="6" w:space="0"/>
              <w:left w:val="single" w:color="000000" w:sz="6" w:space="0"/>
              <w:bottom w:val="single" w:color="000000" w:sz="6" w:space="0"/>
              <w:right w:val="single" w:color="000000" w:sz="6" w:space="0"/>
            </w:tcBorders>
            <w:vAlign w:val="center"/>
          </w:tcPr>
          <w:p w14:paraId="644D527B">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情境3：产量统计表分析</w:t>
            </w:r>
          </w:p>
        </w:tc>
        <w:tc>
          <w:tcPr>
            <w:tcW w:w="2065" w:type="pct"/>
            <w:tcBorders>
              <w:top w:val="single" w:color="000000" w:sz="6" w:space="0"/>
              <w:left w:val="single" w:color="000000" w:sz="6" w:space="0"/>
              <w:bottom w:val="single" w:color="000000" w:sz="6" w:space="0"/>
              <w:right w:val="single" w:color="000000" w:sz="6" w:space="0"/>
            </w:tcBorders>
            <w:vAlign w:val="center"/>
          </w:tcPr>
          <w:p w14:paraId="41CBDEAE">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具备较强的数据敏感性，能发现数据规律；形成严谨细致的工作态度，注重数据准确性；具备质量意识，能优化分析流程；形成数据思维，能提供决策支持。</w:t>
            </w:r>
          </w:p>
        </w:tc>
        <w:tc>
          <w:tcPr>
            <w:tcW w:w="2137" w:type="pct"/>
            <w:tcBorders>
              <w:top w:val="single" w:color="000000" w:sz="6" w:space="0"/>
              <w:left w:val="single" w:color="000000" w:sz="6" w:space="0"/>
              <w:bottom w:val="single" w:color="000000" w:sz="6" w:space="0"/>
              <w:right w:val="single" w:color="000000" w:sz="6" w:space="0"/>
            </w:tcBorders>
            <w:vAlign w:val="center"/>
          </w:tcPr>
          <w:p w14:paraId="741DFD87">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能独立完成复杂数据整理与分析；精通函数嵌套与高级数据分析；能创新应用条件格式突出关键数据；能设计专业级统计表格；能提供深度数据分析报告。</w:t>
            </w:r>
          </w:p>
        </w:tc>
      </w:tr>
      <w:tr w14:paraId="06B0019B">
        <w:tblPrEx>
          <w:tblCellMar>
            <w:top w:w="57" w:type="dxa"/>
            <w:left w:w="57" w:type="dxa"/>
            <w:bottom w:w="57" w:type="dxa"/>
            <w:right w:w="57" w:type="dxa"/>
          </w:tblCellMar>
        </w:tblPrEx>
        <w:tc>
          <w:tcPr>
            <w:tcW w:w="796" w:type="pct"/>
            <w:tcBorders>
              <w:top w:val="single" w:color="000000" w:sz="6" w:space="0"/>
              <w:left w:val="single" w:color="000000" w:sz="6" w:space="0"/>
              <w:bottom w:val="single" w:color="000000" w:sz="6" w:space="0"/>
              <w:right w:val="single" w:color="000000" w:sz="6" w:space="0"/>
            </w:tcBorders>
            <w:vAlign w:val="center"/>
          </w:tcPr>
          <w:p w14:paraId="3CB1EB7A">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情境4：销售业绩可视化</w:t>
            </w:r>
          </w:p>
        </w:tc>
        <w:tc>
          <w:tcPr>
            <w:tcW w:w="2065" w:type="pct"/>
            <w:tcBorders>
              <w:top w:val="single" w:color="000000" w:sz="6" w:space="0"/>
              <w:left w:val="single" w:color="000000" w:sz="6" w:space="0"/>
              <w:bottom w:val="single" w:color="000000" w:sz="6" w:space="0"/>
              <w:right w:val="single" w:color="000000" w:sz="6" w:space="0"/>
            </w:tcBorders>
            <w:vAlign w:val="center"/>
          </w:tcPr>
          <w:p w14:paraId="4D2EB0A9">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具备较强的商业意识，能洞察数据背后的商业逻辑；形成数据素养，能多维度分析数据；具备服务意识，注重分析实用性；形成决策能力，能提供商业建议。</w:t>
            </w:r>
          </w:p>
        </w:tc>
        <w:tc>
          <w:tcPr>
            <w:tcW w:w="2137" w:type="pct"/>
            <w:tcBorders>
              <w:top w:val="single" w:color="000000" w:sz="6" w:space="0"/>
              <w:left w:val="single" w:color="000000" w:sz="6" w:space="0"/>
              <w:bottom w:val="single" w:color="000000" w:sz="6" w:space="0"/>
              <w:right w:val="single" w:color="000000" w:sz="6" w:space="0"/>
            </w:tcBorders>
            <w:vAlign w:val="center"/>
          </w:tcPr>
          <w:p w14:paraId="3E28CAE9">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能独立完成专业级数据可视化分析；精通多维度数据排序与分析；能创新应用条件格式标识关键指标；能添加专业批注说明；能提供具有商业洞察力的分析报告。</w:t>
            </w:r>
          </w:p>
        </w:tc>
      </w:tr>
      <w:tr w14:paraId="51C3A91D">
        <w:tblPrEx>
          <w:tblCellMar>
            <w:top w:w="57" w:type="dxa"/>
            <w:left w:w="57" w:type="dxa"/>
            <w:bottom w:w="57" w:type="dxa"/>
            <w:right w:w="57" w:type="dxa"/>
          </w:tblCellMar>
        </w:tblPrEx>
        <w:tc>
          <w:tcPr>
            <w:tcW w:w="796" w:type="pct"/>
            <w:tcBorders>
              <w:top w:val="single" w:color="000000" w:sz="6" w:space="0"/>
              <w:left w:val="single" w:color="000000" w:sz="6" w:space="0"/>
              <w:bottom w:val="single" w:color="000000" w:sz="6" w:space="0"/>
              <w:right w:val="single" w:color="000000" w:sz="6" w:space="0"/>
            </w:tcBorders>
            <w:vAlign w:val="center"/>
          </w:tcPr>
          <w:p w14:paraId="30F43742">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情境5：旅游风光演示文稿</w:t>
            </w:r>
          </w:p>
        </w:tc>
        <w:tc>
          <w:tcPr>
            <w:tcW w:w="2065" w:type="pct"/>
            <w:tcBorders>
              <w:top w:val="single" w:color="000000" w:sz="6" w:space="0"/>
              <w:left w:val="single" w:color="000000" w:sz="6" w:space="0"/>
              <w:bottom w:val="single" w:color="000000" w:sz="6" w:space="0"/>
              <w:right w:val="single" w:color="000000" w:sz="6" w:space="0"/>
            </w:tcBorders>
            <w:vAlign w:val="center"/>
          </w:tcPr>
          <w:p w14:paraId="72305628">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具备较强审美能力，能创造性地设计视觉效果；形成创新精神，能设计独特创意方案；具备文化自信，能融入地方文化元素；形成专业设计意识。</w:t>
            </w:r>
          </w:p>
        </w:tc>
        <w:tc>
          <w:tcPr>
            <w:tcW w:w="2137" w:type="pct"/>
            <w:tcBorders>
              <w:top w:val="single" w:color="000000" w:sz="6" w:space="0"/>
              <w:left w:val="single" w:color="000000" w:sz="6" w:space="0"/>
              <w:bottom w:val="single" w:color="000000" w:sz="6" w:space="0"/>
              <w:right w:val="single" w:color="000000" w:sz="6" w:space="0"/>
            </w:tcBorders>
            <w:vAlign w:val="center"/>
          </w:tcPr>
          <w:p w14:paraId="6CFFBAE9">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能独立完成专业级演示文稿设计；精通主题设计与版面规划；能设计高级动画效果增强表现力；能优化转场效果提升视觉体验；能设置专业放映方案。</w:t>
            </w:r>
          </w:p>
        </w:tc>
      </w:tr>
      <w:tr w14:paraId="0861C9C8">
        <w:tblPrEx>
          <w:tblCellMar>
            <w:top w:w="57" w:type="dxa"/>
            <w:left w:w="57" w:type="dxa"/>
            <w:bottom w:w="57" w:type="dxa"/>
            <w:right w:w="57" w:type="dxa"/>
          </w:tblCellMar>
        </w:tblPrEx>
        <w:tc>
          <w:tcPr>
            <w:tcW w:w="796" w:type="pct"/>
            <w:tcBorders>
              <w:top w:val="single" w:color="000000" w:sz="6" w:space="0"/>
              <w:left w:val="single" w:color="000000" w:sz="6" w:space="0"/>
              <w:bottom w:val="single" w:color="000000" w:sz="6" w:space="0"/>
              <w:right w:val="single" w:color="000000" w:sz="6" w:space="0"/>
            </w:tcBorders>
            <w:vAlign w:val="center"/>
          </w:tcPr>
          <w:p w14:paraId="15DF9B9E">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情境6：演示文稿模板制作</w:t>
            </w:r>
          </w:p>
        </w:tc>
        <w:tc>
          <w:tcPr>
            <w:tcW w:w="2065" w:type="pct"/>
            <w:tcBorders>
              <w:top w:val="single" w:color="000000" w:sz="6" w:space="0"/>
              <w:left w:val="single" w:color="000000" w:sz="6" w:space="0"/>
              <w:bottom w:val="single" w:color="000000" w:sz="6" w:space="0"/>
              <w:right w:val="single" w:color="000000" w:sz="6" w:space="0"/>
            </w:tcBorders>
            <w:vAlign w:val="center"/>
          </w:tcPr>
          <w:p w14:paraId="28ED4F30">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具备较强的标准化意识，能制定统一设计规范；形成工匠精神，注重细节完善；具备知识共享意识，能设计通用模板；形成效率观念，能优化模板应用流程。</w:t>
            </w:r>
          </w:p>
        </w:tc>
        <w:tc>
          <w:tcPr>
            <w:tcW w:w="2137" w:type="pct"/>
            <w:tcBorders>
              <w:top w:val="single" w:color="000000" w:sz="6" w:space="0"/>
              <w:left w:val="single" w:color="000000" w:sz="6" w:space="0"/>
              <w:bottom w:val="single" w:color="000000" w:sz="6" w:space="0"/>
              <w:right w:val="single" w:color="000000" w:sz="6" w:space="0"/>
            </w:tcBorders>
            <w:vAlign w:val="center"/>
          </w:tcPr>
          <w:p w14:paraId="27409F60">
            <w:pPr>
              <w:keepNext w:val="0"/>
              <w:keepLines w:val="0"/>
              <w:suppressLineNumbers w:val="0"/>
              <w:spacing w:before="0" w:beforeAutospacing="0" w:after="0" w:afterAutospacing="0"/>
              <w:ind w:left="0" w:right="0"/>
              <w:jc w:val="left"/>
              <w:rPr>
                <w:rFonts w:hint="eastAsia" w:ascii="宋体" w:hAnsi="宋体" w:eastAsia="宋体" w:cs="宋体"/>
              </w:rPr>
            </w:pPr>
            <w:r>
              <w:rPr>
                <w:rFonts w:hint="eastAsia" w:ascii="宋体" w:hAnsi="宋体" w:eastAsia="宋体" w:cs="宋体"/>
              </w:rPr>
              <w:t>能独立开发专业演示模板；精通母版设计原理与规则；能定义统一样式系统；能创建高度可复用的专业模板；能提供完整模板应用方案。</w:t>
            </w:r>
          </w:p>
        </w:tc>
      </w:tr>
    </w:tbl>
    <w:p w14:paraId="0B199B62">
      <w:pPr>
        <w:keepNext w:val="0"/>
        <w:keepLines w:val="0"/>
        <w:widowControl/>
        <w:numPr>
          <w:ilvl w:val="0"/>
          <w:numId w:val="0"/>
        </w:numPr>
        <w:suppressLineNumbers w:val="0"/>
        <w:spacing w:before="0" w:beforeAutospacing="0" w:after="0" w:afterAutospacing="0"/>
        <w:ind w:right="0" w:rightChars="0"/>
        <w:jc w:val="left"/>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说明：</w:t>
      </w:r>
    </w:p>
    <w:p w14:paraId="22D5729B">
      <w:pPr>
        <w:keepNext w:val="0"/>
        <w:keepLines w:val="0"/>
        <w:widowControl/>
        <w:numPr>
          <w:ilvl w:val="0"/>
          <w:numId w:val="0"/>
        </w:numPr>
        <w:suppressLineNumbers w:val="0"/>
        <w:spacing w:before="0" w:beforeAutospacing="0" w:after="0" w:afterAutospacing="0"/>
        <w:ind w:right="0" w:rightChars="0"/>
        <w:jc w:val="left"/>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1. 水平一是学生学习本课程应该达到的合格要求，是合格性考试的命题依据，对应基本职业能力和素养要求。</w:t>
      </w:r>
    </w:p>
    <w:p w14:paraId="63FA83E3">
      <w:pPr>
        <w:keepNext w:val="0"/>
        <w:keepLines w:val="0"/>
        <w:widowControl/>
        <w:numPr>
          <w:ilvl w:val="0"/>
          <w:numId w:val="0"/>
        </w:numPr>
        <w:suppressLineNumbers w:val="0"/>
        <w:spacing w:before="0" w:beforeAutospacing="0" w:after="0" w:afterAutospacing="0"/>
        <w:ind w:right="0" w:rightChars="0"/>
        <w:jc w:val="left"/>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2. 水平二是为适应不同学习能力学生职业发展需要的较高要求，对应复杂任务解决能力和高阶职业素养。</w:t>
      </w:r>
    </w:p>
    <w:p w14:paraId="356FC4B8">
      <w:pPr>
        <w:keepNext w:val="0"/>
        <w:keepLines w:val="0"/>
        <w:widowControl/>
        <w:numPr>
          <w:ilvl w:val="0"/>
          <w:numId w:val="0"/>
        </w:numPr>
        <w:suppressLineNumbers w:val="0"/>
        <w:spacing w:before="0" w:beforeAutospacing="0" w:after="0" w:afterAutospacing="0"/>
        <w:ind w:right="0" w:rightChars="0"/>
        <w:jc w:val="left"/>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3. 每个学习情境的质量描述均基于该情境的具体任务和目标，体现情境化、具体化的能力要求。</w:t>
      </w:r>
    </w:p>
    <w:p w14:paraId="2AE6F6B0">
      <w:pPr>
        <w:keepNext w:val="0"/>
        <w:keepLines w:val="0"/>
        <w:widowControl/>
        <w:numPr>
          <w:ilvl w:val="0"/>
          <w:numId w:val="0"/>
        </w:numPr>
        <w:suppressLineNumbers w:val="0"/>
        <w:spacing w:before="0" w:beforeAutospacing="0" w:after="0" w:afterAutospacing="0"/>
        <w:ind w:right="0" w:rightChars="0"/>
        <w:jc w:val="left"/>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4. 职业素养描述强调态度、意识、精神等内在品质，职业能力描述强调技能、操作、应用等外在表现。</w:t>
      </w:r>
    </w:p>
    <w:p w14:paraId="0E341014">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3" w:firstLineChars="200"/>
        <w:textAlignment w:val="auto"/>
        <w:outlineLvl w:val="0"/>
        <w:rPr>
          <w:rFonts w:hint="eastAsia" w:ascii="黑体" w:hAnsi="黑体" w:eastAsia="黑体" w:cs="黑体"/>
          <w:color w:val="auto"/>
          <w:sz w:val="32"/>
          <w:szCs w:val="32"/>
        </w:rPr>
      </w:pPr>
      <w:bookmarkStart w:id="25" w:name="_Toc17137"/>
      <w:r>
        <w:rPr>
          <w:rFonts w:hint="eastAsia" w:ascii="黑体" w:hAnsi="黑体" w:eastAsia="黑体" w:cs="黑体"/>
          <w:color w:val="auto"/>
          <w:sz w:val="32"/>
          <w:szCs w:val="32"/>
        </w:rPr>
        <w:t>九、课程实施</w:t>
      </w:r>
      <w:bookmarkEnd w:id="25"/>
    </w:p>
    <w:p w14:paraId="764A2C97">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1" w:firstLineChars="200"/>
        <w:jc w:val="left"/>
        <w:textAlignment w:val="auto"/>
        <w:outlineLvl w:val="1"/>
        <w:rPr>
          <w:rFonts w:hint="eastAsia" w:ascii="华文楷体" w:hAnsi="华文楷体" w:eastAsia="华文楷体" w:cs="华文楷体"/>
          <w:b/>
          <w:bCs/>
          <w:color w:val="auto"/>
          <w:sz w:val="32"/>
          <w:szCs w:val="32"/>
        </w:rPr>
      </w:pPr>
      <w:bookmarkStart w:id="26" w:name="_Toc13098"/>
      <w:r>
        <w:rPr>
          <w:rFonts w:hint="eastAsia" w:ascii="华文楷体" w:hAnsi="华文楷体" w:eastAsia="华文楷体" w:cs="华文楷体"/>
          <w:b/>
          <w:bCs/>
          <w:color w:val="auto"/>
          <w:sz w:val="32"/>
          <w:szCs w:val="32"/>
        </w:rPr>
        <w:t>（一）教学策略与方法</w:t>
      </w:r>
      <w:bookmarkEnd w:id="26"/>
    </w:p>
    <w:p w14:paraId="1FC01A59">
      <w:pPr>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教学理念：以学生为中心，以能力为本位，以就业为导向，注重实践能力和创新能力的培养。</w:t>
      </w:r>
    </w:p>
    <w:p w14:paraId="7F8DC36F">
      <w:pPr>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教学策略：采用</w:t>
      </w:r>
      <w:r>
        <w:rPr>
          <w:rFonts w:hint="eastAsia"/>
          <w:color w:val="auto"/>
          <w:sz w:val="32"/>
          <w:szCs w:val="36"/>
          <w:lang w:eastAsia="zh-CN"/>
        </w:rPr>
        <w:t>“</w:t>
      </w:r>
      <w:r>
        <w:rPr>
          <w:color w:val="auto"/>
          <w:sz w:val="32"/>
          <w:szCs w:val="36"/>
        </w:rPr>
        <w:t>做中学、学中做</w:t>
      </w:r>
      <w:r>
        <w:rPr>
          <w:rFonts w:hint="eastAsia"/>
          <w:color w:val="auto"/>
          <w:sz w:val="32"/>
          <w:szCs w:val="36"/>
          <w:lang w:eastAsia="zh-CN"/>
        </w:rPr>
        <w:t>”</w:t>
      </w:r>
      <w:r>
        <w:rPr>
          <w:color w:val="auto"/>
          <w:sz w:val="32"/>
          <w:szCs w:val="36"/>
        </w:rPr>
        <w:t>的教学模式，将知识点融入实际工作任务中，实现理论与实践的有机结合。</w:t>
      </w:r>
    </w:p>
    <w:p w14:paraId="6BF6B633">
      <w:pPr>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教学方法：</w:t>
      </w:r>
    </w:p>
    <w:p w14:paraId="0E97EC86">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560" w:lineRule="exact"/>
        <w:ind w:left="0" w:leftChars="0" w:firstLine="640" w:firstLineChars="200"/>
        <w:textAlignment w:val="auto"/>
        <w:rPr>
          <w:color w:val="auto"/>
          <w:sz w:val="32"/>
          <w:szCs w:val="36"/>
        </w:rPr>
      </w:pPr>
      <w:r>
        <w:rPr>
          <w:color w:val="auto"/>
          <w:sz w:val="32"/>
          <w:szCs w:val="36"/>
        </w:rPr>
        <w:t>任务教学法：将学习内容分解为具体任务，引导学生完成任务的过程中掌握知识和技能。</w:t>
      </w:r>
    </w:p>
    <w:p w14:paraId="0F0A0509">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560" w:lineRule="exact"/>
        <w:ind w:left="0" w:leftChars="0" w:firstLine="640" w:firstLineChars="200"/>
        <w:textAlignment w:val="auto"/>
        <w:rPr>
          <w:color w:val="auto"/>
          <w:sz w:val="32"/>
          <w:szCs w:val="36"/>
        </w:rPr>
      </w:pPr>
      <w:r>
        <w:rPr>
          <w:color w:val="auto"/>
          <w:sz w:val="32"/>
          <w:szCs w:val="36"/>
        </w:rPr>
        <w:t>项目教学法：以真实项目为载体，让学生在完成项目的过程中综合应用所学知识和技能。</w:t>
      </w:r>
    </w:p>
    <w:p w14:paraId="3FEB1B7C">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560" w:lineRule="exact"/>
        <w:ind w:left="0" w:leftChars="0" w:firstLine="640" w:firstLineChars="200"/>
        <w:textAlignment w:val="auto"/>
        <w:rPr>
          <w:color w:val="auto"/>
          <w:sz w:val="32"/>
          <w:szCs w:val="36"/>
        </w:rPr>
      </w:pPr>
      <w:r>
        <w:rPr>
          <w:color w:val="auto"/>
          <w:sz w:val="32"/>
          <w:szCs w:val="36"/>
        </w:rPr>
        <w:t>案例教学法：通过典型案例分析，培养学生分析和解决实际问题的能力。</w:t>
      </w:r>
    </w:p>
    <w:p w14:paraId="203445AE">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560" w:lineRule="exact"/>
        <w:ind w:left="0" w:leftChars="0" w:firstLine="640" w:firstLineChars="200"/>
        <w:textAlignment w:val="auto"/>
        <w:rPr>
          <w:color w:val="auto"/>
          <w:sz w:val="32"/>
          <w:szCs w:val="36"/>
        </w:rPr>
      </w:pPr>
      <w:r>
        <w:rPr>
          <w:color w:val="auto"/>
          <w:sz w:val="32"/>
          <w:szCs w:val="36"/>
        </w:rPr>
        <w:t>小组讨论教学法：组织学生进行小组讨论和合作，培养团队协作能力和沟通能力。</w:t>
      </w:r>
    </w:p>
    <w:p w14:paraId="06A246F8">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1" w:firstLineChars="200"/>
        <w:jc w:val="left"/>
        <w:textAlignment w:val="auto"/>
        <w:outlineLvl w:val="1"/>
        <w:rPr>
          <w:rFonts w:hint="eastAsia" w:ascii="华文楷体" w:hAnsi="华文楷体" w:eastAsia="华文楷体" w:cs="华文楷体"/>
          <w:b/>
          <w:bCs/>
          <w:color w:val="auto"/>
          <w:sz w:val="32"/>
          <w:szCs w:val="32"/>
        </w:rPr>
      </w:pPr>
      <w:bookmarkStart w:id="27" w:name="_Toc25060"/>
      <w:r>
        <w:rPr>
          <w:rFonts w:hint="eastAsia" w:ascii="华文楷体" w:hAnsi="华文楷体" w:eastAsia="华文楷体" w:cs="华文楷体"/>
          <w:b/>
          <w:bCs/>
          <w:color w:val="auto"/>
          <w:sz w:val="32"/>
          <w:szCs w:val="32"/>
        </w:rPr>
        <w:t>（二）教学条件</w:t>
      </w:r>
      <w:bookmarkEnd w:id="27"/>
    </w:p>
    <w:p w14:paraId="5DC8EAE5">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校内实训基地：计算机实训室、多媒体教室等，满足教学和实践操作的需要。</w:t>
      </w:r>
    </w:p>
    <w:p w14:paraId="730F19F0">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校外实训基地：合作企业和单位，为学生提供真实的职业环境和实践机会。</w:t>
      </w:r>
    </w:p>
    <w:p w14:paraId="56705F9B">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教学资源：教材、参考资料、教学课件、实训案例、在线学习平台等。</w:t>
      </w:r>
    </w:p>
    <w:p w14:paraId="40962EF6">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师资队伍：专职教师、兼职教师、企业导师相结合，满足教学和实践指导的需要。</w:t>
      </w:r>
    </w:p>
    <w:p w14:paraId="54E17C88">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1" w:firstLineChars="200"/>
        <w:jc w:val="left"/>
        <w:textAlignment w:val="auto"/>
        <w:outlineLvl w:val="1"/>
        <w:rPr>
          <w:rFonts w:hint="eastAsia" w:ascii="华文楷体" w:hAnsi="华文楷体" w:eastAsia="华文楷体" w:cs="华文楷体"/>
          <w:b/>
          <w:bCs/>
          <w:color w:val="auto"/>
          <w:sz w:val="32"/>
          <w:szCs w:val="32"/>
        </w:rPr>
      </w:pPr>
      <w:bookmarkStart w:id="28" w:name="_Toc16502"/>
      <w:r>
        <w:rPr>
          <w:rFonts w:hint="eastAsia" w:ascii="华文楷体" w:hAnsi="华文楷体" w:eastAsia="华文楷体" w:cs="华文楷体"/>
          <w:b/>
          <w:bCs/>
          <w:color w:val="auto"/>
          <w:sz w:val="32"/>
          <w:szCs w:val="32"/>
        </w:rPr>
        <w:t>（三）教学团队的基本要求</w:t>
      </w:r>
      <w:bookmarkEnd w:id="28"/>
    </w:p>
    <w:p w14:paraId="14F94891">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教学团队规模：基于每届3个教学班的规模，专职教师2名，兼职教师1名，实训管理教师1名，企业指导教师1名。</w:t>
      </w:r>
    </w:p>
    <w:p w14:paraId="068863D3">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教师专业背景与能力要求：具有办公软件应用教学实际工作经验，系统掌握办公软件专业知识，具备过硬的办公软件应用能力，熟悉本专业国内外的最新技术趋势和发展动态，教学工作认真负责，教育教学水平较高。要求兼职教师为具有丰富办公软件应用经验，具备一定的技术研发、革新及设备操作能力，能进行实训指导工作的技术骨干或专家。</w:t>
      </w:r>
    </w:p>
    <w:p w14:paraId="70A9F513">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课程负责人：熟悉先进的职教经验，掌握行业内各企业的生产流程和中职教育规律、实践经验丰富、教学效果好、在行业有一定影响、具有高级职称的教师。</w:t>
      </w:r>
    </w:p>
    <w:p w14:paraId="527FFA41">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1" w:firstLineChars="200"/>
        <w:textAlignment w:val="auto"/>
        <w:outlineLvl w:val="1"/>
        <w:rPr>
          <w:rFonts w:hint="eastAsia" w:ascii="华文楷体" w:hAnsi="华文楷体" w:eastAsia="华文楷体" w:cs="华文楷体"/>
          <w:b/>
          <w:bCs/>
          <w:color w:val="auto"/>
          <w:sz w:val="32"/>
          <w:szCs w:val="28"/>
        </w:rPr>
      </w:pPr>
      <w:bookmarkStart w:id="29" w:name="_Toc27056"/>
      <w:r>
        <w:rPr>
          <w:rFonts w:hint="eastAsia" w:ascii="华文楷体" w:hAnsi="华文楷体" w:eastAsia="华文楷体" w:cs="华文楷体"/>
          <w:b/>
          <w:bCs/>
          <w:color w:val="auto"/>
          <w:sz w:val="32"/>
          <w:szCs w:val="28"/>
        </w:rPr>
        <w:t>（四）校企合作条件</w:t>
      </w:r>
      <w:bookmarkEnd w:id="29"/>
    </w:p>
    <w:p w14:paraId="5210CDAB">
      <w:pPr>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聘请办公软件应用专家和技术骨干参与本课程标准的制订和学生学习成果的评价工作；</w:t>
      </w:r>
    </w:p>
    <w:p w14:paraId="1CA2BCE2">
      <w:pPr>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组织学生到企业实践，由企业技术人员进行现场指导，全面了解办公软件在实际工作中的应用；</w:t>
      </w:r>
    </w:p>
    <w:p w14:paraId="60EC8F62">
      <w:pPr>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将企业实际工作任务引入课堂，充分体现</w:t>
      </w:r>
      <w:r>
        <w:rPr>
          <w:rFonts w:hint="eastAsia"/>
          <w:color w:val="auto"/>
          <w:sz w:val="32"/>
          <w:szCs w:val="36"/>
          <w:lang w:eastAsia="zh-CN"/>
        </w:rPr>
        <w:t>“</w:t>
      </w:r>
      <w:r>
        <w:rPr>
          <w:color w:val="auto"/>
          <w:sz w:val="32"/>
          <w:szCs w:val="36"/>
        </w:rPr>
        <w:t>以工作任务为载体、基于工作过程</w:t>
      </w:r>
      <w:r>
        <w:rPr>
          <w:rFonts w:hint="eastAsia"/>
          <w:color w:val="auto"/>
          <w:sz w:val="32"/>
          <w:szCs w:val="36"/>
          <w:lang w:eastAsia="zh-CN"/>
        </w:rPr>
        <w:t>”</w:t>
      </w:r>
      <w:r>
        <w:rPr>
          <w:color w:val="auto"/>
          <w:sz w:val="32"/>
          <w:szCs w:val="36"/>
        </w:rPr>
        <w:t>的课程体系，使学生技能得到快速提升。</w:t>
      </w:r>
    </w:p>
    <w:p w14:paraId="5A7B04A7">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3" w:firstLineChars="200"/>
        <w:textAlignment w:val="auto"/>
        <w:outlineLvl w:val="0"/>
        <w:rPr>
          <w:rFonts w:hint="eastAsia" w:ascii="黑体" w:hAnsi="黑体" w:eastAsia="黑体" w:cs="黑体"/>
          <w:color w:val="auto"/>
          <w:sz w:val="32"/>
          <w:szCs w:val="32"/>
        </w:rPr>
      </w:pPr>
      <w:bookmarkStart w:id="30" w:name="_Toc20382"/>
      <w:r>
        <w:rPr>
          <w:rFonts w:hint="eastAsia" w:ascii="黑体" w:hAnsi="黑体" w:eastAsia="黑体" w:cs="黑体"/>
          <w:color w:val="auto"/>
          <w:sz w:val="32"/>
          <w:szCs w:val="32"/>
        </w:rPr>
        <w:t>十、课程学业水平评价</w:t>
      </w:r>
      <w:bookmarkEnd w:id="30"/>
    </w:p>
    <w:p w14:paraId="1A55F347">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1" w:firstLineChars="200"/>
        <w:textAlignment w:val="auto"/>
        <w:outlineLvl w:val="1"/>
        <w:rPr>
          <w:rFonts w:hint="eastAsia" w:ascii="华文楷体" w:hAnsi="华文楷体" w:eastAsia="华文楷体" w:cs="华文楷体"/>
          <w:b/>
          <w:bCs/>
          <w:color w:val="auto"/>
          <w:sz w:val="32"/>
          <w:szCs w:val="28"/>
        </w:rPr>
      </w:pPr>
      <w:bookmarkStart w:id="31" w:name="_Toc10161"/>
      <w:r>
        <w:rPr>
          <w:rFonts w:hint="eastAsia" w:ascii="华文楷体" w:hAnsi="华文楷体" w:eastAsia="华文楷体" w:cs="华文楷体"/>
          <w:b/>
          <w:bCs/>
          <w:color w:val="auto"/>
          <w:sz w:val="32"/>
          <w:szCs w:val="28"/>
        </w:rPr>
        <w:t>（一）评价原则</w:t>
      </w:r>
      <w:bookmarkEnd w:id="31"/>
    </w:p>
    <w:p w14:paraId="7A2C221A">
      <w:pPr>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rFonts w:ascii="Times New Roman" w:hAnsi="Times New Roman" w:eastAsia="宋体" w:cs="Times New Roman"/>
          <w:color w:val="auto"/>
          <w:sz w:val="32"/>
          <w:szCs w:val="36"/>
        </w:rPr>
      </w:pPr>
      <w:r>
        <w:rPr>
          <w:rFonts w:ascii="Times New Roman" w:hAnsi="Times New Roman" w:eastAsia="宋体" w:cs="Times New Roman"/>
          <w:color w:val="auto"/>
          <w:sz w:val="32"/>
          <w:szCs w:val="36"/>
        </w:rPr>
        <w:t>过程性评价与结果性评价结合，注重对学生学习过程评价；</w:t>
      </w:r>
    </w:p>
    <w:p w14:paraId="1A8C0A95">
      <w:pPr>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rFonts w:ascii="Times New Roman" w:hAnsi="Times New Roman" w:eastAsia="宋体" w:cs="Times New Roman"/>
          <w:color w:val="auto"/>
          <w:sz w:val="32"/>
          <w:szCs w:val="36"/>
        </w:rPr>
      </w:pPr>
      <w:r>
        <w:rPr>
          <w:rFonts w:ascii="Times New Roman" w:hAnsi="Times New Roman" w:eastAsia="宋体" w:cs="Times New Roman"/>
          <w:color w:val="auto"/>
          <w:sz w:val="32"/>
          <w:szCs w:val="36"/>
        </w:rPr>
        <w:t>知识评价与能力评价结合，注重对学生综合应用能力评价；</w:t>
      </w:r>
    </w:p>
    <w:p w14:paraId="7305DCDA">
      <w:pPr>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rFonts w:ascii="Times New Roman" w:hAnsi="Times New Roman" w:eastAsia="宋体" w:cs="Times New Roman"/>
          <w:color w:val="auto"/>
          <w:sz w:val="32"/>
          <w:szCs w:val="36"/>
        </w:rPr>
      </w:pPr>
      <w:r>
        <w:rPr>
          <w:rFonts w:ascii="Times New Roman" w:hAnsi="Times New Roman" w:eastAsia="宋体" w:cs="Times New Roman"/>
          <w:color w:val="auto"/>
          <w:sz w:val="32"/>
          <w:szCs w:val="36"/>
        </w:rPr>
        <w:t>自评、互评与教师评价相结合，注重评价全面性和客观性；</w:t>
      </w:r>
    </w:p>
    <w:p w14:paraId="217BEB18">
      <w:pPr>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rFonts w:ascii="Times New Roman" w:hAnsi="Times New Roman" w:eastAsia="宋体" w:cs="Times New Roman"/>
          <w:color w:val="auto"/>
          <w:sz w:val="32"/>
          <w:szCs w:val="36"/>
        </w:rPr>
      </w:pPr>
      <w:r>
        <w:rPr>
          <w:rFonts w:ascii="Times New Roman" w:hAnsi="Times New Roman" w:eastAsia="宋体" w:cs="Times New Roman"/>
          <w:color w:val="auto"/>
          <w:sz w:val="32"/>
          <w:szCs w:val="36"/>
        </w:rPr>
        <w:t>理论评价与实践评价相结合，注重学生实践操作能力评价。</w:t>
      </w:r>
    </w:p>
    <w:p w14:paraId="5F713F75">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1" w:firstLineChars="200"/>
        <w:textAlignment w:val="auto"/>
        <w:outlineLvl w:val="1"/>
        <w:rPr>
          <w:rFonts w:hint="eastAsia" w:ascii="华文楷体" w:hAnsi="华文楷体" w:eastAsia="华文楷体" w:cs="华文楷体"/>
          <w:b/>
          <w:bCs/>
          <w:color w:val="auto"/>
          <w:sz w:val="32"/>
          <w:szCs w:val="28"/>
        </w:rPr>
      </w:pPr>
      <w:bookmarkStart w:id="32" w:name="_Toc13781"/>
      <w:r>
        <w:rPr>
          <w:rFonts w:hint="eastAsia" w:ascii="华文楷体" w:hAnsi="华文楷体" w:eastAsia="华文楷体" w:cs="华文楷体"/>
          <w:b/>
          <w:bCs/>
          <w:color w:val="auto"/>
          <w:sz w:val="32"/>
          <w:szCs w:val="28"/>
        </w:rPr>
        <w:t>（二）评价方式</w:t>
      </w:r>
      <w:bookmarkEnd w:id="32"/>
    </w:p>
    <w:p w14:paraId="0A62D561">
      <w:pPr>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rFonts w:ascii="Times New Roman" w:hAnsi="Times New Roman" w:eastAsia="宋体" w:cs="Times New Roman"/>
          <w:color w:val="auto"/>
          <w:sz w:val="32"/>
          <w:szCs w:val="36"/>
        </w:rPr>
      </w:pPr>
      <w:r>
        <w:rPr>
          <w:rFonts w:ascii="Times New Roman" w:hAnsi="Times New Roman" w:eastAsia="宋体" w:cs="Times New Roman"/>
          <w:color w:val="auto"/>
          <w:sz w:val="32"/>
          <w:szCs w:val="36"/>
        </w:rPr>
        <w:t>课堂表现评价：包括出勤、课堂参与度、学习态度等；</w:t>
      </w:r>
    </w:p>
    <w:p w14:paraId="7F2886BA">
      <w:pPr>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rFonts w:ascii="Times New Roman" w:hAnsi="Times New Roman" w:eastAsia="宋体" w:cs="Times New Roman"/>
          <w:color w:val="auto"/>
          <w:sz w:val="32"/>
          <w:szCs w:val="36"/>
        </w:rPr>
      </w:pPr>
      <w:r>
        <w:rPr>
          <w:rFonts w:ascii="Times New Roman" w:hAnsi="Times New Roman" w:eastAsia="宋体" w:cs="Times New Roman"/>
          <w:color w:val="auto"/>
          <w:sz w:val="32"/>
          <w:szCs w:val="36"/>
        </w:rPr>
        <w:t>作业评价：包括作业完成质量、作业提交及时性等；</w:t>
      </w:r>
    </w:p>
    <w:p w14:paraId="3640A7C3">
      <w:pPr>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rFonts w:ascii="Times New Roman" w:hAnsi="Times New Roman" w:eastAsia="宋体" w:cs="Times New Roman"/>
          <w:color w:val="auto"/>
          <w:sz w:val="32"/>
          <w:szCs w:val="36"/>
        </w:rPr>
      </w:pPr>
      <w:r>
        <w:rPr>
          <w:rFonts w:ascii="Times New Roman" w:hAnsi="Times New Roman" w:eastAsia="宋体" w:cs="Times New Roman"/>
          <w:color w:val="auto"/>
          <w:sz w:val="32"/>
          <w:szCs w:val="36"/>
        </w:rPr>
        <w:t>项目作品评价：包括项目完成质量、创新性、实用性等；</w:t>
      </w:r>
    </w:p>
    <w:p w14:paraId="2C5570F8">
      <w:pPr>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rFonts w:ascii="Times New Roman" w:hAnsi="Times New Roman" w:eastAsia="宋体" w:cs="Times New Roman"/>
          <w:color w:val="auto"/>
          <w:sz w:val="32"/>
          <w:szCs w:val="36"/>
        </w:rPr>
      </w:pPr>
      <w:r>
        <w:rPr>
          <w:rFonts w:ascii="Times New Roman" w:hAnsi="Times New Roman" w:eastAsia="宋体" w:cs="Times New Roman"/>
          <w:color w:val="auto"/>
          <w:sz w:val="32"/>
          <w:szCs w:val="36"/>
        </w:rPr>
        <w:t>知识与技能测试：包括理论知识测试和实践操作测试；</w:t>
      </w:r>
    </w:p>
    <w:p w14:paraId="1B871510">
      <w:pPr>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rFonts w:ascii="Times New Roman" w:hAnsi="Times New Roman" w:eastAsia="宋体" w:cs="Times New Roman"/>
          <w:color w:val="auto"/>
          <w:sz w:val="32"/>
          <w:szCs w:val="36"/>
        </w:rPr>
      </w:pPr>
      <w:r>
        <w:rPr>
          <w:rFonts w:ascii="Times New Roman" w:hAnsi="Times New Roman" w:eastAsia="宋体" w:cs="Times New Roman"/>
          <w:color w:val="auto"/>
          <w:sz w:val="32"/>
          <w:szCs w:val="36"/>
        </w:rPr>
        <w:t>综合应用能力评价：包括解决实际问题能力、团队协作能力等；</w:t>
      </w:r>
    </w:p>
    <w:p w14:paraId="570A4960">
      <w:pPr>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rFonts w:ascii="Times New Roman" w:hAnsi="Times New Roman" w:eastAsia="宋体" w:cs="Times New Roman"/>
          <w:color w:val="auto"/>
          <w:sz w:val="32"/>
          <w:szCs w:val="36"/>
        </w:rPr>
      </w:pPr>
      <w:r>
        <w:rPr>
          <w:rFonts w:ascii="Times New Roman" w:hAnsi="Times New Roman" w:eastAsia="宋体" w:cs="Times New Roman"/>
          <w:color w:val="auto"/>
          <w:sz w:val="32"/>
          <w:szCs w:val="36"/>
        </w:rPr>
        <w:t>职业素养评价：包括职业道德、职业意识、职业行为等。</w:t>
      </w:r>
    </w:p>
    <w:p w14:paraId="00F15B1A">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1" w:firstLineChars="200"/>
        <w:textAlignment w:val="auto"/>
        <w:outlineLvl w:val="1"/>
        <w:rPr>
          <w:rFonts w:hint="eastAsia" w:ascii="华文楷体" w:hAnsi="华文楷体" w:eastAsia="华文楷体" w:cs="华文楷体"/>
          <w:b/>
          <w:bCs/>
          <w:color w:val="auto"/>
          <w:sz w:val="32"/>
          <w:szCs w:val="28"/>
        </w:rPr>
      </w:pPr>
      <w:bookmarkStart w:id="33" w:name="_Toc27782"/>
      <w:r>
        <w:rPr>
          <w:rFonts w:hint="eastAsia" w:ascii="华文楷体" w:hAnsi="华文楷体" w:eastAsia="华文楷体" w:cs="华文楷体"/>
          <w:b/>
          <w:bCs/>
          <w:color w:val="auto"/>
          <w:sz w:val="32"/>
          <w:szCs w:val="28"/>
        </w:rPr>
        <w:t>（三）评价标准</w:t>
      </w:r>
      <w:bookmarkEnd w:id="33"/>
    </w:p>
    <w:p w14:paraId="7E392B7A">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line="560" w:lineRule="exact"/>
        <w:ind w:left="0" w:firstLine="643" w:firstLineChars="200"/>
        <w:textAlignment w:val="auto"/>
        <w:rPr>
          <w:b/>
          <w:bCs/>
          <w:color w:val="auto"/>
          <w:sz w:val="32"/>
          <w:szCs w:val="32"/>
        </w:rPr>
      </w:pPr>
      <w:r>
        <w:rPr>
          <w:b/>
          <w:bCs/>
          <w:color w:val="auto"/>
          <w:sz w:val="32"/>
          <w:szCs w:val="32"/>
        </w:rPr>
        <w:t>知识与技能评价标准：</w:t>
      </w:r>
    </w:p>
    <w:p w14:paraId="0DF3C44C">
      <w:pPr>
        <w:keepNext w:val="0"/>
        <w:keepLines w:val="0"/>
        <w:pageBreakBefore w:val="0"/>
        <w:widowControl/>
        <w:numPr>
          <w:ilvl w:val="1"/>
          <w:numId w:val="10"/>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优秀（90</w:t>
      </w:r>
      <w:r>
        <w:rPr>
          <w:rFonts w:hint="eastAsia"/>
          <w:color w:val="auto"/>
          <w:sz w:val="32"/>
          <w:szCs w:val="32"/>
          <w:lang w:eastAsia="zh-CN"/>
        </w:rPr>
        <w:t>～</w:t>
      </w:r>
      <w:r>
        <w:rPr>
          <w:color w:val="auto"/>
          <w:sz w:val="32"/>
          <w:szCs w:val="32"/>
        </w:rPr>
        <w:t>100分）：能熟练掌握办公软件的高级功能和技巧，能独立完成复杂的办公任务，能创新性地应用办公软件解决实际问题。</w:t>
      </w:r>
    </w:p>
    <w:p w14:paraId="2AC2E854">
      <w:pPr>
        <w:keepNext w:val="0"/>
        <w:keepLines w:val="0"/>
        <w:pageBreakBefore w:val="0"/>
        <w:widowControl/>
        <w:numPr>
          <w:ilvl w:val="1"/>
          <w:numId w:val="10"/>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良好（80</w:t>
      </w:r>
      <w:r>
        <w:rPr>
          <w:rFonts w:hint="eastAsia"/>
          <w:color w:val="auto"/>
          <w:sz w:val="32"/>
          <w:szCs w:val="32"/>
          <w:lang w:eastAsia="zh-CN"/>
        </w:rPr>
        <w:t>～</w:t>
      </w:r>
      <w:r>
        <w:rPr>
          <w:color w:val="auto"/>
          <w:sz w:val="32"/>
          <w:szCs w:val="32"/>
        </w:rPr>
        <w:t>89分）：能掌握办公软件的主要功能和技巧，能独立完成一般的办公任务，能应用办公软件解决常见问题。</w:t>
      </w:r>
    </w:p>
    <w:p w14:paraId="01DF873F">
      <w:pPr>
        <w:keepNext w:val="0"/>
        <w:keepLines w:val="0"/>
        <w:pageBreakBefore w:val="0"/>
        <w:widowControl/>
        <w:numPr>
          <w:ilvl w:val="1"/>
          <w:numId w:val="10"/>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中等（70</w:t>
      </w:r>
      <w:r>
        <w:rPr>
          <w:rFonts w:hint="eastAsia"/>
          <w:color w:val="auto"/>
          <w:sz w:val="32"/>
          <w:szCs w:val="32"/>
          <w:lang w:eastAsia="zh-CN"/>
        </w:rPr>
        <w:t>～</w:t>
      </w:r>
      <w:r>
        <w:rPr>
          <w:color w:val="auto"/>
          <w:sz w:val="32"/>
          <w:szCs w:val="32"/>
        </w:rPr>
        <w:t>79分）：能基本掌握办公软件的基本功能和技巧，能在指导下完成基本的办公任务。</w:t>
      </w:r>
    </w:p>
    <w:p w14:paraId="48EDDA8C">
      <w:pPr>
        <w:keepNext w:val="0"/>
        <w:keepLines w:val="0"/>
        <w:pageBreakBefore w:val="0"/>
        <w:widowControl/>
        <w:numPr>
          <w:ilvl w:val="1"/>
          <w:numId w:val="10"/>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及格（60</w:t>
      </w:r>
      <w:r>
        <w:rPr>
          <w:rFonts w:hint="eastAsia"/>
          <w:color w:val="auto"/>
          <w:sz w:val="32"/>
          <w:szCs w:val="32"/>
          <w:lang w:eastAsia="zh-CN"/>
        </w:rPr>
        <w:t>～</w:t>
      </w:r>
      <w:r>
        <w:rPr>
          <w:color w:val="auto"/>
          <w:sz w:val="32"/>
          <w:szCs w:val="32"/>
        </w:rPr>
        <w:t>69分）：了解办公软件的基本功能和操作方法，能在简单指导下完成简单的办公任务。</w:t>
      </w:r>
    </w:p>
    <w:p w14:paraId="54B88AE1">
      <w:pPr>
        <w:keepNext w:val="0"/>
        <w:keepLines w:val="0"/>
        <w:pageBreakBefore w:val="0"/>
        <w:widowControl/>
        <w:numPr>
          <w:ilvl w:val="1"/>
          <w:numId w:val="10"/>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不及格（60分以下）：不了解办公软件的基本功能和操作方法，无法完成基本的办公任务。</w:t>
      </w:r>
    </w:p>
    <w:p w14:paraId="3415A36E">
      <w:pPr>
        <w:pStyle w:val="9"/>
        <w:keepNext w:val="0"/>
        <w:keepLines w:val="0"/>
        <w:pageBreakBefore w:val="0"/>
        <w:widowControl/>
        <w:suppressLineNumbers w:val="0"/>
        <w:kinsoku/>
        <w:wordWrap/>
        <w:overflowPunct/>
        <w:topLinePunct w:val="0"/>
        <w:autoSpaceDE/>
        <w:autoSpaceDN/>
        <w:bidi w:val="0"/>
        <w:adjustRightInd/>
        <w:snapToGrid/>
        <w:spacing w:beforeAutospacing="0" w:afterAutospacing="0" w:line="560" w:lineRule="exact"/>
        <w:ind w:left="0" w:firstLine="643" w:firstLineChars="200"/>
        <w:textAlignment w:val="auto"/>
        <w:rPr>
          <w:b/>
          <w:bCs/>
          <w:color w:val="auto"/>
          <w:sz w:val="32"/>
          <w:szCs w:val="32"/>
        </w:rPr>
      </w:pPr>
      <w:r>
        <w:rPr>
          <w:b/>
          <w:bCs/>
          <w:color w:val="auto"/>
          <w:sz w:val="32"/>
          <w:szCs w:val="32"/>
        </w:rPr>
        <w:t>职业素养评价标准：</w:t>
      </w:r>
    </w:p>
    <w:p w14:paraId="3C81C99D">
      <w:pPr>
        <w:keepNext w:val="0"/>
        <w:keepLines w:val="0"/>
        <w:pageBreakBefore w:val="0"/>
        <w:widowControl/>
        <w:numPr>
          <w:ilvl w:val="1"/>
          <w:numId w:val="11"/>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优秀（90</w:t>
      </w:r>
      <w:r>
        <w:rPr>
          <w:rFonts w:hint="eastAsia"/>
          <w:color w:val="auto"/>
          <w:sz w:val="32"/>
          <w:szCs w:val="32"/>
          <w:lang w:eastAsia="zh-CN"/>
        </w:rPr>
        <w:t>～</w:t>
      </w:r>
      <w:r>
        <w:rPr>
          <w:color w:val="auto"/>
          <w:sz w:val="32"/>
          <w:szCs w:val="32"/>
        </w:rPr>
        <w:t>100分）：具备良好的职业道德和职业意识</w:t>
      </w:r>
      <w:r>
        <w:rPr>
          <w:rFonts w:hint="eastAsia"/>
          <w:color w:val="auto"/>
          <w:sz w:val="32"/>
          <w:szCs w:val="32"/>
          <w:lang w:eastAsia="zh-CN"/>
        </w:rPr>
        <w:t>，具</w:t>
      </w:r>
      <w:r>
        <w:rPr>
          <w:color w:val="auto"/>
          <w:sz w:val="32"/>
          <w:szCs w:val="32"/>
        </w:rPr>
        <w:t>有较强的团队协作能力和创新精神，能严格遵守信息安全和版权保护的相关规定。</w:t>
      </w:r>
    </w:p>
    <w:p w14:paraId="5EF5222B">
      <w:pPr>
        <w:keepNext w:val="0"/>
        <w:keepLines w:val="0"/>
        <w:pageBreakBefore w:val="0"/>
        <w:widowControl/>
        <w:numPr>
          <w:ilvl w:val="1"/>
          <w:numId w:val="11"/>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良好（80</w:t>
      </w:r>
      <w:r>
        <w:rPr>
          <w:rFonts w:hint="eastAsia"/>
          <w:color w:val="auto"/>
          <w:sz w:val="32"/>
          <w:szCs w:val="32"/>
          <w:lang w:eastAsia="zh-CN"/>
        </w:rPr>
        <w:t>～</w:t>
      </w:r>
      <w:r>
        <w:rPr>
          <w:color w:val="auto"/>
          <w:sz w:val="32"/>
          <w:szCs w:val="32"/>
        </w:rPr>
        <w:t>89分）：具备较好的职业道德和职业意识</w:t>
      </w:r>
      <w:r>
        <w:rPr>
          <w:rFonts w:hint="eastAsia"/>
          <w:color w:val="auto"/>
          <w:sz w:val="32"/>
          <w:szCs w:val="32"/>
          <w:lang w:eastAsia="zh-CN"/>
        </w:rPr>
        <w:t>，具</w:t>
      </w:r>
      <w:r>
        <w:rPr>
          <w:color w:val="auto"/>
          <w:sz w:val="32"/>
          <w:szCs w:val="32"/>
        </w:rPr>
        <w:t>有一定的团队协作能力和创新精神，能遵守信息安全和版权保护的相关规定。</w:t>
      </w:r>
    </w:p>
    <w:p w14:paraId="747B6D6C">
      <w:pPr>
        <w:keepNext w:val="0"/>
        <w:keepLines w:val="0"/>
        <w:pageBreakBefore w:val="0"/>
        <w:widowControl/>
        <w:numPr>
          <w:ilvl w:val="1"/>
          <w:numId w:val="11"/>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中等（70</w:t>
      </w:r>
      <w:r>
        <w:rPr>
          <w:rFonts w:hint="eastAsia"/>
          <w:color w:val="auto"/>
          <w:sz w:val="32"/>
          <w:szCs w:val="32"/>
          <w:lang w:eastAsia="zh-CN"/>
        </w:rPr>
        <w:t>～</w:t>
      </w:r>
      <w:r>
        <w:rPr>
          <w:color w:val="auto"/>
          <w:sz w:val="32"/>
          <w:szCs w:val="32"/>
        </w:rPr>
        <w:t>79分）：具备基本职业道德和职业意识</w:t>
      </w:r>
      <w:r>
        <w:rPr>
          <w:rFonts w:hint="eastAsia"/>
          <w:color w:val="auto"/>
          <w:sz w:val="32"/>
          <w:szCs w:val="32"/>
          <w:lang w:eastAsia="zh-CN"/>
        </w:rPr>
        <w:t>，具</w:t>
      </w:r>
      <w:r>
        <w:rPr>
          <w:color w:val="auto"/>
          <w:sz w:val="32"/>
          <w:szCs w:val="32"/>
        </w:rPr>
        <w:t>有一定团队协作能力，基本遵守信息安全和版权保护的相关规定。</w:t>
      </w:r>
    </w:p>
    <w:p w14:paraId="5CA24E28">
      <w:pPr>
        <w:keepNext w:val="0"/>
        <w:keepLines w:val="0"/>
        <w:pageBreakBefore w:val="0"/>
        <w:widowControl/>
        <w:numPr>
          <w:ilvl w:val="1"/>
          <w:numId w:val="11"/>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及格（60</w:t>
      </w:r>
      <w:r>
        <w:rPr>
          <w:rFonts w:hint="eastAsia"/>
          <w:color w:val="auto"/>
          <w:sz w:val="32"/>
          <w:szCs w:val="32"/>
          <w:lang w:eastAsia="zh-CN"/>
        </w:rPr>
        <w:t>～</w:t>
      </w:r>
      <w:r>
        <w:rPr>
          <w:color w:val="auto"/>
          <w:sz w:val="32"/>
          <w:szCs w:val="32"/>
        </w:rPr>
        <w:t>69分）：具备初步的职业道德和职业意识，团队协作能力一般，基本了解信息安全和版权保护的相关规定。</w:t>
      </w:r>
    </w:p>
    <w:p w14:paraId="24FF30CD">
      <w:pPr>
        <w:keepNext w:val="0"/>
        <w:keepLines w:val="0"/>
        <w:pageBreakBefore w:val="0"/>
        <w:widowControl/>
        <w:numPr>
          <w:ilvl w:val="1"/>
          <w:numId w:val="11"/>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不及格（60分以下）：缺乏职业道德和职业意识，团队协作能力较差，不了解信息安全和版权保护的相关规定。</w:t>
      </w:r>
    </w:p>
    <w:p w14:paraId="615B9239">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1" w:firstLineChars="200"/>
        <w:textAlignment w:val="auto"/>
        <w:outlineLvl w:val="1"/>
        <w:rPr>
          <w:rFonts w:hint="eastAsia" w:ascii="华文楷体" w:hAnsi="华文楷体" w:eastAsia="华文楷体" w:cs="华文楷体"/>
          <w:b/>
          <w:bCs/>
          <w:color w:val="auto"/>
          <w:sz w:val="32"/>
          <w:szCs w:val="28"/>
        </w:rPr>
      </w:pPr>
      <w:bookmarkStart w:id="34" w:name="_Toc30855"/>
      <w:r>
        <w:rPr>
          <w:rFonts w:hint="eastAsia" w:ascii="华文楷体" w:hAnsi="华文楷体" w:eastAsia="华文楷体" w:cs="华文楷体"/>
          <w:b/>
          <w:bCs/>
          <w:color w:val="auto"/>
          <w:sz w:val="32"/>
          <w:szCs w:val="28"/>
        </w:rPr>
        <w:t>（四）评价结果运用</w:t>
      </w:r>
      <w:bookmarkEnd w:id="34"/>
    </w:p>
    <w:p w14:paraId="57B817B3">
      <w:pPr>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作为学生学业成绩评定的重要依据；</w:t>
      </w:r>
    </w:p>
    <w:p w14:paraId="55E927A2">
      <w:pPr>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作为学生毕业和升学的重要参考；</w:t>
      </w:r>
    </w:p>
    <w:p w14:paraId="3CEDD284">
      <w:pPr>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作为学生职业技能等级认定的参考；</w:t>
      </w:r>
    </w:p>
    <w:p w14:paraId="5752AED5">
      <w:pPr>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作为学生参加技能比赛的选拔依据；</w:t>
      </w:r>
    </w:p>
    <w:p w14:paraId="7AFB1597">
      <w:pPr>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作为教学改进和学生个性化指导的依据。</w:t>
      </w:r>
    </w:p>
    <w:p w14:paraId="4EB7975B">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3" w:firstLineChars="200"/>
        <w:textAlignment w:val="auto"/>
        <w:outlineLvl w:val="0"/>
        <w:rPr>
          <w:rFonts w:hint="eastAsia" w:ascii="黑体" w:hAnsi="黑体" w:eastAsia="黑体" w:cs="黑体"/>
          <w:color w:val="auto"/>
          <w:sz w:val="32"/>
          <w:szCs w:val="32"/>
        </w:rPr>
      </w:pPr>
      <w:bookmarkStart w:id="35" w:name="_Toc2549"/>
      <w:r>
        <w:rPr>
          <w:rFonts w:hint="eastAsia" w:ascii="黑体" w:hAnsi="黑体" w:eastAsia="黑体" w:cs="黑体"/>
          <w:color w:val="auto"/>
          <w:sz w:val="32"/>
          <w:szCs w:val="32"/>
        </w:rPr>
        <w:t>十一、教材编写要求</w:t>
      </w:r>
      <w:bookmarkEnd w:id="35"/>
    </w:p>
    <w:p w14:paraId="1019E96C">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1" w:firstLineChars="200"/>
        <w:textAlignment w:val="auto"/>
        <w:outlineLvl w:val="1"/>
        <w:rPr>
          <w:rFonts w:hint="eastAsia" w:ascii="华文楷体" w:hAnsi="华文楷体" w:eastAsia="华文楷体" w:cs="华文楷体"/>
          <w:b/>
          <w:bCs/>
          <w:color w:val="auto"/>
          <w:sz w:val="32"/>
          <w:szCs w:val="28"/>
        </w:rPr>
      </w:pPr>
      <w:bookmarkStart w:id="36" w:name="_Toc9293"/>
      <w:r>
        <w:rPr>
          <w:rFonts w:hint="eastAsia" w:ascii="华文楷体" w:hAnsi="华文楷体" w:eastAsia="华文楷体" w:cs="华文楷体"/>
          <w:b/>
          <w:bCs/>
          <w:color w:val="auto"/>
          <w:sz w:val="32"/>
          <w:szCs w:val="28"/>
        </w:rPr>
        <w:t>（一）内容选择</w:t>
      </w:r>
      <w:bookmarkEnd w:id="36"/>
    </w:p>
    <w:p w14:paraId="07D139B4">
      <w:pPr>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以职业岗位需求为导向，选择与职业岗位密切相关的教学内容；</w:t>
      </w:r>
    </w:p>
    <w:p w14:paraId="4DFA0467">
      <w:pPr>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以工作任务为载体，选择与工作任务相关的知识点和技能点；</w:t>
      </w:r>
    </w:p>
    <w:p w14:paraId="70833448">
      <w:pPr>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以职业能力培养为核心，选择有利于职业能力培养的教学内容；</w:t>
      </w:r>
    </w:p>
    <w:p w14:paraId="45BC17E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以职业素养为目标，选择有利于职业素养养成的教学内容。</w:t>
      </w:r>
    </w:p>
    <w:p w14:paraId="5660B77D">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1" w:firstLineChars="200"/>
        <w:textAlignment w:val="auto"/>
        <w:outlineLvl w:val="1"/>
        <w:rPr>
          <w:rFonts w:hint="eastAsia" w:ascii="华文楷体" w:hAnsi="华文楷体" w:eastAsia="华文楷体" w:cs="华文楷体"/>
          <w:b/>
          <w:bCs/>
          <w:color w:val="auto"/>
          <w:sz w:val="32"/>
          <w:szCs w:val="28"/>
        </w:rPr>
      </w:pPr>
      <w:bookmarkStart w:id="37" w:name="_Toc23692"/>
      <w:r>
        <w:rPr>
          <w:rFonts w:hint="eastAsia" w:ascii="华文楷体" w:hAnsi="华文楷体" w:eastAsia="华文楷体" w:cs="华文楷体"/>
          <w:b/>
          <w:bCs/>
          <w:color w:val="auto"/>
          <w:sz w:val="32"/>
          <w:szCs w:val="28"/>
        </w:rPr>
        <w:t>（二）呈现形式（含体例结构）</w:t>
      </w:r>
      <w:bookmarkEnd w:id="37"/>
    </w:p>
    <w:p w14:paraId="29BB2A77">
      <w:pPr>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采用项目式编排，将学习内容分解为若干项目，每个项目包含若干任务；</w:t>
      </w:r>
    </w:p>
    <w:p w14:paraId="01303FC6">
      <w:pPr>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每个任务按照</w:t>
      </w:r>
      <w:r>
        <w:rPr>
          <w:rFonts w:hint="eastAsia"/>
          <w:color w:val="auto"/>
          <w:sz w:val="32"/>
          <w:szCs w:val="32"/>
          <w:lang w:eastAsia="zh-CN"/>
        </w:rPr>
        <w:t>“</w:t>
      </w:r>
      <w:r>
        <w:rPr>
          <w:color w:val="auto"/>
          <w:sz w:val="32"/>
          <w:szCs w:val="32"/>
        </w:rPr>
        <w:t>任务描述→任务目标→任务实施→任务评价</w:t>
      </w:r>
      <w:r>
        <w:rPr>
          <w:rFonts w:hint="eastAsia"/>
          <w:color w:val="auto"/>
          <w:sz w:val="32"/>
          <w:szCs w:val="32"/>
          <w:lang w:eastAsia="zh-CN"/>
        </w:rPr>
        <w:t>”</w:t>
      </w:r>
      <w:r>
        <w:rPr>
          <w:color w:val="auto"/>
          <w:sz w:val="32"/>
          <w:szCs w:val="32"/>
        </w:rPr>
        <w:t>的结构组织；</w:t>
      </w:r>
    </w:p>
    <w:p w14:paraId="2E3E40E2">
      <w:pPr>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配有丰富的案例、图片、视频等多媒体资源，增强教学的直观性和趣味性；</w:t>
      </w:r>
    </w:p>
    <w:p w14:paraId="4F92605E">
      <w:pPr>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设置</w:t>
      </w:r>
      <w:r>
        <w:rPr>
          <w:rFonts w:hint="eastAsia"/>
          <w:color w:val="auto"/>
          <w:sz w:val="32"/>
          <w:szCs w:val="32"/>
          <w:lang w:eastAsia="zh-CN"/>
        </w:rPr>
        <w:t>“</w:t>
      </w:r>
      <w:r>
        <w:rPr>
          <w:color w:val="auto"/>
          <w:sz w:val="32"/>
          <w:szCs w:val="32"/>
        </w:rPr>
        <w:t>拓展练习</w:t>
      </w:r>
      <w:r>
        <w:rPr>
          <w:rFonts w:hint="eastAsia"/>
          <w:color w:val="auto"/>
          <w:sz w:val="32"/>
          <w:szCs w:val="32"/>
          <w:lang w:eastAsia="zh-CN"/>
        </w:rPr>
        <w:t>”</w:t>
      </w:r>
      <w:r>
        <w:rPr>
          <w:color w:val="auto"/>
          <w:sz w:val="32"/>
          <w:szCs w:val="32"/>
        </w:rPr>
        <w:t>和</w:t>
      </w:r>
      <w:r>
        <w:rPr>
          <w:rFonts w:hint="eastAsia"/>
          <w:color w:val="auto"/>
          <w:sz w:val="32"/>
          <w:szCs w:val="32"/>
          <w:lang w:eastAsia="zh-CN"/>
        </w:rPr>
        <w:t>“</w:t>
      </w:r>
      <w:r>
        <w:rPr>
          <w:color w:val="auto"/>
          <w:sz w:val="32"/>
          <w:szCs w:val="32"/>
        </w:rPr>
        <w:t>思考题</w:t>
      </w:r>
      <w:r>
        <w:rPr>
          <w:rFonts w:hint="eastAsia"/>
          <w:color w:val="auto"/>
          <w:sz w:val="32"/>
          <w:szCs w:val="32"/>
          <w:lang w:eastAsia="zh-CN"/>
        </w:rPr>
        <w:t>”</w:t>
      </w:r>
      <w:r>
        <w:rPr>
          <w:color w:val="auto"/>
          <w:sz w:val="32"/>
          <w:szCs w:val="32"/>
        </w:rPr>
        <w:t>，促进学生深入学习和思考；</w:t>
      </w:r>
    </w:p>
    <w:p w14:paraId="7E47FDA6">
      <w:pPr>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2"/>
        </w:rPr>
      </w:pPr>
      <w:r>
        <w:rPr>
          <w:color w:val="auto"/>
          <w:sz w:val="32"/>
          <w:szCs w:val="32"/>
        </w:rPr>
        <w:t>设置</w:t>
      </w:r>
      <w:r>
        <w:rPr>
          <w:rFonts w:hint="eastAsia"/>
          <w:color w:val="auto"/>
          <w:sz w:val="32"/>
          <w:szCs w:val="32"/>
          <w:lang w:eastAsia="zh-CN"/>
        </w:rPr>
        <w:t>“</w:t>
      </w:r>
      <w:r>
        <w:rPr>
          <w:color w:val="auto"/>
          <w:sz w:val="32"/>
          <w:szCs w:val="32"/>
        </w:rPr>
        <w:t>知识链接</w:t>
      </w:r>
      <w:r>
        <w:rPr>
          <w:rFonts w:hint="eastAsia"/>
          <w:color w:val="auto"/>
          <w:sz w:val="32"/>
          <w:szCs w:val="32"/>
          <w:lang w:eastAsia="zh-CN"/>
        </w:rPr>
        <w:t>”</w:t>
      </w:r>
      <w:r>
        <w:rPr>
          <w:color w:val="auto"/>
          <w:sz w:val="32"/>
          <w:szCs w:val="32"/>
        </w:rPr>
        <w:t>和</w:t>
      </w:r>
      <w:r>
        <w:rPr>
          <w:rFonts w:hint="eastAsia"/>
          <w:color w:val="auto"/>
          <w:sz w:val="32"/>
          <w:szCs w:val="32"/>
          <w:lang w:eastAsia="zh-CN"/>
        </w:rPr>
        <w:t>“</w:t>
      </w:r>
      <w:r>
        <w:rPr>
          <w:color w:val="auto"/>
          <w:sz w:val="32"/>
          <w:szCs w:val="32"/>
        </w:rPr>
        <w:t>技能提示</w:t>
      </w:r>
      <w:r>
        <w:rPr>
          <w:rFonts w:hint="eastAsia"/>
          <w:color w:val="auto"/>
          <w:sz w:val="32"/>
          <w:szCs w:val="32"/>
          <w:lang w:eastAsia="zh-CN"/>
        </w:rPr>
        <w:t>”</w:t>
      </w:r>
      <w:r>
        <w:rPr>
          <w:color w:val="auto"/>
          <w:sz w:val="32"/>
          <w:szCs w:val="32"/>
        </w:rPr>
        <w:t>，帮助学生理解和掌握关键知识点和技能点。</w:t>
      </w:r>
    </w:p>
    <w:p w14:paraId="08B0379C">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3" w:firstLineChars="200"/>
        <w:textAlignment w:val="auto"/>
        <w:outlineLvl w:val="0"/>
        <w:rPr>
          <w:rFonts w:hint="eastAsia" w:ascii="黑体" w:hAnsi="黑体" w:eastAsia="黑体" w:cs="黑体"/>
          <w:color w:val="auto"/>
          <w:sz w:val="32"/>
          <w:szCs w:val="32"/>
        </w:rPr>
      </w:pPr>
      <w:bookmarkStart w:id="38" w:name="_Toc1131"/>
      <w:r>
        <w:rPr>
          <w:rFonts w:hint="eastAsia" w:ascii="黑体" w:hAnsi="黑体" w:eastAsia="黑体" w:cs="黑体"/>
          <w:color w:val="auto"/>
          <w:sz w:val="32"/>
          <w:szCs w:val="32"/>
        </w:rPr>
        <w:t>十二、课程资源开发与利用</w:t>
      </w:r>
      <w:bookmarkEnd w:id="38"/>
    </w:p>
    <w:p w14:paraId="22E0A298">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1" w:firstLineChars="200"/>
        <w:textAlignment w:val="auto"/>
        <w:outlineLvl w:val="1"/>
        <w:rPr>
          <w:rFonts w:hint="eastAsia" w:ascii="华文楷体" w:hAnsi="华文楷体" w:eastAsia="华文楷体" w:cs="华文楷体"/>
          <w:b/>
          <w:bCs/>
          <w:color w:val="auto"/>
          <w:sz w:val="32"/>
          <w:szCs w:val="28"/>
        </w:rPr>
      </w:pPr>
      <w:bookmarkStart w:id="39" w:name="_Toc10155"/>
      <w:r>
        <w:rPr>
          <w:rFonts w:hint="eastAsia" w:ascii="华文楷体" w:hAnsi="华文楷体" w:eastAsia="华文楷体" w:cs="华文楷体"/>
          <w:b/>
          <w:bCs/>
          <w:color w:val="auto"/>
          <w:sz w:val="32"/>
          <w:szCs w:val="28"/>
        </w:rPr>
        <w:t>（一）文本资源</w:t>
      </w:r>
      <w:bookmarkEnd w:id="39"/>
    </w:p>
    <w:p w14:paraId="17EE1F9C">
      <w:pPr>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ind w:left="0" w:firstLine="640" w:firstLineChars="200"/>
        <w:textAlignment w:val="auto"/>
        <w:rPr>
          <w:color w:val="auto"/>
          <w:sz w:val="32"/>
          <w:szCs w:val="36"/>
        </w:rPr>
      </w:pPr>
      <w:r>
        <w:rPr>
          <w:color w:val="auto"/>
          <w:sz w:val="32"/>
          <w:szCs w:val="36"/>
        </w:rPr>
        <w:t>教材和参考资料</w:t>
      </w:r>
      <w:r>
        <w:rPr>
          <w:rFonts w:hint="eastAsia"/>
          <w:color w:val="auto"/>
          <w:sz w:val="32"/>
          <w:szCs w:val="36"/>
          <w:lang w:eastAsia="zh-CN"/>
        </w:rPr>
        <w:t>，</w:t>
      </w:r>
      <w:r>
        <w:rPr>
          <w:color w:val="auto"/>
          <w:sz w:val="32"/>
          <w:szCs w:val="36"/>
        </w:rPr>
        <w:t>《办公软件应用》教材及参考书籍；</w:t>
      </w:r>
    </w:p>
    <w:p w14:paraId="4EB6D70F">
      <w:pPr>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ind w:left="0" w:firstLine="640" w:firstLineChars="200"/>
        <w:textAlignment w:val="auto"/>
        <w:rPr>
          <w:color w:val="auto"/>
          <w:sz w:val="32"/>
          <w:szCs w:val="36"/>
        </w:rPr>
      </w:pPr>
      <w:r>
        <w:rPr>
          <w:color w:val="auto"/>
          <w:sz w:val="32"/>
          <w:szCs w:val="36"/>
        </w:rPr>
        <w:t>教学指导书</w:t>
      </w:r>
      <w:r>
        <w:rPr>
          <w:rFonts w:hint="eastAsia"/>
          <w:color w:val="auto"/>
          <w:sz w:val="32"/>
          <w:szCs w:val="36"/>
          <w:lang w:eastAsia="zh-CN"/>
        </w:rPr>
        <w:t>，</w:t>
      </w:r>
      <w:r>
        <w:rPr>
          <w:color w:val="auto"/>
          <w:sz w:val="32"/>
          <w:szCs w:val="36"/>
        </w:rPr>
        <w:t>包括教学大纲、教学计划、教案等；</w:t>
      </w:r>
    </w:p>
    <w:p w14:paraId="0780B2CC">
      <w:pPr>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ind w:left="0" w:firstLine="640" w:firstLineChars="200"/>
        <w:textAlignment w:val="auto"/>
        <w:rPr>
          <w:color w:val="auto"/>
          <w:sz w:val="32"/>
          <w:szCs w:val="36"/>
        </w:rPr>
      </w:pPr>
      <w:r>
        <w:rPr>
          <w:color w:val="auto"/>
          <w:sz w:val="32"/>
          <w:szCs w:val="36"/>
        </w:rPr>
        <w:t>实训指导书</w:t>
      </w:r>
      <w:r>
        <w:rPr>
          <w:rFonts w:hint="eastAsia"/>
          <w:color w:val="auto"/>
          <w:sz w:val="32"/>
          <w:szCs w:val="36"/>
          <w:lang w:eastAsia="zh-CN"/>
        </w:rPr>
        <w:t>，</w:t>
      </w:r>
      <w:r>
        <w:rPr>
          <w:color w:val="auto"/>
          <w:sz w:val="32"/>
          <w:szCs w:val="36"/>
        </w:rPr>
        <w:t>包括实训项目、实训步骤、实训要求等；</w:t>
      </w:r>
    </w:p>
    <w:p w14:paraId="623A2690">
      <w:pPr>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ind w:left="0" w:firstLine="640" w:firstLineChars="200"/>
        <w:textAlignment w:val="auto"/>
        <w:rPr>
          <w:color w:val="auto"/>
          <w:sz w:val="32"/>
          <w:szCs w:val="36"/>
        </w:rPr>
      </w:pPr>
      <w:r>
        <w:rPr>
          <w:color w:val="auto"/>
          <w:sz w:val="32"/>
          <w:szCs w:val="36"/>
        </w:rPr>
        <w:t>习题集和试题</w:t>
      </w:r>
      <w:r>
        <w:rPr>
          <w:rFonts w:hint="eastAsia"/>
          <w:color w:val="auto"/>
          <w:sz w:val="32"/>
          <w:szCs w:val="36"/>
          <w:lang w:eastAsia="zh-CN"/>
        </w:rPr>
        <w:t>，</w:t>
      </w:r>
      <w:r>
        <w:rPr>
          <w:color w:val="auto"/>
          <w:sz w:val="32"/>
          <w:szCs w:val="36"/>
        </w:rPr>
        <w:t>包括课后习题、单元</w:t>
      </w:r>
      <w:r>
        <w:rPr>
          <w:rFonts w:hint="eastAsia"/>
          <w:color w:val="auto"/>
          <w:sz w:val="32"/>
          <w:szCs w:val="36"/>
        </w:rPr>
        <w:t>测试</w:t>
      </w:r>
      <w:r>
        <w:rPr>
          <w:color w:val="auto"/>
          <w:sz w:val="32"/>
          <w:szCs w:val="36"/>
        </w:rPr>
        <w:t>、综合测试等。</w:t>
      </w:r>
    </w:p>
    <w:p w14:paraId="3D371FC2">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1" w:firstLineChars="200"/>
        <w:textAlignment w:val="auto"/>
        <w:outlineLvl w:val="1"/>
        <w:rPr>
          <w:rFonts w:hint="eastAsia" w:ascii="华文楷体" w:hAnsi="华文楷体" w:eastAsia="华文楷体" w:cs="华文楷体"/>
          <w:b/>
          <w:bCs/>
          <w:color w:val="auto"/>
          <w:sz w:val="32"/>
          <w:szCs w:val="28"/>
        </w:rPr>
      </w:pPr>
      <w:bookmarkStart w:id="40" w:name="_Toc1858"/>
      <w:r>
        <w:rPr>
          <w:rFonts w:hint="eastAsia" w:ascii="华文楷体" w:hAnsi="华文楷体" w:eastAsia="华文楷体" w:cs="华文楷体"/>
          <w:b/>
          <w:bCs/>
          <w:color w:val="auto"/>
          <w:sz w:val="32"/>
          <w:szCs w:val="28"/>
        </w:rPr>
        <w:t>（二）数字化资源</w:t>
      </w:r>
      <w:bookmarkEnd w:id="40"/>
    </w:p>
    <w:p w14:paraId="7D73ECD2">
      <w:pPr>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数字化教材：电子教材、在线教材等；</w:t>
      </w:r>
    </w:p>
    <w:p w14:paraId="64FD373C">
      <w:pPr>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在线开放课程：包括视频课程、动画演示、互动练习等；</w:t>
      </w:r>
    </w:p>
    <w:p w14:paraId="005CE785">
      <w:pPr>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教学课件：包括PPT课件、Flash课件等；</w:t>
      </w:r>
    </w:p>
    <w:p w14:paraId="7D90F698">
      <w:pPr>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多媒体素材：包括图片、音频、视频等；</w:t>
      </w:r>
    </w:p>
    <w:p w14:paraId="27B32747">
      <w:pPr>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在线学习平台：包括学习管理系统、在线测试系统、在线讨论系统等；</w:t>
      </w:r>
    </w:p>
    <w:p w14:paraId="7C2D39B7">
      <w:pPr>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虚拟仿真软件：包括办公软件应用虚拟仿真系统等。</w:t>
      </w:r>
    </w:p>
    <w:p w14:paraId="3C90CAB6">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560" w:lineRule="exact"/>
        <w:ind w:firstLine="641" w:firstLineChars="200"/>
        <w:textAlignment w:val="auto"/>
        <w:outlineLvl w:val="1"/>
        <w:rPr>
          <w:rFonts w:hint="eastAsia" w:ascii="华文楷体" w:hAnsi="华文楷体" w:eastAsia="华文楷体" w:cs="华文楷体"/>
          <w:b/>
          <w:bCs/>
          <w:color w:val="auto"/>
          <w:sz w:val="32"/>
          <w:szCs w:val="28"/>
        </w:rPr>
      </w:pPr>
      <w:bookmarkStart w:id="41" w:name="_Toc32425"/>
      <w:r>
        <w:rPr>
          <w:rFonts w:hint="eastAsia" w:ascii="华文楷体" w:hAnsi="华文楷体" w:eastAsia="华文楷体" w:cs="华文楷体"/>
          <w:b/>
          <w:bCs/>
          <w:color w:val="auto"/>
          <w:sz w:val="32"/>
          <w:szCs w:val="28"/>
        </w:rPr>
        <w:t>（三）地方特色资源</w:t>
      </w:r>
      <w:bookmarkEnd w:id="41"/>
    </w:p>
    <w:p w14:paraId="5C14E048">
      <w:pPr>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地方企业案例：结合地方企业的实际案例，增强教学的针对性和实用性；</w:t>
      </w:r>
    </w:p>
    <w:p w14:paraId="7499C139">
      <w:pPr>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地方文化元素：将地方文化元素融入教学内容，增强教学的地方特色和文化内涵；</w:t>
      </w:r>
    </w:p>
    <w:p w14:paraId="0D3C99D9">
      <w:pPr>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0" w:after="0" w:afterAutospacing="0" w:line="560" w:lineRule="exact"/>
        <w:ind w:left="0" w:firstLine="640" w:firstLineChars="200"/>
        <w:textAlignment w:val="auto"/>
        <w:rPr>
          <w:color w:val="auto"/>
          <w:sz w:val="32"/>
          <w:szCs w:val="36"/>
        </w:rPr>
      </w:pPr>
      <w:r>
        <w:rPr>
          <w:color w:val="auto"/>
          <w:sz w:val="32"/>
          <w:szCs w:val="36"/>
        </w:rPr>
        <w:t>地方经济发展需求：结合地方经济发展需求，调整教学内容和重点。</w:t>
      </w:r>
    </w:p>
    <w:p w14:paraId="48420294">
      <w:pPr>
        <w:pStyle w:val="9"/>
        <w:keepNext w:val="0"/>
        <w:keepLines w:val="0"/>
        <w:pageBreakBefore w:val="0"/>
        <w:widowControl/>
        <w:numPr>
          <w:ilvl w:val="0"/>
          <w:numId w:val="18"/>
        </w:numPr>
        <w:suppressLineNumbers w:val="0"/>
        <w:kinsoku/>
        <w:wordWrap/>
        <w:overflowPunct/>
        <w:topLinePunct w:val="0"/>
        <w:autoSpaceDE/>
        <w:autoSpaceDN/>
        <w:bidi w:val="0"/>
        <w:adjustRightInd/>
        <w:snapToGrid/>
        <w:spacing w:before="0" w:beforeAutospacing="0" w:after="0" w:afterAutospacing="0" w:line="560" w:lineRule="exact"/>
        <w:ind w:left="0" w:leftChars="0" w:firstLine="641" w:firstLineChars="200"/>
        <w:textAlignment w:val="auto"/>
        <w:outlineLvl w:val="1"/>
        <w:rPr>
          <w:rFonts w:hint="eastAsia" w:ascii="华文楷体" w:hAnsi="华文楷体" w:eastAsia="华文楷体" w:cs="华文楷体"/>
          <w:b/>
          <w:bCs/>
          <w:color w:val="auto"/>
          <w:sz w:val="32"/>
          <w:szCs w:val="28"/>
        </w:rPr>
      </w:pPr>
      <w:bookmarkStart w:id="42" w:name="_Toc16226"/>
      <w:r>
        <w:rPr>
          <w:rFonts w:hint="eastAsia" w:ascii="华文楷体" w:hAnsi="华文楷体" w:eastAsia="华文楷体" w:cs="华文楷体"/>
          <w:b/>
          <w:bCs/>
          <w:color w:val="auto"/>
          <w:sz w:val="32"/>
          <w:szCs w:val="28"/>
        </w:rPr>
        <w:t>设施设备资源实施</w:t>
      </w:r>
      <w:bookmarkEnd w:id="42"/>
    </w:p>
    <w:p w14:paraId="0D3A16CE">
      <w:pPr>
        <w:pStyle w:val="9"/>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560" w:lineRule="exact"/>
        <w:ind w:leftChars="0" w:right="0" w:rightChars="0" w:firstLine="640" w:firstLineChars="200"/>
        <w:textAlignment w:val="auto"/>
        <w:outlineLvl w:val="9"/>
        <w:rPr>
          <w:rFonts w:hint="eastAsia" w:ascii="华文楷体" w:hAnsi="华文楷体" w:eastAsia="华文楷体" w:cs="华文楷体"/>
          <w:b/>
          <w:bCs/>
          <w:color w:val="auto"/>
          <w:sz w:val="32"/>
          <w:szCs w:val="28"/>
        </w:rPr>
      </w:pPr>
      <w:bookmarkStart w:id="43" w:name="_Toc12820"/>
      <w:bookmarkStart w:id="44" w:name="_Toc3103"/>
      <w:r>
        <w:rPr>
          <w:rFonts w:hint="eastAsia" w:ascii="Times New Roman" w:hAnsi="Times New Roman" w:eastAsia="宋体" w:cs="Times New Roman"/>
          <w:color w:val="auto"/>
          <w:kern w:val="0"/>
          <w:sz w:val="32"/>
          <w:szCs w:val="36"/>
        </w:rPr>
        <w:t>办公软件应用课程教学，校内实验实训硬件环境应具备条件：</w:t>
      </w:r>
      <w:bookmarkEnd w:id="43"/>
      <w:bookmarkEnd w:id="44"/>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7" w:type="dxa"/>
          <w:left w:w="17" w:type="dxa"/>
          <w:bottom w:w="17" w:type="dxa"/>
          <w:right w:w="17" w:type="dxa"/>
        </w:tblCellMar>
      </w:tblPr>
      <w:tblGrid>
        <w:gridCol w:w="753"/>
        <w:gridCol w:w="1500"/>
        <w:gridCol w:w="2776"/>
        <w:gridCol w:w="1429"/>
        <w:gridCol w:w="2642"/>
      </w:tblGrid>
      <w:tr w14:paraId="56D12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17" w:type="dxa"/>
            <w:bottom w:w="17" w:type="dxa"/>
            <w:right w:w="17" w:type="dxa"/>
          </w:tblCellMar>
        </w:tblPrEx>
        <w:tc>
          <w:tcPr>
            <w:tcW w:w="753" w:type="dxa"/>
            <w:shd w:val="clear" w:color="auto" w:fill="auto"/>
            <w:vAlign w:val="center"/>
          </w:tcPr>
          <w:p w14:paraId="5A041149">
            <w:pPr>
              <w:keepNext w:val="0"/>
              <w:keepLines w:val="0"/>
              <w:widowControl/>
              <w:suppressLineNumbers w:val="0"/>
              <w:spacing w:before="0" w:beforeAutospacing="0" w:after="0" w:afterAutospacing="0"/>
              <w:ind w:left="0" w:right="0"/>
              <w:jc w:val="center"/>
              <w:rPr>
                <w:rFonts w:hint="default"/>
                <w:b/>
                <w:bCs/>
                <w:color w:val="auto"/>
              </w:rPr>
            </w:pPr>
            <w:r>
              <w:rPr>
                <w:rFonts w:hint="default" w:ascii="宋体" w:hAnsi="宋体" w:eastAsia="宋体" w:cs="宋体"/>
                <w:b/>
                <w:bCs/>
                <w:color w:val="auto"/>
                <w:kern w:val="0"/>
                <w:sz w:val="24"/>
                <w:szCs w:val="24"/>
                <w:lang w:val="en-US" w:eastAsia="zh-CN" w:bidi="ar"/>
              </w:rPr>
              <w:t>序号</w:t>
            </w:r>
          </w:p>
        </w:tc>
        <w:tc>
          <w:tcPr>
            <w:tcW w:w="1500" w:type="dxa"/>
            <w:shd w:val="clear" w:color="auto" w:fill="auto"/>
            <w:vAlign w:val="center"/>
          </w:tcPr>
          <w:p w14:paraId="66DA9D7E">
            <w:pPr>
              <w:keepNext w:val="0"/>
              <w:keepLines w:val="0"/>
              <w:widowControl/>
              <w:suppressLineNumbers w:val="0"/>
              <w:spacing w:before="0" w:beforeAutospacing="0" w:after="0" w:afterAutospacing="0"/>
              <w:ind w:left="0" w:right="0"/>
              <w:jc w:val="center"/>
              <w:rPr>
                <w:rFonts w:hint="default"/>
                <w:b/>
                <w:bCs/>
                <w:color w:val="auto"/>
              </w:rPr>
            </w:pPr>
            <w:r>
              <w:rPr>
                <w:rFonts w:hint="default" w:ascii="宋体" w:hAnsi="宋体" w:eastAsia="宋体" w:cs="宋体"/>
                <w:b/>
                <w:bCs/>
                <w:color w:val="auto"/>
                <w:kern w:val="0"/>
                <w:sz w:val="24"/>
                <w:szCs w:val="24"/>
                <w:lang w:val="en-US" w:eastAsia="zh-CN" w:bidi="ar"/>
              </w:rPr>
              <w:t>名称</w:t>
            </w:r>
          </w:p>
        </w:tc>
        <w:tc>
          <w:tcPr>
            <w:tcW w:w="2776" w:type="dxa"/>
            <w:shd w:val="clear" w:color="auto" w:fill="auto"/>
            <w:vAlign w:val="center"/>
          </w:tcPr>
          <w:p w14:paraId="510EA435">
            <w:pPr>
              <w:keepNext w:val="0"/>
              <w:keepLines w:val="0"/>
              <w:widowControl/>
              <w:suppressLineNumbers w:val="0"/>
              <w:spacing w:before="0" w:beforeAutospacing="0" w:after="0" w:afterAutospacing="0"/>
              <w:ind w:left="0" w:right="0"/>
              <w:jc w:val="center"/>
              <w:rPr>
                <w:rFonts w:hint="default"/>
                <w:b/>
                <w:bCs/>
                <w:color w:val="auto"/>
              </w:rPr>
            </w:pPr>
            <w:r>
              <w:rPr>
                <w:rFonts w:hint="default" w:ascii="宋体" w:hAnsi="宋体" w:eastAsia="宋体" w:cs="宋体"/>
                <w:b/>
                <w:bCs/>
                <w:color w:val="auto"/>
                <w:kern w:val="0"/>
                <w:sz w:val="24"/>
                <w:szCs w:val="24"/>
                <w:lang w:val="en-US" w:eastAsia="zh-CN" w:bidi="ar"/>
              </w:rPr>
              <w:t>基本配置要求</w:t>
            </w:r>
          </w:p>
        </w:tc>
        <w:tc>
          <w:tcPr>
            <w:tcW w:w="1429" w:type="dxa"/>
            <w:shd w:val="clear" w:color="auto" w:fill="auto"/>
            <w:vAlign w:val="center"/>
          </w:tcPr>
          <w:p w14:paraId="65F04BA5">
            <w:pPr>
              <w:keepNext w:val="0"/>
              <w:keepLines w:val="0"/>
              <w:widowControl/>
              <w:suppressLineNumbers w:val="0"/>
              <w:spacing w:before="0" w:beforeAutospacing="0" w:after="0" w:afterAutospacing="0"/>
              <w:ind w:left="0" w:right="0"/>
              <w:jc w:val="center"/>
              <w:rPr>
                <w:rFonts w:hint="default"/>
                <w:b/>
                <w:bCs/>
                <w:color w:val="auto"/>
              </w:rPr>
            </w:pPr>
            <w:r>
              <w:rPr>
                <w:rFonts w:hint="default" w:ascii="宋体" w:hAnsi="宋体" w:eastAsia="宋体" w:cs="宋体"/>
                <w:b/>
                <w:bCs/>
                <w:color w:val="auto"/>
                <w:kern w:val="0"/>
                <w:sz w:val="24"/>
                <w:szCs w:val="24"/>
                <w:lang w:val="en-US" w:eastAsia="zh-CN" w:bidi="ar"/>
              </w:rPr>
              <w:t>场地大小m²</w:t>
            </w:r>
          </w:p>
        </w:tc>
        <w:tc>
          <w:tcPr>
            <w:tcW w:w="2642" w:type="dxa"/>
            <w:shd w:val="clear" w:color="auto" w:fill="auto"/>
            <w:vAlign w:val="center"/>
          </w:tcPr>
          <w:p w14:paraId="5F2B2DC0">
            <w:pPr>
              <w:keepNext w:val="0"/>
              <w:keepLines w:val="0"/>
              <w:widowControl/>
              <w:suppressLineNumbers w:val="0"/>
              <w:spacing w:before="0" w:beforeAutospacing="0" w:after="0" w:afterAutospacing="0"/>
              <w:ind w:left="0" w:right="0"/>
              <w:jc w:val="center"/>
              <w:rPr>
                <w:rFonts w:hint="default"/>
                <w:b/>
                <w:bCs/>
                <w:color w:val="auto"/>
              </w:rPr>
            </w:pPr>
            <w:r>
              <w:rPr>
                <w:rFonts w:hint="default" w:ascii="宋体" w:hAnsi="宋体" w:eastAsia="宋体" w:cs="宋体"/>
                <w:b/>
                <w:bCs/>
                <w:color w:val="auto"/>
                <w:kern w:val="0"/>
                <w:sz w:val="24"/>
                <w:szCs w:val="24"/>
                <w:lang w:val="en-US" w:eastAsia="zh-CN" w:bidi="ar"/>
              </w:rPr>
              <w:t>功能说明</w:t>
            </w:r>
          </w:p>
        </w:tc>
      </w:tr>
      <w:tr w14:paraId="0B25E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17" w:type="dxa"/>
            <w:bottom w:w="17" w:type="dxa"/>
            <w:right w:w="17" w:type="dxa"/>
          </w:tblCellMar>
        </w:tblPrEx>
        <w:tc>
          <w:tcPr>
            <w:tcW w:w="753" w:type="dxa"/>
            <w:shd w:val="clear" w:color="auto" w:fill="auto"/>
            <w:vAlign w:val="center"/>
          </w:tcPr>
          <w:p w14:paraId="468E92CF">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1</w:t>
            </w:r>
          </w:p>
        </w:tc>
        <w:tc>
          <w:tcPr>
            <w:tcW w:w="1500" w:type="dxa"/>
            <w:shd w:val="clear" w:color="auto" w:fill="auto"/>
            <w:vAlign w:val="center"/>
          </w:tcPr>
          <w:p w14:paraId="02D389CE">
            <w:pPr>
              <w:keepNext w:val="0"/>
              <w:keepLines w:val="0"/>
              <w:widowControl/>
              <w:suppressLineNumbers w:val="0"/>
              <w:spacing w:before="0" w:beforeAutospacing="0" w:after="0" w:afterAutospacing="0"/>
              <w:ind w:left="0" w:right="0"/>
              <w:jc w:val="left"/>
              <w:rPr>
                <w:rFonts w:hint="default"/>
                <w:color w:val="auto"/>
              </w:rPr>
            </w:pPr>
            <w:r>
              <w:rPr>
                <w:rFonts w:hint="default" w:ascii="宋体" w:hAnsi="宋体" w:eastAsia="宋体" w:cs="宋体"/>
                <w:color w:val="auto"/>
                <w:kern w:val="0"/>
                <w:sz w:val="24"/>
                <w:szCs w:val="24"/>
                <w:lang w:val="en-US" w:eastAsia="zh-CN" w:bidi="ar"/>
              </w:rPr>
              <w:t>多媒体教室</w:t>
            </w:r>
          </w:p>
        </w:tc>
        <w:tc>
          <w:tcPr>
            <w:tcW w:w="2776" w:type="dxa"/>
            <w:shd w:val="clear" w:color="auto" w:fill="auto"/>
            <w:vAlign w:val="center"/>
          </w:tcPr>
          <w:p w14:paraId="5698BA5A">
            <w:pPr>
              <w:keepNext w:val="0"/>
              <w:keepLines w:val="0"/>
              <w:widowControl/>
              <w:suppressLineNumbers w:val="0"/>
              <w:spacing w:before="0" w:beforeAutospacing="0" w:after="0" w:afterAutospacing="0"/>
              <w:ind w:left="0" w:right="0"/>
              <w:jc w:val="left"/>
              <w:rPr>
                <w:rFonts w:hint="default"/>
                <w:color w:val="auto"/>
              </w:rPr>
            </w:pPr>
            <w:r>
              <w:rPr>
                <w:rFonts w:hint="default" w:ascii="宋体" w:hAnsi="宋体" w:eastAsia="宋体" w:cs="宋体"/>
                <w:color w:val="auto"/>
                <w:kern w:val="0"/>
                <w:sz w:val="24"/>
                <w:szCs w:val="24"/>
                <w:lang w:val="en-US" w:eastAsia="zh-CN" w:bidi="ar"/>
              </w:rPr>
              <w:t>投影仪、电脑、课桌、椅</w:t>
            </w:r>
          </w:p>
        </w:tc>
        <w:tc>
          <w:tcPr>
            <w:tcW w:w="1429" w:type="dxa"/>
            <w:shd w:val="clear" w:color="auto" w:fill="auto"/>
            <w:vAlign w:val="center"/>
          </w:tcPr>
          <w:p w14:paraId="13F6A3A1">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50</w:t>
            </w:r>
          </w:p>
        </w:tc>
        <w:tc>
          <w:tcPr>
            <w:tcW w:w="2642" w:type="dxa"/>
            <w:shd w:val="clear" w:color="auto" w:fill="auto"/>
            <w:vAlign w:val="center"/>
          </w:tcPr>
          <w:p w14:paraId="45E26992">
            <w:pPr>
              <w:keepNext w:val="0"/>
              <w:keepLines w:val="0"/>
              <w:widowControl/>
              <w:suppressLineNumbers w:val="0"/>
              <w:spacing w:before="0" w:beforeAutospacing="0" w:after="0" w:afterAutospacing="0"/>
              <w:ind w:left="0" w:right="0"/>
              <w:jc w:val="left"/>
              <w:rPr>
                <w:rFonts w:hint="default"/>
                <w:color w:val="auto"/>
              </w:rPr>
            </w:pPr>
            <w:r>
              <w:rPr>
                <w:rFonts w:hint="default" w:ascii="宋体" w:hAnsi="宋体" w:eastAsia="宋体" w:cs="宋体"/>
                <w:color w:val="auto"/>
                <w:kern w:val="0"/>
                <w:sz w:val="24"/>
                <w:szCs w:val="24"/>
                <w:lang w:val="en-US" w:eastAsia="zh-CN" w:bidi="ar"/>
              </w:rPr>
              <w:t>为学生提供影像等直观的课程展示</w:t>
            </w:r>
          </w:p>
        </w:tc>
      </w:tr>
      <w:tr w14:paraId="286CD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17" w:type="dxa"/>
            <w:bottom w:w="17" w:type="dxa"/>
            <w:right w:w="17" w:type="dxa"/>
          </w:tblCellMar>
        </w:tblPrEx>
        <w:tc>
          <w:tcPr>
            <w:tcW w:w="753" w:type="dxa"/>
            <w:shd w:val="clear" w:color="auto" w:fill="auto"/>
            <w:vAlign w:val="center"/>
          </w:tcPr>
          <w:p w14:paraId="7E73E0AA">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2</w:t>
            </w:r>
          </w:p>
        </w:tc>
        <w:tc>
          <w:tcPr>
            <w:tcW w:w="1500" w:type="dxa"/>
            <w:shd w:val="clear" w:color="auto" w:fill="auto"/>
            <w:vAlign w:val="center"/>
          </w:tcPr>
          <w:p w14:paraId="58EEDCBD">
            <w:pPr>
              <w:keepNext w:val="0"/>
              <w:keepLines w:val="0"/>
              <w:widowControl/>
              <w:suppressLineNumbers w:val="0"/>
              <w:spacing w:before="0" w:beforeAutospacing="0" w:after="0" w:afterAutospacing="0"/>
              <w:ind w:left="0" w:right="0"/>
              <w:jc w:val="left"/>
              <w:rPr>
                <w:rFonts w:hint="default"/>
                <w:color w:val="auto"/>
              </w:rPr>
            </w:pPr>
            <w:r>
              <w:rPr>
                <w:rFonts w:hint="default" w:ascii="宋体" w:hAnsi="宋体" w:eastAsia="宋体" w:cs="宋体"/>
                <w:color w:val="auto"/>
                <w:kern w:val="0"/>
                <w:sz w:val="24"/>
                <w:szCs w:val="24"/>
                <w:lang w:val="en-US" w:eastAsia="zh-CN" w:bidi="ar"/>
              </w:rPr>
              <w:t>计算机实训室</w:t>
            </w:r>
          </w:p>
        </w:tc>
        <w:tc>
          <w:tcPr>
            <w:tcW w:w="2776" w:type="dxa"/>
            <w:shd w:val="clear" w:color="auto" w:fill="auto"/>
            <w:vAlign w:val="center"/>
          </w:tcPr>
          <w:p w14:paraId="18549D79">
            <w:pPr>
              <w:keepNext w:val="0"/>
              <w:keepLines w:val="0"/>
              <w:widowControl/>
              <w:suppressLineNumbers w:val="0"/>
              <w:spacing w:before="0" w:beforeAutospacing="0" w:after="0" w:afterAutospacing="0"/>
              <w:ind w:left="0" w:right="0"/>
              <w:jc w:val="left"/>
              <w:rPr>
                <w:rFonts w:hint="default"/>
                <w:color w:val="auto"/>
              </w:rPr>
            </w:pPr>
            <w:r>
              <w:rPr>
                <w:rFonts w:hint="default" w:ascii="宋体" w:hAnsi="宋体" w:eastAsia="宋体" w:cs="宋体"/>
                <w:color w:val="auto"/>
                <w:kern w:val="0"/>
                <w:sz w:val="24"/>
                <w:szCs w:val="24"/>
                <w:lang w:val="en-US" w:eastAsia="zh-CN" w:bidi="ar"/>
              </w:rPr>
              <w:t>计算机、电脑桌、椅、投影仪、网络设备</w:t>
            </w:r>
          </w:p>
        </w:tc>
        <w:tc>
          <w:tcPr>
            <w:tcW w:w="1429" w:type="dxa"/>
            <w:shd w:val="clear" w:color="auto" w:fill="auto"/>
            <w:vAlign w:val="center"/>
          </w:tcPr>
          <w:p w14:paraId="3E8E2EDC">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80</w:t>
            </w:r>
          </w:p>
        </w:tc>
        <w:tc>
          <w:tcPr>
            <w:tcW w:w="2642" w:type="dxa"/>
            <w:shd w:val="clear" w:color="auto" w:fill="auto"/>
            <w:vAlign w:val="center"/>
          </w:tcPr>
          <w:p w14:paraId="6166990A">
            <w:pPr>
              <w:keepNext w:val="0"/>
              <w:keepLines w:val="0"/>
              <w:widowControl/>
              <w:suppressLineNumbers w:val="0"/>
              <w:spacing w:before="0" w:beforeAutospacing="0" w:after="0" w:afterAutospacing="0"/>
              <w:ind w:left="0" w:right="0"/>
              <w:jc w:val="left"/>
              <w:rPr>
                <w:rFonts w:hint="default"/>
                <w:color w:val="auto"/>
              </w:rPr>
            </w:pPr>
            <w:r>
              <w:rPr>
                <w:rFonts w:hint="default" w:ascii="宋体" w:hAnsi="宋体" w:eastAsia="宋体" w:cs="宋体"/>
                <w:color w:val="auto"/>
                <w:kern w:val="0"/>
                <w:sz w:val="24"/>
                <w:szCs w:val="24"/>
                <w:lang w:val="en-US" w:eastAsia="zh-CN" w:bidi="ar"/>
              </w:rPr>
              <w:t>提供办公软件实践操作环境</w:t>
            </w:r>
          </w:p>
        </w:tc>
      </w:tr>
      <w:tr w14:paraId="6B238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7" w:type="dxa"/>
            <w:left w:w="17" w:type="dxa"/>
            <w:bottom w:w="17" w:type="dxa"/>
            <w:right w:w="17" w:type="dxa"/>
          </w:tblCellMar>
        </w:tblPrEx>
        <w:tc>
          <w:tcPr>
            <w:tcW w:w="753" w:type="dxa"/>
            <w:shd w:val="clear" w:color="auto" w:fill="auto"/>
            <w:vAlign w:val="center"/>
          </w:tcPr>
          <w:p w14:paraId="2E38630C">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3</w:t>
            </w:r>
          </w:p>
        </w:tc>
        <w:tc>
          <w:tcPr>
            <w:tcW w:w="1500" w:type="dxa"/>
            <w:shd w:val="clear" w:color="auto" w:fill="auto"/>
            <w:vAlign w:val="center"/>
          </w:tcPr>
          <w:p w14:paraId="2CE7D9CD">
            <w:pPr>
              <w:keepNext w:val="0"/>
              <w:keepLines w:val="0"/>
              <w:widowControl/>
              <w:suppressLineNumbers w:val="0"/>
              <w:spacing w:before="0" w:beforeAutospacing="0" w:after="0" w:afterAutospacing="0"/>
              <w:ind w:left="0" w:right="0"/>
              <w:jc w:val="left"/>
              <w:rPr>
                <w:rFonts w:hint="default"/>
                <w:color w:val="auto"/>
              </w:rPr>
            </w:pPr>
            <w:r>
              <w:rPr>
                <w:rFonts w:hint="default" w:ascii="宋体" w:hAnsi="宋体" w:eastAsia="宋体" w:cs="宋体"/>
                <w:color w:val="auto"/>
                <w:kern w:val="0"/>
                <w:sz w:val="24"/>
                <w:szCs w:val="24"/>
                <w:lang w:val="en-US" w:eastAsia="zh-CN" w:bidi="ar"/>
              </w:rPr>
              <w:t>一体机实训室</w:t>
            </w:r>
          </w:p>
        </w:tc>
        <w:tc>
          <w:tcPr>
            <w:tcW w:w="2776" w:type="dxa"/>
            <w:shd w:val="clear" w:color="auto" w:fill="auto"/>
            <w:vAlign w:val="center"/>
          </w:tcPr>
          <w:p w14:paraId="02A8B923">
            <w:pPr>
              <w:keepNext w:val="0"/>
              <w:keepLines w:val="0"/>
              <w:widowControl/>
              <w:suppressLineNumbers w:val="0"/>
              <w:spacing w:before="0" w:beforeAutospacing="0" w:after="0" w:afterAutospacing="0"/>
              <w:ind w:left="0" w:right="0"/>
              <w:jc w:val="left"/>
              <w:rPr>
                <w:rFonts w:hint="default"/>
                <w:color w:val="auto"/>
              </w:rPr>
            </w:pPr>
            <w:r>
              <w:rPr>
                <w:rFonts w:hint="default" w:ascii="宋体" w:hAnsi="宋体" w:eastAsia="宋体" w:cs="宋体"/>
                <w:color w:val="auto"/>
                <w:kern w:val="0"/>
                <w:sz w:val="24"/>
                <w:szCs w:val="24"/>
                <w:lang w:val="en-US" w:eastAsia="zh-CN" w:bidi="ar"/>
              </w:rPr>
              <w:t>触摸一体机、交互式电子白板、多媒体设备</w:t>
            </w:r>
          </w:p>
        </w:tc>
        <w:tc>
          <w:tcPr>
            <w:tcW w:w="1429" w:type="dxa"/>
            <w:shd w:val="clear" w:color="auto" w:fill="auto"/>
            <w:vAlign w:val="center"/>
          </w:tcPr>
          <w:p w14:paraId="31DAD319">
            <w:pPr>
              <w:keepNext w:val="0"/>
              <w:keepLines w:val="0"/>
              <w:widowControl/>
              <w:suppressLineNumbers w:val="0"/>
              <w:spacing w:before="0" w:beforeAutospacing="0" w:after="0" w:afterAutospacing="0"/>
              <w:ind w:left="0" w:right="0"/>
              <w:jc w:val="center"/>
              <w:rPr>
                <w:rFonts w:hint="default"/>
                <w:color w:val="auto"/>
              </w:rPr>
            </w:pPr>
            <w:r>
              <w:rPr>
                <w:rFonts w:hint="default" w:ascii="宋体" w:hAnsi="宋体" w:eastAsia="宋体" w:cs="宋体"/>
                <w:color w:val="auto"/>
                <w:kern w:val="0"/>
                <w:sz w:val="24"/>
                <w:szCs w:val="24"/>
                <w:lang w:val="en-US" w:eastAsia="zh-CN" w:bidi="ar"/>
              </w:rPr>
              <w:t>50</w:t>
            </w:r>
          </w:p>
        </w:tc>
        <w:tc>
          <w:tcPr>
            <w:tcW w:w="2642" w:type="dxa"/>
            <w:shd w:val="clear" w:color="auto" w:fill="auto"/>
            <w:vAlign w:val="center"/>
          </w:tcPr>
          <w:p w14:paraId="7B3B1C28">
            <w:pPr>
              <w:keepNext w:val="0"/>
              <w:keepLines w:val="0"/>
              <w:widowControl/>
              <w:suppressLineNumbers w:val="0"/>
              <w:spacing w:before="0" w:beforeAutospacing="0" w:after="0" w:afterAutospacing="0"/>
              <w:ind w:left="0" w:right="0"/>
              <w:jc w:val="left"/>
              <w:rPr>
                <w:rFonts w:hint="default"/>
                <w:color w:val="auto"/>
              </w:rPr>
            </w:pPr>
            <w:r>
              <w:rPr>
                <w:rFonts w:hint="default" w:ascii="宋体" w:hAnsi="宋体" w:eastAsia="宋体" w:cs="宋体"/>
                <w:color w:val="auto"/>
                <w:kern w:val="0"/>
                <w:sz w:val="24"/>
                <w:szCs w:val="24"/>
                <w:lang w:val="en-US" w:eastAsia="zh-CN" w:bidi="ar"/>
              </w:rPr>
              <w:t>提供互动式教学环境</w:t>
            </w:r>
          </w:p>
        </w:tc>
      </w:tr>
    </w:tbl>
    <w:p w14:paraId="7AEB9676">
      <w:pPr>
        <w:rPr>
          <w:color w:val="auto"/>
        </w:rPr>
      </w:pPr>
    </w:p>
    <w:sectPr>
      <w:footerReference r:id="rId3" w:type="default"/>
      <w:pgSz w:w="12240" w:h="15840"/>
      <w:pgMar w:top="1417" w:right="1531" w:bottom="1417" w:left="1531" w:header="720" w:footer="720" w:gutter="0"/>
      <w:pgBorders>
        <w:top w:val="none" w:sz="0" w:space="0"/>
        <w:left w:val="none" w:sz="0" w:space="0"/>
        <w:bottom w:val="none" w:sz="0" w:space="0"/>
        <w:right w:val="none" w:sz="0" w:space="0"/>
      </w:pgBorders>
      <w:pgNumType w:fmt="decimal"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moder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6D2690DA-5503-41F4-9485-8D3EFA021C09}"/>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楷体">
    <w:panose1 w:val="02010600040101010101"/>
    <w:charset w:val="86"/>
    <w:family w:val="auto"/>
    <w:pitch w:val="default"/>
    <w:sig w:usb0="00000287" w:usb1="080F0000" w:usb2="00000000" w:usb3="00000000" w:csb0="0004009F" w:csb1="DFD70000"/>
    <w:embedRegular r:id="rId2" w:fontKey="{9967043D-D09C-4116-B6AD-AD6395379A6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9DAB18">
    <w:pPr>
      <w:pStyle w:val="5"/>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875D30">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D875D30">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19B3AC"/>
    <w:multiLevelType w:val="singleLevel"/>
    <w:tmpl w:val="9219B3AC"/>
    <w:lvl w:ilvl="0" w:tentative="0">
      <w:start w:val="4"/>
      <w:numFmt w:val="chineseCounting"/>
      <w:suff w:val="nothing"/>
      <w:lvlText w:val="（%1）"/>
      <w:lvlJc w:val="left"/>
      <w:rPr>
        <w:rFonts w:hint="eastAsia"/>
      </w:rPr>
    </w:lvl>
  </w:abstractNum>
  <w:abstractNum w:abstractNumId="1">
    <w:nsid w:val="9FF18162"/>
    <w:multiLevelType w:val="multilevel"/>
    <w:tmpl w:val="9FF18162"/>
    <w:lvl w:ilvl="0" w:tentative="0">
      <w:start w:val="1"/>
      <w:numFmt w:val="decimal"/>
      <w:suff w:val="space"/>
      <w:lvlText w:val="%1."/>
      <w:lvlJc w:val="left"/>
      <w:pPr>
        <w:ind w:left="720" w:hanging="360"/>
      </w:pPr>
      <w:rPr>
        <w:rFonts w:hint="default"/>
        <w:sz w:val="32"/>
        <w:szCs w:val="32"/>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C1CF1E26"/>
    <w:multiLevelType w:val="multilevel"/>
    <w:tmpl w:val="C1CF1E26"/>
    <w:lvl w:ilvl="0" w:tentative="0">
      <w:start w:val="1"/>
      <w:numFmt w:val="decimal"/>
      <w:lvlText w:val="%1."/>
      <w:lvlJc w:val="left"/>
      <w:pPr>
        <w:tabs>
          <w:tab w:val="left" w:pos="720"/>
        </w:tabs>
        <w:ind w:left="720" w:hanging="360"/>
      </w:pPr>
      <w:rPr>
        <w:rFonts w:hint="default"/>
        <w:sz w:val="32"/>
        <w:szCs w:val="32"/>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D130DEFC"/>
    <w:multiLevelType w:val="multilevel"/>
    <w:tmpl w:val="D130DEFC"/>
    <w:lvl w:ilvl="0" w:tentative="0">
      <w:start w:val="1"/>
      <w:numFmt w:val="decimal"/>
      <w:suff w:val="space"/>
      <w:lvlText w:val="%1."/>
      <w:lvlJc w:val="left"/>
      <w:pPr>
        <w:ind w:left="720" w:hanging="360"/>
      </w:pPr>
      <w:rPr>
        <w:rFonts w:hint="default"/>
        <w:sz w:val="32"/>
        <w:szCs w:val="32"/>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E343E4E9"/>
    <w:multiLevelType w:val="multilevel"/>
    <w:tmpl w:val="E343E4E9"/>
    <w:lvl w:ilvl="0" w:tentative="0">
      <w:start w:val="1"/>
      <w:numFmt w:val="decimal"/>
      <w:suff w:val="space"/>
      <w:lvlText w:val="%1."/>
      <w:lvlJc w:val="left"/>
      <w:pPr>
        <w:ind w:left="720" w:hanging="360"/>
      </w:pPr>
      <w:rPr>
        <w:rFonts w:hint="default"/>
        <w:sz w:val="32"/>
        <w:szCs w:val="32"/>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EA06DE80"/>
    <w:multiLevelType w:val="singleLevel"/>
    <w:tmpl w:val="EA06DE80"/>
    <w:lvl w:ilvl="0" w:tentative="0">
      <w:start w:val="1"/>
      <w:numFmt w:val="decimal"/>
      <w:suff w:val="space"/>
      <w:lvlText w:val="%1."/>
      <w:lvlJc w:val="left"/>
      <w:pPr>
        <w:ind w:left="425" w:hanging="425"/>
      </w:pPr>
      <w:rPr>
        <w:rFonts w:hint="default"/>
      </w:rPr>
    </w:lvl>
  </w:abstractNum>
  <w:abstractNum w:abstractNumId="6">
    <w:nsid w:val="EA5093A4"/>
    <w:multiLevelType w:val="multilevel"/>
    <w:tmpl w:val="EA5093A4"/>
    <w:lvl w:ilvl="0" w:tentative="0">
      <w:start w:val="1"/>
      <w:numFmt w:val="decimal"/>
      <w:suff w:val="space"/>
      <w:lvlText w:val="%1."/>
      <w:lvlJc w:val="left"/>
      <w:pPr>
        <w:ind w:left="720" w:hanging="360"/>
      </w:pPr>
      <w:rPr>
        <w:rFonts w:hint="default"/>
        <w:sz w:val="32"/>
        <w:szCs w:val="32"/>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F355AB97"/>
    <w:multiLevelType w:val="multilevel"/>
    <w:tmpl w:val="F355AB97"/>
    <w:lvl w:ilvl="0" w:tentative="0">
      <w:start w:val="1"/>
      <w:numFmt w:val="decimal"/>
      <w:lvlText w:val="%1."/>
      <w:lvlJc w:val="left"/>
      <w:pPr>
        <w:tabs>
          <w:tab w:val="left" w:pos="720"/>
        </w:tabs>
        <w:ind w:left="720" w:hanging="360"/>
      </w:pPr>
      <w:rPr>
        <w:sz w:val="24"/>
        <w:szCs w:val="24"/>
      </w:rPr>
    </w:lvl>
    <w:lvl w:ilvl="1" w:tentative="0">
      <w:start w:val="1"/>
      <w:numFmt w:val="decimal"/>
      <w:suff w:val="space"/>
      <w:lvlText w:val="%2."/>
      <w:lvlJc w:val="left"/>
      <w:pPr>
        <w:ind w:left="1440" w:hanging="360"/>
      </w:pPr>
      <w:rPr>
        <w:rFonts w:hint="default"/>
        <w:sz w:val="32"/>
        <w:szCs w:val="32"/>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F445BF11"/>
    <w:multiLevelType w:val="singleLevel"/>
    <w:tmpl w:val="F445BF11"/>
    <w:lvl w:ilvl="0" w:tentative="0">
      <w:start w:val="1"/>
      <w:numFmt w:val="decimal"/>
      <w:suff w:val="space"/>
      <w:lvlText w:val="%1."/>
      <w:lvlJc w:val="left"/>
      <w:pPr>
        <w:ind w:left="425" w:hanging="425"/>
      </w:pPr>
      <w:rPr>
        <w:rFonts w:hint="default"/>
      </w:rPr>
    </w:lvl>
  </w:abstractNum>
  <w:abstractNum w:abstractNumId="9">
    <w:nsid w:val="FAA4FAB4"/>
    <w:multiLevelType w:val="multilevel"/>
    <w:tmpl w:val="FAA4FAB4"/>
    <w:lvl w:ilvl="0" w:tentative="0">
      <w:start w:val="1"/>
      <w:numFmt w:val="decimal"/>
      <w:suff w:val="space"/>
      <w:lvlText w:val="%1."/>
      <w:lvlJc w:val="left"/>
      <w:pPr>
        <w:ind w:left="720" w:hanging="360"/>
      </w:pPr>
      <w:rPr>
        <w:rFonts w:hint="default"/>
        <w:sz w:val="32"/>
        <w:szCs w:val="32"/>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
    <w:nsid w:val="0E20CFE8"/>
    <w:multiLevelType w:val="singleLevel"/>
    <w:tmpl w:val="0E20CFE8"/>
    <w:lvl w:ilvl="0" w:tentative="0">
      <w:start w:val="1"/>
      <w:numFmt w:val="decimal"/>
      <w:suff w:val="nothing"/>
      <w:lvlText w:val="(%1)"/>
      <w:lvlJc w:val="left"/>
      <w:pPr>
        <w:ind w:left="845" w:hanging="425"/>
      </w:pPr>
      <w:rPr>
        <w:rFonts w:hint="default"/>
      </w:rPr>
    </w:lvl>
  </w:abstractNum>
  <w:abstractNum w:abstractNumId="11">
    <w:nsid w:val="25B654F3"/>
    <w:multiLevelType w:val="multilevel"/>
    <w:tmpl w:val="25B654F3"/>
    <w:lvl w:ilvl="0" w:tentative="0">
      <w:start w:val="1"/>
      <w:numFmt w:val="decimal"/>
      <w:lvlText w:val="%1."/>
      <w:lvlJc w:val="left"/>
      <w:pPr>
        <w:tabs>
          <w:tab w:val="left" w:pos="720"/>
        </w:tabs>
        <w:ind w:left="720" w:hanging="360"/>
      </w:pPr>
      <w:rPr>
        <w:rFonts w:hint="default"/>
        <w:sz w:val="32"/>
        <w:szCs w:val="32"/>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30D6CD77"/>
    <w:multiLevelType w:val="multilevel"/>
    <w:tmpl w:val="30D6CD77"/>
    <w:lvl w:ilvl="0" w:tentative="0">
      <w:start w:val="1"/>
      <w:numFmt w:val="decimal"/>
      <w:lvlText w:val="%1."/>
      <w:lvlJc w:val="left"/>
      <w:pPr>
        <w:tabs>
          <w:tab w:val="left" w:pos="720"/>
        </w:tabs>
        <w:ind w:left="720" w:hanging="360"/>
      </w:pPr>
      <w:rPr>
        <w:sz w:val="24"/>
        <w:szCs w:val="24"/>
      </w:rPr>
    </w:lvl>
    <w:lvl w:ilvl="1" w:tentative="0">
      <w:start w:val="1"/>
      <w:numFmt w:val="decimal"/>
      <w:suff w:val="space"/>
      <w:lvlText w:val="%2."/>
      <w:lvlJc w:val="left"/>
      <w:pPr>
        <w:ind w:left="1440" w:hanging="360"/>
      </w:pPr>
      <w:rPr>
        <w:rFonts w:hint="default"/>
        <w:sz w:val="32"/>
        <w:szCs w:val="32"/>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3292A65E"/>
    <w:multiLevelType w:val="multilevel"/>
    <w:tmpl w:val="3292A65E"/>
    <w:lvl w:ilvl="0" w:tentative="0">
      <w:start w:val="1"/>
      <w:numFmt w:val="decimal"/>
      <w:suff w:val="space"/>
      <w:lvlText w:val="%1."/>
      <w:lvlJc w:val="left"/>
      <w:pPr>
        <w:ind w:left="720" w:hanging="360"/>
      </w:pPr>
      <w:rPr>
        <w:rFonts w:hint="default"/>
        <w:sz w:val="32"/>
        <w:szCs w:val="32"/>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467B5D90"/>
    <w:multiLevelType w:val="multilevel"/>
    <w:tmpl w:val="467B5D90"/>
    <w:lvl w:ilvl="0" w:tentative="0">
      <w:start w:val="1"/>
      <w:numFmt w:val="decimal"/>
      <w:suff w:val="space"/>
      <w:lvlText w:val="%1."/>
      <w:lvlJc w:val="left"/>
      <w:pPr>
        <w:ind w:left="720" w:hanging="360"/>
      </w:pPr>
      <w:rPr>
        <w:rFonts w:hint="default"/>
        <w:sz w:val="32"/>
        <w:szCs w:val="32"/>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55240900"/>
    <w:multiLevelType w:val="multilevel"/>
    <w:tmpl w:val="55240900"/>
    <w:lvl w:ilvl="0" w:tentative="0">
      <w:start w:val="1"/>
      <w:numFmt w:val="decimal"/>
      <w:suff w:val="space"/>
      <w:lvlText w:val="%1."/>
      <w:lvlJc w:val="left"/>
      <w:pPr>
        <w:ind w:left="720" w:hanging="360"/>
      </w:pPr>
      <w:rPr>
        <w:rFonts w:hint="default"/>
        <w:sz w:val="32"/>
        <w:szCs w:val="32"/>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5E8F4F8B"/>
    <w:multiLevelType w:val="multilevel"/>
    <w:tmpl w:val="5E8F4F8B"/>
    <w:lvl w:ilvl="0" w:tentative="0">
      <w:start w:val="1"/>
      <w:numFmt w:val="decimal"/>
      <w:suff w:val="space"/>
      <w:lvlText w:val="%1."/>
      <w:lvlJc w:val="left"/>
      <w:pPr>
        <w:ind w:left="720" w:hanging="360"/>
      </w:pPr>
      <w:rPr>
        <w:rFonts w:hint="default"/>
        <w:sz w:val="32"/>
        <w:szCs w:val="32"/>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68B29D0C"/>
    <w:multiLevelType w:val="multilevel"/>
    <w:tmpl w:val="68B29D0C"/>
    <w:lvl w:ilvl="0" w:tentative="0">
      <w:start w:val="1"/>
      <w:numFmt w:val="decimal"/>
      <w:suff w:val="space"/>
      <w:lvlText w:val="%1."/>
      <w:lvlJc w:val="left"/>
      <w:pPr>
        <w:ind w:left="720" w:hanging="360"/>
      </w:pPr>
      <w:rPr>
        <w:rFonts w:hint="default"/>
        <w:sz w:val="32"/>
        <w:szCs w:val="32"/>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8"/>
  </w:num>
  <w:num w:numId="2">
    <w:abstractNumId w:val="5"/>
  </w:num>
  <w:num w:numId="3">
    <w:abstractNumId w:val="17"/>
  </w:num>
  <w:num w:numId="4">
    <w:abstractNumId w:val="10"/>
  </w:num>
  <w:num w:numId="5">
    <w:abstractNumId w:val="14"/>
  </w:num>
  <w:num w:numId="6">
    <w:abstractNumId w:val="3"/>
  </w:num>
  <w:num w:numId="7">
    <w:abstractNumId w:val="6"/>
  </w:num>
  <w:num w:numId="8">
    <w:abstractNumId w:val="16"/>
  </w:num>
  <w:num w:numId="9">
    <w:abstractNumId w:val="15"/>
  </w:num>
  <w:num w:numId="10">
    <w:abstractNumId w:val="12"/>
  </w:num>
  <w:num w:numId="11">
    <w:abstractNumId w:val="7"/>
  </w:num>
  <w:num w:numId="12">
    <w:abstractNumId w:val="4"/>
  </w:num>
  <w:num w:numId="13">
    <w:abstractNumId w:val="1"/>
  </w:num>
  <w:num w:numId="14">
    <w:abstractNumId w:val="9"/>
  </w:num>
  <w:num w:numId="15">
    <w:abstractNumId w:val="13"/>
  </w:num>
  <w:num w:numId="16">
    <w:abstractNumId w:val="11"/>
  </w:num>
  <w:num w:numId="17">
    <w:abstractNumId w:val="2"/>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1"/>
  <w:bordersDoNotSurroundFooter w:val="1"/>
  <w:documentProtection w:enforcement="0"/>
  <w:displayHorizontalDrawingGridEvery w:val="0"/>
  <w:displayVerticalDrawingGridEvery w:val="2"/>
  <w:compat>
    <w:balanceSingleByteDoubleByteWidth/>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4D10C0"/>
    <w:rsid w:val="087B7C47"/>
    <w:rsid w:val="094A6A40"/>
    <w:rsid w:val="0C510D7F"/>
    <w:rsid w:val="0CEB58DC"/>
    <w:rsid w:val="15795CE4"/>
    <w:rsid w:val="1B094B81"/>
    <w:rsid w:val="1CBF14DB"/>
    <w:rsid w:val="1D0B7D6E"/>
    <w:rsid w:val="1F856BFB"/>
    <w:rsid w:val="20075CE1"/>
    <w:rsid w:val="2E2760CC"/>
    <w:rsid w:val="2F8337D6"/>
    <w:rsid w:val="316C2807"/>
    <w:rsid w:val="32882B81"/>
    <w:rsid w:val="3601547C"/>
    <w:rsid w:val="382A3F53"/>
    <w:rsid w:val="3BBA0DD9"/>
    <w:rsid w:val="3F042A00"/>
    <w:rsid w:val="4421155A"/>
    <w:rsid w:val="4656708B"/>
    <w:rsid w:val="4E3843B4"/>
    <w:rsid w:val="5311687F"/>
    <w:rsid w:val="548B69BC"/>
    <w:rsid w:val="5A1B1C3F"/>
    <w:rsid w:val="5A751DEA"/>
    <w:rsid w:val="5E3E600B"/>
    <w:rsid w:val="616642AB"/>
    <w:rsid w:val="6507507C"/>
    <w:rsid w:val="684073FF"/>
    <w:rsid w:val="687672CB"/>
    <w:rsid w:val="6E5E3CE6"/>
    <w:rsid w:val="6E6948CA"/>
    <w:rsid w:val="72655E48"/>
    <w:rsid w:val="751C1388"/>
    <w:rsid w:val="78F41B78"/>
    <w:rsid w:val="798E2128"/>
    <w:rsid w:val="7E665CD0"/>
    <w:rsid w:val="7F196938"/>
    <w:rsid w:val="7FED2F7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1"/>
      <w:szCs w:val="22"/>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next w:val="1"/>
    <w:semiHidden/>
    <w:unhideWhenUsed/>
    <w:qFormat/>
    <w:uiPriority w:val="0"/>
    <w:pPr>
      <w:widowControl w:val="0"/>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12">
    <w:name w:val="Default Paragraph Font"/>
    <w:semiHidden/>
    <w:qFormat/>
    <w:uiPriority w:val="0"/>
  </w:style>
  <w:style w:type="table" w:default="1" w:styleId="10">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toc 1"/>
    <w:basedOn w:val="1"/>
    <w:next w:val="1"/>
    <w:qFormat/>
    <w:uiPriority w:val="0"/>
  </w:style>
  <w:style w:type="paragraph" w:styleId="8">
    <w:name w:val="toc 2"/>
    <w:basedOn w:val="1"/>
    <w:next w:val="1"/>
    <w:qFormat/>
    <w:uiPriority w:val="0"/>
    <w:pPr>
      <w:ind w:left="420" w:leftChars="200"/>
    </w:pPr>
  </w:style>
  <w:style w:type="paragraph" w:styleId="9">
    <w:name w:val="Normal (Web)"/>
    <w:basedOn w:val="1"/>
    <w:qFormat/>
    <w:uiPriority w:val="0"/>
    <w:pPr>
      <w:spacing w:before="0" w:beforeAutospacing="1" w:after="0" w:afterAutospacing="1"/>
      <w:ind w:left="0" w:right="0"/>
      <w:jc w:val="left"/>
    </w:pPr>
    <w:rPr>
      <w:kern w:val="0"/>
      <w:sz w:val="24"/>
      <w:lang w:val="en-US" w:eastAsia="zh-CN" w:bidi="ar"/>
    </w:rPr>
  </w:style>
  <w:style w:type="table" w:styleId="11">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ontractReview xmlns="http://schemas.wps.cn/vas-ai-hub/contract-review">
  <reviewItems>
    <reviewItem>
      <errorID>2f3e2d2f-9315-4028-b2c3-ae5db77e4b11</errorID>
      <errorWord>》</errorWord>
      <group>L1_Word</group>
      <groupName>字词问题</groupName>
      <ability>L2_Typo</ability>
      <abilityName>字词错误</abilityName>
      <candidateList>
        <item>》等</item>
      </candidateList>
      <explain/>
      <paraID>3B1B4B37</paraID>
      <start>38</start>
      <end>40</end>
      <status>modified</status>
      <modifiedWord>》等</modifiedWord>
      <trackRevisions>false</trackRevisions>
    </reviewItem>
    <reviewItem>
      <errorID>fe602899-1e21-4ae1-9dd2-1d4b12e8ddd4</errorID>
      <errorWord>内化</errorWord>
      <group>L1_Word</group>
      <groupName>字词问题</groupName>
      <ability>L2_Typo</ability>
      <abilityName>字词错误</abilityName>
      <candidateList>
        <item>美化</item>
      </candidateList>
      <explain/>
      <paraID>7E488E28</paraID>
      <start>3</start>
      <end>5</end>
      <status>ignored</status>
      <modifiedWord/>
      <trackRevisions>false</trackRevisions>
    </reviewItem>
    <reviewItem>
      <errorID>cc66c49f-3006-4556-9ede-d4e129b69e0c</errorID>
      <errorWord>一带一路</errorWord>
      <group>L1_Political</group>
      <groupName>政治性问题</groupName>
      <ability>L2_Keyword</ability>
      <abilityName>固定表述</abilityName>
      <candidateList>
        <item>“一带一路”</item>
      </candidateList>
      <explain>注意检查当前固定表述标点是否使用规范。</explain>
      <paraID>402D6C26</paraID>
      <start>0</start>
      <end>6</end>
      <status>modified</status>
      <modifiedWord>“一带一路”</modifiedWord>
      <trackRevisions>false</trackRevisions>
    </reviewItem>
    <reviewItem>
      <errorID>0e46fbb8-165e-466a-8fa1-983640642bb8</errorID>
      <errorWord>情景</errorWord>
      <group>L1_Word</group>
      <groupName>字词问题</groupName>
      <ability>L2_Typo</ability>
      <abilityName>字词错误</abilityName>
      <candidateList>
        <item>情境</item>
      </candidateList>
      <explain>〈名〉情景；境地。</explain>
      <paraID> 9333E25</paraID>
      <start>12</start>
      <end>14</end>
      <status>modified</status>
      <modifiedWord>情境</modifiedWord>
      <trackRevisions>false</trackRevisions>
    </reviewItem>
    <reviewItem>
      <errorID>f6593c6b-32b4-4a99-819d-59019b25c1eb</errorID>
      <errorWord>母版</errorWord>
      <group>L1_Word</group>
      <groupName>字词问题</groupName>
      <ability>L2_Typo</ability>
      <abilityName>字词错误</abilityName>
      <candidateList>
        <item>模版</item>
      </candidateList>
      <explain/>
      <paraID>4B26B65C</paraID>
      <start>19</start>
      <end>21</end>
      <status>ignored</status>
      <modifiedWord/>
      <trackRevisions>false</trackRevisions>
    </reviewItem>
    <reviewItem>
      <errorID>5849d7c9-8d11-4dc5-a7f4-442c78a74399</errorID>
      <errorWord>母版</errorWord>
      <group>L1_Word</group>
      <groupName>字词问题</groupName>
      <ability>L2_Typo</ability>
      <abilityName>字词错误</abilityName>
      <candidateList>
        <item>模板</item>
      </candidateList>
      <explain>&lt;名&gt;浇灌混凝土工程时定型用的板，一般用竹木料或钢材制成。在计算机领域，是指一个具有固定格式和内容框架的文件或程序框架，可作为基础用于创建其他类似的文件或程序，能提高工作效率和保证格式的一致性。“模版”是“模板”的异形词，正式表达中应使用“模板”。</explain>
      <paraID>572A79FC</paraID>
      <start>4</start>
      <end>6</end>
      <status>ignored</status>
      <modifiedWord/>
      <trackRevisions>false</trackRevisions>
    </reviewItem>
    <reviewItem>
      <errorID>9544c5b4-41f0-4d18-9f16-acee13899b63</errorID>
      <errorWord>母版</errorWord>
      <group>L1_Word</group>
      <groupName>字词问题</groupName>
      <ability>L2_Typo</ability>
      <abilityName>字词错误</abilityName>
      <candidateList>
        <item>模版</item>
      </candidateList>
      <explain/>
      <paraID>311F18D2</paraID>
      <start>8</start>
      <end>10</end>
      <status>ignored</status>
      <modifiedWord/>
      <trackRevisions>false</trackRevisions>
    </reviewItem>
    <reviewItem>
      <errorID>12ff39ab-85d8-4a27-9736-9e2bb3b9585e</errorID>
      <errorWord>母版</errorWord>
      <group>L1_Word</group>
      <groupName>字词问题</groupName>
      <ability>L2_Typo</ability>
      <abilityName>字词错误</abilityName>
      <candidateList>
        <item>模板</item>
      </candidateList>
      <explain>&lt;名&gt;浇灌混凝土工程时定型用的板，一般用竹木料或钢材制成。在计算机领域，是指一个具有固定格式和内容框架的文件或程序框架，可作为基础用于创建其他类似的文件或程序，能提高工作效率和保证格式的一致性。“模版”是“模板”的异形词，正式表达中应使用“模板”。</explain>
      <paraID>47EB77C7</paraID>
      <start>6</start>
      <end>8</end>
      <status>ignored</status>
      <modifiedWord/>
      <trackRevisions>false</trackRevisions>
    </reviewItem>
    <reviewItem>
      <errorID>ca75efe2-5e6e-449b-ab20-7e07f2bf33b7</errorID>
      <errorWord>母版</errorWord>
      <group>L1_Word</group>
      <groupName>字词问题</groupName>
      <ability>L2_Typo</ability>
      <abilityName>字词错误</abilityName>
      <candidateList>
        <item>模板</item>
      </candidateList>
      <explain>&lt;名&gt;浇灌混凝土工程时定型用的板，一般用竹木料或钢材制成。在计算机领域，是指一个具有固定格式和内容框架的文件或程序框架，可作为基础用于创建其他类似的文件或程序，能提高工作效率和保证格式的一致性。“模版”是“模板”的异形词，正式表达中应使用“模板”。</explain>
      <paraID>27409F60</paraID>
      <start>14</start>
      <end>16</end>
      <status>ignored</status>
      <modifiedWord/>
      <trackRevisions>false</trackRevisions>
    </reviewItem>
    <reviewItem>
      <errorID>632f4d37-4daa-4e6a-a627-cbe688a0734e</errorID>
      <errorWord>，</errorWord>
      <group>L1_Word</group>
      <groupName>字词问题</groupName>
      <ability>L2_Typo</ability>
      <abilityName>字词错误</abilityName>
      <candidateList>
        <item>，具</item>
      </candidateList>
      <explain/>
      <paraID>3C81C99D</paraID>
      <start>26</start>
      <end>28</end>
      <status>modified</status>
      <modifiedWord>，具</modifiedWord>
      <trackRevisions>false</trackRevisions>
    </reviewItem>
    <reviewItem>
      <errorID>fbab7201-78f7-401e-a6bc-39c53b5dfe12</errorID>
      <errorWord>，</errorWord>
      <group>L1_Word</group>
      <groupName>字词问题</groupName>
      <ability>L2_Typo</ability>
      <abilityName>字词错误</abilityName>
      <candidateList>
        <item>，具</item>
      </candidateList>
      <explain/>
      <paraID>5EF5222B</paraID>
      <start>25</start>
      <end>27</end>
      <status>modified</status>
      <modifiedWord>，具</modifiedWord>
      <trackRevisions>false</trackRevisions>
    </reviewItem>
    <reviewItem>
      <errorID>9b315b35-291d-4ac9-8b0e-f9107c349ab3</errorID>
      <errorWord>，</errorWord>
      <group>L1_Word</group>
      <groupName>字词问题</groupName>
      <ability>L2_Typo</ability>
      <abilityName>字词错误</abilityName>
      <candidateList>
        <item>，具</item>
      </candidateList>
      <explain/>
      <paraID>747B6D6C</paraID>
      <start>24</start>
      <end>26</end>
      <status>modified</status>
      <modifiedWord>，具</modifiedWord>
      <trackRevisions>false</trackRevisions>
    </reviewItem>
    <reviewItem>
      <errorID>2e1d2752-321b-4bfc-8e39-2664b16e5e14</errorID>
      <errorWord>,</errorWord>
      <group>L1_Format</group>
      <groupName>格式问题</groupName>
      <ability>L2_HalfPunc</ability>
      <abilityName>全半角检查</abilityName>
      <candidateList>
        <item>，</item>
      </candidateList>
      <explain>文本全半角错误。</explain>
      <paraID>17EE1F9C</paraID>
      <start>7</start>
      <end>8</end>
      <status>modified</status>
      <modifiedWord>，</modifiedWord>
      <trackRevisions>false</trackRevisions>
    </reviewItem>
    <reviewItem>
      <errorID>7b21608d-8cc4-4a9c-be76-22871d235de2</errorID>
      <errorWord>,</errorWord>
      <group>L1_Format</group>
      <groupName>格式问题</groupName>
      <ability>L2_HalfPunc</ability>
      <abilityName>全半角检查</abilityName>
      <candidateList>
        <item>，</item>
      </candidateList>
      <explain>文本全半角错误。</explain>
      <paraID>4EB6D70F</paraID>
      <start>5</start>
      <end>6</end>
      <status>modified</status>
      <modifiedWord>，</modifiedWord>
      <trackRevisions>false</trackRevisions>
    </reviewItem>
    <reviewItem>
      <errorID>916b0a36-7c19-40c1-bb6f-6aba71e228f0</errorID>
      <errorWord>,</errorWord>
      <group>L1_Format</group>
      <groupName>格式问题</groupName>
      <ability>L2_HalfPunc</ability>
      <abilityName>全半角检查</abilityName>
      <candidateList>
        <item>，</item>
      </candidateList>
      <explain>文本全半角错误。</explain>
      <paraID> 780B2CC</paraID>
      <start>5</start>
      <end>6</end>
      <status>modified</status>
      <modifiedWord>，</modifiedWord>
      <trackRevisions>false</trackRevisions>
    </reviewItem>
    <reviewItem>
      <errorID>adb04850-67bd-4bb2-8c16-c235bfdaaf34</errorID>
      <errorWord>,</errorWord>
      <group>L1_Format</group>
      <groupName>格式问题</groupName>
      <ability>L2_HalfPunc</ability>
      <abilityName>全半角检查</abilityName>
      <candidateList>
        <item>，</item>
      </candidateList>
      <explain>文本全半角错误。</explain>
      <paraID>623A2690</paraID>
      <start>6</start>
      <end>7</end>
      <status>modified</status>
      <modifiedWord>，</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f9c93a0-c98a-46bb-b34d-0c94f84fffe8}">
  <ds:schemaRefs/>
</ds:datastoreItem>
</file>

<file path=docProps/app.xml><?xml version="1.0" encoding="utf-8"?>
<Properties xmlns="http://schemas.openxmlformats.org/officeDocument/2006/extended-properties" xmlns:vt="http://schemas.openxmlformats.org/officeDocument/2006/docPropsVTypes">
  <Pages>23</Pages>
  <Words>2288</Words>
  <Characters>2324</Characters>
  <TotalTime>77</TotalTime>
  <ScaleCrop>false</ScaleCrop>
  <LinksUpToDate>false</LinksUpToDate>
  <CharactersWithSpaces>2460</CharactersWithSpaces>
  <Application>WPS Office_12.1.0.24031_F1E327BC-269C-435d-A152-05C5408002CA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2025-08-13T03:15:00Z</dcterms:created>
  <dc:creator>lxqdsc</dc:creator>
  <cp:lastModifiedBy>邓仕川</cp:lastModifiedBy>
  <dcterms:modified xsi:type="dcterms:W3CDTF">2026-01-12T02:00:23Z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eyJoZGlkIjoiZTc5OGI2MjVjZWU4NTUyYTI3ZDI2ZDg5NzlhNzkwNWEiLCJ1c2VySWQiOiI2NDEyODExNTEifQ==</vt:lpwstr>
  </property>
  <property fmtid="{D5CDD505-2E9C-101B-9397-08002B2CF9AE}" pid="3" name="KSOProductBuildVer">
    <vt:lpwstr>2052-12.1.0.24031</vt:lpwstr>
  </property>
  <property fmtid="{D5CDD505-2E9C-101B-9397-08002B2CF9AE}" pid="4" name="ICV">
    <vt:lpwstr>79C3CCD90CA14B1992645D3903F72A48_13</vt:lpwstr>
  </property>
</Properties>
</file>