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B4D21BA">
      <w:pPr>
        <w:pStyle w:val="17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0" w:name="西餐烹饪专业职业分析报告"/>
      <w:r>
        <w:t>西餐烹饪专业职业分析报告</w:t>
      </w:r>
    </w:p>
    <w:p w14:paraId="4F61E365"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12" w:lineRule="auto"/>
        <w:textAlignment w:val="auto"/>
      </w:pPr>
    </w:p>
    <w:p w14:paraId="3FC540EE">
      <w:pPr>
        <w:pStyle w:val="2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12" w:lineRule="auto"/>
        <w:ind w:left="0" w:firstLine="0" w:firstLineChars="0"/>
        <w:jc w:val="both"/>
        <w:textAlignment w:val="auto"/>
      </w:pPr>
      <w:r>
        <w:rPr>
          <w:b/>
          <w:bCs/>
        </w:rPr>
        <w:t>教育层次</w:t>
      </w:r>
      <w:r>
        <w:t>：中等职业教育</w:t>
      </w:r>
    </w:p>
    <w:p w14:paraId="77BB432C"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12" w:lineRule="auto"/>
        <w:ind w:left="0" w:firstLine="0" w:firstLineChars="0"/>
        <w:jc w:val="both"/>
        <w:textAlignment w:val="auto"/>
      </w:pPr>
      <w:r>
        <w:rPr>
          <w:b/>
          <w:bCs/>
        </w:rPr>
        <w:t>专业代码</w:t>
      </w:r>
      <w:r>
        <w:t>：740202</w:t>
      </w:r>
    </w:p>
    <w:p w14:paraId="1E0ECA2D"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12" w:lineRule="auto"/>
        <w:ind w:left="0" w:firstLine="0" w:firstLineChars="0"/>
        <w:jc w:val="both"/>
        <w:textAlignment w:val="auto"/>
      </w:pPr>
      <w:r>
        <w:rPr>
          <w:b/>
          <w:bCs/>
        </w:rPr>
        <w:t>编制日期</w:t>
      </w:r>
      <w:r>
        <w:t>：2026年04月06日</w:t>
      </w:r>
    </w:p>
    <w:p w14:paraId="739E5498">
      <w:pPr>
        <w:pStyle w:val="7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both"/>
        <w:textAlignment w:val="auto"/>
        <w:outlineLvl w:val="9"/>
      </w:pPr>
      <w:bookmarkStart w:id="1" w:name="目录"/>
    </w:p>
    <w:p w14:paraId="2C5EC85A">
      <w:pPr>
        <w:keepLines w:val="0"/>
        <w:pageBreakBefore w:val="0"/>
        <w:kinsoku/>
        <w:wordWrap/>
        <w:overflowPunct/>
        <w:topLinePunct w:val="0"/>
        <w:autoSpaceDE/>
        <w:autoSpaceDN/>
        <w:bidi w:val="0"/>
        <w:spacing w:line="312" w:lineRule="auto"/>
        <w:textAlignment w:val="auto"/>
      </w:pPr>
    </w:p>
    <w:p w14:paraId="5FE83DAD">
      <w:pPr>
        <w:pStyle w:val="7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both"/>
        <w:textAlignment w:val="auto"/>
        <w:outlineLvl w:val="9"/>
      </w:pPr>
      <w:r>
        <w:t>目录</w:t>
      </w:r>
    </w:p>
    <w:p w14:paraId="24886B2B">
      <w:pPr>
        <w:pStyle w:val="24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12" w:lineRule="auto"/>
        <w:ind w:left="0" w:leftChars="0" w:firstLine="0" w:firstLineChars="0"/>
        <w:jc w:val="both"/>
        <w:textAlignment w:val="auto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•</w:t>
      </w:r>
      <w:r>
        <w:t>一、工作任务分析</w:t>
      </w:r>
    </w:p>
    <w:p w14:paraId="07055FA1">
      <w:pPr>
        <w:pStyle w:val="24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12" w:lineRule="auto"/>
        <w:ind w:left="0" w:leftChars="0" w:firstLine="0" w:firstLineChars="0"/>
        <w:jc w:val="both"/>
        <w:textAlignment w:val="auto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•</w:t>
      </w:r>
      <w:r>
        <w:t>二、确定典型工作任务</w:t>
      </w:r>
    </w:p>
    <w:p w14:paraId="4986797F">
      <w:pPr>
        <w:pStyle w:val="24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12" w:lineRule="auto"/>
        <w:ind w:left="0" w:leftChars="0" w:firstLine="0" w:firstLineChars="0"/>
        <w:jc w:val="both"/>
        <w:textAlignment w:val="auto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•</w:t>
      </w:r>
      <w:r>
        <w:t>三、典型工作任务分析</w:t>
      </w:r>
    </w:p>
    <w:p w14:paraId="67BDD205">
      <w:pPr>
        <w:pStyle w:val="24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12" w:lineRule="auto"/>
        <w:ind w:left="0" w:leftChars="0" w:firstLine="0" w:firstLineChars="0"/>
        <w:jc w:val="both"/>
        <w:textAlignment w:val="auto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•</w:t>
      </w:r>
      <w:r>
        <w:t>四、归类、划分行动领域</w:t>
      </w:r>
    </w:p>
    <w:p w14:paraId="3D326478">
      <w:pPr>
        <w:pStyle w:val="24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12" w:lineRule="auto"/>
        <w:ind w:left="0" w:leftChars="0" w:firstLine="0" w:firstLineChars="0"/>
        <w:jc w:val="both"/>
        <w:textAlignment w:val="auto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•</w:t>
      </w:r>
      <w:r>
        <w:t>五、行动领域描述与职业能力分析</w:t>
      </w:r>
    </w:p>
    <w:p w14:paraId="705934B0">
      <w:pPr>
        <w:pStyle w:val="24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12" w:lineRule="auto"/>
        <w:ind w:left="0" w:leftChars="0" w:firstLine="0" w:firstLineChars="0"/>
        <w:jc w:val="both"/>
        <w:textAlignment w:val="auto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•</w:t>
      </w:r>
      <w:r>
        <w:t>六、学习领域分析</w:t>
      </w:r>
    </w:p>
    <w:p w14:paraId="4319FBCA">
      <w:pPr>
        <w:pStyle w:val="24"/>
        <w:keepLines w:val="0"/>
        <w:pageBreakBefore w:val="0"/>
        <w:numPr>
          <w:ilvl w:val="0"/>
          <w:numId w:val="0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12" w:lineRule="auto"/>
        <w:ind w:left="0" w:leftChars="0" w:firstLine="0" w:firstLineChars="0"/>
        <w:jc w:val="both"/>
        <w:textAlignment w:val="auto"/>
      </w:pPr>
      <w:r>
        <w:rPr>
          <w:rFonts w:asciiTheme="minorHAnsi" w:hAnsiTheme="minorHAnsi" w:eastAsiaTheme="minorHAnsi" w:cstheme="minorBidi"/>
          <w:sz w:val="24"/>
          <w:szCs w:val="24"/>
          <w:lang w:val="en-US" w:eastAsia="en-US" w:bidi="ar-SA"/>
        </w:rPr>
        <w:t>•</w:t>
      </w:r>
      <w:r>
        <w:t>七、学习情境设计</w:t>
      </w:r>
    </w:p>
    <w:p w14:paraId="3CBCB84C">
      <w:pPr>
        <w:pStyle w:val="2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12" w:lineRule="auto"/>
        <w:ind w:left="0" w:leftChars="0" w:firstLine="0" w:firstLineChars="0"/>
        <w:jc w:val="both"/>
        <w:textAlignment w:val="auto"/>
        <w:rPr>
          <w:rFonts w:hint="eastAsia" w:ascii="黑体" w:hAnsi="黑体" w:eastAsia="黑体" w:cs="黑体"/>
          <w:b w:val="0"/>
          <w:bdr w:val="none" w:sz="0" w:space="0"/>
        </w:rPr>
      </w:pPr>
      <w:r>
        <w:br w:type="page"/>
      </w:r>
      <w:bookmarkEnd w:id="1"/>
      <w:bookmarkStart w:id="2" w:name="一工作任务分析"/>
      <w:r>
        <w:rPr/>
        <w:t>工作任务分析</w:t>
      </w:r>
    </w:p>
    <w:p w14:paraId="1F139F76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3" w:name="表1-1-西餐蔬菜原料加工工作任务分析"/>
      <w:r>
        <w:t>表1-1 西餐蔬菜原料加工工作任务分析</w:t>
      </w:r>
    </w:p>
    <w:p w14:paraId="76D38743"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12" w:lineRule="auto"/>
        <w:ind w:left="0" w:firstLine="0" w:firstLineChars="0"/>
        <w:jc w:val="both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所属岗位</w:t>
      </w:r>
      <w:r>
        <w:rPr>
          <w:rFonts w:ascii="Times New Roman" w:hAnsi="Times New Roman" w:eastAsia="宋体" w:cs="Times New Roman"/>
          <w:sz w:val="24"/>
          <w:szCs w:val="24"/>
        </w:rPr>
        <w:t>：西餐原料加工处理</w:t>
      </w:r>
    </w:p>
    <w:tbl>
      <w:tblPr>
        <w:tblStyle w:val="30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6966"/>
      </w:tblGrid>
      <w:tr w14:paraId="4F2DED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D5557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属性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BF4A9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3035AC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BC9C5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工作任务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92665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西餐蔬菜原料加工</w:t>
            </w:r>
          </w:p>
        </w:tc>
      </w:tr>
      <w:tr w14:paraId="3A1D78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EFCA7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工作内容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23B44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根据工作要求，完成西餐蔬菜原料加工相关工作任务</w:t>
            </w:r>
          </w:p>
        </w:tc>
      </w:tr>
      <w:tr w14:paraId="475E88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02D0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职业能力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31891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能独立完成西餐蔬菜原料加工相关任务，具备相应的专业技能和操作能力</w:t>
            </w:r>
          </w:p>
        </w:tc>
      </w:tr>
      <w:tr w14:paraId="519B90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14596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工作条件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14A59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西餐原料加工处理工作场所，配备必要的专业设备和工具</w:t>
            </w:r>
          </w:p>
        </w:tc>
      </w:tr>
      <w:tr w14:paraId="463EE1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2BB9D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工作经验要求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FE2C6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经过专业培训，掌握基本操作技能</w:t>
            </w:r>
          </w:p>
        </w:tc>
      </w:tr>
      <w:tr w14:paraId="3C2FB1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BD5EB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工作成果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7B589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完成西餐蔬菜原料加工任务并达到质量标准</w:t>
            </w:r>
          </w:p>
        </w:tc>
      </w:tr>
      <w:tr w14:paraId="53FEDE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F28CC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职业类证书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9D3BD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西餐原料加工处理相关职业资格证书</w:t>
            </w:r>
          </w:p>
        </w:tc>
      </w:tr>
      <w:bookmarkEnd w:id="3"/>
    </w:tbl>
    <w:p w14:paraId="0867C41B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4" w:name="表1-2-西餐肉类原料加工工作任务分析"/>
      <w:r>
        <w:t>表1-2 西餐肉类原料加工工作任务分析</w:t>
      </w:r>
    </w:p>
    <w:p w14:paraId="1AAFE926"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12" w:lineRule="auto"/>
        <w:ind w:left="0" w:firstLine="0" w:firstLineChars="0"/>
        <w:jc w:val="both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所属岗位</w:t>
      </w:r>
      <w:r>
        <w:rPr>
          <w:rFonts w:ascii="Times New Roman" w:hAnsi="Times New Roman" w:eastAsia="宋体" w:cs="Times New Roman"/>
          <w:sz w:val="24"/>
          <w:szCs w:val="24"/>
        </w:rPr>
        <w:t>：西餐原料加工处理</w:t>
      </w:r>
    </w:p>
    <w:tbl>
      <w:tblPr>
        <w:tblStyle w:val="30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6966"/>
      </w:tblGrid>
      <w:tr w14:paraId="6EA9DD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DC97B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属性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DC30E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3914CE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FA226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工作任务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DAD89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西餐肉类原料加工</w:t>
            </w:r>
          </w:p>
        </w:tc>
      </w:tr>
      <w:tr w14:paraId="37E8391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8EC72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工作内容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51385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根据工作要求，完成西餐肉类原料加工相关工作任务</w:t>
            </w:r>
          </w:p>
        </w:tc>
      </w:tr>
      <w:tr w14:paraId="6C76B73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70227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职业能力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3AEDD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能独立完成西餐肉类原料加工相关任务，具备相应的专业技能和操作能力</w:t>
            </w:r>
          </w:p>
        </w:tc>
      </w:tr>
      <w:tr w14:paraId="7DFC93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0BB2D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工作条件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6DA75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西餐原料加工处理工作场所，配备必要的专业设备和工具</w:t>
            </w:r>
          </w:p>
        </w:tc>
      </w:tr>
      <w:tr w14:paraId="1724FE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B65F9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工作经验要求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6CAF1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经过专业培训，掌握基本操作技能</w:t>
            </w:r>
          </w:p>
        </w:tc>
      </w:tr>
      <w:tr w14:paraId="43033E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8226A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工作成果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83860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完成西餐肉类原料加工任务并达到质量标准</w:t>
            </w:r>
          </w:p>
        </w:tc>
      </w:tr>
      <w:tr w14:paraId="2197F8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E1FA7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职业类证书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BE528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西餐原料加工处理相关职业资格证书</w:t>
            </w:r>
          </w:p>
        </w:tc>
      </w:tr>
      <w:bookmarkEnd w:id="4"/>
    </w:tbl>
    <w:p w14:paraId="6BEA9C09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5" w:name="表1-3-西式热调味汁制作工作任务分析"/>
      <w:r>
        <w:t>表1-3 西式热调味汁制作工作任务分析</w:t>
      </w:r>
    </w:p>
    <w:p w14:paraId="1B2927A1"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12" w:lineRule="auto"/>
        <w:ind w:left="0" w:firstLine="0" w:firstLineChars="0"/>
        <w:jc w:val="both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所属岗位</w:t>
      </w:r>
      <w:r>
        <w:rPr>
          <w:rFonts w:ascii="Times New Roman" w:hAnsi="Times New Roman" w:eastAsia="宋体" w:cs="Times New Roman"/>
          <w:sz w:val="24"/>
          <w:szCs w:val="24"/>
        </w:rPr>
        <w:t>：汤汁预制</w:t>
      </w:r>
    </w:p>
    <w:tbl>
      <w:tblPr>
        <w:tblStyle w:val="30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6966"/>
      </w:tblGrid>
      <w:tr w14:paraId="0CED30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E4309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属性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A7775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051470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64C5D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工作任务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7EAAE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西式热调味汁制作</w:t>
            </w:r>
          </w:p>
        </w:tc>
      </w:tr>
      <w:tr w14:paraId="68827D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C24D9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工作内容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0D753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根据工作要求，完成西式热调味汁制作相关工作任务</w:t>
            </w:r>
          </w:p>
        </w:tc>
      </w:tr>
      <w:tr w14:paraId="2C078D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BEE35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职业能力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914AF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能独立完成西式热调味汁制作相关任务，具备相应的专业技能和操作能力</w:t>
            </w:r>
          </w:p>
        </w:tc>
      </w:tr>
      <w:tr w14:paraId="507DB42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2BC7E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工作条件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47A77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汤汁预制工作场所，配备必要的专业设备和工具</w:t>
            </w:r>
          </w:p>
        </w:tc>
      </w:tr>
      <w:tr w14:paraId="5B7994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09A68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工作经验要求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26253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经过专业培训，掌握基本操作技能</w:t>
            </w:r>
          </w:p>
        </w:tc>
      </w:tr>
      <w:tr w14:paraId="7D1BF7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D1B46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工作成果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4BD1B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完成西式热调味汁制作任务并达到质量标准</w:t>
            </w:r>
          </w:p>
        </w:tc>
      </w:tr>
      <w:tr w14:paraId="38779CC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0A332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职业类证书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88840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汤汁预制相关职业资格证书</w:t>
            </w:r>
          </w:p>
        </w:tc>
      </w:tr>
      <w:bookmarkEnd w:id="5"/>
    </w:tbl>
    <w:p w14:paraId="3B90F014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6" w:name="表1-4-西式冷调味汁制作工作任务分析"/>
      <w:r>
        <w:t>表1-4 西式冷调味汁制作工作任务分析</w:t>
      </w:r>
    </w:p>
    <w:p w14:paraId="5F375C40"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12" w:lineRule="auto"/>
        <w:ind w:left="0" w:firstLine="0" w:firstLineChars="0"/>
        <w:jc w:val="both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所属岗位</w:t>
      </w:r>
      <w:r>
        <w:rPr>
          <w:rFonts w:ascii="Times New Roman" w:hAnsi="Times New Roman" w:eastAsia="宋体" w:cs="Times New Roman"/>
          <w:sz w:val="24"/>
          <w:szCs w:val="24"/>
        </w:rPr>
        <w:t>：汤汁预制</w:t>
      </w:r>
    </w:p>
    <w:tbl>
      <w:tblPr>
        <w:tblStyle w:val="30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6966"/>
      </w:tblGrid>
      <w:tr w14:paraId="0EE25C4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1E0BB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属性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9C788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630EDE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3B06C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工作任务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E1C96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西式冷调味汁制作</w:t>
            </w:r>
          </w:p>
        </w:tc>
      </w:tr>
      <w:tr w14:paraId="6C8637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6FACF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工作内容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9E41D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根据工作要求，完成西式冷调味汁制作相关工作任务</w:t>
            </w:r>
          </w:p>
        </w:tc>
      </w:tr>
      <w:tr w14:paraId="13A5ED3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976234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职业能力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8C876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能独立完成西式冷调味汁制作相关任务，具备相应的专业技能和操作能力</w:t>
            </w:r>
          </w:p>
        </w:tc>
      </w:tr>
      <w:tr w14:paraId="293570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C81B6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工作条件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62E95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汤汁预制工作场所，配备必要的专业设备和工具</w:t>
            </w:r>
          </w:p>
        </w:tc>
      </w:tr>
      <w:tr w14:paraId="4154104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949A4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工作经验要求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575D1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经过专业培训，掌握基本操作技能</w:t>
            </w:r>
          </w:p>
        </w:tc>
      </w:tr>
      <w:tr w14:paraId="0C8A7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C20B4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工作成果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A33E2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完成西式冷调味汁制作任务并达到质量标准</w:t>
            </w:r>
          </w:p>
        </w:tc>
      </w:tr>
      <w:tr w14:paraId="282B7B2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C07BC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职业类证书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43C39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汤汁预制相关职业资格证书</w:t>
            </w:r>
          </w:p>
        </w:tc>
      </w:tr>
      <w:bookmarkEnd w:id="6"/>
    </w:tbl>
    <w:p w14:paraId="70E18F6C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7" w:name="表1-5-煎制类菜肴制作工作任务分析"/>
      <w:r>
        <w:t>表1-5 煎制类菜肴制作工作任务分析</w:t>
      </w:r>
    </w:p>
    <w:p w14:paraId="758C4D31"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12" w:lineRule="auto"/>
        <w:ind w:left="0" w:firstLine="0" w:firstLineChars="0"/>
        <w:jc w:val="both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所属岗位</w:t>
      </w:r>
      <w:r>
        <w:rPr>
          <w:rFonts w:ascii="Times New Roman" w:hAnsi="Times New Roman" w:eastAsia="宋体" w:cs="Times New Roman"/>
          <w:sz w:val="24"/>
          <w:szCs w:val="24"/>
        </w:rPr>
        <w:t>：西式菜肴制作</w:t>
      </w:r>
    </w:p>
    <w:tbl>
      <w:tblPr>
        <w:tblStyle w:val="30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1"/>
        <w:gridCol w:w="6965"/>
      </w:tblGrid>
      <w:tr w14:paraId="22C013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D810A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属性</w:t>
            </w:r>
          </w:p>
        </w:tc>
        <w:tc>
          <w:tcPr>
            <w:tcW w:w="69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5189C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360CBB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98D65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工作任务</w:t>
            </w:r>
          </w:p>
        </w:tc>
        <w:tc>
          <w:tcPr>
            <w:tcW w:w="69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16EE1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煎制类菜肴制作</w:t>
            </w:r>
          </w:p>
        </w:tc>
      </w:tr>
      <w:tr w14:paraId="5EDC60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0A6A7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工作内容</w:t>
            </w:r>
          </w:p>
        </w:tc>
        <w:tc>
          <w:tcPr>
            <w:tcW w:w="69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55CF1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根据工作要求，完成煎制类菜肴制作相关工作任务</w:t>
            </w:r>
          </w:p>
        </w:tc>
      </w:tr>
      <w:tr w14:paraId="395E9A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946D3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职业能力</w:t>
            </w:r>
          </w:p>
        </w:tc>
        <w:tc>
          <w:tcPr>
            <w:tcW w:w="69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CF696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能独立完成煎制类菜肴制作相关任务，具备相应的专业技能和操作能力</w:t>
            </w:r>
          </w:p>
        </w:tc>
      </w:tr>
      <w:tr w14:paraId="2441C45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0278B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工作条件</w:t>
            </w:r>
          </w:p>
        </w:tc>
        <w:tc>
          <w:tcPr>
            <w:tcW w:w="69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42520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西式菜肴制作工作场所，配备必要的专业设备和工具</w:t>
            </w:r>
          </w:p>
        </w:tc>
      </w:tr>
      <w:tr w14:paraId="613F092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0ECEE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工作经验要求</w:t>
            </w:r>
          </w:p>
        </w:tc>
        <w:tc>
          <w:tcPr>
            <w:tcW w:w="69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98062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经过专业培训，掌握基本操作技能</w:t>
            </w:r>
          </w:p>
        </w:tc>
      </w:tr>
      <w:tr w14:paraId="052B8F3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708AE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工作成果</w:t>
            </w:r>
          </w:p>
        </w:tc>
        <w:tc>
          <w:tcPr>
            <w:tcW w:w="69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4B59F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完成煎制类菜肴制作任务并达到质量标准</w:t>
            </w:r>
          </w:p>
        </w:tc>
      </w:tr>
      <w:tr w14:paraId="639C236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A971C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职业类证书</w:t>
            </w:r>
          </w:p>
        </w:tc>
        <w:tc>
          <w:tcPr>
            <w:tcW w:w="6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FD5B0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西式菜肴制作相关职业资格证书</w:t>
            </w:r>
          </w:p>
        </w:tc>
      </w:tr>
      <w:bookmarkEnd w:id="7"/>
    </w:tbl>
    <w:p w14:paraId="09B1E687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8" w:name="表1-6-烤制类菜肴制作工作任务分析"/>
      <w:r>
        <w:t>表1-6 烤制类菜肴制作工作任务分析</w:t>
      </w:r>
    </w:p>
    <w:p w14:paraId="190C32CD"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12" w:lineRule="auto"/>
        <w:ind w:left="0" w:firstLine="0" w:firstLineChars="0"/>
        <w:jc w:val="both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所属岗位</w:t>
      </w:r>
      <w:r>
        <w:rPr>
          <w:rFonts w:ascii="Times New Roman" w:hAnsi="Times New Roman" w:eastAsia="宋体" w:cs="Times New Roman"/>
          <w:sz w:val="24"/>
          <w:szCs w:val="24"/>
        </w:rPr>
        <w:t>：西式菜肴制作</w:t>
      </w:r>
    </w:p>
    <w:tbl>
      <w:tblPr>
        <w:tblStyle w:val="30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1"/>
        <w:gridCol w:w="6965"/>
      </w:tblGrid>
      <w:tr w14:paraId="2AB0CA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A45C3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属性</w:t>
            </w:r>
          </w:p>
        </w:tc>
        <w:tc>
          <w:tcPr>
            <w:tcW w:w="69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440D2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6EDC7A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866CE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工作任务</w:t>
            </w:r>
          </w:p>
        </w:tc>
        <w:tc>
          <w:tcPr>
            <w:tcW w:w="69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C1764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烤制类菜肴制作</w:t>
            </w:r>
          </w:p>
        </w:tc>
      </w:tr>
      <w:tr w14:paraId="6418F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B772E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工作内容</w:t>
            </w:r>
          </w:p>
        </w:tc>
        <w:tc>
          <w:tcPr>
            <w:tcW w:w="69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9449A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根据工作要求，完成烤制类菜肴制作相关工作任务</w:t>
            </w:r>
          </w:p>
        </w:tc>
      </w:tr>
      <w:tr w14:paraId="65EF78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97E36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职业能力</w:t>
            </w:r>
          </w:p>
        </w:tc>
        <w:tc>
          <w:tcPr>
            <w:tcW w:w="69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1AE37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能独立完成烤制类菜肴制作相关任务，具备相应的专业技能和操作能力</w:t>
            </w:r>
          </w:p>
        </w:tc>
      </w:tr>
      <w:tr w14:paraId="37A4C1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9238C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工作条件</w:t>
            </w:r>
          </w:p>
        </w:tc>
        <w:tc>
          <w:tcPr>
            <w:tcW w:w="69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3E525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西式菜肴制作工作场所，配备必要的专业设备和工具</w:t>
            </w:r>
          </w:p>
        </w:tc>
      </w:tr>
      <w:tr w14:paraId="64B127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70111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工作经验要求</w:t>
            </w:r>
          </w:p>
        </w:tc>
        <w:tc>
          <w:tcPr>
            <w:tcW w:w="69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DC0A3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经过专业培训，掌握基本操作技能</w:t>
            </w:r>
          </w:p>
        </w:tc>
      </w:tr>
      <w:tr w14:paraId="3FDB048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D1C1D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工作成果</w:t>
            </w:r>
          </w:p>
        </w:tc>
        <w:tc>
          <w:tcPr>
            <w:tcW w:w="69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851E1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完成烤制类菜肴制作任务并达到质量标准</w:t>
            </w:r>
          </w:p>
        </w:tc>
      </w:tr>
      <w:tr w14:paraId="228878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9010D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职业类证书</w:t>
            </w:r>
          </w:p>
        </w:tc>
        <w:tc>
          <w:tcPr>
            <w:tcW w:w="6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A2F7A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西式菜肴制作相关职业资格证书</w:t>
            </w:r>
          </w:p>
        </w:tc>
      </w:tr>
      <w:bookmarkEnd w:id="8"/>
    </w:tbl>
    <w:p w14:paraId="738ABBD5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9" w:name="表1-7-炖煮类菜肴制作工作任务分析"/>
      <w:r>
        <w:t>表1-7 炖煮类菜肴制作工作任务分析</w:t>
      </w:r>
    </w:p>
    <w:p w14:paraId="652569EE"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12" w:lineRule="auto"/>
        <w:ind w:left="0" w:firstLine="0" w:firstLineChars="0"/>
        <w:jc w:val="both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所属岗位</w:t>
      </w:r>
      <w:r>
        <w:rPr>
          <w:rFonts w:ascii="Times New Roman" w:hAnsi="Times New Roman" w:eastAsia="宋体" w:cs="Times New Roman"/>
          <w:sz w:val="24"/>
          <w:szCs w:val="24"/>
        </w:rPr>
        <w:t>：西式菜肴制作</w:t>
      </w:r>
    </w:p>
    <w:tbl>
      <w:tblPr>
        <w:tblStyle w:val="30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38"/>
        <w:gridCol w:w="6918"/>
      </w:tblGrid>
      <w:tr w14:paraId="08C5BA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35D6F8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属性</w:t>
            </w:r>
          </w:p>
        </w:tc>
        <w:tc>
          <w:tcPr>
            <w:tcW w:w="69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80AD22A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内容</w:t>
            </w:r>
          </w:p>
        </w:tc>
      </w:tr>
      <w:tr w14:paraId="3FEFA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AECCBA4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工作任务</w:t>
            </w:r>
          </w:p>
        </w:tc>
        <w:tc>
          <w:tcPr>
            <w:tcW w:w="69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CF9D35B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炖煮类菜肴制作</w:t>
            </w:r>
          </w:p>
        </w:tc>
      </w:tr>
      <w:tr w14:paraId="339FCA9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B02ECE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工作内容</w:t>
            </w:r>
          </w:p>
        </w:tc>
        <w:tc>
          <w:tcPr>
            <w:tcW w:w="69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BCA2A75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根据工作要求，完成炖煮类菜肴制作相关工作任务</w:t>
            </w:r>
          </w:p>
        </w:tc>
      </w:tr>
      <w:tr w14:paraId="7543F4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CD99F86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职业能力</w:t>
            </w:r>
          </w:p>
        </w:tc>
        <w:tc>
          <w:tcPr>
            <w:tcW w:w="69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7927E51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能独立完成炖煮类菜肴制作相关任务，具备相应的专业技能和操作能力</w:t>
            </w:r>
          </w:p>
        </w:tc>
      </w:tr>
      <w:tr w14:paraId="1237AB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617ACD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工作条件</w:t>
            </w:r>
          </w:p>
        </w:tc>
        <w:tc>
          <w:tcPr>
            <w:tcW w:w="69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60AD28B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西式菜肴制作工作场所，配备必要的专业设备和工具</w:t>
            </w:r>
          </w:p>
        </w:tc>
      </w:tr>
      <w:tr w14:paraId="2E52A1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E6DF01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工作经验要求</w:t>
            </w:r>
          </w:p>
        </w:tc>
        <w:tc>
          <w:tcPr>
            <w:tcW w:w="69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C0E7728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经过专业培训，掌握基本操作技能</w:t>
            </w:r>
          </w:p>
        </w:tc>
      </w:tr>
      <w:tr w14:paraId="6118EC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FA9510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工作成果</w:t>
            </w:r>
          </w:p>
        </w:tc>
        <w:tc>
          <w:tcPr>
            <w:tcW w:w="691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0F80531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完成炖煮类菜肴制作任务并达到质量标准</w:t>
            </w:r>
          </w:p>
        </w:tc>
      </w:tr>
      <w:tr w14:paraId="4C33E1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3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A981BB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职业类证书</w:t>
            </w:r>
          </w:p>
        </w:tc>
        <w:tc>
          <w:tcPr>
            <w:tcW w:w="69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12535DE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西式菜肴制作相关职业资格证书</w:t>
            </w:r>
          </w:p>
        </w:tc>
      </w:tr>
      <w:bookmarkEnd w:id="9"/>
    </w:tbl>
    <w:p w14:paraId="4AC9D6DC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10" w:name="表1-8-西餐菜肴拼摆造型工作任务分析"/>
      <w:r>
        <w:t>表1-8 西餐菜肴拼摆造型工作任务分析</w:t>
      </w:r>
    </w:p>
    <w:p w14:paraId="080F3E5A"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12" w:lineRule="auto"/>
        <w:ind w:left="0" w:firstLine="0" w:firstLineChars="0"/>
        <w:jc w:val="both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所属岗位</w:t>
      </w:r>
      <w:r>
        <w:rPr>
          <w:rFonts w:ascii="Times New Roman" w:hAnsi="Times New Roman" w:eastAsia="宋体" w:cs="Times New Roman"/>
          <w:sz w:val="24"/>
          <w:szCs w:val="24"/>
        </w:rPr>
        <w:t>：西式菜肴制作</w:t>
      </w:r>
    </w:p>
    <w:tbl>
      <w:tblPr>
        <w:tblStyle w:val="30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0"/>
        <w:gridCol w:w="6966"/>
      </w:tblGrid>
      <w:tr w14:paraId="22DD35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4CFF7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属性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7CBC8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7C523B6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9B518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工作任务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D8F46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西餐菜肴拼摆造型</w:t>
            </w:r>
          </w:p>
        </w:tc>
      </w:tr>
      <w:tr w14:paraId="1D9373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07E7B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工作内容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D11EE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根据工作要求，完成西餐菜肴拼摆造型相关工作任务</w:t>
            </w:r>
          </w:p>
        </w:tc>
      </w:tr>
      <w:tr w14:paraId="2413DA9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140FB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职业能力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86D48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能独立完成西餐菜肴拼摆造型相关任务，具备相应的专业技能和操作能力</w:t>
            </w:r>
          </w:p>
        </w:tc>
      </w:tr>
      <w:tr w14:paraId="6501B2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BBD95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工作条件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E1EEA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西式菜肴制作工作场所，配备必要的专业设备和工具</w:t>
            </w:r>
          </w:p>
        </w:tc>
      </w:tr>
      <w:tr w14:paraId="585098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6CDBF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工作经验要求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6DC4F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经过专业培训，掌握基本操作技能</w:t>
            </w:r>
          </w:p>
        </w:tc>
      </w:tr>
      <w:tr w14:paraId="519298C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55143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工作成果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6B0AE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完成西餐菜肴拼摆造型任务并达到质量标准</w:t>
            </w:r>
          </w:p>
        </w:tc>
      </w:tr>
      <w:tr w14:paraId="357223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0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B23F9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职业类证书</w:t>
            </w:r>
          </w:p>
        </w:tc>
        <w:tc>
          <w:tcPr>
            <w:tcW w:w="696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1335C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西式菜肴制作相关职业资格证书</w:t>
            </w:r>
          </w:p>
        </w:tc>
      </w:tr>
      <w:bookmarkEnd w:id="10"/>
    </w:tbl>
    <w:p w14:paraId="7669C205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11" w:name="表1-9-面包面团调制工作任务分析"/>
      <w:r>
        <w:t>表1-9 面包面团调制工作任务分析</w:t>
      </w:r>
    </w:p>
    <w:p w14:paraId="49F57FC0"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12" w:lineRule="auto"/>
        <w:ind w:left="0" w:firstLine="0" w:firstLineChars="0"/>
        <w:jc w:val="both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所属岗位</w:t>
      </w:r>
      <w:r>
        <w:rPr>
          <w:rFonts w:ascii="Times New Roman" w:hAnsi="Times New Roman" w:eastAsia="宋体" w:cs="Times New Roman"/>
          <w:sz w:val="24"/>
          <w:szCs w:val="24"/>
        </w:rPr>
        <w:t>：西式面点制作</w:t>
      </w:r>
    </w:p>
    <w:tbl>
      <w:tblPr>
        <w:tblStyle w:val="30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68"/>
        <w:gridCol w:w="6888"/>
      </w:tblGrid>
      <w:tr w14:paraId="5F405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1FD9EC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属性</w:t>
            </w:r>
          </w:p>
        </w:tc>
        <w:tc>
          <w:tcPr>
            <w:tcW w:w="68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27EC2E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内容</w:t>
            </w:r>
          </w:p>
        </w:tc>
      </w:tr>
      <w:tr w14:paraId="3BCBC0E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295280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工作任务</w:t>
            </w:r>
          </w:p>
        </w:tc>
        <w:tc>
          <w:tcPr>
            <w:tcW w:w="68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500D59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面包面团调制</w:t>
            </w:r>
          </w:p>
        </w:tc>
      </w:tr>
      <w:tr w14:paraId="526FD9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381E93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工作内容</w:t>
            </w:r>
          </w:p>
        </w:tc>
        <w:tc>
          <w:tcPr>
            <w:tcW w:w="68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A1FE7F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根据工作要求，完成面包面团调制相关工作任务</w:t>
            </w:r>
          </w:p>
        </w:tc>
      </w:tr>
      <w:tr w14:paraId="493887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233354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职业能力</w:t>
            </w:r>
          </w:p>
        </w:tc>
        <w:tc>
          <w:tcPr>
            <w:tcW w:w="68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CAFEBE0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能独立完成面包面团调制相关任务，具备相应的专业技能和操作能力</w:t>
            </w:r>
          </w:p>
        </w:tc>
      </w:tr>
      <w:tr w14:paraId="79EF38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7B464AA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工作条件</w:t>
            </w:r>
          </w:p>
        </w:tc>
        <w:tc>
          <w:tcPr>
            <w:tcW w:w="68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3FAEAF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西式面点制作工作场所，配备必要的专业设备和工具</w:t>
            </w:r>
          </w:p>
        </w:tc>
      </w:tr>
      <w:tr w14:paraId="146C46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D02384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工作经验要求</w:t>
            </w:r>
          </w:p>
        </w:tc>
        <w:tc>
          <w:tcPr>
            <w:tcW w:w="68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BE13CB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经过专业培训，掌握基本操作技能</w:t>
            </w:r>
          </w:p>
        </w:tc>
      </w:tr>
      <w:tr w14:paraId="328F9B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C41C27A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工作成果</w:t>
            </w:r>
          </w:p>
        </w:tc>
        <w:tc>
          <w:tcPr>
            <w:tcW w:w="68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400D0B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完成面包面团调制任务并达到质量标准</w:t>
            </w:r>
          </w:p>
        </w:tc>
      </w:tr>
      <w:tr w14:paraId="148AEC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9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0CAFA6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职业类证书</w:t>
            </w:r>
          </w:p>
        </w:tc>
        <w:tc>
          <w:tcPr>
            <w:tcW w:w="68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E80126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西式面点制作相关职业资格证书</w:t>
            </w:r>
          </w:p>
        </w:tc>
      </w:tr>
      <w:bookmarkEnd w:id="11"/>
    </w:tbl>
    <w:p w14:paraId="39FD6BDA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12" w:name="表1-10-蛋糕面团调制工作任务分析"/>
      <w:r>
        <w:t>表1-10 蛋糕面团调制工作任务分析</w:t>
      </w:r>
    </w:p>
    <w:p w14:paraId="3E93889B"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12" w:lineRule="auto"/>
        <w:ind w:left="0" w:firstLine="0" w:firstLineChars="0"/>
        <w:jc w:val="both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所属岗位</w:t>
      </w:r>
      <w:r>
        <w:rPr>
          <w:rFonts w:ascii="Times New Roman" w:hAnsi="Times New Roman" w:eastAsia="宋体" w:cs="Times New Roman"/>
          <w:sz w:val="24"/>
          <w:szCs w:val="24"/>
        </w:rPr>
        <w:t>：西式面点制作</w:t>
      </w:r>
    </w:p>
    <w:tbl>
      <w:tblPr>
        <w:tblStyle w:val="30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2"/>
        <w:gridCol w:w="6964"/>
      </w:tblGrid>
      <w:tr w14:paraId="5F08070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BC84E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属性</w:t>
            </w:r>
          </w:p>
        </w:tc>
        <w:tc>
          <w:tcPr>
            <w:tcW w:w="69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463CF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24CED4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FD6DA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工作任务</w:t>
            </w:r>
          </w:p>
        </w:tc>
        <w:tc>
          <w:tcPr>
            <w:tcW w:w="69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90C5A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蛋糕面团调制</w:t>
            </w:r>
          </w:p>
        </w:tc>
      </w:tr>
      <w:tr w14:paraId="5DB90C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1A4B0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工作内容</w:t>
            </w:r>
          </w:p>
        </w:tc>
        <w:tc>
          <w:tcPr>
            <w:tcW w:w="69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15742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根据工作要求，完成蛋糕面团调制相关工作任务</w:t>
            </w:r>
          </w:p>
        </w:tc>
      </w:tr>
      <w:tr w14:paraId="4EADF9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832F2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职业能力</w:t>
            </w:r>
          </w:p>
        </w:tc>
        <w:tc>
          <w:tcPr>
            <w:tcW w:w="69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11186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能独立完成蛋糕面团调制相关任务，具备相应的专业技能和操作能力</w:t>
            </w:r>
          </w:p>
        </w:tc>
      </w:tr>
      <w:tr w14:paraId="3F3C2D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B0792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工作条件</w:t>
            </w:r>
          </w:p>
        </w:tc>
        <w:tc>
          <w:tcPr>
            <w:tcW w:w="69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4B1EF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西式面点制作工作场所，配备必要的专业设备和工具</w:t>
            </w:r>
          </w:p>
        </w:tc>
      </w:tr>
      <w:tr w14:paraId="2225D7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8AFAB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工作经验要求</w:t>
            </w:r>
          </w:p>
        </w:tc>
        <w:tc>
          <w:tcPr>
            <w:tcW w:w="69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6724B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经过专业培训，掌握基本操作技能</w:t>
            </w:r>
          </w:p>
        </w:tc>
      </w:tr>
      <w:tr w14:paraId="4A59AF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B6358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工作成果</w:t>
            </w:r>
          </w:p>
        </w:tc>
        <w:tc>
          <w:tcPr>
            <w:tcW w:w="69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5273C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完成蛋糕面团调制任务并达到质量标准</w:t>
            </w:r>
          </w:p>
        </w:tc>
      </w:tr>
      <w:tr w14:paraId="543E14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CECC8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职业类证书</w:t>
            </w:r>
          </w:p>
        </w:tc>
        <w:tc>
          <w:tcPr>
            <w:tcW w:w="6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2A05A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西式面点制作相关职业资格证书</w:t>
            </w:r>
          </w:p>
        </w:tc>
      </w:tr>
      <w:bookmarkEnd w:id="12"/>
    </w:tbl>
    <w:p w14:paraId="4DDDCBC3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13" w:name="表1-11-酥皮类面点成型工作任务分析"/>
      <w:r>
        <w:t>表1-11 酥皮类面点成型工作任务分析</w:t>
      </w:r>
    </w:p>
    <w:p w14:paraId="772D672F"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12" w:lineRule="auto"/>
        <w:ind w:left="0" w:firstLine="0" w:firstLineChars="0"/>
        <w:jc w:val="both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所属岗位</w:t>
      </w:r>
      <w:r>
        <w:rPr>
          <w:rFonts w:ascii="Times New Roman" w:hAnsi="Times New Roman" w:eastAsia="宋体" w:cs="Times New Roman"/>
          <w:sz w:val="24"/>
          <w:szCs w:val="24"/>
        </w:rPr>
        <w:t>：西式面点制作</w:t>
      </w:r>
    </w:p>
    <w:tbl>
      <w:tblPr>
        <w:tblStyle w:val="30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1"/>
        <w:gridCol w:w="6965"/>
      </w:tblGrid>
      <w:tr w14:paraId="79108480">
        <w:trPr>
          <w:trHeight w:val="0" w:hRule="atLeast"/>
          <w:tblHeader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276EF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属性</w:t>
            </w:r>
          </w:p>
        </w:tc>
        <w:tc>
          <w:tcPr>
            <w:tcW w:w="69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34CCB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7D653D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2C608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工作任务</w:t>
            </w:r>
          </w:p>
        </w:tc>
        <w:tc>
          <w:tcPr>
            <w:tcW w:w="69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7AEA2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酥皮类面点成型</w:t>
            </w:r>
          </w:p>
        </w:tc>
      </w:tr>
      <w:tr w14:paraId="68AB05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A207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工作内容</w:t>
            </w:r>
          </w:p>
        </w:tc>
        <w:tc>
          <w:tcPr>
            <w:tcW w:w="69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B020B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根据工作要求，完成酥皮类面点成型相关工作任务</w:t>
            </w:r>
          </w:p>
        </w:tc>
      </w:tr>
      <w:tr w14:paraId="1FC6AA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3E4DD0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职业能力</w:t>
            </w:r>
          </w:p>
        </w:tc>
        <w:tc>
          <w:tcPr>
            <w:tcW w:w="69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A2FA2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能独立完成酥皮类面点成型相关任务，具备相应的专业技能和操作能力</w:t>
            </w:r>
          </w:p>
        </w:tc>
      </w:tr>
      <w:tr w14:paraId="0B5CCB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522B1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工作条件</w:t>
            </w:r>
          </w:p>
        </w:tc>
        <w:tc>
          <w:tcPr>
            <w:tcW w:w="69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F0E6A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西式面点制作工作场所，配备必要的专业设备和工具</w:t>
            </w:r>
          </w:p>
        </w:tc>
      </w:tr>
      <w:tr w14:paraId="05C0EC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C13AD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工作经验要求</w:t>
            </w:r>
          </w:p>
        </w:tc>
        <w:tc>
          <w:tcPr>
            <w:tcW w:w="69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715DC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经过专业培训，掌握基本操作技能</w:t>
            </w:r>
          </w:p>
        </w:tc>
      </w:tr>
      <w:tr w14:paraId="01FCCB0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6E8630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工作成果</w:t>
            </w:r>
          </w:p>
        </w:tc>
        <w:tc>
          <w:tcPr>
            <w:tcW w:w="696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792B9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完成酥皮类面点成型任务并达到质量标准</w:t>
            </w:r>
          </w:p>
        </w:tc>
      </w:tr>
      <w:tr w14:paraId="06D0720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6209F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职业类证书</w:t>
            </w:r>
          </w:p>
        </w:tc>
        <w:tc>
          <w:tcPr>
            <w:tcW w:w="696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086D8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西式面点制作相关职业资格证书</w:t>
            </w:r>
          </w:p>
        </w:tc>
      </w:tr>
      <w:bookmarkEnd w:id="13"/>
    </w:tbl>
    <w:p w14:paraId="1BE00E78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14" w:name="表1-12-面包烘焙成熟工作任务分析"/>
      <w:r>
        <w:t>表1-12 面包烘焙成熟工作任务分析</w:t>
      </w:r>
    </w:p>
    <w:p w14:paraId="445F48FF"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12" w:lineRule="auto"/>
        <w:ind w:left="0" w:firstLine="0" w:firstLineChars="0"/>
        <w:jc w:val="both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所属岗位</w:t>
      </w:r>
      <w:r>
        <w:rPr>
          <w:rFonts w:ascii="Times New Roman" w:hAnsi="Times New Roman" w:eastAsia="宋体" w:cs="Times New Roman"/>
          <w:sz w:val="24"/>
          <w:szCs w:val="24"/>
        </w:rPr>
        <w:t>：西式面点制作</w:t>
      </w:r>
    </w:p>
    <w:tbl>
      <w:tblPr>
        <w:tblStyle w:val="30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2"/>
        <w:gridCol w:w="6964"/>
      </w:tblGrid>
      <w:tr w14:paraId="57F445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69FC6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属性</w:t>
            </w:r>
          </w:p>
        </w:tc>
        <w:tc>
          <w:tcPr>
            <w:tcW w:w="69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87038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28912E3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86C6B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工作任务</w:t>
            </w:r>
          </w:p>
        </w:tc>
        <w:tc>
          <w:tcPr>
            <w:tcW w:w="69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0F239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面包烘焙成熟</w:t>
            </w:r>
          </w:p>
        </w:tc>
      </w:tr>
      <w:tr w14:paraId="23B540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B520B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工作内容</w:t>
            </w:r>
          </w:p>
        </w:tc>
        <w:tc>
          <w:tcPr>
            <w:tcW w:w="69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9230D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根据工作要求，完成面包烘焙成熟相关工作任务</w:t>
            </w:r>
          </w:p>
        </w:tc>
      </w:tr>
      <w:tr w14:paraId="066C2F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464F8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职业能力</w:t>
            </w:r>
          </w:p>
        </w:tc>
        <w:tc>
          <w:tcPr>
            <w:tcW w:w="69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19FEE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能独立完成面包烘焙成熟相关任务，具备相应的专业技能和操作能力</w:t>
            </w:r>
          </w:p>
        </w:tc>
      </w:tr>
      <w:tr w14:paraId="42A75BE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4293C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工作条件</w:t>
            </w:r>
          </w:p>
        </w:tc>
        <w:tc>
          <w:tcPr>
            <w:tcW w:w="69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C9EFE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西式面点制作工作场所，配备必要的专业设备和工具</w:t>
            </w:r>
          </w:p>
        </w:tc>
      </w:tr>
      <w:tr w14:paraId="0AC4F0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581AB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工作经验要求</w:t>
            </w:r>
          </w:p>
        </w:tc>
        <w:tc>
          <w:tcPr>
            <w:tcW w:w="69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FF35E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经过专业培训，掌握基本操作技能</w:t>
            </w:r>
          </w:p>
        </w:tc>
      </w:tr>
      <w:tr w14:paraId="50F201D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CADE7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工作成果</w:t>
            </w:r>
          </w:p>
        </w:tc>
        <w:tc>
          <w:tcPr>
            <w:tcW w:w="696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4A11A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完成面包烘焙成熟任务并达到质量标准</w:t>
            </w:r>
          </w:p>
        </w:tc>
      </w:tr>
      <w:tr w14:paraId="6458ED7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D794F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职业类证书</w:t>
            </w:r>
          </w:p>
        </w:tc>
        <w:tc>
          <w:tcPr>
            <w:tcW w:w="696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AF446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西式面点制作相关职业资格证书</w:t>
            </w:r>
          </w:p>
        </w:tc>
      </w:tr>
      <w:bookmarkEnd w:id="2"/>
      <w:bookmarkEnd w:id="14"/>
    </w:tbl>
    <w:p w14:paraId="295CECB8">
      <w:pPr>
        <w:pStyle w:val="2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12" w:lineRule="auto"/>
        <w:ind w:left="0" w:leftChars="0" w:firstLine="0" w:firstLineChars="0"/>
        <w:jc w:val="both"/>
        <w:textAlignment w:val="auto"/>
        <w:rPr>
          <w:rFonts w:hint="eastAsia" w:ascii="黑体" w:hAnsi="黑体" w:eastAsia="黑体" w:cs="黑体"/>
          <w:b w:val="0"/>
          <w:bdr w:val="none" w:sz="0" w:space="0"/>
        </w:rPr>
      </w:pPr>
      <w:bookmarkStart w:id="15" w:name="二确定典型工作任务"/>
      <w:r>
        <w:t>确定典型工作任务</w:t>
      </w:r>
    </w:p>
    <w:p w14:paraId="636BEC17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16" w:name="表2-1-西餐烹饪典型工作任务汇总表"/>
      <w:r>
        <w:t>表2-1 西餐烹饪典型工作任务汇总表</w:t>
      </w:r>
    </w:p>
    <w:tbl>
      <w:tblPr>
        <w:tblStyle w:val="30"/>
        <w:tblW w:w="885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44"/>
        <w:gridCol w:w="2284"/>
        <w:gridCol w:w="2284"/>
        <w:gridCol w:w="2284"/>
        <w:gridCol w:w="1255"/>
      </w:tblGrid>
      <w:tr w14:paraId="37BCAB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529D7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D92BB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对应岗位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96869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典型工作任务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06695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工作对象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0FEB7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工作难度</w:t>
            </w:r>
          </w:p>
        </w:tc>
      </w:tr>
      <w:tr w14:paraId="2BFFCF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B3881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F5CA2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西餐原料加工处理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E22B9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西餐蔬菜原料加工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9CEE1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蔬菜类原料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66534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初级</w:t>
            </w:r>
          </w:p>
        </w:tc>
      </w:tr>
      <w:tr w14:paraId="15313A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9EF1D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209BF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西餐原料加工处理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AB1A2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西餐肉类原料加工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402B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肉类原料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A659A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中级</w:t>
            </w:r>
          </w:p>
        </w:tc>
      </w:tr>
      <w:tr w14:paraId="6E71C0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E7A1B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98628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汤汁预制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0E838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西式热调味汁制作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C9B43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各种西式热调味汁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82A6B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中级</w:t>
            </w:r>
          </w:p>
        </w:tc>
      </w:tr>
      <w:tr w14:paraId="5C313C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9918F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1576B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汤汁预制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E023C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西式冷调味汁制作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E6967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各种西式冷调味汁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E17B2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初级</w:t>
            </w:r>
          </w:p>
        </w:tc>
      </w:tr>
      <w:tr w14:paraId="799234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51546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53B8C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西式菜肴制作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ED6BF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煎制类菜肴制作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68CC3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煎制类西餐菜品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C1A09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中级</w:t>
            </w:r>
          </w:p>
        </w:tc>
      </w:tr>
      <w:tr w14:paraId="03EFA24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CB528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84D49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西式菜肴制作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B1D5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烤制类菜肴制作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996F2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烤制类西餐菜品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E0CB6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中级</w:t>
            </w:r>
          </w:p>
        </w:tc>
      </w:tr>
      <w:tr w14:paraId="6376FCD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F1967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35FAD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西式菜肴制作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26E60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炖煮类菜肴制作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66516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炖煮类西餐菜品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043AA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中级</w:t>
            </w:r>
          </w:p>
        </w:tc>
      </w:tr>
      <w:tr w14:paraId="1B596B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1939F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E7BED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西式面点制作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000A0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面包面团调制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2754B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面包面团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283FC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初级</w:t>
            </w:r>
          </w:p>
        </w:tc>
      </w:tr>
      <w:tr w14:paraId="4BBC76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3D430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7CCBE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西式面点制作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8A8A0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蛋糕面团调制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84203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蛋糕面团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A0C7B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中级</w:t>
            </w:r>
          </w:p>
        </w:tc>
      </w:tr>
      <w:tr w14:paraId="6F81BF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688F8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704B9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西式面点制作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8BE5E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酥皮类面点成型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D7D5D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酥皮类西式面点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F3DDA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中级</w:t>
            </w:r>
          </w:p>
        </w:tc>
      </w:tr>
      <w:tr w14:paraId="539A274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91FCD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11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767BA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西式面点制作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85997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面包烘焙成熟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246C5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面包类西式面点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E7B92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初级</w:t>
            </w:r>
          </w:p>
        </w:tc>
      </w:tr>
      <w:tr w14:paraId="324EFB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4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8E147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12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07228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西式菜肴制作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C0F873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西餐菜肴拼摆造型</w:t>
            </w:r>
          </w:p>
        </w:tc>
        <w:tc>
          <w:tcPr>
            <w:tcW w:w="22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A8B64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西式菜肴成品</w:t>
            </w:r>
          </w:p>
        </w:tc>
        <w:tc>
          <w:tcPr>
            <w:tcW w:w="1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DA688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中级</w:t>
            </w:r>
          </w:p>
        </w:tc>
      </w:tr>
      <w:bookmarkEnd w:id="15"/>
      <w:bookmarkEnd w:id="16"/>
    </w:tbl>
    <w:p w14:paraId="5297855B">
      <w:pPr>
        <w:pStyle w:val="2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12" w:lineRule="auto"/>
        <w:ind w:left="0" w:leftChars="0" w:firstLine="0" w:firstLineChars="0"/>
        <w:jc w:val="both"/>
        <w:textAlignment w:val="auto"/>
        <w:rPr>
          <w:rFonts w:hint="eastAsia" w:ascii="黑体" w:hAnsi="黑体" w:eastAsia="黑体" w:cs="黑体"/>
          <w:b w:val="0"/>
          <w:bdr w:val="none" w:sz="0" w:space="0"/>
        </w:rPr>
      </w:pPr>
      <w:bookmarkStart w:id="17" w:name="三典型工作任务分析"/>
      <w:r>
        <w:t>典型工作任务分析</w:t>
      </w:r>
    </w:p>
    <w:p w14:paraId="68D21094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18" w:name="表3-1-西餐蔬菜原料加工"/>
      <w:r>
        <w:t>表3-1 西餐蔬菜原料加工</w:t>
      </w:r>
    </w:p>
    <w:tbl>
      <w:tblPr>
        <w:tblStyle w:val="30"/>
        <w:tblW w:w="88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5"/>
        <w:gridCol w:w="6547"/>
      </w:tblGrid>
      <w:tr w14:paraId="68CBC7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E5945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属性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C1E42C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内容</w:t>
            </w:r>
          </w:p>
        </w:tc>
      </w:tr>
      <w:tr w14:paraId="64DC3F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3CAE1E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工作对象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8890D9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蔬菜类原料</w:t>
            </w:r>
          </w:p>
        </w:tc>
      </w:tr>
      <w:tr w14:paraId="1B3CAF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5291F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工具/材料/设备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2A9FA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刀具、砧板、不锈钢容器、保鲜膜</w:t>
            </w:r>
          </w:p>
        </w:tc>
      </w:tr>
      <w:tr w14:paraId="4636A3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EE7F5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工作方法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C86D9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原料选择→质量鉴别→清洗去皮→刀工加工→分类储存</w:t>
            </w:r>
          </w:p>
        </w:tc>
      </w:tr>
      <w:tr w14:paraId="6C2045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1E3619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劳动组织方式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C3584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独立完成</w:t>
            </w:r>
          </w:p>
        </w:tc>
      </w:tr>
      <w:tr w14:paraId="4FF1260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5EC68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工作要求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A31EBA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能完成常见蔬菜的初加工处理，符合卫生标准</w:t>
            </w:r>
          </w:p>
        </w:tc>
      </w:tr>
      <w:bookmarkEnd w:id="18"/>
    </w:tbl>
    <w:p w14:paraId="08A458F2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19" w:name="表3-2-西餐肉类原料加工"/>
      <w:r>
        <w:t>表3-2 西餐肉类原料加工</w:t>
      </w:r>
    </w:p>
    <w:tbl>
      <w:tblPr>
        <w:tblStyle w:val="30"/>
        <w:tblW w:w="88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5"/>
        <w:gridCol w:w="6547"/>
      </w:tblGrid>
      <w:tr w14:paraId="1DC2F8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65C8C7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属性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AE0E61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内容</w:t>
            </w:r>
          </w:p>
        </w:tc>
      </w:tr>
      <w:tr w14:paraId="2A6EE1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D2F01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工作对象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DF218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肉类原料</w:t>
            </w:r>
          </w:p>
        </w:tc>
      </w:tr>
      <w:tr w14:paraId="2DCD98B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C901F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工具/材料/设备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ED03D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刀具、砧板、绞肉机、不锈钢容器</w:t>
            </w:r>
          </w:p>
        </w:tc>
      </w:tr>
      <w:tr w14:paraId="5540B3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60B6B1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工作方法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EA5C7E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原料选择→修整处理→分割加工→成型配制→冷藏储存</w:t>
            </w:r>
          </w:p>
        </w:tc>
      </w:tr>
      <w:tr w14:paraId="35D2A10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B05D3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劳动组织方式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B4188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独立完成或2人协作</w:t>
            </w:r>
          </w:p>
        </w:tc>
      </w:tr>
      <w:tr w14:paraId="62B6B8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E9A8B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工作要求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45D4E6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能完成牛肉、猪肉、羊肉等肉类的加工处理</w:t>
            </w:r>
          </w:p>
        </w:tc>
      </w:tr>
      <w:bookmarkEnd w:id="19"/>
    </w:tbl>
    <w:p w14:paraId="29314D6D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20" w:name="表3-3-西式热调味汁制作"/>
      <w:r>
        <w:t>表3-3 西式热调味汁制作</w:t>
      </w:r>
    </w:p>
    <w:tbl>
      <w:tblPr>
        <w:tblStyle w:val="30"/>
        <w:tblW w:w="88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5"/>
        <w:gridCol w:w="6547"/>
      </w:tblGrid>
      <w:tr w14:paraId="3A5D6C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62818E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属性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B9FECF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内容</w:t>
            </w:r>
          </w:p>
        </w:tc>
      </w:tr>
      <w:tr w14:paraId="4766B3C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FF4C7D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工作对象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306C09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各种西式热调味汁</w:t>
            </w:r>
          </w:p>
        </w:tc>
      </w:tr>
      <w:tr w14:paraId="3DAD44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541A8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工具/材料/设备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2333F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平底锅、汤锅、搅拌器、量杯、量勺</w:t>
            </w:r>
          </w:p>
        </w:tc>
      </w:tr>
      <w:tr w14:paraId="2393C8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D8FCD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工作方法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D4259E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原料准备→炒制底料→添加液体→熬制浓缩→调味过滤</w:t>
            </w:r>
          </w:p>
        </w:tc>
      </w:tr>
      <w:tr w14:paraId="37528E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A37AE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劳动组织方式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C3EDB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独立完成</w:t>
            </w:r>
          </w:p>
        </w:tc>
      </w:tr>
      <w:tr w14:paraId="5CCD9B6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089A1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工作要求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2C0D2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能完成基础热调味汁的调制，符合质量标准</w:t>
            </w:r>
          </w:p>
        </w:tc>
      </w:tr>
      <w:bookmarkEnd w:id="20"/>
    </w:tbl>
    <w:p w14:paraId="0F5650C5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21" w:name="表3-4-西式冷调味汁制作"/>
      <w:r>
        <w:t>表3-4 西式冷调味汁制作</w:t>
      </w:r>
    </w:p>
    <w:tbl>
      <w:tblPr>
        <w:tblStyle w:val="30"/>
        <w:tblW w:w="88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6809"/>
      </w:tblGrid>
      <w:tr w14:paraId="312D02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58890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属性</w:t>
            </w:r>
          </w:p>
        </w:tc>
        <w:tc>
          <w:tcPr>
            <w:tcW w:w="68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84F58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7DAC5B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66436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工作对象</w:t>
            </w:r>
          </w:p>
        </w:tc>
        <w:tc>
          <w:tcPr>
            <w:tcW w:w="68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EE42B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各种西式冷调味汁</w:t>
            </w:r>
          </w:p>
        </w:tc>
      </w:tr>
      <w:tr w14:paraId="0BAF98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02ADC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工具/材料/设备</w:t>
            </w:r>
          </w:p>
        </w:tc>
        <w:tc>
          <w:tcPr>
            <w:tcW w:w="68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C7CAA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搅拌机、量杯、量勺、不锈钢容器</w:t>
            </w:r>
          </w:p>
        </w:tc>
      </w:tr>
      <w:tr w14:paraId="5904DC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CAC67A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工作方法</w:t>
            </w:r>
          </w:p>
        </w:tc>
        <w:tc>
          <w:tcPr>
            <w:tcW w:w="68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A135C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原料准备→混合搅拌→乳化处理→调味调整→冷藏储存</w:t>
            </w:r>
          </w:p>
        </w:tc>
      </w:tr>
      <w:tr w14:paraId="78C7F6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5B4300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劳动组织方式</w:t>
            </w:r>
          </w:p>
        </w:tc>
        <w:tc>
          <w:tcPr>
            <w:tcW w:w="68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56106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独立完成</w:t>
            </w:r>
          </w:p>
        </w:tc>
      </w:tr>
      <w:tr w14:paraId="0F46FC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080B1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工作要求</w:t>
            </w:r>
          </w:p>
        </w:tc>
        <w:tc>
          <w:tcPr>
            <w:tcW w:w="6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2C725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能完成沙拉酱、蛋黄酱等冷调味汁的调制</w:t>
            </w:r>
          </w:p>
        </w:tc>
      </w:tr>
      <w:bookmarkEnd w:id="21"/>
    </w:tbl>
    <w:p w14:paraId="658A8B51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22" w:name="表3-5-煎制类菜肴制作"/>
      <w:r>
        <w:t>表3-5 煎制类菜肴制作</w:t>
      </w:r>
    </w:p>
    <w:tbl>
      <w:tblPr>
        <w:tblStyle w:val="30"/>
        <w:tblW w:w="88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6809"/>
      </w:tblGrid>
      <w:tr w14:paraId="01CC76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6E214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属性</w:t>
            </w:r>
          </w:p>
        </w:tc>
        <w:tc>
          <w:tcPr>
            <w:tcW w:w="68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9BFFD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1E2EE31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C532B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工作对象</w:t>
            </w:r>
          </w:p>
        </w:tc>
        <w:tc>
          <w:tcPr>
            <w:tcW w:w="68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F52864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煎制类西餐菜品</w:t>
            </w:r>
          </w:p>
        </w:tc>
      </w:tr>
      <w:tr w14:paraId="211635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684E5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工具/材料/设备</w:t>
            </w:r>
          </w:p>
        </w:tc>
        <w:tc>
          <w:tcPr>
            <w:tcW w:w="68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4B761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平底煎锅、夹具、温度计、不锈钢容器</w:t>
            </w:r>
          </w:p>
        </w:tc>
      </w:tr>
      <w:tr w14:paraId="490C07F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2E3AD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工作方法</w:t>
            </w:r>
          </w:p>
        </w:tc>
        <w:tc>
          <w:tcPr>
            <w:tcW w:w="68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3B2C6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原料准备→腌制调味→煎制上色→火候控制→保温出锅</w:t>
            </w:r>
          </w:p>
        </w:tc>
      </w:tr>
      <w:tr w14:paraId="6C4648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73A27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劳动组织方式</w:t>
            </w:r>
          </w:p>
        </w:tc>
        <w:tc>
          <w:tcPr>
            <w:tcW w:w="68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57B01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独立完成</w:t>
            </w:r>
          </w:p>
        </w:tc>
      </w:tr>
      <w:tr w14:paraId="7CC477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0ECC7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工作要求</w:t>
            </w:r>
          </w:p>
        </w:tc>
        <w:tc>
          <w:tcPr>
            <w:tcW w:w="6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98074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能完成牛排、煎鱼等煎制菜肴的制作</w:t>
            </w:r>
          </w:p>
        </w:tc>
      </w:tr>
      <w:bookmarkEnd w:id="22"/>
    </w:tbl>
    <w:p w14:paraId="0816DE0D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23" w:name="表3-6-烤制类菜肴制作"/>
      <w:r>
        <w:t>表3-6 烤制类菜肴制作</w:t>
      </w:r>
    </w:p>
    <w:tbl>
      <w:tblPr>
        <w:tblStyle w:val="30"/>
        <w:tblW w:w="88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6809"/>
      </w:tblGrid>
      <w:tr w14:paraId="3BA72E0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7C41A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属性</w:t>
            </w:r>
          </w:p>
        </w:tc>
        <w:tc>
          <w:tcPr>
            <w:tcW w:w="68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BDC56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66C54AB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D05B5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工作对象</w:t>
            </w:r>
          </w:p>
        </w:tc>
        <w:tc>
          <w:tcPr>
            <w:tcW w:w="68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5F9CD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烤制类西餐菜品</w:t>
            </w:r>
          </w:p>
        </w:tc>
      </w:tr>
      <w:tr w14:paraId="7F552B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F306C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工具/材料/设备</w:t>
            </w:r>
          </w:p>
        </w:tc>
        <w:tc>
          <w:tcPr>
            <w:tcW w:w="68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1FE44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烤箱、烤盘、温度计、夹具、调料刷</w:t>
            </w:r>
          </w:p>
        </w:tc>
      </w:tr>
      <w:tr w14:paraId="64DDD9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F20F0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工作方法</w:t>
            </w:r>
          </w:p>
        </w:tc>
        <w:tc>
          <w:tcPr>
            <w:tcW w:w="68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02392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原料准备→腌制调味→入炉烤制→温度监控→出炉保温</w:t>
            </w:r>
          </w:p>
        </w:tc>
      </w:tr>
      <w:tr w14:paraId="5962873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8B413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劳动组织方式</w:t>
            </w:r>
          </w:p>
        </w:tc>
        <w:tc>
          <w:tcPr>
            <w:tcW w:w="68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E78F7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独立完成</w:t>
            </w:r>
          </w:p>
        </w:tc>
      </w:tr>
      <w:tr w14:paraId="32E141F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A840D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工作要求</w:t>
            </w:r>
          </w:p>
        </w:tc>
        <w:tc>
          <w:tcPr>
            <w:tcW w:w="6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E3D94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能完成烤鸡、烤羊排等烤制菜肴的制作</w:t>
            </w:r>
          </w:p>
        </w:tc>
      </w:tr>
      <w:bookmarkEnd w:id="23"/>
    </w:tbl>
    <w:p w14:paraId="1A6CD78E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24" w:name="表3-7-炖煮类菜肴制作"/>
      <w:r>
        <w:t>表3-7 炖煮类菜肴制作</w:t>
      </w:r>
    </w:p>
    <w:tbl>
      <w:tblPr>
        <w:tblStyle w:val="30"/>
        <w:tblW w:w="88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5"/>
        <w:gridCol w:w="6547"/>
      </w:tblGrid>
      <w:tr w14:paraId="69F3AB7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751AD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属性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C73AE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内容</w:t>
            </w:r>
          </w:p>
        </w:tc>
      </w:tr>
      <w:tr w14:paraId="0A4080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CE913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工作对象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7EFCC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炖煮类西餐菜品</w:t>
            </w:r>
          </w:p>
        </w:tc>
      </w:tr>
      <w:tr w14:paraId="3CB2EA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05A002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工具/材料/设备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EB196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汤锅、炖锅、温度计、不锈钢容器</w:t>
            </w:r>
          </w:p>
        </w:tc>
      </w:tr>
      <w:tr w14:paraId="4D05E3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4DDA5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工作方法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C2D29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原料准备→炒制上色→加入液体→小火慢炖→调味出锅</w:t>
            </w:r>
          </w:p>
        </w:tc>
      </w:tr>
      <w:tr w14:paraId="750D20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9C62D7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劳动组织方式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870D66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独立完成或2人协作</w:t>
            </w:r>
          </w:p>
        </w:tc>
      </w:tr>
      <w:tr w14:paraId="03B06B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BECF30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工作要求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4E90F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能完成炖菜、烩菜等炖煮菜肴的制作</w:t>
            </w:r>
          </w:p>
        </w:tc>
      </w:tr>
      <w:bookmarkEnd w:id="24"/>
    </w:tbl>
    <w:p w14:paraId="44925D30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25" w:name="表3-8-面包面团调制"/>
      <w:r>
        <w:t>表3-8 面包面团调制</w:t>
      </w:r>
    </w:p>
    <w:tbl>
      <w:tblPr>
        <w:tblStyle w:val="30"/>
        <w:tblW w:w="88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5"/>
        <w:gridCol w:w="6547"/>
      </w:tblGrid>
      <w:tr w14:paraId="66C2B21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A3F11B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属性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70B44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内容</w:t>
            </w:r>
          </w:p>
        </w:tc>
      </w:tr>
      <w:tr w14:paraId="4AC16F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3655E7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工作对象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133BC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面包面团</w:t>
            </w:r>
          </w:p>
        </w:tc>
      </w:tr>
      <w:tr w14:paraId="338EA09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91C8C6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工具/材料/设备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25BA3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和面机、电子秤、量杯、不锈钢盆</w:t>
            </w:r>
          </w:p>
        </w:tc>
      </w:tr>
      <w:tr w14:paraId="65F529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EC2CF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工作方法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DF14E4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原料称量→混合搅拌→揉制扩展→温度控制→基础发酵</w:t>
            </w:r>
          </w:p>
        </w:tc>
      </w:tr>
      <w:tr w14:paraId="777100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3F1629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劳动组织方式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76781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独立完成</w:t>
            </w:r>
          </w:p>
        </w:tc>
      </w:tr>
      <w:tr w14:paraId="0449CDC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3397F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工作要求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F2517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能完成基础面包面团的调制和发酵</w:t>
            </w:r>
          </w:p>
        </w:tc>
      </w:tr>
      <w:bookmarkEnd w:id="25"/>
    </w:tbl>
    <w:p w14:paraId="201658AC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26" w:name="表3-9-蛋糕面团调制"/>
      <w:r>
        <w:t>表3-9 蛋糕面团调制</w:t>
      </w:r>
    </w:p>
    <w:tbl>
      <w:tblPr>
        <w:tblStyle w:val="30"/>
        <w:tblW w:w="88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5"/>
        <w:gridCol w:w="6547"/>
      </w:tblGrid>
      <w:tr w14:paraId="531589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D6142D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属性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84438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内容</w:t>
            </w:r>
          </w:p>
        </w:tc>
      </w:tr>
      <w:tr w14:paraId="155D90F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A93FE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工作对象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2F455C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蛋糕面团</w:t>
            </w:r>
          </w:p>
        </w:tc>
      </w:tr>
      <w:tr w14:paraId="02A1B25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5BCCF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工具/材料/设备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2F5F8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搅拌机、电子秤、量杯、打蛋器、不锈钢盆</w:t>
            </w:r>
          </w:p>
        </w:tc>
      </w:tr>
      <w:tr w14:paraId="0F0FA82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BF464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工作方法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CD1FFF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原料称量→打发蛋白→混合面糊→倒入模具→入炉烘烤</w:t>
            </w:r>
          </w:p>
        </w:tc>
      </w:tr>
      <w:tr w14:paraId="21969A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1A2F9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劳动组织方式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6B7B2C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独立完成</w:t>
            </w:r>
          </w:p>
        </w:tc>
      </w:tr>
      <w:tr w14:paraId="3AE0BF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167DC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工作要求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82831C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能完成海绵蛋糕、戚风蛋糕的面团调制</w:t>
            </w:r>
          </w:p>
        </w:tc>
      </w:tr>
      <w:bookmarkEnd w:id="26"/>
    </w:tbl>
    <w:p w14:paraId="45E9AE6D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27" w:name="表3-10-酥皮类面点成型"/>
      <w:r>
        <w:t>表3-10 酥皮类面点成型</w:t>
      </w:r>
    </w:p>
    <w:tbl>
      <w:tblPr>
        <w:tblStyle w:val="30"/>
        <w:tblW w:w="88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5"/>
        <w:gridCol w:w="6547"/>
      </w:tblGrid>
      <w:tr w14:paraId="191DF3A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E2F2DE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属性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C33A33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内容</w:t>
            </w:r>
          </w:p>
        </w:tc>
      </w:tr>
      <w:tr w14:paraId="20253B2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810F4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工作对象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A3E72A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酥皮类西式面点</w:t>
            </w:r>
          </w:p>
        </w:tc>
      </w:tr>
      <w:tr w14:paraId="710F4F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7DA49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工具/材料/设备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6E33C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擀面杖、切模、案板、刷子、不锈钢容器</w:t>
            </w:r>
          </w:p>
        </w:tc>
      </w:tr>
      <w:tr w14:paraId="7861BAA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5FE65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工作方法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7CFFBC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面团准备→擀制成片→分割成型→刷液装饰→冷冻定型</w:t>
            </w:r>
          </w:p>
        </w:tc>
      </w:tr>
      <w:tr w14:paraId="152375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CD522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劳动组织方式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2B67C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独立完成</w:t>
            </w:r>
          </w:p>
        </w:tc>
      </w:tr>
      <w:tr w14:paraId="6A9DD6D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74459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工作要求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37FF8C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能完成丹麦酥、拿破仑等酥皮面点成型</w:t>
            </w:r>
          </w:p>
        </w:tc>
      </w:tr>
      <w:bookmarkEnd w:id="27"/>
    </w:tbl>
    <w:p w14:paraId="737ED43A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28" w:name="表3-11-面包烘焙成熟"/>
      <w:r>
        <w:t>表3-11 面包烘焙成熟</w:t>
      </w:r>
    </w:p>
    <w:tbl>
      <w:tblPr>
        <w:tblStyle w:val="30"/>
        <w:tblW w:w="88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305"/>
        <w:gridCol w:w="6547"/>
      </w:tblGrid>
      <w:tr w14:paraId="5ADD450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27088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属性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DDC51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内容</w:t>
            </w:r>
          </w:p>
        </w:tc>
      </w:tr>
      <w:tr w14:paraId="152E18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ABE4E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工作对象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024BD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面包类西式面点</w:t>
            </w:r>
          </w:p>
        </w:tc>
      </w:tr>
      <w:tr w14:paraId="12FC8DC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2832E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工具/材料/设备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0D5C1C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烤箱、烤盘、温度计、喷水壶</w:t>
            </w:r>
          </w:p>
        </w:tc>
      </w:tr>
      <w:tr w14:paraId="554DC7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1436C9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工作方法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5EFF23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面团分割→最终发酵→入炉烘烤→温度监控→出炉冷却</w:t>
            </w:r>
          </w:p>
        </w:tc>
      </w:tr>
      <w:tr w14:paraId="024833A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54B7CD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劳动组织方式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9140C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独立完成</w:t>
            </w:r>
          </w:p>
        </w:tc>
      </w:tr>
      <w:tr w14:paraId="46133C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30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8FA675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工作要求</w:t>
            </w:r>
          </w:p>
        </w:tc>
        <w:tc>
          <w:tcPr>
            <w:tcW w:w="65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06D86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能完成吐司、法棍等基础面包的烘烤</w:t>
            </w:r>
          </w:p>
        </w:tc>
      </w:tr>
      <w:bookmarkEnd w:id="28"/>
    </w:tbl>
    <w:p w14:paraId="6AAD697C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29" w:name="表3-12-西餐菜肴拼摆造型"/>
      <w:r>
        <w:t>表3-12 西餐菜肴拼摆造型</w:t>
      </w:r>
    </w:p>
    <w:tbl>
      <w:tblPr>
        <w:tblStyle w:val="30"/>
        <w:tblW w:w="885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43"/>
        <w:gridCol w:w="6809"/>
      </w:tblGrid>
      <w:tr w14:paraId="7674349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50152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属性</w:t>
            </w:r>
          </w:p>
        </w:tc>
        <w:tc>
          <w:tcPr>
            <w:tcW w:w="68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E9BFE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内容</w:t>
            </w:r>
          </w:p>
        </w:tc>
      </w:tr>
      <w:tr w14:paraId="4E318B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E0ACD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工作对象</w:t>
            </w:r>
          </w:p>
        </w:tc>
        <w:tc>
          <w:tcPr>
            <w:tcW w:w="68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CA04E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西式菜肴成品</w:t>
            </w:r>
          </w:p>
        </w:tc>
      </w:tr>
      <w:tr w14:paraId="5439B8F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16483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工具/材料/设备</w:t>
            </w:r>
          </w:p>
        </w:tc>
        <w:tc>
          <w:tcPr>
            <w:tcW w:w="68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207CF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装饰刀具、镊子、刷子、装饰器皿</w:t>
            </w:r>
          </w:p>
        </w:tc>
      </w:tr>
      <w:tr w14:paraId="3C66FFF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EBB31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工作方法</w:t>
            </w:r>
          </w:p>
        </w:tc>
        <w:tc>
          <w:tcPr>
            <w:tcW w:w="68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1B100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器皿选择→主料摆盘→辅料装饰→酱汁点缀→检查完成</w:t>
            </w:r>
          </w:p>
        </w:tc>
      </w:tr>
      <w:tr w14:paraId="0BC69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3EB83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劳动组织方式</w:t>
            </w:r>
          </w:p>
        </w:tc>
        <w:tc>
          <w:tcPr>
            <w:tcW w:w="680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AB73B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独立完成</w:t>
            </w:r>
          </w:p>
        </w:tc>
      </w:tr>
      <w:tr w14:paraId="06B9DAF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4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2295C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工作要求</w:t>
            </w:r>
          </w:p>
        </w:tc>
        <w:tc>
          <w:tcPr>
            <w:tcW w:w="680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8E479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能完成常见西餐菜肴的拼摆造型</w:t>
            </w:r>
          </w:p>
        </w:tc>
      </w:tr>
      <w:bookmarkEnd w:id="17"/>
      <w:bookmarkEnd w:id="29"/>
    </w:tbl>
    <w:p w14:paraId="0A2274E7">
      <w:pPr>
        <w:pStyle w:val="2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12" w:lineRule="auto"/>
        <w:ind w:left="0" w:leftChars="0" w:firstLine="0" w:firstLineChars="0"/>
        <w:jc w:val="both"/>
        <w:textAlignment w:val="auto"/>
        <w:rPr>
          <w:rFonts w:hint="eastAsia" w:ascii="黑体" w:hAnsi="黑体" w:eastAsia="黑体" w:cs="黑体"/>
          <w:b w:val="0"/>
          <w:bdr w:val="none" w:sz="0" w:space="0"/>
        </w:rPr>
      </w:pPr>
      <w:bookmarkStart w:id="30" w:name="四归类划分行动领域"/>
      <w:r>
        <w:t>归类、划分行动领域</w:t>
      </w:r>
    </w:p>
    <w:p w14:paraId="6ED5A75E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31" w:name="表4-1-西餐烹饪行动领域表"/>
      <w:r>
        <w:t>表4-1 西餐烹饪行动领域表</w:t>
      </w:r>
    </w:p>
    <w:tbl>
      <w:tblPr>
        <w:tblStyle w:val="30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91"/>
        <w:gridCol w:w="1851"/>
        <w:gridCol w:w="4742"/>
        <w:gridCol w:w="1372"/>
      </w:tblGrid>
      <w:tr w14:paraId="789CE21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514B4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18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575CE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行动领域</w:t>
            </w:r>
          </w:p>
        </w:tc>
        <w:tc>
          <w:tcPr>
            <w:tcW w:w="4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F65C0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典型工作任务</w:t>
            </w:r>
          </w:p>
        </w:tc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BEB93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聚类原则</w:t>
            </w:r>
          </w:p>
        </w:tc>
      </w:tr>
      <w:tr w14:paraId="3872197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558C5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1</w:t>
            </w:r>
          </w:p>
        </w:tc>
        <w:tc>
          <w:tcPr>
            <w:tcW w:w="18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BCBAE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西餐原料加工处理</w:t>
            </w:r>
          </w:p>
        </w:tc>
        <w:tc>
          <w:tcPr>
            <w:tcW w:w="4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9FB34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西餐蔬菜原料加工、西餐肉类原料加工</w:t>
            </w:r>
          </w:p>
        </w:tc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61A6E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</w:p>
        </w:tc>
      </w:tr>
      <w:tr w14:paraId="6D2722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B5254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2</w:t>
            </w:r>
          </w:p>
        </w:tc>
        <w:tc>
          <w:tcPr>
            <w:tcW w:w="18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B1924D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汤汁预制</w:t>
            </w:r>
          </w:p>
        </w:tc>
        <w:tc>
          <w:tcPr>
            <w:tcW w:w="4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E9CF7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西式热调味汁制作、西式冷调味汁制作</w:t>
            </w:r>
          </w:p>
        </w:tc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13B92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</w:p>
        </w:tc>
      </w:tr>
      <w:tr w14:paraId="0DD1C6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B914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3</w:t>
            </w:r>
          </w:p>
        </w:tc>
        <w:tc>
          <w:tcPr>
            <w:tcW w:w="18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AB0AF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西式菜肴制作</w:t>
            </w:r>
          </w:p>
        </w:tc>
        <w:tc>
          <w:tcPr>
            <w:tcW w:w="4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40AD2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煎制类菜肴制作、烤制类菜肴制作、炖煮类菜肴制作、西餐菜肴拼摆造型</w:t>
            </w:r>
          </w:p>
        </w:tc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31110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</w:p>
        </w:tc>
      </w:tr>
      <w:tr w14:paraId="2366FDD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125E0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4</w:t>
            </w:r>
          </w:p>
        </w:tc>
        <w:tc>
          <w:tcPr>
            <w:tcW w:w="185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F740F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西式面点制作</w:t>
            </w:r>
          </w:p>
        </w:tc>
        <w:tc>
          <w:tcPr>
            <w:tcW w:w="474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FE484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面包面团调制、蛋糕面团调制、酥皮类面点成型、面包烘焙成熟</w:t>
            </w:r>
          </w:p>
        </w:tc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9D03B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</w:p>
        </w:tc>
      </w:tr>
      <w:tr w14:paraId="23E64AF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9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BFCC5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5</w:t>
            </w:r>
          </w:p>
        </w:tc>
        <w:tc>
          <w:tcPr>
            <w:tcW w:w="185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D8F2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卫生安全管理</w:t>
            </w:r>
          </w:p>
        </w:tc>
        <w:tc>
          <w:tcPr>
            <w:tcW w:w="474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8B4BD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</w:p>
        </w:tc>
        <w:tc>
          <w:tcPr>
            <w:tcW w:w="13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B7480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</w:p>
        </w:tc>
      </w:tr>
      <w:bookmarkEnd w:id="30"/>
      <w:bookmarkEnd w:id="31"/>
    </w:tbl>
    <w:p w14:paraId="0ADD6731">
      <w:pPr>
        <w:pStyle w:val="2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12" w:lineRule="auto"/>
        <w:ind w:left="0" w:leftChars="0" w:firstLine="0" w:firstLineChars="0"/>
        <w:jc w:val="both"/>
        <w:textAlignment w:val="auto"/>
        <w:rPr>
          <w:rFonts w:hint="eastAsia" w:ascii="黑体" w:hAnsi="黑体" w:eastAsia="黑体" w:cs="黑体"/>
          <w:b w:val="0"/>
          <w:bdr w:val="none" w:sz="0" w:space="0"/>
        </w:rPr>
      </w:pPr>
      <w:bookmarkStart w:id="32" w:name="五行动领域描述与职业能力分析"/>
      <w:r>
        <w:t>行动领域描述与职业能力分析</w:t>
      </w:r>
    </w:p>
    <w:p w14:paraId="476FE61E">
      <w:pPr>
        <w:pStyle w:val="74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33" w:name="表5-1-西餐原料加工处理行动领域分析"/>
      <w:r>
        <w:t>表5-1 西餐原料加工处理行动领域分析</w:t>
      </w:r>
    </w:p>
    <w:tbl>
      <w:tblPr>
        <w:tblStyle w:val="30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8"/>
        <w:gridCol w:w="7058"/>
      </w:tblGrid>
      <w:tr w14:paraId="443915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8891C0F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属性</w:t>
            </w:r>
          </w:p>
        </w:tc>
        <w:tc>
          <w:tcPr>
            <w:tcW w:w="70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F2282F0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内容</w:t>
            </w:r>
          </w:p>
        </w:tc>
      </w:tr>
      <w:tr w14:paraId="09DEA47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010DFA3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行动领域名称</w:t>
            </w:r>
          </w:p>
        </w:tc>
        <w:tc>
          <w:tcPr>
            <w:tcW w:w="70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F3D0F8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西餐原料加工处理</w:t>
            </w:r>
          </w:p>
        </w:tc>
      </w:tr>
      <w:tr w14:paraId="75FD388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E84AD5D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典型工作任务描述</w:t>
            </w:r>
          </w:p>
        </w:tc>
        <w:tc>
          <w:tcPr>
            <w:tcW w:w="70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D4EF6A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西餐蔬菜原料加工、西餐肉类原料加工</w:t>
            </w:r>
          </w:p>
        </w:tc>
      </w:tr>
      <w:tr w14:paraId="5A18C8E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BC55C1D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工作过程</w:t>
            </w:r>
          </w:p>
        </w:tc>
        <w:tc>
          <w:tcPr>
            <w:tcW w:w="70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41D578B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按照工作任务流程，完成相关工作内容</w:t>
            </w:r>
          </w:p>
        </w:tc>
      </w:tr>
      <w:tr w14:paraId="3DA31F0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505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FDAFA3E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工作与学习条件</w:t>
            </w:r>
          </w:p>
        </w:tc>
        <w:tc>
          <w:tcPr>
            <w:tcW w:w="70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92DD761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实训基地，配备必要的专业设备和工具</w:t>
            </w:r>
          </w:p>
        </w:tc>
      </w:tr>
      <w:tr w14:paraId="34F65F5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EDCC88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能力描述</w:t>
            </w:r>
          </w:p>
        </w:tc>
        <w:tc>
          <w:tcPr>
            <w:tcW w:w="70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5FF3C7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西餐原料识别能力、刀工操作能力、原料初加工能力；工作规划能力、问题处理能力；卫生安全意识、协作配合能力</w:t>
            </w:r>
          </w:p>
        </w:tc>
      </w:tr>
      <w:tr w14:paraId="51031BB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2B085B5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能力等级</w:t>
            </w:r>
          </w:p>
        </w:tc>
        <w:tc>
          <w:tcPr>
            <w:tcW w:w="70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A0D87AE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初级→中级</w:t>
            </w:r>
          </w:p>
        </w:tc>
      </w:tr>
      <w:tr w14:paraId="0DFAF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37B00F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获得途径</w:t>
            </w:r>
          </w:p>
        </w:tc>
        <w:tc>
          <w:tcPr>
            <w:tcW w:w="7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21E2352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校内实训、企业实习</w:t>
            </w:r>
          </w:p>
        </w:tc>
      </w:tr>
      <w:bookmarkEnd w:id="33"/>
    </w:tbl>
    <w:p w14:paraId="77872E65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34" w:name="表5-2-汤汁预制行动领域分析"/>
      <w:r>
        <w:t>表5-2 汤汁预制行动领域分析</w:t>
      </w:r>
    </w:p>
    <w:tbl>
      <w:tblPr>
        <w:tblStyle w:val="30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28"/>
        <w:gridCol w:w="7028"/>
      </w:tblGrid>
      <w:tr w14:paraId="0895053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5131D6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属性</w:t>
            </w:r>
          </w:p>
        </w:tc>
        <w:tc>
          <w:tcPr>
            <w:tcW w:w="70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5ED11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内容</w:t>
            </w:r>
          </w:p>
        </w:tc>
      </w:tr>
      <w:tr w14:paraId="6B1450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F2D62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行动领域名称</w:t>
            </w:r>
          </w:p>
        </w:tc>
        <w:tc>
          <w:tcPr>
            <w:tcW w:w="70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968A6B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汤汁预制</w:t>
            </w:r>
          </w:p>
        </w:tc>
      </w:tr>
      <w:tr w14:paraId="00C150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C77433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典型工作任务描述</w:t>
            </w:r>
          </w:p>
        </w:tc>
        <w:tc>
          <w:tcPr>
            <w:tcW w:w="70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810BD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西式热调味汁制作、西式冷调味汁制作</w:t>
            </w:r>
          </w:p>
        </w:tc>
      </w:tr>
      <w:tr w14:paraId="6CEB67A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DB375C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工作过程</w:t>
            </w:r>
          </w:p>
        </w:tc>
        <w:tc>
          <w:tcPr>
            <w:tcW w:w="70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FD2984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按照工作任务流程，完成相关工作内容</w:t>
            </w:r>
          </w:p>
        </w:tc>
      </w:tr>
      <w:tr w14:paraId="37E0A9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74C628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工作与学习条件</w:t>
            </w:r>
          </w:p>
        </w:tc>
        <w:tc>
          <w:tcPr>
            <w:tcW w:w="70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07EF7E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实训基地，配备必要的专业设备和工具</w:t>
            </w:r>
          </w:p>
        </w:tc>
      </w:tr>
      <w:tr w14:paraId="402F0D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7D84B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能力描述</w:t>
            </w:r>
          </w:p>
        </w:tc>
        <w:tc>
          <w:tcPr>
            <w:tcW w:w="70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35F273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调味汁调制能力、设备使用能力、质量检测能力；配方执行能力、工艺调整意识；质量责任意识、团队沟通能力</w:t>
            </w:r>
          </w:p>
        </w:tc>
      </w:tr>
      <w:tr w14:paraId="352F08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B8EBAE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能力等级</w:t>
            </w:r>
          </w:p>
        </w:tc>
        <w:tc>
          <w:tcPr>
            <w:tcW w:w="702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9BB7D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初级→中级</w:t>
            </w:r>
          </w:p>
        </w:tc>
      </w:tr>
      <w:tr w14:paraId="13138F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6B7FD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获得途径</w:t>
            </w:r>
          </w:p>
        </w:tc>
        <w:tc>
          <w:tcPr>
            <w:tcW w:w="702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E378B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校内实训、企业实习</w:t>
            </w:r>
          </w:p>
        </w:tc>
      </w:tr>
      <w:bookmarkEnd w:id="34"/>
    </w:tbl>
    <w:p w14:paraId="789BBB63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35" w:name="表5-3-西式菜肴制作行动领域分析"/>
      <w:r>
        <w:t>表5-3 西式菜肴制作行动领域分析</w:t>
      </w:r>
    </w:p>
    <w:tbl>
      <w:tblPr>
        <w:tblStyle w:val="30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68"/>
        <w:gridCol w:w="7088"/>
      </w:tblGrid>
      <w:tr w14:paraId="6ACE86E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65521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属性</w:t>
            </w:r>
          </w:p>
        </w:tc>
        <w:tc>
          <w:tcPr>
            <w:tcW w:w="70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BAE40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内容</w:t>
            </w:r>
          </w:p>
        </w:tc>
      </w:tr>
      <w:tr w14:paraId="2B50DEB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D23FAD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行动领域名称</w:t>
            </w:r>
          </w:p>
        </w:tc>
        <w:tc>
          <w:tcPr>
            <w:tcW w:w="70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4F961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西式菜肴制作</w:t>
            </w:r>
          </w:p>
        </w:tc>
      </w:tr>
      <w:tr w14:paraId="0C873C8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1C8EC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典型工作任务描述</w:t>
            </w:r>
          </w:p>
        </w:tc>
        <w:tc>
          <w:tcPr>
            <w:tcW w:w="70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52FBB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煎制类菜肴制作、烤制类菜肴制作、炖煮类菜肴制作、西餐菜肴拼摆造型</w:t>
            </w:r>
          </w:p>
        </w:tc>
      </w:tr>
      <w:tr w14:paraId="3CEB54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F48578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工作过程</w:t>
            </w:r>
          </w:p>
        </w:tc>
        <w:tc>
          <w:tcPr>
            <w:tcW w:w="70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4DCBB1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按照工作任务流程，完成相关工作内容</w:t>
            </w:r>
          </w:p>
        </w:tc>
      </w:tr>
      <w:tr w14:paraId="00595D5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B1BA3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工作与学习条件</w:t>
            </w:r>
          </w:p>
        </w:tc>
        <w:tc>
          <w:tcPr>
            <w:tcW w:w="70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9B4A53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实训基地，配备必要的专业设备和工具</w:t>
            </w:r>
          </w:p>
        </w:tc>
      </w:tr>
      <w:tr w14:paraId="4DE0A3A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B67E1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能力描述</w:t>
            </w:r>
          </w:p>
        </w:tc>
        <w:tc>
          <w:tcPr>
            <w:tcW w:w="70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6A161A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菜肴烹制能力、火候控制能力、菜肴造型能力、口味调配能力；任务执行能力、问题排查能力；服务意识、时间管理能力</w:t>
            </w:r>
          </w:p>
        </w:tc>
      </w:tr>
      <w:tr w14:paraId="4F1ABE7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D7A3C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能力等级</w:t>
            </w:r>
          </w:p>
        </w:tc>
        <w:tc>
          <w:tcPr>
            <w:tcW w:w="708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F25231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中级→高级</w:t>
            </w:r>
          </w:p>
        </w:tc>
      </w:tr>
      <w:tr w14:paraId="75EAE3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CC26C4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获得途径</w:t>
            </w:r>
          </w:p>
        </w:tc>
        <w:tc>
          <w:tcPr>
            <w:tcW w:w="70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26176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校内实训、企业实习</w:t>
            </w:r>
          </w:p>
        </w:tc>
      </w:tr>
      <w:bookmarkEnd w:id="35"/>
    </w:tbl>
    <w:p w14:paraId="6E122D0E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36" w:name="表5-4-西式面点制作行动领域分析"/>
      <w:r>
        <w:t>表5-4 西式面点制作行动领域分析</w:t>
      </w:r>
    </w:p>
    <w:tbl>
      <w:tblPr>
        <w:tblStyle w:val="30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98"/>
        <w:gridCol w:w="7058"/>
      </w:tblGrid>
      <w:tr w14:paraId="0B70A36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D02249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属性</w:t>
            </w:r>
          </w:p>
        </w:tc>
        <w:tc>
          <w:tcPr>
            <w:tcW w:w="70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D203B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内容</w:t>
            </w:r>
          </w:p>
        </w:tc>
      </w:tr>
      <w:tr w14:paraId="5E7806A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020D4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行动领域名称</w:t>
            </w:r>
          </w:p>
        </w:tc>
        <w:tc>
          <w:tcPr>
            <w:tcW w:w="70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AACDB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西式面点制作</w:t>
            </w:r>
          </w:p>
        </w:tc>
      </w:tr>
      <w:tr w14:paraId="1EC8B84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865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73447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典型工作任务描述</w:t>
            </w:r>
          </w:p>
        </w:tc>
        <w:tc>
          <w:tcPr>
            <w:tcW w:w="70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C8C144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面包面团调制、蛋糕面团调制、酥皮类面点成型、面包烘焙成熟</w:t>
            </w:r>
          </w:p>
        </w:tc>
      </w:tr>
      <w:tr w14:paraId="5DDB38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571AC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工作过程</w:t>
            </w:r>
          </w:p>
        </w:tc>
        <w:tc>
          <w:tcPr>
            <w:tcW w:w="70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F1DDA8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按照工作任务流程，完成相关工作内容</w:t>
            </w:r>
          </w:p>
        </w:tc>
      </w:tr>
      <w:tr w14:paraId="3D7F4A0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989D5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工作与学习条件</w:t>
            </w:r>
          </w:p>
        </w:tc>
        <w:tc>
          <w:tcPr>
            <w:tcW w:w="70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C0783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实训基地，配备必要的专业设备和工具</w:t>
            </w:r>
          </w:p>
        </w:tc>
      </w:tr>
      <w:tr w14:paraId="4AA4A81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9B2B8B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能力描述</w:t>
            </w:r>
          </w:p>
        </w:tc>
        <w:tc>
          <w:tcPr>
            <w:tcW w:w="70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B7A3DD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面团调制能力、面点成型能力、烘烤控制能力、成品检验能力；工艺执行能力、时间控制能力；质量意识、协作意识</w:t>
            </w:r>
          </w:p>
        </w:tc>
      </w:tr>
      <w:tr w14:paraId="0BAFAFE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4FEEE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能力等级</w:t>
            </w:r>
          </w:p>
        </w:tc>
        <w:tc>
          <w:tcPr>
            <w:tcW w:w="705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E96A2E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初级→中级</w:t>
            </w:r>
          </w:p>
        </w:tc>
      </w:tr>
      <w:tr w14:paraId="1A75B33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9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1C610D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获得途径</w:t>
            </w:r>
          </w:p>
        </w:tc>
        <w:tc>
          <w:tcPr>
            <w:tcW w:w="70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CCDCE0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校内实训、企业实习</w:t>
            </w:r>
          </w:p>
        </w:tc>
      </w:tr>
      <w:bookmarkEnd w:id="36"/>
    </w:tbl>
    <w:p w14:paraId="6C4BD6E8">
      <w:pPr>
        <w:pStyle w:val="74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37" w:name="表5-5-卫生安全管理行动领域分析"/>
      <w:r>
        <w:t>表5-5 卫生安全管理行动领域分析</w:t>
      </w:r>
    </w:p>
    <w:tbl>
      <w:tblPr>
        <w:tblStyle w:val="30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3"/>
        <w:gridCol w:w="6693"/>
      </w:tblGrid>
      <w:tr w14:paraId="10AACE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D034DAA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属性</w:t>
            </w:r>
          </w:p>
        </w:tc>
        <w:tc>
          <w:tcPr>
            <w:tcW w:w="66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956F122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内容</w:t>
            </w:r>
          </w:p>
        </w:tc>
      </w:tr>
      <w:tr w14:paraId="01A790D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315801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行动领域名称</w:t>
            </w:r>
          </w:p>
        </w:tc>
        <w:tc>
          <w:tcPr>
            <w:tcW w:w="66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7C3622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卫生安全管理</w:t>
            </w:r>
          </w:p>
        </w:tc>
      </w:tr>
      <w:tr w14:paraId="6D78AC9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F189EAB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firstLine="0" w:firstLineChars="0"/>
              <w:jc w:val="both"/>
              <w:textAlignment w:val="auto"/>
            </w:pPr>
            <w:r>
              <w:rPr>
                <w:b/>
                <w:bCs/>
              </w:rPr>
              <w:t>典型工作任务描述</w:t>
            </w:r>
          </w:p>
        </w:tc>
        <w:tc>
          <w:tcPr>
            <w:tcW w:w="66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63F8F4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</w:p>
        </w:tc>
      </w:tr>
      <w:tr w14:paraId="4B7DF6C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31189D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工作过程</w:t>
            </w:r>
          </w:p>
        </w:tc>
        <w:tc>
          <w:tcPr>
            <w:tcW w:w="66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C82EE7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按照工作任务流程，完成相关工作内容</w:t>
            </w:r>
          </w:p>
        </w:tc>
      </w:tr>
      <w:tr w14:paraId="238AAC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A6C777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工作与学习条件</w:t>
            </w:r>
          </w:p>
        </w:tc>
        <w:tc>
          <w:tcPr>
            <w:tcW w:w="66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6BB9D49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实训基地，配备必要的专业设备和工具</w:t>
            </w:r>
          </w:p>
        </w:tc>
      </w:tr>
      <w:tr w14:paraId="333EF5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EEA667E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能力描述</w:t>
            </w:r>
          </w:p>
        </w:tc>
        <w:tc>
          <w:tcPr>
            <w:tcW w:w="66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CEF91C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卫生规范执行能力、安全操作能力；规范执行能力；责任意识、团队协作意识</w:t>
            </w:r>
          </w:p>
        </w:tc>
      </w:tr>
      <w:tr w14:paraId="1D609DA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BAAC631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能力等级</w:t>
            </w:r>
          </w:p>
        </w:tc>
        <w:tc>
          <w:tcPr>
            <w:tcW w:w="6693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1169172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初级</w:t>
            </w:r>
          </w:p>
        </w:tc>
      </w:tr>
      <w:tr w14:paraId="22A5CFE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16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648532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获得途径</w:t>
            </w:r>
          </w:p>
        </w:tc>
        <w:tc>
          <w:tcPr>
            <w:tcW w:w="669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088C64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校内实训、企业实习</w:t>
            </w:r>
          </w:p>
        </w:tc>
      </w:tr>
      <w:bookmarkEnd w:id="37"/>
    </w:tbl>
    <w:p w14:paraId="508C113A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38" w:name="表6-行动领域职业能力分析汇总表"/>
      <w:r>
        <w:t>表6 行动领域职业能力分析汇总表</w:t>
      </w:r>
    </w:p>
    <w:tbl>
      <w:tblPr>
        <w:tblStyle w:val="30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77"/>
        <w:gridCol w:w="2617"/>
        <w:gridCol w:w="1417"/>
        <w:gridCol w:w="1618"/>
        <w:gridCol w:w="1427"/>
      </w:tblGrid>
      <w:tr w14:paraId="1DCF14D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5C9ED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行动领域</w:t>
            </w:r>
          </w:p>
        </w:tc>
        <w:tc>
          <w:tcPr>
            <w:tcW w:w="26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AA216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专业能力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9C11C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方法能力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5EBB74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社会能力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399C35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行动成果</w:t>
            </w:r>
          </w:p>
        </w:tc>
      </w:tr>
      <w:tr w14:paraId="1F2288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B4488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西餐原料加工处理</w:t>
            </w:r>
          </w:p>
        </w:tc>
        <w:tc>
          <w:tcPr>
            <w:tcW w:w="26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E97C6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西餐原料识别能力、刀工操作能力、原料初加工能力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93373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工作规划能力、问题处理能力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01769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卫生安全意识、协作配合能力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33062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完成相关工作任务，达到质量标准</w:t>
            </w:r>
          </w:p>
        </w:tc>
      </w:tr>
      <w:tr w14:paraId="2926823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73821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汤汁预制</w:t>
            </w:r>
          </w:p>
        </w:tc>
        <w:tc>
          <w:tcPr>
            <w:tcW w:w="26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72016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调味汁调制能力、设备使用能力、质量检测能力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14869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配方执行能力、工艺调整意识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5B6F4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质量责任意识、团队沟通能力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0A11F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完成相关工作任务，达到质量标准</w:t>
            </w:r>
          </w:p>
        </w:tc>
      </w:tr>
      <w:tr w14:paraId="247F45E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ACB76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西式菜肴制作</w:t>
            </w:r>
          </w:p>
        </w:tc>
        <w:tc>
          <w:tcPr>
            <w:tcW w:w="26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0F328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菜肴烹制能力、火候控制能力、菜肴造型能力、口味调配能力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26829A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任务执行能力、问题排查能力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1DB46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服务意识、时间管理能力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22D69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完成相关工作任务，达到质量标准</w:t>
            </w:r>
          </w:p>
        </w:tc>
      </w:tr>
      <w:tr w14:paraId="1CB89C6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D9C01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西式面点制作</w:t>
            </w:r>
          </w:p>
        </w:tc>
        <w:tc>
          <w:tcPr>
            <w:tcW w:w="26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90F75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面团调制能力、面点成型能力、烘烤控制能力、成品检验能力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845F2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工艺执行能力、时间控制能力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A383A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质量意识、协作意识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1CE58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完成相关工作任务，达到质量标准</w:t>
            </w:r>
          </w:p>
        </w:tc>
      </w:tr>
      <w:tr w14:paraId="0AFF572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7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2646C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卫生安全管理</w:t>
            </w:r>
          </w:p>
        </w:tc>
        <w:tc>
          <w:tcPr>
            <w:tcW w:w="26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17219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卫生规范执行能力、安全操作能力</w:t>
            </w:r>
          </w:p>
        </w:tc>
        <w:tc>
          <w:tcPr>
            <w:tcW w:w="14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92616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规范执行能力</w:t>
            </w:r>
          </w:p>
        </w:tc>
        <w:tc>
          <w:tcPr>
            <w:tcW w:w="161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F7018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责任意识、团队协作意识</w:t>
            </w:r>
          </w:p>
        </w:tc>
        <w:tc>
          <w:tcPr>
            <w:tcW w:w="14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8F8FB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完成相关工作任务，达到质量标准</w:t>
            </w:r>
          </w:p>
        </w:tc>
      </w:tr>
      <w:bookmarkEnd w:id="38"/>
    </w:tbl>
    <w:p w14:paraId="4AEC607E">
      <w:pPr>
        <w:pStyle w:val="74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39" w:name="表7-职业能力一览表"/>
      <w:r>
        <w:t>表7 职业能力一览表</w:t>
      </w:r>
    </w:p>
    <w:tbl>
      <w:tblPr>
        <w:tblStyle w:val="30"/>
        <w:tblW w:w="885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788"/>
        <w:gridCol w:w="3061"/>
        <w:gridCol w:w="2501"/>
        <w:gridCol w:w="2501"/>
      </w:tblGrid>
      <w:tr w14:paraId="50CF70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63B289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6BF681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Z专业能力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BBA5D4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F方法能力</w:t>
            </w:r>
          </w:p>
        </w:tc>
        <w:tc>
          <w:tcPr>
            <w:tcW w:w="25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17EC1D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S社会能力</w:t>
            </w:r>
          </w:p>
        </w:tc>
      </w:tr>
      <w:tr w14:paraId="7D1E6F5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186C71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32E8F1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Z001 西餐原料识别能力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C6F485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F001 工作规划能力</w:t>
            </w:r>
          </w:p>
        </w:tc>
        <w:tc>
          <w:tcPr>
            <w:tcW w:w="25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040944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S001 卫生安全意识</w:t>
            </w:r>
          </w:p>
        </w:tc>
      </w:tr>
      <w:tr w14:paraId="335623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C78154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B544A5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Z002 刀工操作能力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557D1E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F002 问题处理能力</w:t>
            </w:r>
          </w:p>
        </w:tc>
        <w:tc>
          <w:tcPr>
            <w:tcW w:w="25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0786C8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S002 协作配合能力</w:t>
            </w:r>
          </w:p>
        </w:tc>
      </w:tr>
      <w:tr w14:paraId="12620B4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D1C1C2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D33B72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Z003 原料初加工能力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A75125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F003 配方执行能力</w:t>
            </w:r>
          </w:p>
        </w:tc>
        <w:tc>
          <w:tcPr>
            <w:tcW w:w="25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93171F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S003 质量责任意识</w:t>
            </w:r>
          </w:p>
        </w:tc>
      </w:tr>
      <w:tr w14:paraId="3FFA6EC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673B1E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D8040B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Z004 调味汁调制能力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922518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F004 工艺调整意识</w:t>
            </w:r>
          </w:p>
        </w:tc>
        <w:tc>
          <w:tcPr>
            <w:tcW w:w="25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17022F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S004 团队沟通能力</w:t>
            </w:r>
          </w:p>
        </w:tc>
      </w:tr>
      <w:tr w14:paraId="3755EB1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696FB6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25FA6D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Z005 设备使用能力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561A89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F005 任务执行能力</w:t>
            </w:r>
          </w:p>
        </w:tc>
        <w:tc>
          <w:tcPr>
            <w:tcW w:w="25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205000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S005 服务意识</w:t>
            </w:r>
          </w:p>
        </w:tc>
      </w:tr>
      <w:tr w14:paraId="03F60D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94B05CD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6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2F1C44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Z006 质量检测能力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BEF910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F006 问题排查能力</w:t>
            </w:r>
          </w:p>
        </w:tc>
        <w:tc>
          <w:tcPr>
            <w:tcW w:w="25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978D27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S006 时间管理能力</w:t>
            </w:r>
          </w:p>
        </w:tc>
      </w:tr>
      <w:tr w14:paraId="3F31C9E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B8AAF0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7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2BFEA8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Z007 菜肴烹制能力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254D73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F007 工艺执行能力</w:t>
            </w:r>
          </w:p>
        </w:tc>
        <w:tc>
          <w:tcPr>
            <w:tcW w:w="25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CE70B0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S007 质量意识</w:t>
            </w:r>
          </w:p>
        </w:tc>
      </w:tr>
      <w:tr w14:paraId="3EB7AC7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EF4740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8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148E4E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Z008 火候控制能力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9E7A86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F008 时间控制能力</w:t>
            </w:r>
          </w:p>
        </w:tc>
        <w:tc>
          <w:tcPr>
            <w:tcW w:w="25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913FBD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S008 协作意识</w:t>
            </w:r>
          </w:p>
        </w:tc>
      </w:tr>
      <w:tr w14:paraId="45A5CD6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824220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9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AF26EE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Z009 菜肴造型能力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B39663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F009 规范执行能力</w:t>
            </w:r>
          </w:p>
        </w:tc>
        <w:tc>
          <w:tcPr>
            <w:tcW w:w="25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E7E335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S009 责任意识</w:t>
            </w:r>
          </w:p>
        </w:tc>
      </w:tr>
      <w:tr w14:paraId="1BCBF2A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06FA74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10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37BF76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Z010 口味调配能力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AC394D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</w:p>
        </w:tc>
        <w:tc>
          <w:tcPr>
            <w:tcW w:w="25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831601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S010 团队协作意识</w:t>
            </w:r>
          </w:p>
        </w:tc>
      </w:tr>
      <w:tr w14:paraId="0A7FFBD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9774FE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11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5D44B3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Z011 面团调制能力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E5AF64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</w:p>
        </w:tc>
        <w:tc>
          <w:tcPr>
            <w:tcW w:w="25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0E70F6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</w:p>
        </w:tc>
      </w:tr>
      <w:tr w14:paraId="62F3A41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85E950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12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A09AA2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Z012 面点成型能力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DE9A4D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</w:p>
        </w:tc>
        <w:tc>
          <w:tcPr>
            <w:tcW w:w="25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7A4DE7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</w:p>
        </w:tc>
      </w:tr>
      <w:tr w14:paraId="3A301F8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D38A34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13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67DB1C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Z013 烘烤控制能力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86CEB6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</w:p>
        </w:tc>
        <w:tc>
          <w:tcPr>
            <w:tcW w:w="25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7B1877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</w:p>
        </w:tc>
      </w:tr>
      <w:tr w14:paraId="42257B5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ED44B20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14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704B07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Z014 成品检验能力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D67111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</w:p>
        </w:tc>
        <w:tc>
          <w:tcPr>
            <w:tcW w:w="25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EAE73D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</w:p>
        </w:tc>
      </w:tr>
      <w:tr w14:paraId="1DA04CB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DFC214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15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A8FE13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Z015 卫生规范执行能力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79BB00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</w:p>
        </w:tc>
        <w:tc>
          <w:tcPr>
            <w:tcW w:w="2501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9DFC0D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</w:p>
        </w:tc>
      </w:tr>
      <w:tr w14:paraId="4CCB3CE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78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CE8643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16</w:t>
            </w:r>
          </w:p>
        </w:tc>
        <w:tc>
          <w:tcPr>
            <w:tcW w:w="306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55C1C8F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Z016 安全操作能力</w:t>
            </w:r>
          </w:p>
        </w:tc>
        <w:tc>
          <w:tcPr>
            <w:tcW w:w="2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AD57F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</w:p>
        </w:tc>
        <w:tc>
          <w:tcPr>
            <w:tcW w:w="250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E36AF7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</w:p>
        </w:tc>
      </w:tr>
      <w:bookmarkEnd w:id="39"/>
    </w:tbl>
    <w:p w14:paraId="68F08A65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40" w:name="表8-职业能力解构表"/>
      <w:r>
        <w:t>表8 职业能力解构表</w:t>
      </w:r>
    </w:p>
    <w:tbl>
      <w:tblPr>
        <w:tblStyle w:val="30"/>
        <w:tblW w:w="1067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22"/>
        <w:gridCol w:w="1747"/>
        <w:gridCol w:w="1549"/>
        <w:gridCol w:w="2136"/>
        <w:gridCol w:w="3216"/>
      </w:tblGrid>
      <w:tr w14:paraId="34E78C0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5E19C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能力编号和名称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28216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63B77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技术技能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F4249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职业素养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DBA60B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主要评价指标</w:t>
            </w:r>
          </w:p>
        </w:tc>
      </w:tr>
      <w:tr w14:paraId="4B2BC70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F652C9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Z001 西餐原料识别能力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BB9F6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西餐原料识别能力相关理论知识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9B1EA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西餐原料识别能力操作技能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F61C1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规范意识、质量意识、创新意识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8491B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能独立完成西餐原料识别能力相关任务</w:t>
            </w:r>
          </w:p>
        </w:tc>
      </w:tr>
      <w:tr w14:paraId="4F961DA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758B0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Z002 刀工操作能力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2DB5B6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刀工操作能力相关理论知识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1C840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刀工操作能力操作技能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EB9E2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规范意识、质量意识、创新意识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91E4B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能独立完成刀工操作能力相关任务</w:t>
            </w:r>
          </w:p>
        </w:tc>
      </w:tr>
      <w:tr w14:paraId="54C3C3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E5CEC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Z003 原料初加工能力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87EEA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原料初加工能力相关理论知识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10E00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原料初加工能力操作技能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2888B1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规范意识、质量意识、创新意识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CFC26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能独立完成原料初加工能力相关任务</w:t>
            </w:r>
          </w:p>
        </w:tc>
      </w:tr>
      <w:tr w14:paraId="1A97434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203E74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Z004 调味汁调制能力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C4FB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调味汁调制能力相关理论知识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60DF3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调味汁调制能力操作技能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7685A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规范意识、质量意识、创新意识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74C51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能独立完成调味汁调制能力相关任务</w:t>
            </w:r>
          </w:p>
        </w:tc>
      </w:tr>
      <w:tr w14:paraId="2A4AF6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B2DF2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Z005 设备使用能力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BCA18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设备使用能力相关理论知识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22A005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设备使用能力操作技能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711B3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规范意识、质量意识、创新意识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CC677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能独立完成设备使用能力相关任务</w:t>
            </w:r>
          </w:p>
        </w:tc>
      </w:tr>
      <w:tr w14:paraId="139E1F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D9E6F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Z006 质量检测能力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6DB7D2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质量检测能力相关理论知识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4C2C3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质量检测能力操作技能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8BCC6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规范意识、质量意识、创新意识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58E55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能独立完成质量检测能力相关任务</w:t>
            </w:r>
          </w:p>
        </w:tc>
      </w:tr>
      <w:tr w14:paraId="1CAA97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56CEC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Z007 菜肴烹制能力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AC439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菜肴烹制能力相关理论知识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8C55A7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菜肴烹制能力操作技能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34EECC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规范意识、质量意识、创新意识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D58C5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能独立完成菜肴烹制能力相关任务</w:t>
            </w:r>
          </w:p>
        </w:tc>
      </w:tr>
      <w:tr w14:paraId="7F55D47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C7307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Z008 火候控制能力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3B125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火候控制能力相关理论知识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174E2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火候控制能力操作技能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9F018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规范意识、质量意识、创新意识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CBDCF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能独立完成火候控制能力相关任务</w:t>
            </w:r>
          </w:p>
        </w:tc>
      </w:tr>
      <w:tr w14:paraId="2CD026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800E3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Z009 菜肴造型能力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91696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菜肴造型能力相关理论知识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7BA8B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菜肴造型能力操作技能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407B7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规范意识、质量意识、创新意识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26D8E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能独立完成菜肴造型能力相关任务</w:t>
            </w:r>
          </w:p>
        </w:tc>
      </w:tr>
      <w:tr w14:paraId="675F6BB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3DE0B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Z010 口味调配能力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5AA89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口味调配能力相关理论知识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33B97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口味调配能力操作技能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590E2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规范意识、质量意识、创新意识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9128C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能独立完成口味调配能力相关任务</w:t>
            </w:r>
          </w:p>
        </w:tc>
      </w:tr>
      <w:tr w14:paraId="3E685F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A2642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Z011 面团调制能力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BB7AF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面团调制能力相关理论知识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BAA8B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面团调制能力操作技能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FDA9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规范意识、质量意识、创新意识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47399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能独立完成面团调制能力相关任务</w:t>
            </w:r>
          </w:p>
        </w:tc>
      </w:tr>
      <w:tr w14:paraId="735FEF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97D35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Z012 面点成型能力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C09644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面点成型能力相关理论知识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A6ADE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面点成型能力操作技能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507FA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规范意识、质量意识、创新意识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2B0C8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能独立完成面点成型能力相关任务</w:t>
            </w:r>
          </w:p>
        </w:tc>
      </w:tr>
      <w:tr w14:paraId="42EAAB9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1AC3E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Z013 烘烤控制能力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7A20A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烘烤控制能力相关理论知识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1CD8F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烘烤控制能力操作技能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1B33A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规范意识、质量意识、创新意识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D7ABF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能独立完成烘烤控制能力相关任务</w:t>
            </w:r>
          </w:p>
        </w:tc>
      </w:tr>
      <w:tr w14:paraId="5F8FE7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28B08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Z014 成品检验能力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AE0F3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成品检验能力相关理论知识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AE9B3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成品检验能力操作技能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038B1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规范意识、质量意识、创新意识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2765C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能独立完成成品检验能力相关任务</w:t>
            </w:r>
          </w:p>
        </w:tc>
      </w:tr>
      <w:tr w14:paraId="531EDB9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28DDF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Z015 卫生规范执行能力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8F82A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卫生规范执行能力相关理论知识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3B8BF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卫生规范执行能力操作技能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3D489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规范意识、质量意识、创新意识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40530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能独立完成卫生规范执行能力相关任务</w:t>
            </w:r>
          </w:p>
        </w:tc>
      </w:tr>
      <w:tr w14:paraId="52EF444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A8293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Z016 安全操作能力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E8353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安全操作能力相关理论知识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1BFD7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安全操作能力操作技能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F9E8D9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规范意识、质量意识、创新意识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39026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能独立完成安全操作能力相关任务</w:t>
            </w:r>
          </w:p>
        </w:tc>
      </w:tr>
      <w:tr w14:paraId="1DE1FF0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B6991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F001 工作规划能力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8A461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工作规划能力相关理论知识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0D1B1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工作规划能力操作技能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734DA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逻辑思维、方法论意识、持续改进意识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F118D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能独立完成工作规划能力相关任务</w:t>
            </w:r>
          </w:p>
        </w:tc>
      </w:tr>
      <w:tr w14:paraId="1498AB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785A9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F002 问题处理能力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A782D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问题处理能力相关理论知识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CE60E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问题处理能力操作技能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9BD79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逻辑思维、方法论意识、持续改进意识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0E8FA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能独立完成问题处理能力相关任务</w:t>
            </w:r>
          </w:p>
        </w:tc>
      </w:tr>
      <w:tr w14:paraId="74B17F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0B883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F003 配方执行能力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61DF94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配方执行能力相关理论知识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FD4940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配方执行能力操作技能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5E092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逻辑思维、方法论意识、持续改进意识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E35A4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能独立完成配方执行能力相关任务</w:t>
            </w:r>
          </w:p>
        </w:tc>
      </w:tr>
      <w:tr w14:paraId="635F4D3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0E0019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F004 工艺调整意识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C7A13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工艺调整意识相关理论知识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6952B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工艺调整意识操作技能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4D04E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逻辑思维、方法论意识、持续改进意识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931DA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能独立完成工艺调整意识相关任务</w:t>
            </w:r>
          </w:p>
        </w:tc>
      </w:tr>
      <w:tr w14:paraId="3FDAFB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C1DE7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F005 任务执行能力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4C0E8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任务执行能力相关理论知识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E8D18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任务执行能力操作技能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35F69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逻辑思维、方法论意识、持续改进意识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A1872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能独立完成任务执行能力相关任务</w:t>
            </w:r>
          </w:p>
        </w:tc>
      </w:tr>
      <w:tr w14:paraId="0D5100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1AE2B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F006 问题排查能力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B0725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问题排查能力相关理论知识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16A95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问题排查能力操作技能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F37B1B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逻辑思维、方法论意识、持续改进意识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834E0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能独立完成问题排查能力相关任务</w:t>
            </w:r>
          </w:p>
        </w:tc>
      </w:tr>
      <w:tr w14:paraId="678C41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696EE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F007 工艺执行能力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C86584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工艺执行能力相关理论知识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F3565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工艺执行能力操作技能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F265C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逻辑思维、方法论意识、持续改进意识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119A2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能独立完成工艺执行能力相关任务</w:t>
            </w:r>
          </w:p>
        </w:tc>
      </w:tr>
      <w:tr w14:paraId="076C38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29412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F008 时间控制能力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980D9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时间控制能力相关理论知识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B143B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时间控制能力操作技能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AC0B9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逻辑思维、方法论意识、持续改进意识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68F23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能独立完成时间控制能力相关任务</w:t>
            </w:r>
          </w:p>
        </w:tc>
      </w:tr>
      <w:tr w14:paraId="647A21D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7BFFB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F009 规范执行能力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9997A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规范执行能力相关理论知识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5E731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规范执行能力操作技能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A556FE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逻辑思维、方法论意识、持续改进意识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15F238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能独立完成规范执行能力相关任务</w:t>
            </w:r>
          </w:p>
        </w:tc>
      </w:tr>
      <w:tr w14:paraId="02394A1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9F1A4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S001 卫生安全意识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EB1A8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卫生安全意识相关理论知识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A864F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卫生安全意识操作技能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B8712B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团队协作、沟通能力、责任意识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DBC05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能独立完成卫生安全意识相关任务</w:t>
            </w:r>
          </w:p>
        </w:tc>
      </w:tr>
      <w:tr w14:paraId="2A1C6D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D9A6FE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S002 协作配合能力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76837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协作配合能力相关理论知识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6AB9A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协作配合能力操作技能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F670A7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团队协作、沟通能力、责任意识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BC92B3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能独立完成协作配合能力相关任务</w:t>
            </w:r>
          </w:p>
        </w:tc>
      </w:tr>
      <w:tr w14:paraId="2A1C213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AC2E7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S003 质量责任意识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0DEEA7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质量责任意识相关理论知识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70F00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质量责任意识操作技能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19D13C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团队协作、沟通能力、责任意识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32CFC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能独立完成质量责任意识相关任务</w:t>
            </w:r>
          </w:p>
        </w:tc>
      </w:tr>
      <w:tr w14:paraId="055A38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08B6D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S004 团队沟通能力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13AF5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团队沟通能力相关理论知识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0DEF9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团队沟通能力操作技能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CCED8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团队协作、沟通能力、责任意识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1E5B8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能独立完成团队沟通能力相关任务</w:t>
            </w:r>
          </w:p>
        </w:tc>
      </w:tr>
      <w:tr w14:paraId="3B7683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DBE081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S005 服务意识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0A7DD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服务意识相关理论知识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A7DFD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服务意识操作技能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79DC9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团队协作、沟通能力、责任意识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A7C3F6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能独立完成服务意识相关任务</w:t>
            </w:r>
          </w:p>
        </w:tc>
      </w:tr>
      <w:tr w14:paraId="45117D8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9AA899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S006 时间管理能力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27AEC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时间管理能力相关理论知识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54AAA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时间管理能力操作技能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900DB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团队协作、沟通能力、责任意识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D36E4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能独立完成时间管理能力相关任务</w:t>
            </w:r>
          </w:p>
        </w:tc>
      </w:tr>
      <w:tr w14:paraId="3F98A9A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4ED74B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S007 质量意识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528D3B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质量意识相关理论知识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86A02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质量意识操作技能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44B419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团队协作、沟通能力、责任意识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6D934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能独立完成质量意识相关任务</w:t>
            </w:r>
          </w:p>
        </w:tc>
      </w:tr>
      <w:tr w14:paraId="3599989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B1C45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S008 协作意识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C83F59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协作意识相关理论知识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2095C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协作意识操作技能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EBEA0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团队协作、沟通能力、责任意识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04681A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能独立完成协作意识相关任务</w:t>
            </w:r>
          </w:p>
        </w:tc>
      </w:tr>
      <w:tr w14:paraId="53B6AD6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C9B8E0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S009 责任意识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3C702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责任意识相关理论知识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4EF253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责任意识操作技能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C86C0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团队协作、沟通能力、责任意识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4AAC62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能独立完成责任意识相关任务</w:t>
            </w:r>
          </w:p>
        </w:tc>
      </w:tr>
      <w:tr w14:paraId="3AAF312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02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42CFBC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S010 团队协作意识</w:t>
            </w:r>
          </w:p>
        </w:tc>
        <w:tc>
          <w:tcPr>
            <w:tcW w:w="174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5F9B4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团队协作意识相关理论知识</w:t>
            </w:r>
          </w:p>
        </w:tc>
        <w:tc>
          <w:tcPr>
            <w:tcW w:w="154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4818EE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团队协作意识操作技能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F38DE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团队协作、沟通能力、责任意识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3AF9D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240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能独立完成团队协作意识相关任务</w:t>
            </w:r>
          </w:p>
        </w:tc>
      </w:tr>
      <w:bookmarkEnd w:id="32"/>
      <w:bookmarkEnd w:id="40"/>
    </w:tbl>
    <w:p w14:paraId="0DD5D9BA">
      <w:pPr>
        <w:pStyle w:val="2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12" w:lineRule="auto"/>
        <w:ind w:left="0" w:leftChars="0" w:firstLine="0" w:firstLineChars="0"/>
        <w:jc w:val="both"/>
        <w:textAlignment w:val="auto"/>
        <w:rPr>
          <w:rFonts w:hint="eastAsia" w:ascii="黑体" w:hAnsi="黑体" w:eastAsia="黑体" w:cs="黑体"/>
          <w:b w:val="0"/>
          <w:bdr w:val="none" w:sz="0" w:space="0"/>
        </w:rPr>
      </w:pPr>
      <w:bookmarkStart w:id="41" w:name="六学习领域分析"/>
      <w:r>
        <w:t>学习领域分析</w:t>
      </w:r>
    </w:p>
    <w:p w14:paraId="63991A3B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42" w:name="表9-学习领域表"/>
      <w:r>
        <w:t>表9 学习领域表</w:t>
      </w:r>
    </w:p>
    <w:tbl>
      <w:tblPr>
        <w:tblStyle w:val="30"/>
        <w:tblW w:w="900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17"/>
        <w:gridCol w:w="1527"/>
        <w:gridCol w:w="2141"/>
        <w:gridCol w:w="3216"/>
        <w:gridCol w:w="1299"/>
      </w:tblGrid>
      <w:tr w14:paraId="5AB17EB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605BB4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序号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AED0A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学习领域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E03242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对应的行动领域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BA30A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典型工作任务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8DDFB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参考学时</w:t>
            </w:r>
          </w:p>
        </w:tc>
      </w:tr>
      <w:tr w14:paraId="6A9125D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2F28D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1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7F493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西餐原料处理技术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8F63D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西餐原料加工处理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A14D9A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left"/>
              <w:textAlignment w:val="auto"/>
            </w:pPr>
            <w:r>
              <w:t>西餐蔬菜原料加工、西餐肉类原料加工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1E242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48</w:t>
            </w:r>
          </w:p>
        </w:tc>
      </w:tr>
      <w:tr w14:paraId="71C9DB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53C13D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088AE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西式调味汁制作技术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F365E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汤汁预制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DB99A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left"/>
              <w:textAlignment w:val="auto"/>
            </w:pPr>
            <w:r>
              <w:t>西式热调味汁制作、西式冷调味汁制作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114DBC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48</w:t>
            </w:r>
          </w:p>
        </w:tc>
      </w:tr>
      <w:tr w14:paraId="5F30396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3E034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3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B5ADB0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西式菜肴烹制技术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53266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西式菜肴制作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6E166A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left"/>
              <w:textAlignment w:val="auto"/>
            </w:pPr>
            <w:r>
              <w:t>煎制类菜肴制作、烤制类菜肴制作、炖煮类菜肴制作、西餐菜肴拼摆造型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3183C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72</w:t>
            </w:r>
          </w:p>
        </w:tc>
      </w:tr>
      <w:tr w14:paraId="64A6CF4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C0D31E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4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7AE781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西式面点制作技术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B33CE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西式面点制作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85C75E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left"/>
              <w:textAlignment w:val="auto"/>
            </w:pPr>
            <w:r>
              <w:t>面包面团调制、蛋糕面团调制、酥皮类面点成型、面包烘焙成熟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A5445F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72</w:t>
            </w:r>
          </w:p>
        </w:tc>
      </w:tr>
      <w:tr w14:paraId="0A3DF8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81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BCBA9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5</w:t>
            </w:r>
          </w:p>
        </w:tc>
        <w:tc>
          <w:tcPr>
            <w:tcW w:w="152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09A4B1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食品卫生与安全</w:t>
            </w:r>
          </w:p>
        </w:tc>
        <w:tc>
          <w:tcPr>
            <w:tcW w:w="214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885EA4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卫生安全管理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B1576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left"/>
              <w:textAlignment w:val="auto"/>
            </w:pP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D2B96C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24</w:t>
            </w:r>
          </w:p>
        </w:tc>
      </w:tr>
      <w:bookmarkEnd w:id="42"/>
    </w:tbl>
    <w:p w14:paraId="7626B6E9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43" w:name="表10-01-西餐原料处理技术学习领域描述表"/>
      <w:r>
        <w:t>表10-01 西餐原料处理技术学习领域描述表</w:t>
      </w:r>
    </w:p>
    <w:tbl>
      <w:tblPr>
        <w:tblStyle w:val="30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2"/>
        <w:gridCol w:w="6184"/>
      </w:tblGrid>
      <w:tr w14:paraId="748512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BCD873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属性</w:t>
            </w:r>
          </w:p>
        </w:tc>
        <w:tc>
          <w:tcPr>
            <w:tcW w:w="61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4CE1A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内容</w:t>
            </w:r>
          </w:p>
        </w:tc>
      </w:tr>
      <w:tr w14:paraId="2FC8AB4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76BBA9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学习领域编号与名称</w:t>
            </w:r>
          </w:p>
        </w:tc>
        <w:tc>
          <w:tcPr>
            <w:tcW w:w="61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286B8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C01 西餐原料处理技术</w:t>
            </w:r>
          </w:p>
        </w:tc>
      </w:tr>
      <w:tr w14:paraId="50AA07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DC1180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参考学时</w:t>
            </w:r>
          </w:p>
        </w:tc>
        <w:tc>
          <w:tcPr>
            <w:tcW w:w="61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1AD11E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48</w:t>
            </w:r>
          </w:p>
        </w:tc>
      </w:tr>
      <w:tr w14:paraId="6EB2FFC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FE0260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学期安排</w:t>
            </w:r>
          </w:p>
        </w:tc>
        <w:tc>
          <w:tcPr>
            <w:tcW w:w="61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54F48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第1学期</w:t>
            </w:r>
          </w:p>
        </w:tc>
      </w:tr>
      <w:tr w14:paraId="71803CC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25FAC2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学习目标（能力描述）</w:t>
            </w:r>
          </w:p>
        </w:tc>
        <w:tc>
          <w:tcPr>
            <w:tcW w:w="61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73D979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掌握西餐原料的识别、初加工和刀工处理技术</w:t>
            </w:r>
          </w:p>
        </w:tc>
      </w:tr>
      <w:tr w14:paraId="17B0B9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3A1307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学习内容（内容描述）</w:t>
            </w:r>
          </w:p>
        </w:tc>
        <w:tc>
          <w:tcPr>
            <w:tcW w:w="61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028DFB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西餐原料分类与识别、原料质量鉴别、刀工技法、原料初加工工艺、原料储存方法</w:t>
            </w:r>
          </w:p>
        </w:tc>
      </w:tr>
      <w:tr w14:paraId="40EC94A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7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45C784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教学方法</w:t>
            </w:r>
          </w:p>
        </w:tc>
        <w:tc>
          <w:tcPr>
            <w:tcW w:w="618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9BA0C5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项目教学法、任务驱动法、示范讲解法</w:t>
            </w:r>
          </w:p>
        </w:tc>
      </w:tr>
      <w:tr w14:paraId="432311F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7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7BF5DB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评价方式</w:t>
            </w:r>
          </w:p>
        </w:tc>
        <w:tc>
          <w:tcPr>
            <w:tcW w:w="618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C483B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过程评价（50%）、技能考核（50%）</w:t>
            </w:r>
          </w:p>
        </w:tc>
      </w:tr>
      <w:bookmarkEnd w:id="43"/>
    </w:tbl>
    <w:p w14:paraId="72FF8399">
      <w:pPr>
        <w:pStyle w:val="74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44" w:name="表10-02-西式调味汁制作技术学习领域描述表"/>
      <w:r>
        <w:t>表10-02 西式调味汁制作技术学习领域描述表</w:t>
      </w:r>
    </w:p>
    <w:tbl>
      <w:tblPr>
        <w:tblStyle w:val="30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74"/>
        <w:gridCol w:w="6182"/>
      </w:tblGrid>
      <w:tr w14:paraId="305179F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6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5931395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属性</w:t>
            </w:r>
          </w:p>
        </w:tc>
        <w:tc>
          <w:tcPr>
            <w:tcW w:w="61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9B1A84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内容</w:t>
            </w:r>
          </w:p>
        </w:tc>
      </w:tr>
      <w:tr w14:paraId="7F00DEC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6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AC66F4E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学习领域编号与名称</w:t>
            </w:r>
          </w:p>
        </w:tc>
        <w:tc>
          <w:tcPr>
            <w:tcW w:w="61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23003D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C02 西式调味汁制作技术</w:t>
            </w:r>
          </w:p>
        </w:tc>
      </w:tr>
      <w:tr w14:paraId="6A36776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6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CAAA30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参考学时</w:t>
            </w:r>
          </w:p>
        </w:tc>
        <w:tc>
          <w:tcPr>
            <w:tcW w:w="61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2BC65E1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48</w:t>
            </w:r>
          </w:p>
        </w:tc>
      </w:tr>
      <w:tr w14:paraId="6641257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6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738186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学期安排</w:t>
            </w:r>
          </w:p>
        </w:tc>
        <w:tc>
          <w:tcPr>
            <w:tcW w:w="61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4C8BA5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第2学期</w:t>
            </w:r>
          </w:p>
        </w:tc>
      </w:tr>
      <w:tr w14:paraId="3223039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6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4A7A9B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学习目标（能力描述）</w:t>
            </w:r>
          </w:p>
        </w:tc>
        <w:tc>
          <w:tcPr>
            <w:tcW w:w="61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4698E2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掌握西式冷热调味汁的调制技术和质量控制方法</w:t>
            </w:r>
          </w:p>
        </w:tc>
      </w:tr>
      <w:tr w14:paraId="6297BD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6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A34689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学习内容（内容描述）</w:t>
            </w:r>
          </w:p>
        </w:tc>
        <w:tc>
          <w:tcPr>
            <w:tcW w:w="61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9CE75FF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调味汁分类与配方、热调味汁调制工艺、冷调味汁调制工艺、调味汁质量标准、设备使用与维护</w:t>
            </w:r>
          </w:p>
        </w:tc>
      </w:tr>
      <w:tr w14:paraId="3DD61B2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674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AF7F0C1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教学方法</w:t>
            </w:r>
          </w:p>
        </w:tc>
        <w:tc>
          <w:tcPr>
            <w:tcW w:w="6182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3BB4D78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任务驱动法、理实一体化、案例教学法</w:t>
            </w:r>
          </w:p>
        </w:tc>
      </w:tr>
      <w:tr w14:paraId="6C9B309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267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70D2B1B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评价方式</w:t>
            </w:r>
          </w:p>
        </w:tc>
        <w:tc>
          <w:tcPr>
            <w:tcW w:w="618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FE9DADE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过程评价（40%）、成果评价（60%）</w:t>
            </w:r>
          </w:p>
        </w:tc>
      </w:tr>
      <w:bookmarkEnd w:id="44"/>
    </w:tbl>
    <w:p w14:paraId="334D4420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45" w:name="表10-03-西式菜肴烹制技术学习领域描述表"/>
      <w:r>
        <w:t>表10-03 西式菜肴烹制技术学习领域描述表</w:t>
      </w:r>
    </w:p>
    <w:tbl>
      <w:tblPr>
        <w:tblStyle w:val="30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659"/>
        <w:gridCol w:w="6197"/>
      </w:tblGrid>
      <w:tr w14:paraId="46E9721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65FE6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属性</w:t>
            </w:r>
          </w:p>
        </w:tc>
        <w:tc>
          <w:tcPr>
            <w:tcW w:w="61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B3EB60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内容</w:t>
            </w:r>
          </w:p>
        </w:tc>
      </w:tr>
      <w:tr w14:paraId="415F1C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E6C4DB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学习领域编号与名称</w:t>
            </w:r>
          </w:p>
        </w:tc>
        <w:tc>
          <w:tcPr>
            <w:tcW w:w="61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2782C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C03 西式菜肴烹制技术</w:t>
            </w:r>
          </w:p>
        </w:tc>
      </w:tr>
      <w:tr w14:paraId="6D3FB8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F7C2C5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参考学时</w:t>
            </w:r>
          </w:p>
        </w:tc>
        <w:tc>
          <w:tcPr>
            <w:tcW w:w="61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BD7B72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72</w:t>
            </w:r>
          </w:p>
        </w:tc>
      </w:tr>
      <w:tr w14:paraId="58D81CF7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71CC13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学期安排</w:t>
            </w:r>
          </w:p>
        </w:tc>
        <w:tc>
          <w:tcPr>
            <w:tcW w:w="61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0FCB1A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第3学期</w:t>
            </w:r>
          </w:p>
        </w:tc>
      </w:tr>
      <w:tr w14:paraId="0FC7D7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5B70B4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学习目标（能力描述）</w:t>
            </w:r>
          </w:p>
        </w:tc>
        <w:tc>
          <w:tcPr>
            <w:tcW w:w="61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F24473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掌握煎、烤、炖等烹调技法的运用和火候控制</w:t>
            </w:r>
          </w:p>
        </w:tc>
      </w:tr>
      <w:tr w14:paraId="70A41F2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8A38A4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学习内容（内容描述）</w:t>
            </w:r>
          </w:p>
        </w:tc>
        <w:tc>
          <w:tcPr>
            <w:tcW w:w="61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FC00DD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烹调技法原理、煎制工艺、烤制工艺、炖煮工艺、火候控制、口味调配、菜肴造型装饰</w:t>
            </w:r>
          </w:p>
        </w:tc>
      </w:tr>
      <w:tr w14:paraId="368418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8955BD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教学方法</w:t>
            </w:r>
          </w:p>
        </w:tc>
        <w:tc>
          <w:tcPr>
            <w:tcW w:w="6197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67B55B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项目教学法、任务驱动法、示范操作法</w:t>
            </w:r>
          </w:p>
        </w:tc>
      </w:tr>
      <w:tr w14:paraId="663EA4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65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5982DD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评价方式</w:t>
            </w:r>
          </w:p>
        </w:tc>
        <w:tc>
          <w:tcPr>
            <w:tcW w:w="6197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1B6983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过程评价（40%）、技能考核（40%）、理论考核（20%）</w:t>
            </w:r>
          </w:p>
        </w:tc>
      </w:tr>
      <w:bookmarkEnd w:id="45"/>
    </w:tbl>
    <w:p w14:paraId="0E657A25">
      <w:pPr>
        <w:pStyle w:val="74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46" w:name="表10-04-西式面点制作技术学习领域描述表"/>
      <w:r>
        <w:t>表10-04 西式面点制作技术学习领域描述表</w:t>
      </w:r>
    </w:p>
    <w:tbl>
      <w:tblPr>
        <w:tblStyle w:val="30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2"/>
        <w:gridCol w:w="6454"/>
      </w:tblGrid>
      <w:tr w14:paraId="4918F38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49AE20A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属性</w:t>
            </w:r>
          </w:p>
        </w:tc>
        <w:tc>
          <w:tcPr>
            <w:tcW w:w="64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ADE445F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内容</w:t>
            </w:r>
          </w:p>
        </w:tc>
      </w:tr>
      <w:tr w14:paraId="4B34E33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7A39336B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学习领域编号与名称</w:t>
            </w:r>
          </w:p>
        </w:tc>
        <w:tc>
          <w:tcPr>
            <w:tcW w:w="64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D337446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C04 西式面点制作技术</w:t>
            </w:r>
          </w:p>
        </w:tc>
      </w:tr>
      <w:tr w14:paraId="460CD7A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1DA7028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参考学时</w:t>
            </w:r>
          </w:p>
        </w:tc>
        <w:tc>
          <w:tcPr>
            <w:tcW w:w="64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1896220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72</w:t>
            </w:r>
          </w:p>
        </w:tc>
      </w:tr>
      <w:tr w14:paraId="54FFA14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4B47284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学期安排</w:t>
            </w:r>
          </w:p>
        </w:tc>
        <w:tc>
          <w:tcPr>
            <w:tcW w:w="64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9F05AE9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第4学期</w:t>
            </w:r>
          </w:p>
        </w:tc>
      </w:tr>
      <w:tr w14:paraId="1C7C339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2E1BFDD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学习目标（能力描述）</w:t>
            </w:r>
          </w:p>
        </w:tc>
        <w:tc>
          <w:tcPr>
            <w:tcW w:w="64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7252023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掌握面包、蛋糕、酥皮等面点的制作技术</w:t>
            </w:r>
          </w:p>
        </w:tc>
      </w:tr>
      <w:tr w14:paraId="7D2C5E7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C24FA49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学习内容（内容描述）</w:t>
            </w:r>
          </w:p>
        </w:tc>
        <w:tc>
          <w:tcPr>
            <w:tcW w:w="64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4FD360A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面团发酵原理、面包面团调制与烘烤、蛋糕面糊调制与烘烤、酥皮成型工艺、面点装饰技巧、成品质量检验</w:t>
            </w:r>
          </w:p>
        </w:tc>
      </w:tr>
      <w:tr w14:paraId="277E4E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4F5DA9B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教学方法</w:t>
            </w:r>
          </w:p>
        </w:tc>
        <w:tc>
          <w:tcPr>
            <w:tcW w:w="64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2A92C099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项目教学法、理实一体化、示范讲解法</w:t>
            </w:r>
          </w:p>
        </w:tc>
      </w:tr>
      <w:tr w14:paraId="0B6E9F2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AF32176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评价方式</w:t>
            </w:r>
          </w:p>
        </w:tc>
        <w:tc>
          <w:tcPr>
            <w:tcW w:w="6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2741E84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过程评价（40%）、技能考核（40%）、理论考核（20%）</w:t>
            </w:r>
          </w:p>
        </w:tc>
      </w:tr>
      <w:bookmarkEnd w:id="46"/>
    </w:tbl>
    <w:p w14:paraId="0AD1972D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47" w:name="表10-05-食品卫生与安全学习领域描述表"/>
      <w:r>
        <w:t>表10-05 食品卫生与安全学习领域描述表</w:t>
      </w:r>
    </w:p>
    <w:tbl>
      <w:tblPr>
        <w:tblStyle w:val="30"/>
        <w:tblW w:w="8856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402"/>
        <w:gridCol w:w="6454"/>
      </w:tblGrid>
      <w:tr w14:paraId="2567153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3F1129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属性</w:t>
            </w:r>
          </w:p>
        </w:tc>
        <w:tc>
          <w:tcPr>
            <w:tcW w:w="64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7FE4F4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内容</w:t>
            </w:r>
          </w:p>
        </w:tc>
      </w:tr>
      <w:tr w14:paraId="2E888C6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63580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学习领域编号与名称</w:t>
            </w:r>
          </w:p>
        </w:tc>
        <w:tc>
          <w:tcPr>
            <w:tcW w:w="64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CFCFCC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C05 食品卫生与安全</w:t>
            </w:r>
          </w:p>
        </w:tc>
      </w:tr>
      <w:tr w14:paraId="01B4AEF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3E93C04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参考学时</w:t>
            </w:r>
          </w:p>
        </w:tc>
        <w:tc>
          <w:tcPr>
            <w:tcW w:w="64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90B55A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24</w:t>
            </w:r>
          </w:p>
        </w:tc>
      </w:tr>
      <w:tr w14:paraId="1FA08CB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2223B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学期安排</w:t>
            </w:r>
          </w:p>
        </w:tc>
        <w:tc>
          <w:tcPr>
            <w:tcW w:w="64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4F0DB1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第5学期</w:t>
            </w:r>
          </w:p>
        </w:tc>
      </w:tr>
      <w:tr w14:paraId="7013992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FD3A27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学习目标（能力描述）</w:t>
            </w:r>
          </w:p>
        </w:tc>
        <w:tc>
          <w:tcPr>
            <w:tcW w:w="64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51A81B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掌握食品卫生安全规范和厨房安全操作规程</w:t>
            </w:r>
          </w:p>
        </w:tc>
      </w:tr>
      <w:tr w14:paraId="4FBBC6B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26A7B9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学习内容（内容描述）</w:t>
            </w:r>
          </w:p>
        </w:tc>
        <w:tc>
          <w:tcPr>
            <w:tcW w:w="64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1A76EE0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食品卫生标准、个人卫生要求、工作场所清洁、餐具消毒、设备安全操作、应急处理方法</w:t>
            </w:r>
          </w:p>
        </w:tc>
      </w:tr>
      <w:tr w14:paraId="717E7B0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41614DF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教学方法</w:t>
            </w:r>
          </w:p>
        </w:tc>
        <w:tc>
          <w:tcPr>
            <w:tcW w:w="6454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5920DA9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讲授法、案例分析法、实操演练法</w:t>
            </w:r>
          </w:p>
        </w:tc>
      </w:tr>
      <w:tr w14:paraId="4403051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402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6903F42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rPr>
                <w:b/>
                <w:bCs/>
              </w:rPr>
              <w:t>评价方式</w:t>
            </w:r>
          </w:p>
        </w:tc>
        <w:tc>
          <w:tcPr>
            <w:tcW w:w="6454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top"/>
          </w:tcPr>
          <w:p w14:paraId="0E16468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firstLine="0" w:firstLineChars="0"/>
              <w:jc w:val="both"/>
              <w:textAlignment w:val="auto"/>
            </w:pPr>
            <w:r>
              <w:t>理论考核（60%）、实操考核（40%）</w:t>
            </w:r>
          </w:p>
        </w:tc>
      </w:tr>
      <w:bookmarkEnd w:id="41"/>
      <w:bookmarkEnd w:id="47"/>
    </w:tbl>
    <w:p w14:paraId="5B23B0BF">
      <w:pPr>
        <w:pStyle w:val="2"/>
        <w:keepLines w:val="0"/>
        <w:pageBreakBefore w:val="0"/>
        <w:widowControl/>
        <w:numPr>
          <w:ilvl w:val="0"/>
          <w:numId w:val="1"/>
        </w:numPr>
        <w:kinsoku/>
        <w:wordWrap/>
        <w:overflowPunct/>
        <w:topLinePunct w:val="0"/>
        <w:autoSpaceDE/>
        <w:autoSpaceDN/>
        <w:bidi w:val="0"/>
        <w:adjustRightInd/>
        <w:snapToGrid/>
        <w:spacing w:before="0" w:line="312" w:lineRule="auto"/>
        <w:ind w:left="0" w:leftChars="0" w:firstLine="0" w:firstLineChars="0"/>
        <w:jc w:val="both"/>
        <w:textAlignment w:val="auto"/>
        <w:rPr>
          <w:rFonts w:hint="eastAsia" w:ascii="黑体" w:hAnsi="黑体" w:eastAsia="黑体" w:cs="黑体"/>
          <w:b w:val="0"/>
          <w:bdr w:val="none" w:sz="0" w:space="0"/>
        </w:rPr>
      </w:pPr>
      <w:bookmarkStart w:id="48" w:name="七学习情境设计"/>
      <w:r>
        <w:t>学习情境设计</w:t>
      </w:r>
    </w:p>
    <w:p w14:paraId="24B267EF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49" w:name="表11-01-西餐原料处理技术学习情境表"/>
      <w:r>
        <w:t>表11-01 西餐原料处理技术学习情境表</w:t>
      </w:r>
    </w:p>
    <w:tbl>
      <w:tblPr>
        <w:tblStyle w:val="30"/>
        <w:tblW w:w="10532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53"/>
        <w:gridCol w:w="1299"/>
        <w:gridCol w:w="1896"/>
        <w:gridCol w:w="3216"/>
        <w:gridCol w:w="1868"/>
      </w:tblGrid>
      <w:tr w14:paraId="316499D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C67B2A6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学习情境名称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21C12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参考学时</w:t>
            </w:r>
          </w:p>
        </w:tc>
        <w:tc>
          <w:tcPr>
            <w:tcW w:w="18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774D3E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学习目标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F390AC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学习内容</w:t>
            </w:r>
          </w:p>
        </w:tc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AC0432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教学方式</w:t>
            </w:r>
          </w:p>
        </w:tc>
      </w:tr>
      <w:tr w14:paraId="102D7616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198AE3D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西餐蔬菜原料加工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7CE8632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12</w:t>
            </w:r>
          </w:p>
        </w:tc>
        <w:tc>
          <w:tcPr>
            <w:tcW w:w="189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834089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能完成常见蔬菜的识别、清洗、去皮和刀工处理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1393448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left"/>
              <w:textAlignment w:val="auto"/>
            </w:pPr>
            <w:r>
              <w:t>常见西餐蔬菜识别、蔬菜质量鉴别、清洗去皮方法、刀工技法练习、分类储存方法</w:t>
            </w:r>
          </w:p>
        </w:tc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618CAD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left"/>
              <w:textAlignment w:val="auto"/>
            </w:pPr>
            <w:r>
              <w:t>任务驱动法，教师示范后学生独立操作</w:t>
            </w:r>
          </w:p>
        </w:tc>
      </w:tr>
      <w:tr w14:paraId="07D785D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225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5828D2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西餐肉类原料加工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9AC5122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12</w:t>
            </w:r>
          </w:p>
        </w:tc>
        <w:tc>
          <w:tcPr>
            <w:tcW w:w="1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FE3E2B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能完成牛肉、猪肉等肉类的修整、分割和配制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0212BC3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left"/>
              <w:textAlignment w:val="auto"/>
            </w:pPr>
            <w:r>
              <w:t>肉类原料识别、修整处理方法、分割技巧、成型配制、冷藏储存方法</w:t>
            </w:r>
          </w:p>
        </w:tc>
        <w:tc>
          <w:tcPr>
            <w:tcW w:w="186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A3D4A3D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left"/>
              <w:textAlignment w:val="auto"/>
            </w:pPr>
            <w:r>
              <w:t>任务驱动法，小组协作完成</w:t>
            </w:r>
          </w:p>
        </w:tc>
      </w:tr>
      <w:bookmarkEnd w:id="49"/>
    </w:tbl>
    <w:p w14:paraId="76944A2F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50" w:name="表11-02-西式调味汁制作技术学习情境表"/>
      <w:r>
        <w:t>表11-02 西式调味汁制作技术学习情境表</w:t>
      </w:r>
    </w:p>
    <w:tbl>
      <w:tblPr>
        <w:tblStyle w:val="30"/>
        <w:tblW w:w="9251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1"/>
        <w:gridCol w:w="1299"/>
        <w:gridCol w:w="1299"/>
        <w:gridCol w:w="3216"/>
        <w:gridCol w:w="1656"/>
      </w:tblGrid>
      <w:tr w14:paraId="1B61CA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AF848C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学习情境名称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9B174E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参考学时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793D8C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学习目标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1B3645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学习内容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E6DA5C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教学方式</w:t>
            </w:r>
          </w:p>
        </w:tc>
      </w:tr>
      <w:tr w14:paraId="601E459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7F7453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布朗沙司制作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97156F4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12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93F9EA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能完成布朗沙司的调制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6A6288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布朗沙司配方、底料炒制方法、熬制工艺、调味调整、质量检验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3EDD01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任务驱动法，教师示范后学生独立操作</w:t>
            </w:r>
          </w:p>
        </w:tc>
      </w:tr>
      <w:tr w14:paraId="14AB0F6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8D119B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蛋黄酱制作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1FA820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12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8F3BB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能完成蛋黄酱的调制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074C39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蛋黄酱配方、乳化原理、搅拌技巧、调味调整、储存方法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30475F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任务驱动法，学生独立操作</w:t>
            </w:r>
          </w:p>
        </w:tc>
      </w:tr>
      <w:bookmarkEnd w:id="50"/>
    </w:tbl>
    <w:p w14:paraId="516A81B1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51" w:name="表11-03-西式菜肴烹制技术学习情境表"/>
      <w:r>
        <w:t>表11-03 西式菜肴烹制技术学习情境表</w:t>
      </w:r>
    </w:p>
    <w:tbl>
      <w:tblPr>
        <w:tblStyle w:val="30"/>
        <w:tblW w:w="9490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96"/>
        <w:gridCol w:w="1299"/>
        <w:gridCol w:w="1423"/>
        <w:gridCol w:w="3216"/>
        <w:gridCol w:w="1656"/>
      </w:tblGrid>
      <w:tr w14:paraId="740AF03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8C4EE9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学习情境名称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F5B501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参考学时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9882B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学习目标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295FF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学习内容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94314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教学方式</w:t>
            </w:r>
          </w:p>
        </w:tc>
      </w:tr>
      <w:tr w14:paraId="774E14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3A21F9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煎牛排制作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0341AB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12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37327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能完成煎牛排的制作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32EC2F7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牛肉部位识别、腌制方法、煎制工艺、火候控制、保温方法、摆盘造型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8E2AFB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项目教学法，教师示范后学生独立操作</w:t>
            </w:r>
          </w:p>
        </w:tc>
      </w:tr>
      <w:tr w14:paraId="1412DEC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223406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烤鸡制作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EAB01F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12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137EBCF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能完成烤鸡的制作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DACDE6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整鸡处理方法、腌制调味、烤箱使用、温度监控、出炉保温、摆盘造型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3BEE471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项目教学法，小组协作完成</w:t>
            </w:r>
          </w:p>
        </w:tc>
      </w:tr>
      <w:tr w14:paraId="1D1F46F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9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4B1035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红酒炖牛肉制作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A680863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12</w:t>
            </w:r>
          </w:p>
        </w:tc>
        <w:tc>
          <w:tcPr>
            <w:tcW w:w="1423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2BB568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能完成红酒炖牛肉的制作</w:t>
            </w:r>
          </w:p>
        </w:tc>
        <w:tc>
          <w:tcPr>
            <w:tcW w:w="321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29E3E9C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牛肉部位选择、炒制上色、炖煮工艺、火候控制、调味出锅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BB4D539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项目教学法，小组协作完成</w:t>
            </w:r>
          </w:p>
        </w:tc>
      </w:tr>
      <w:bookmarkEnd w:id="51"/>
    </w:tbl>
    <w:p w14:paraId="07A28C7B">
      <w:pPr>
        <w:pStyle w:val="74"/>
        <w:keepNext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52" w:name="表11-04-西式面点制作技术学习情境表"/>
      <w:r>
        <w:t>表11-04 西式面点制作技术学习情境表</w:t>
      </w:r>
    </w:p>
    <w:tbl>
      <w:tblPr>
        <w:tblStyle w:val="30"/>
        <w:tblW w:w="885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17"/>
        <w:gridCol w:w="1335"/>
        <w:gridCol w:w="1567"/>
        <w:gridCol w:w="2322"/>
        <w:gridCol w:w="1815"/>
      </w:tblGrid>
      <w:tr w14:paraId="19D82B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817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BDC5C88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学习情境名称</w:t>
            </w:r>
          </w:p>
        </w:tc>
        <w:tc>
          <w:tcPr>
            <w:tcW w:w="1335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E1CBAFC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参考学时</w:t>
            </w:r>
          </w:p>
        </w:tc>
        <w:tc>
          <w:tcPr>
            <w:tcW w:w="1567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D46BFA0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学习目标</w:t>
            </w:r>
          </w:p>
        </w:tc>
        <w:tc>
          <w:tcPr>
            <w:tcW w:w="2322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7C86D47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学习内容</w:t>
            </w:r>
          </w:p>
        </w:tc>
        <w:tc>
          <w:tcPr>
            <w:tcW w:w="1815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432E545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  <w:rPr>
                <w:b/>
              </w:rPr>
            </w:pPr>
            <w:r>
              <w:rPr>
                <w:b/>
              </w:rPr>
              <w:t>教学方式</w:t>
            </w:r>
          </w:p>
        </w:tc>
      </w:tr>
      <w:tr w14:paraId="6E25A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7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65B784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吐司面包制作</w:t>
            </w:r>
          </w:p>
        </w:tc>
        <w:tc>
          <w:tcPr>
            <w:tcW w:w="1335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15E2379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12</w:t>
            </w:r>
          </w:p>
        </w:tc>
        <w:tc>
          <w:tcPr>
            <w:tcW w:w="1567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538AC9F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能完成吐司面包的制作</w:t>
            </w:r>
          </w:p>
        </w:tc>
        <w:tc>
          <w:tcPr>
            <w:tcW w:w="2322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00BF6B4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原料称量、面团调制、发酵控制、分割滚圆、入模发酵、烘烤工艺、冷却包装</w:t>
            </w:r>
          </w:p>
        </w:tc>
        <w:tc>
          <w:tcPr>
            <w:tcW w:w="1815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9F92901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left"/>
              <w:textAlignment w:val="auto"/>
            </w:pPr>
            <w:r>
              <w:t>项目教学法，教师示范后学生独立操作</w:t>
            </w:r>
          </w:p>
        </w:tc>
      </w:tr>
      <w:tr w14:paraId="09F7B9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7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138C6A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海绵蛋糕制作</w:t>
            </w:r>
          </w:p>
        </w:tc>
        <w:tc>
          <w:tcPr>
            <w:tcW w:w="1335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5D9714E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12</w:t>
            </w:r>
          </w:p>
        </w:tc>
        <w:tc>
          <w:tcPr>
            <w:tcW w:w="1567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786EAB3F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能完成海绵蛋糕的制作</w:t>
            </w:r>
          </w:p>
        </w:tc>
        <w:tc>
          <w:tcPr>
            <w:tcW w:w="2322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E44BA39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原料称量、蛋黄面糊调制、蛋白打发、面糊混合、入模烘烤、脱模装饰</w:t>
            </w:r>
          </w:p>
        </w:tc>
        <w:tc>
          <w:tcPr>
            <w:tcW w:w="1815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B647C66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left"/>
              <w:textAlignment w:val="auto"/>
            </w:pPr>
            <w:r>
              <w:t>项目教学法，教师示范后学生独立操作</w:t>
            </w:r>
          </w:p>
        </w:tc>
      </w:tr>
      <w:tr w14:paraId="7F9749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817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66B066FA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丹麦酥制作</w:t>
            </w:r>
          </w:p>
        </w:tc>
        <w:tc>
          <w:tcPr>
            <w:tcW w:w="1335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712C032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12</w:t>
            </w:r>
          </w:p>
        </w:tc>
        <w:tc>
          <w:tcPr>
            <w:tcW w:w="1567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6FCAF2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能完成丹麦酥的制作</w:t>
            </w:r>
          </w:p>
        </w:tc>
        <w:tc>
          <w:tcPr>
            <w:tcW w:w="2322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0EBC1B2B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center"/>
              <w:textAlignment w:val="auto"/>
            </w:pPr>
            <w:r>
              <w:t>裹油面团调制、开酥工艺、分割成型、冷冻定型、烘烤工艺、装饰装饰</w:t>
            </w:r>
          </w:p>
        </w:tc>
        <w:tc>
          <w:tcPr>
            <w:tcW w:w="1815" w:type="dxa"/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1D2661BC">
            <w:pPr>
              <w:pStyle w:val="24"/>
              <w:keepNext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before="0" w:after="0" w:afterLines="0" w:line="312" w:lineRule="auto"/>
              <w:ind w:left="0" w:leftChars="0" w:right="0" w:rightChars="0" w:firstLine="0" w:firstLineChars="0"/>
              <w:jc w:val="left"/>
              <w:textAlignment w:val="auto"/>
            </w:pPr>
            <w:r>
              <w:t>项目教学法，小组协作完成</w:t>
            </w:r>
          </w:p>
        </w:tc>
      </w:tr>
      <w:bookmarkEnd w:id="52"/>
    </w:tbl>
    <w:p w14:paraId="41193BD2">
      <w:pPr>
        <w:pStyle w:val="74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center"/>
        <w:textAlignment w:val="auto"/>
      </w:pPr>
      <w:bookmarkStart w:id="53" w:name="表11-05-食品卫生与安全学习情境表"/>
      <w:r>
        <w:t>表11-05 食品卫生与安全学习情境表</w:t>
      </w:r>
    </w:p>
    <w:tbl>
      <w:tblPr>
        <w:tblStyle w:val="30"/>
        <w:tblW w:w="9127" w:type="dxa"/>
        <w:jc w:val="center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81"/>
        <w:gridCol w:w="1299"/>
        <w:gridCol w:w="2255"/>
        <w:gridCol w:w="2136"/>
        <w:gridCol w:w="1656"/>
      </w:tblGrid>
      <w:tr w14:paraId="3C97D2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tblHeader/>
          <w:jc w:val="center"/>
        </w:trPr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EF7558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学习情境名称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ABA529D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参考学时</w:t>
            </w:r>
          </w:p>
        </w:tc>
        <w:tc>
          <w:tcPr>
            <w:tcW w:w="0" w:type="auto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C45345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学习目标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nil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6E49BBE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学习内容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nil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D6E1408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  <w:rPr>
                <w:b/>
              </w:rPr>
            </w:pPr>
            <w:r>
              <w:rPr>
                <w:b/>
              </w:rPr>
              <w:t>教学方式</w:t>
            </w:r>
          </w:p>
        </w:tc>
      </w:tr>
      <w:tr w14:paraId="476ABF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0" w:hRule="atLeast"/>
          <w:jc w:val="center"/>
        </w:trPr>
        <w:tc>
          <w:tcPr>
            <w:tcW w:w="1781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3776613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厨房卫生与安全操作</w:t>
            </w:r>
          </w:p>
        </w:tc>
        <w:tc>
          <w:tcPr>
            <w:tcW w:w="1299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4BF6EBDA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12</w:t>
            </w:r>
          </w:p>
        </w:tc>
        <w:tc>
          <w:tcPr>
            <w:tcW w:w="2255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FFBC15B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能执行厨房卫生安全规范和安全操作</w:t>
            </w:r>
          </w:p>
        </w:tc>
        <w:tc>
          <w:tcPr>
            <w:tcW w:w="213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nil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28695CD2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个人卫生要求、工作场所清洁、餐具消毒、设备安全操作、应急处理</w:t>
            </w:r>
          </w:p>
        </w:tc>
        <w:tc>
          <w:tcPr>
            <w:tcW w:w="1656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 w:val="0"/>
            <w:tcMar>
              <w:top w:w="-1" w:type="dxa"/>
              <w:left w:w="-1" w:type="dxa"/>
              <w:bottom w:w="-1" w:type="dxa"/>
              <w:right w:w="-1" w:type="dxa"/>
            </w:tcMar>
            <w:vAlign w:val="center"/>
          </w:tcPr>
          <w:p w14:paraId="558A8F06">
            <w:pPr>
              <w:pStyle w:val="24"/>
              <w:keepLines w:val="0"/>
              <w:pageBreakBefore w:val="0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before="0" w:after="0" w:afterLines="0" w:line="312" w:lineRule="auto"/>
              <w:ind w:left="0" w:leftChars="0" w:right="0" w:rightChars="0" w:firstLine="0" w:firstLineChars="0"/>
              <w:jc w:val="both"/>
              <w:textAlignment w:val="auto"/>
            </w:pPr>
            <w:r>
              <w:t>案例分析法+实操演练法</w:t>
            </w:r>
          </w:p>
        </w:tc>
      </w:tr>
      <w:bookmarkEnd w:id="48"/>
      <w:bookmarkEnd w:id="53"/>
    </w:tbl>
    <w:p w14:paraId="2AEBD0A0">
      <w:pPr>
        <w:pStyle w:val="72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12" w:lineRule="auto"/>
        <w:ind w:left="0" w:firstLine="0" w:firstLineChars="0"/>
        <w:jc w:val="both"/>
        <w:textAlignment w:val="auto"/>
      </w:pPr>
      <w:bookmarkStart w:id="54" w:name="附录"/>
      <w:r>
        <w:br w:type="page"/>
      </w:r>
      <w:r>
        <w:t>附录</w:t>
      </w:r>
    </w:p>
    <w:p w14:paraId="46E02586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12" w:lineRule="auto"/>
        <w:ind w:left="0" w:firstLine="0" w:firstLineChars="0"/>
        <w:jc w:val="both"/>
        <w:textAlignment w:val="auto"/>
        <w:rPr>
          <w:rFonts w:ascii="Times New Roman" w:hAnsi="Times New Roman" w:eastAsia="宋体" w:cs="Times New Roman"/>
          <w:sz w:val="24"/>
          <w:szCs w:val="24"/>
        </w:rPr>
      </w:pPr>
      <w:bookmarkStart w:id="55" w:name="职业面向"/>
      <w:r>
        <w:rPr>
          <w:rFonts w:ascii="Times New Roman" w:hAnsi="Times New Roman" w:eastAsia="宋体" w:cs="Times New Roman"/>
          <w:sz w:val="24"/>
          <w:szCs w:val="24"/>
        </w:rPr>
        <w:t>职业面向</w:t>
      </w:r>
    </w:p>
    <w:p w14:paraId="1AFCE8A5"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12" w:lineRule="auto"/>
        <w:ind w:left="0" w:firstLine="0" w:firstLineChars="0"/>
        <w:jc w:val="both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面向西式烹调师、西式面点师等职业，西餐原料加工处理、汤汁预制、西式菜肴制作、西式面点制作等岗位（群）。</w:t>
      </w:r>
    </w:p>
    <w:p w14:paraId="37049606"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12" w:lineRule="auto"/>
        <w:ind w:left="0" w:firstLine="0" w:firstLineChars="0"/>
        <w:jc w:val="both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b/>
          <w:sz w:val="24"/>
          <w:szCs w:val="24"/>
        </w:rPr>
        <w:t>职业列表</w:t>
      </w:r>
      <w:r>
        <w:rPr>
          <w:rFonts w:ascii="Times New Roman" w:hAnsi="Times New Roman" w:eastAsia="宋体" w:cs="Times New Roman"/>
          <w:sz w:val="24"/>
          <w:szCs w:val="24"/>
        </w:rPr>
        <w:t>：</w:t>
      </w:r>
    </w:p>
    <w:p w14:paraId="188CFB60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12" w:lineRule="auto"/>
        <w:ind w:left="0" w:firstLine="0" w:firstLineChars="0"/>
        <w:jc w:val="both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•</w:t>
      </w:r>
      <w:r>
        <w:rPr>
          <w:rFonts w:ascii="Times New Roman" w:hAnsi="Times New Roman" w:eastAsia="宋体" w:cs="Times New Roman"/>
          <w:sz w:val="24"/>
          <w:szCs w:val="24"/>
        </w:rPr>
        <w:t>西式烹调师（4-03-02-03）</w:t>
      </w:r>
    </w:p>
    <w:p w14:paraId="23B92C2E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12" w:lineRule="auto"/>
        <w:ind w:left="0" w:firstLine="0" w:firstLineChars="0"/>
        <w:jc w:val="both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•</w:t>
      </w:r>
      <w:r>
        <w:rPr>
          <w:rFonts w:ascii="Times New Roman" w:hAnsi="Times New Roman" w:eastAsia="宋体" w:cs="Times New Roman"/>
          <w:sz w:val="24"/>
          <w:szCs w:val="24"/>
        </w:rPr>
        <w:t>西式面点师（4-03-02-04）</w:t>
      </w:r>
    </w:p>
    <w:bookmarkEnd w:id="55"/>
    <w:p w14:paraId="78373730">
      <w:pPr>
        <w:pStyle w:val="3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12" w:lineRule="auto"/>
        <w:ind w:left="0" w:firstLine="0" w:firstLineChars="0"/>
        <w:jc w:val="both"/>
        <w:textAlignment w:val="auto"/>
        <w:rPr>
          <w:rFonts w:ascii="Times New Roman" w:hAnsi="Times New Roman" w:eastAsia="宋体" w:cs="Times New Roman"/>
          <w:sz w:val="24"/>
          <w:szCs w:val="24"/>
        </w:rPr>
      </w:pPr>
      <w:bookmarkStart w:id="56" w:name="数据来源"/>
      <w:r>
        <w:rPr>
          <w:rFonts w:ascii="Times New Roman" w:hAnsi="Times New Roman" w:eastAsia="宋体" w:cs="Times New Roman"/>
          <w:sz w:val="24"/>
          <w:szCs w:val="24"/>
        </w:rPr>
        <w:t>数据来源</w:t>
      </w:r>
    </w:p>
    <w:p w14:paraId="6921995C"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12" w:lineRule="auto"/>
        <w:ind w:left="0" w:firstLine="0" w:firstLineChars="0"/>
        <w:jc w:val="both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•</w:t>
      </w:r>
      <w:r>
        <w:rPr>
          <w:rFonts w:ascii="Times New Roman" w:hAnsi="Times New Roman" w:eastAsia="宋体" w:cs="Times New Roman"/>
          <w:sz w:val="24"/>
          <w:szCs w:val="24"/>
        </w:rPr>
        <w:t>专业教学标准：教育部职业教育专业教学标准</w:t>
      </w:r>
    </w:p>
    <w:p w14:paraId="4C54DB49"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12" w:lineRule="auto"/>
        <w:ind w:left="0" w:firstLine="0" w:firstLineChars="0"/>
        <w:jc w:val="both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•</w:t>
      </w:r>
      <w:r>
        <w:rPr>
          <w:rFonts w:ascii="Times New Roman" w:hAnsi="Times New Roman" w:eastAsia="宋体" w:cs="Times New Roman"/>
          <w:sz w:val="24"/>
          <w:szCs w:val="24"/>
        </w:rPr>
        <w:t>职业大典：中国职业分类大典（2022版）</w:t>
      </w:r>
    </w:p>
    <w:p w14:paraId="37631065">
      <w:pPr>
        <w:pStyle w:val="3"/>
        <w:keepLines w:val="0"/>
        <w:pageBreakBefore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afterLines="0" w:line="312" w:lineRule="auto"/>
        <w:ind w:left="0" w:firstLine="0" w:firstLineChars="0"/>
        <w:jc w:val="both"/>
        <w:textAlignment w:val="auto"/>
        <w:rPr>
          <w:rFonts w:ascii="Times New Roman" w:hAnsi="Times New Roman" w:eastAsia="宋体" w:cs="Times New Roman"/>
          <w:sz w:val="24"/>
          <w:szCs w:val="24"/>
        </w:rPr>
      </w:pPr>
      <w:r>
        <w:rPr>
          <w:rFonts w:ascii="Times New Roman" w:hAnsi="Times New Roman" w:eastAsia="宋体" w:cs="Times New Roman"/>
          <w:sz w:val="24"/>
          <w:szCs w:val="24"/>
        </w:rPr>
        <w:t>•</w:t>
      </w:r>
      <w:r>
        <w:rPr>
          <w:rFonts w:ascii="Times New Roman" w:hAnsi="Times New Roman" w:eastAsia="宋体" w:cs="Times New Roman"/>
          <w:sz w:val="24"/>
          <w:szCs w:val="24"/>
        </w:rPr>
        <w:t>国际数据：ESCO、O*NET</w:t>
      </w:r>
    </w:p>
    <w:bookmarkEnd w:id="0"/>
    <w:bookmarkEnd w:id="54"/>
    <w:bookmarkEnd w:id="56"/>
    <w:sectPr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86"/>
    <w:family w:val="auto"/>
    <w:pitch w:val="default"/>
    <w:sig w:usb0="E00006FF" w:usb1="420024FF" w:usb2="02000000" w:usb3="00000000" w:csb0="200001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/>
      </w:pPr>
      <w:r>
        <w:separator/>
      </w:r>
    </w:p>
  </w:footnote>
  <w:footnote w:type="continuationSeparator" w:id="1">
    <w:p>
      <w:pPr>
        <w:spacing w:before="0" w:after="0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1E2ABCD"/>
    <w:multiLevelType w:val="singleLevel"/>
    <w:tmpl w:val="51E2ABCD"/>
    <w:lvl w:ilvl="0" w:tentative="0">
      <w:start w:val="1"/>
      <w:numFmt w:val="chineseCounting"/>
      <w:suff w:val="nothing"/>
      <w:lvlText w:val="%1、"/>
      <w:lvlJc w:val="left"/>
      <w:pPr>
        <w:ind w:left="0" w:firstLine="0"/>
      </w:pPr>
      <w:rPr>
        <w:rFonts w:hint="eastAsi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doNotTrackMoves/>
  <w:documentProtection w:enforcement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0"/>
    <w:footnote w:id="1"/>
  </w:footnotePr>
  <w:compat>
    <w:useFELayout/>
    <w:splitPgBreakAndParaMark/>
    <w:compatSetting w:name="compatibilityMode" w:uri="http://schemas.microsoft.com/office/word" w:val="12"/>
  </w:compat>
  <w:rsids>
    <w:rsidRoot w:val="00000000"/>
    <w:rsid w:val="08644325"/>
    <w:rsid w:val="2B296888"/>
    <w:rsid w:val="2CF27CFD"/>
    <w:rsid w:val="3F3B43E6"/>
    <w:rsid w:val="41F96C38"/>
    <w:rsid w:val="43C24475"/>
    <w:rsid w:val="5023004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qFormat="1" w:uiPriority="9" w:semiHidden="0" w:name="heading 6"/>
    <w:lsdException w:qFormat="1" w:uiPriority="9" w:semiHidden="0" w:name="heading 7"/>
    <w:lsdException w:qFormat="1" w:uiPriority="9" w:semiHidden="0" w:name="heading 8"/>
    <w:lsdException w:qFormat="1" w:uiPriority="9" w:semiHidden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unhideWhenUsed="0" w:uiPriority="0" w:semiHidden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0" w:name="Default Paragraph Font"/>
    <w:lsdException w:qFormat="1"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qFormat="1"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qFormat="1" w:uiPriority="9" w:semiHidden="0" w:name="Block Text"/>
    <w:lsdException w:unhideWhenUsed="0" w:uiPriority="0" w:semiHidden="0" w:name="Hyperlink"/>
    <w:lsdException w:unhideWhenUsed="0" w:uiPriority="0" w:semiHidden="0" w:name="FollowedHyperlink"/>
    <w:lsdException w:unhideWhenUsed="0" w:uiPriority="0" w:semiHidden="0" w:name="Strong"/>
    <w:lsdException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semiHidden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2">
    <w:name w:val="heading 1"/>
    <w:next w:val="3"/>
    <w:qFormat/>
    <w:uiPriority w:val="9"/>
    <w:pPr>
      <w:widowControl w:val="0"/>
      <w:adjustRightInd w:val="0"/>
      <w:spacing w:before="320" w:line="30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2"/>
      <w:szCs w:val="44"/>
      <w:lang w:bidi="ar-SA"/>
    </w:rPr>
  </w:style>
  <w:style w:type="paragraph" w:styleId="4">
    <w:name w:val="heading 2"/>
    <w:next w:val="3"/>
    <w:unhideWhenUsed/>
    <w:qFormat/>
    <w:uiPriority w:val="9"/>
    <w:pPr>
      <w:widowControl w:val="0"/>
      <w:adjustRightInd w:val="0"/>
      <w:spacing w:before="280" w:line="300" w:lineRule="auto"/>
      <w:jc w:val="both"/>
      <w:outlineLvl w:val="1"/>
    </w:pPr>
    <w:rPr>
      <w:rFonts w:ascii="Times New Roman" w:hAnsi="Times New Roman" w:eastAsia="黑体" w:cs="Times New Roman"/>
      <w:kern w:val="2"/>
      <w:sz w:val="30"/>
      <w:szCs w:val="32"/>
      <w:lang w:bidi="ar-SA"/>
    </w:rPr>
  </w:style>
  <w:style w:type="paragraph" w:styleId="5">
    <w:name w:val="heading 3"/>
    <w:next w:val="3"/>
    <w:unhideWhenUsed/>
    <w:qFormat/>
    <w:uiPriority w:val="9"/>
    <w:pPr>
      <w:keepNext/>
      <w:keepLines/>
      <w:widowControl w:val="0"/>
      <w:adjustRightInd w:val="0"/>
      <w:spacing w:before="240" w:line="300" w:lineRule="auto"/>
      <w:jc w:val="both"/>
      <w:outlineLvl w:val="2"/>
    </w:pPr>
    <w:rPr>
      <w:rFonts w:ascii="Times New Roman" w:hAnsi="Times New Roman" w:eastAsia="黑体" w:cs="Times New Roman"/>
      <w:kern w:val="2"/>
      <w:sz w:val="30"/>
      <w:szCs w:val="24"/>
      <w:lang w:bidi="ar-SA"/>
    </w:rPr>
  </w:style>
  <w:style w:type="paragraph" w:styleId="6">
    <w:name w:val="heading 4"/>
    <w:next w:val="3"/>
    <w:unhideWhenUsed/>
    <w:qFormat/>
    <w:uiPriority w:val="9"/>
    <w:pPr>
      <w:keepNext/>
      <w:keepLines/>
      <w:widowControl w:val="0"/>
      <w:adjustRightInd w:val="0"/>
      <w:spacing w:before="200" w:line="300" w:lineRule="auto"/>
      <w:jc w:val="both"/>
      <w:outlineLvl w:val="3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7">
    <w:name w:val="heading 5"/>
    <w:next w:val="3"/>
    <w:unhideWhenUsed/>
    <w:qFormat/>
    <w:uiPriority w:val="9"/>
    <w:pPr>
      <w:keepNext/>
      <w:keepLines/>
      <w:widowControl w:val="0"/>
      <w:adjustRightInd w:val="0"/>
      <w:spacing w:before="160" w:line="300" w:lineRule="auto"/>
      <w:jc w:val="both"/>
      <w:outlineLvl w:val="4"/>
    </w:pPr>
    <w:rPr>
      <w:rFonts w:ascii="Times New Roman" w:hAnsi="Times New Roman" w:eastAsia="黑体" w:cs="Times New Roman"/>
      <w:bCs/>
      <w:kern w:val="2"/>
      <w:sz w:val="28"/>
      <w:szCs w:val="28"/>
      <w:lang w:bidi="ar-SA"/>
    </w:rPr>
  </w:style>
  <w:style w:type="paragraph" w:styleId="8">
    <w:name w:val="heading 6"/>
    <w:next w:val="3"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5"/>
    </w:pPr>
    <w:rPr>
      <w:rFonts w:ascii="Times New Roman" w:hAnsi="Times New Roman" w:eastAsia="黑体" w:cs="Times New Roman"/>
      <w:bCs/>
      <w:kern w:val="2"/>
      <w:sz w:val="28"/>
      <w:szCs w:val="24"/>
      <w:lang w:bidi="ar-SA"/>
    </w:rPr>
  </w:style>
  <w:style w:type="paragraph" w:styleId="9">
    <w:name w:val="heading 7"/>
    <w:next w:val="3"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6"/>
    </w:pPr>
    <w:rPr>
      <w:rFonts w:ascii="Times New Roman" w:hAnsi="Times New Roman" w:eastAsia="黑体" w:cs="Times New Roman"/>
      <w:bCs/>
      <w:kern w:val="2"/>
      <w:sz w:val="24"/>
      <w:szCs w:val="24"/>
      <w:lang w:bidi="ar-SA"/>
    </w:rPr>
  </w:style>
  <w:style w:type="paragraph" w:styleId="10">
    <w:name w:val="heading 8"/>
    <w:next w:val="3"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7"/>
    </w:pPr>
    <w:rPr>
      <w:rFonts w:ascii="Times New Roman" w:hAnsi="Times New Roman" w:eastAsia="黑体" w:cs="Times New Roman"/>
      <w:kern w:val="2"/>
      <w:sz w:val="24"/>
      <w:szCs w:val="24"/>
      <w:lang w:bidi="ar-SA"/>
    </w:rPr>
  </w:style>
  <w:style w:type="paragraph" w:styleId="11">
    <w:name w:val="heading 9"/>
    <w:next w:val="3"/>
    <w:unhideWhenUsed/>
    <w:qFormat/>
    <w:uiPriority w:val="9"/>
    <w:pPr>
      <w:keepNext/>
      <w:keepLines/>
      <w:widowControl w:val="0"/>
      <w:adjustRightInd w:val="0"/>
      <w:spacing w:before="120" w:line="300" w:lineRule="auto"/>
      <w:jc w:val="both"/>
      <w:outlineLvl w:val="8"/>
    </w:pPr>
    <w:rPr>
      <w:rFonts w:ascii="Times New Roman" w:hAnsi="Times New Roman" w:eastAsia="黑体" w:cs="Times New Roman"/>
      <w:kern w:val="2"/>
      <w:sz w:val="21"/>
      <w:szCs w:val="21"/>
      <w:lang w:bidi="ar-SA"/>
    </w:rPr>
  </w:style>
  <w:style w:type="character" w:default="1" w:styleId="19">
    <w:name w:val="Default Paragraph Font"/>
    <w:semiHidden/>
    <w:unhideWhenUsed/>
    <w:uiPriority w:val="0"/>
  </w:style>
  <w:style w:type="table" w:default="1" w:styleId="18">
    <w:name w:val="Normal Table"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Body Text"/>
    <w:qFormat/>
    <w:uiPriority w:val="0"/>
    <w:pPr>
      <w:widowControl w:val="0"/>
      <w:adjustRightInd w:val="0"/>
      <w:spacing w:before="100" w:after="100" w:afterLines="0" w:afterAutospacing="0" w:line="300" w:lineRule="auto"/>
      <w:ind w:firstLine="1044" w:firstLineChars="200"/>
      <w:jc w:val="both"/>
    </w:pPr>
    <w:rPr>
      <w:rFonts w:ascii="Times New Roman" w:hAnsi="Times New Roman" w:eastAsia="宋体" w:cs="Times New Roman"/>
      <w:kern w:val="2"/>
      <w:sz w:val="24"/>
      <w:szCs w:val="24"/>
      <w:lang w:bidi="ar-SA"/>
    </w:rPr>
  </w:style>
  <w:style w:type="paragraph" w:styleId="12">
    <w:name w:val="caption"/>
    <w:basedOn w:val="1"/>
    <w:uiPriority w:val="0"/>
    <w:pPr>
      <w:spacing w:before="0" w:after="120"/>
    </w:pPr>
    <w:rPr>
      <w:i/>
    </w:rPr>
  </w:style>
  <w:style w:type="paragraph" w:styleId="13">
    <w:name w:val="Block Text"/>
    <w:basedOn w:val="3"/>
    <w:next w:val="3"/>
    <w:unhideWhenUsed/>
    <w:qFormat/>
    <w:uiPriority w:val="9"/>
    <w:pPr>
      <w:spacing w:before="100" w:after="100"/>
      <w:ind w:left="480" w:right="480" w:firstLine="0"/>
    </w:pPr>
  </w:style>
  <w:style w:type="paragraph" w:styleId="14">
    <w:name w:val="Date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styleId="15">
    <w:name w:val="Subtitle"/>
    <w:next w:val="3"/>
    <w:qFormat/>
    <w:uiPriority w:val="0"/>
    <w:pPr>
      <w:widowControl w:val="0"/>
      <w:adjustRightInd w:val="0"/>
      <w:spacing w:before="100" w:after="100" w:line="240" w:lineRule="auto"/>
      <w:jc w:val="center"/>
      <w:outlineLvl w:val="9"/>
    </w:pPr>
    <w:rPr>
      <w:rFonts w:ascii="Times New Roman" w:hAnsi="Times New Roman" w:eastAsia="黑体" w:cs="Times New Roman"/>
      <w:kern w:val="28"/>
      <w:sz w:val="32"/>
      <w:szCs w:val="24"/>
      <w:lang w:bidi="ar-SA"/>
    </w:rPr>
  </w:style>
  <w:style w:type="paragraph" w:styleId="16">
    <w:name w:val="footnote text"/>
    <w:basedOn w:val="1"/>
    <w:unhideWhenUsed/>
    <w:qFormat/>
    <w:uiPriority w:val="9"/>
  </w:style>
  <w:style w:type="paragraph" w:styleId="17">
    <w:name w:val="Title"/>
    <w:next w:val="3"/>
    <w:qFormat/>
    <w:uiPriority w:val="0"/>
    <w:pPr>
      <w:widowControl w:val="0"/>
      <w:adjustRightInd w:val="0"/>
      <w:spacing w:before="100" w:beforeAutospacing="0" w:after="100" w:afterAutospacing="0" w:line="240" w:lineRule="auto"/>
      <w:jc w:val="center"/>
      <w:outlineLvl w:val="9"/>
    </w:pPr>
    <w:rPr>
      <w:rFonts w:ascii="Times New Roman" w:hAnsi="Times New Roman" w:eastAsia="黑体" w:cs="Times New Roman"/>
      <w:kern w:val="2"/>
      <w:sz w:val="36"/>
      <w:szCs w:val="24"/>
      <w:lang w:bidi="ar-SA"/>
    </w:rPr>
  </w:style>
  <w:style w:type="character" w:styleId="20">
    <w:name w:val="Hyperlink"/>
    <w:basedOn w:val="21"/>
    <w:uiPriority w:val="0"/>
    <w:rPr>
      <w:color w:val="4874CB" w:themeColor="accent1"/>
    </w:rPr>
  </w:style>
  <w:style w:type="character" w:customStyle="1" w:styleId="21">
    <w:name w:val="Body Text Char"/>
    <w:basedOn w:val="19"/>
    <w:uiPriority w:val="0"/>
  </w:style>
  <w:style w:type="character" w:styleId="22">
    <w:name w:val="footnote reference"/>
    <w:basedOn w:val="21"/>
    <w:uiPriority w:val="0"/>
    <w:rPr>
      <w:vertAlign w:val="superscript"/>
    </w:rPr>
  </w:style>
  <w:style w:type="paragraph" w:customStyle="1" w:styleId="23">
    <w:name w:val="First Paragraph"/>
    <w:basedOn w:val="3"/>
    <w:next w:val="3"/>
    <w:qFormat/>
    <w:uiPriority w:val="0"/>
  </w:style>
  <w:style w:type="paragraph" w:customStyle="1" w:styleId="24">
    <w:name w:val="Compact"/>
    <w:basedOn w:val="3"/>
    <w:qFormat/>
    <w:uiPriority w:val="0"/>
    <w:pPr>
      <w:spacing w:before="36" w:after="36"/>
    </w:pPr>
  </w:style>
  <w:style w:type="paragraph" w:customStyle="1" w:styleId="25">
    <w:name w:val="Author"/>
    <w:next w:val="3"/>
    <w:qFormat/>
    <w:uiPriority w:val="0"/>
    <w:pPr>
      <w:keepNext/>
      <w:keepLines/>
      <w:spacing w:after="200"/>
      <w:jc w:val="center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paragraph" w:customStyle="1" w:styleId="26">
    <w:name w:val="Abstract Title"/>
    <w:basedOn w:val="1"/>
    <w:next w:val="27"/>
    <w:qFormat/>
    <w:uiPriority w:val="0"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27">
    <w:name w:val="Abstract"/>
    <w:basedOn w:val="1"/>
    <w:next w:val="3"/>
    <w:qFormat/>
    <w:uiPriority w:val="0"/>
    <w:pPr>
      <w:keepNext/>
      <w:keepLines/>
      <w:spacing w:before="100" w:after="300"/>
    </w:pPr>
    <w:rPr>
      <w:sz w:val="20"/>
      <w:szCs w:val="20"/>
    </w:rPr>
  </w:style>
  <w:style w:type="paragraph" w:customStyle="1" w:styleId="28">
    <w:name w:val="Bibliography"/>
    <w:basedOn w:val="1"/>
    <w:qFormat/>
    <w:uiPriority w:val="0"/>
  </w:style>
  <w:style w:type="paragraph" w:customStyle="1" w:styleId="29">
    <w:name w:val="Footnote Block Text"/>
    <w:unhideWhenUsed/>
    <w:qFormat/>
    <w:uiPriority w:val="9"/>
    <w:pPr>
      <w:spacing w:before="100" w:after="100"/>
      <w:ind w:left="480" w:right="480" w:firstLine="0"/>
    </w:pPr>
    <w:rPr>
      <w:rFonts w:asciiTheme="minorHAnsi" w:hAnsiTheme="minorHAnsi" w:eastAsiaTheme="minorHAnsi" w:cstheme="minorBidi"/>
      <w:sz w:val="24"/>
      <w:szCs w:val="24"/>
      <w:lang w:val="en-US" w:eastAsia="en-US" w:bidi="ar-SA"/>
    </w:rPr>
  </w:style>
  <w:style w:type="table" w:customStyle="1" w:styleId="30">
    <w:name w:val="Table"/>
    <w:semiHidden/>
    <w:unhideWhenUsed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color="auto" w:sz="0" w:space="0"/>
        </w:tcBorders>
        <w:vAlign w:val="bottom"/>
      </w:tcPr>
    </w:tblStylePr>
  </w:style>
  <w:style w:type="paragraph" w:customStyle="1" w:styleId="31">
    <w:name w:val="Definition Term"/>
    <w:basedOn w:val="1"/>
    <w:next w:val="32"/>
    <w:uiPriority w:val="0"/>
    <w:pPr>
      <w:keepNext/>
      <w:keepLines/>
      <w:spacing w:after="0"/>
    </w:pPr>
    <w:rPr>
      <w:b/>
    </w:rPr>
  </w:style>
  <w:style w:type="paragraph" w:customStyle="1" w:styleId="32">
    <w:name w:val="Definition"/>
    <w:basedOn w:val="1"/>
    <w:uiPriority w:val="0"/>
  </w:style>
  <w:style w:type="paragraph" w:customStyle="1" w:styleId="33">
    <w:name w:val="Table Caption"/>
    <w:basedOn w:val="12"/>
    <w:uiPriority w:val="0"/>
    <w:pPr>
      <w:keepNext/>
    </w:pPr>
  </w:style>
  <w:style w:type="paragraph" w:customStyle="1" w:styleId="34">
    <w:name w:val="Image Caption"/>
    <w:basedOn w:val="12"/>
    <w:uiPriority w:val="0"/>
  </w:style>
  <w:style w:type="paragraph" w:customStyle="1" w:styleId="35">
    <w:name w:val="Figure"/>
    <w:basedOn w:val="1"/>
    <w:uiPriority w:val="0"/>
  </w:style>
  <w:style w:type="paragraph" w:customStyle="1" w:styleId="36">
    <w:name w:val="Captioned Figure"/>
    <w:basedOn w:val="35"/>
    <w:uiPriority w:val="0"/>
    <w:pPr>
      <w:keepNext/>
    </w:pPr>
  </w:style>
  <w:style w:type="character" w:customStyle="1" w:styleId="37">
    <w:name w:val="Verbatim Char"/>
    <w:basedOn w:val="21"/>
    <w:link w:val="38"/>
    <w:uiPriority w:val="0"/>
    <w:rPr>
      <w:rFonts w:ascii="Consolas" w:hAnsi="Consolas"/>
      <w:sz w:val="22"/>
    </w:rPr>
  </w:style>
  <w:style w:type="paragraph" w:customStyle="1" w:styleId="38">
    <w:name w:val="Source Code"/>
    <w:basedOn w:val="1"/>
    <w:link w:val="37"/>
    <w:uiPriority w:val="0"/>
    <w:pPr>
      <w:wordWrap w:val="0"/>
    </w:pPr>
  </w:style>
  <w:style w:type="character" w:customStyle="1" w:styleId="39">
    <w:name w:val="Section Number"/>
    <w:basedOn w:val="21"/>
    <w:uiPriority w:val="0"/>
  </w:style>
  <w:style w:type="paragraph" w:customStyle="1" w:styleId="40">
    <w:name w:val="TOC Heading"/>
    <w:basedOn w:val="2"/>
    <w:next w:val="3"/>
    <w:unhideWhenUsed/>
    <w:qFormat/>
    <w:uiPriority w:val="39"/>
    <w:pPr>
      <w:spacing w:before="240" w:line="259" w:lineRule="auto"/>
      <w:outlineLvl w:val="9"/>
    </w:pPr>
    <w:rPr>
      <w:rFonts w:asciiTheme="majorHAnsi" w:hAnsiTheme="majorHAnsi" w:eastAsiaTheme="majorEastAsia" w:cstheme="majorBidi"/>
      <w:color w:val="2D54A0" w:themeColor="accent1" w:themeShade="BF"/>
    </w:rPr>
  </w:style>
  <w:style w:type="character" w:customStyle="1" w:styleId="41">
    <w:name w:val="KeywordTok"/>
    <w:basedOn w:val="37"/>
    <w:uiPriority w:val="0"/>
    <w:rPr>
      <w:b/>
      <w:color w:val="007020"/>
    </w:rPr>
  </w:style>
  <w:style w:type="character" w:customStyle="1" w:styleId="42">
    <w:name w:val="DataTypeTok"/>
    <w:basedOn w:val="37"/>
    <w:uiPriority w:val="0"/>
    <w:rPr>
      <w:color w:val="902000"/>
    </w:rPr>
  </w:style>
  <w:style w:type="character" w:customStyle="1" w:styleId="43">
    <w:name w:val="DecValTok"/>
    <w:basedOn w:val="37"/>
    <w:uiPriority w:val="0"/>
    <w:rPr>
      <w:color w:val="40A070"/>
    </w:rPr>
  </w:style>
  <w:style w:type="character" w:customStyle="1" w:styleId="44">
    <w:name w:val="BaseNTok"/>
    <w:basedOn w:val="37"/>
    <w:uiPriority w:val="0"/>
    <w:rPr>
      <w:color w:val="40A070"/>
    </w:rPr>
  </w:style>
  <w:style w:type="character" w:customStyle="1" w:styleId="45">
    <w:name w:val="FloatTok"/>
    <w:basedOn w:val="37"/>
    <w:uiPriority w:val="0"/>
    <w:rPr>
      <w:color w:val="40A070"/>
    </w:rPr>
  </w:style>
  <w:style w:type="character" w:customStyle="1" w:styleId="46">
    <w:name w:val="ConstantTok"/>
    <w:basedOn w:val="37"/>
    <w:uiPriority w:val="0"/>
    <w:rPr>
      <w:color w:val="880000"/>
    </w:rPr>
  </w:style>
  <w:style w:type="character" w:customStyle="1" w:styleId="47">
    <w:name w:val="CharTok"/>
    <w:basedOn w:val="37"/>
    <w:uiPriority w:val="0"/>
    <w:rPr>
      <w:color w:val="4070A0"/>
    </w:rPr>
  </w:style>
  <w:style w:type="character" w:customStyle="1" w:styleId="48">
    <w:name w:val="SpecialCharTok"/>
    <w:basedOn w:val="37"/>
    <w:uiPriority w:val="0"/>
    <w:rPr>
      <w:color w:val="4070A0"/>
    </w:rPr>
  </w:style>
  <w:style w:type="character" w:customStyle="1" w:styleId="49">
    <w:name w:val="StringTok"/>
    <w:basedOn w:val="37"/>
    <w:uiPriority w:val="0"/>
    <w:rPr>
      <w:color w:val="4070A0"/>
    </w:rPr>
  </w:style>
  <w:style w:type="character" w:customStyle="1" w:styleId="50">
    <w:name w:val="VerbatimStringTok"/>
    <w:basedOn w:val="37"/>
    <w:uiPriority w:val="0"/>
    <w:rPr>
      <w:color w:val="4070A0"/>
    </w:rPr>
  </w:style>
  <w:style w:type="character" w:customStyle="1" w:styleId="51">
    <w:name w:val="SpecialStringTok"/>
    <w:basedOn w:val="37"/>
    <w:uiPriority w:val="0"/>
    <w:rPr>
      <w:color w:val="BB6688"/>
    </w:rPr>
  </w:style>
  <w:style w:type="character" w:customStyle="1" w:styleId="52">
    <w:name w:val="ImportTok"/>
    <w:basedOn w:val="37"/>
    <w:uiPriority w:val="0"/>
    <w:rPr>
      <w:b/>
      <w:color w:val="008000"/>
    </w:rPr>
  </w:style>
  <w:style w:type="character" w:customStyle="1" w:styleId="53">
    <w:name w:val="CommentTok"/>
    <w:basedOn w:val="37"/>
    <w:uiPriority w:val="0"/>
    <w:rPr>
      <w:i/>
      <w:color w:val="60A0B0"/>
    </w:rPr>
  </w:style>
  <w:style w:type="character" w:customStyle="1" w:styleId="54">
    <w:name w:val="DocumentationTok"/>
    <w:basedOn w:val="37"/>
    <w:uiPriority w:val="0"/>
    <w:rPr>
      <w:i/>
      <w:color w:val="BA2121"/>
    </w:rPr>
  </w:style>
  <w:style w:type="character" w:customStyle="1" w:styleId="55">
    <w:name w:val="AnnotationTok"/>
    <w:basedOn w:val="37"/>
    <w:uiPriority w:val="0"/>
    <w:rPr>
      <w:b/>
      <w:i/>
      <w:color w:val="60A0B0"/>
    </w:rPr>
  </w:style>
  <w:style w:type="character" w:customStyle="1" w:styleId="56">
    <w:name w:val="CommentVarTok"/>
    <w:basedOn w:val="37"/>
    <w:uiPriority w:val="0"/>
    <w:rPr>
      <w:b/>
      <w:i/>
      <w:color w:val="60A0B0"/>
    </w:rPr>
  </w:style>
  <w:style w:type="character" w:customStyle="1" w:styleId="57">
    <w:name w:val="OtherTok"/>
    <w:basedOn w:val="37"/>
    <w:uiPriority w:val="0"/>
    <w:rPr>
      <w:color w:val="007020"/>
    </w:rPr>
  </w:style>
  <w:style w:type="character" w:customStyle="1" w:styleId="58">
    <w:name w:val="FunctionTok"/>
    <w:basedOn w:val="37"/>
    <w:uiPriority w:val="0"/>
    <w:rPr>
      <w:color w:val="06287E"/>
    </w:rPr>
  </w:style>
  <w:style w:type="character" w:customStyle="1" w:styleId="59">
    <w:name w:val="VariableTok"/>
    <w:basedOn w:val="37"/>
    <w:uiPriority w:val="0"/>
    <w:rPr>
      <w:color w:val="19177C"/>
    </w:rPr>
  </w:style>
  <w:style w:type="character" w:customStyle="1" w:styleId="60">
    <w:name w:val="ControlFlowTok"/>
    <w:basedOn w:val="37"/>
    <w:uiPriority w:val="0"/>
    <w:rPr>
      <w:b/>
      <w:color w:val="007020"/>
    </w:rPr>
  </w:style>
  <w:style w:type="character" w:customStyle="1" w:styleId="61">
    <w:name w:val="OperatorTok"/>
    <w:basedOn w:val="37"/>
    <w:uiPriority w:val="0"/>
    <w:rPr>
      <w:color w:val="666666"/>
    </w:rPr>
  </w:style>
  <w:style w:type="character" w:customStyle="1" w:styleId="62">
    <w:name w:val="BuiltInTok"/>
    <w:basedOn w:val="37"/>
    <w:uiPriority w:val="0"/>
    <w:rPr>
      <w:color w:val="008000"/>
    </w:rPr>
  </w:style>
  <w:style w:type="character" w:customStyle="1" w:styleId="63">
    <w:name w:val="ExtensionTok"/>
    <w:basedOn w:val="37"/>
    <w:uiPriority w:val="0"/>
  </w:style>
  <w:style w:type="character" w:customStyle="1" w:styleId="64">
    <w:name w:val="PreprocessorTok"/>
    <w:basedOn w:val="37"/>
    <w:uiPriority w:val="0"/>
    <w:rPr>
      <w:color w:val="BC7A00"/>
    </w:rPr>
  </w:style>
  <w:style w:type="character" w:customStyle="1" w:styleId="65">
    <w:name w:val="AttributeTok"/>
    <w:basedOn w:val="37"/>
    <w:uiPriority w:val="0"/>
    <w:rPr>
      <w:color w:val="7D9029"/>
    </w:rPr>
  </w:style>
  <w:style w:type="character" w:customStyle="1" w:styleId="66">
    <w:name w:val="RegionMarkerTok"/>
    <w:basedOn w:val="37"/>
    <w:uiPriority w:val="0"/>
  </w:style>
  <w:style w:type="character" w:customStyle="1" w:styleId="67">
    <w:name w:val="InformationTok"/>
    <w:basedOn w:val="37"/>
    <w:uiPriority w:val="0"/>
    <w:rPr>
      <w:b/>
      <w:i/>
      <w:color w:val="60A0B0"/>
    </w:rPr>
  </w:style>
  <w:style w:type="character" w:customStyle="1" w:styleId="68">
    <w:name w:val="WarningTok"/>
    <w:basedOn w:val="37"/>
    <w:uiPriority w:val="0"/>
    <w:rPr>
      <w:b/>
      <w:i/>
      <w:color w:val="60A0B0"/>
    </w:rPr>
  </w:style>
  <w:style w:type="character" w:customStyle="1" w:styleId="69">
    <w:name w:val="AlertTok"/>
    <w:basedOn w:val="37"/>
    <w:uiPriority w:val="0"/>
    <w:rPr>
      <w:b/>
      <w:color w:val="FF0000"/>
    </w:rPr>
  </w:style>
  <w:style w:type="character" w:customStyle="1" w:styleId="70">
    <w:name w:val="ErrorTok"/>
    <w:basedOn w:val="37"/>
    <w:uiPriority w:val="0"/>
    <w:rPr>
      <w:b/>
      <w:color w:val="FF0000"/>
    </w:rPr>
  </w:style>
  <w:style w:type="character" w:customStyle="1" w:styleId="71">
    <w:name w:val="NormalTok"/>
    <w:basedOn w:val="37"/>
    <w:uiPriority w:val="0"/>
  </w:style>
  <w:style w:type="paragraph" w:customStyle="1" w:styleId="72">
    <w:name w:val="附录标题"/>
    <w:next w:val="1"/>
    <w:uiPriority w:val="0"/>
    <w:pPr>
      <w:widowControl w:val="0"/>
      <w:adjustRightInd w:val="0"/>
      <w:spacing w:before="100" w:after="100" w:line="360" w:lineRule="auto"/>
      <w:jc w:val="both"/>
      <w:outlineLvl w:val="0"/>
    </w:pPr>
    <w:rPr>
      <w:rFonts w:ascii="Times New Roman" w:hAnsi="Times New Roman" w:eastAsia="黑体" w:cs="Times New Roman"/>
      <w:color w:val="000000"/>
      <w:kern w:val="44"/>
      <w:sz w:val="36"/>
      <w:szCs w:val="44"/>
      <w:lang w:bidi="ar-SA"/>
    </w:rPr>
  </w:style>
  <w:style w:type="paragraph" w:customStyle="1" w:styleId="73">
    <w:name w:val="章标题"/>
    <w:next w:val="1"/>
    <w:uiPriority w:val="0"/>
    <w:pPr>
      <w:widowControl w:val="0"/>
      <w:adjustRightInd w:val="0"/>
      <w:spacing w:before="100" w:after="100" w:line="360" w:lineRule="auto"/>
      <w:jc w:val="center"/>
      <w:outlineLvl w:val="0"/>
    </w:pPr>
    <w:rPr>
      <w:rFonts w:ascii="Times New Roman" w:hAnsi="Times New Roman" w:eastAsia="黑体" w:cs="Times New Roman"/>
      <w:kern w:val="44"/>
      <w:sz w:val="36"/>
      <w:szCs w:val="44"/>
      <w:lang w:bidi="ar-SA"/>
    </w:rPr>
  </w:style>
  <w:style w:type="paragraph" w:customStyle="1" w:styleId="74">
    <w:name w:val="题注1"/>
    <w:next w:val="1"/>
    <w:uiPriority w:val="0"/>
    <w:pPr>
      <w:widowControl w:val="0"/>
      <w:adjustRightInd w:val="0"/>
      <w:spacing w:before="240" w:after="120" w:line="288" w:lineRule="auto"/>
      <w:jc w:val="center"/>
    </w:pPr>
    <w:rPr>
      <w:rFonts w:ascii="Times New Roman" w:hAnsi="Times New Roman" w:eastAsia="宋体" w:cs="宋体"/>
      <w:kern w:val="2"/>
      <w:sz w:val="24"/>
      <w:szCs w:val="22"/>
      <w:lang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numbering" Target="numbering.xml"/><Relationship Id="rId4" Type="http://schemas.openxmlformats.org/officeDocument/2006/relationships/theme" Target="theme/theme1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1631</Words>
  <Characters>1657</Characters>
  <Lines>12</Lines>
  <Paragraphs>8</Paragraphs>
  <TotalTime>14</TotalTime>
  <ScaleCrop>false</ScaleCrop>
  <LinksUpToDate>false</LinksUpToDate>
  <CharactersWithSpaces>1665</CharactersWithSpaces>
  <Application>WPS Office_12.1.0.25222_F1E327BC-269C-435d-A152-05C5408002CA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2026-04-06T16:27:00Z</dcterms:created>
  <dc:creator>邓仕川</dc:creator>
  <cp:lastModifiedBy>邓仕川</cp:lastModifiedBy>
  <dcterms:modified xsi:type="dcterms:W3CDTF">2026-04-06T16:40:59Z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eyJoZGlkIjoiZTc5OGI2MjVjZWU4NTUyYTI3ZDI2ZDg5NzlhNzkwNWEiLCJ1c2VySWQiOiI2NDEyODExNTEifQ==</vt:lpwstr>
  </property>
  <property fmtid="{D5CDD505-2E9C-101B-9397-08002B2CF9AE}" pid="3" name="KSOProductBuildVer">
    <vt:lpwstr>2052-12.1.0.25222</vt:lpwstr>
  </property>
  <property fmtid="{D5CDD505-2E9C-101B-9397-08002B2CF9AE}" pid="4" name="ICV">
    <vt:lpwstr>A9F5DC87B8564AB482BA743395492872_12</vt:lpwstr>
  </property>
</Properties>
</file>