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493" w:rsidRDefault="00574493" w:rsidP="00574493">
      <w:r w:rsidRPr="00AB58CA">
        <w:rPr>
          <w:b/>
        </w:rPr>
        <w:t>parseInt(string, radix)</w:t>
      </w:r>
      <w:r>
        <w:t>;方法的接受两个参数：</w:t>
      </w:r>
    </w:p>
    <w:p w:rsidR="00574493" w:rsidRDefault="00574493" w:rsidP="00574493">
      <w:r>
        <w:t xml:space="preserve">    string：</w:t>
      </w:r>
    </w:p>
    <w:p w:rsidR="00574493" w:rsidRDefault="00574493" w:rsidP="00574493">
      <w:pPr>
        <w:ind w:firstLine="420"/>
      </w:pPr>
      <w:r>
        <w:rPr>
          <w:rFonts w:hint="eastAsia"/>
        </w:rPr>
        <w:t>要被解析的值。如果参数不是一个字符串，则将其转换为字符串</w:t>
      </w:r>
      <w:r>
        <w:t>(使用  ToString 抽象操作)。字符串开头的空白符将会被忽略。</w:t>
      </w:r>
    </w:p>
    <w:p w:rsidR="00574493" w:rsidRDefault="00574493" w:rsidP="00574493">
      <w:r>
        <w:t xml:space="preserve">    radix：</w:t>
      </w:r>
    </w:p>
    <w:p w:rsidR="000C26FB" w:rsidRDefault="00574493" w:rsidP="00574493">
      <w:pPr>
        <w:ind w:firstLine="420"/>
        <w:rPr>
          <w:rFonts w:hint="eastAsia"/>
        </w:rPr>
      </w:pPr>
      <w:r>
        <w:rPr>
          <w:rFonts w:hint="eastAsia"/>
        </w:rPr>
        <w:t>一个介于</w:t>
      </w:r>
      <w:r>
        <w:t>2和36之间的整数(数学系统的基础)，表示上述字符串的基数。比如参数"10"表示使用我们通常使用的十进制数值系统。始终指定此参数可以消除阅读该代码时的困惑并且保证转换结果可预测。当未指定基数时，不同的实现会产生不同的结果，通常将值默认为10。</w:t>
      </w:r>
    </w:p>
    <w:p w:rsidR="00854B41" w:rsidRPr="00AB58CA" w:rsidRDefault="00854B41" w:rsidP="00574493">
      <w:pPr>
        <w:ind w:firstLine="420"/>
        <w:rPr>
          <w:rFonts w:hint="eastAsia"/>
          <w:b/>
        </w:rPr>
      </w:pPr>
      <w:r w:rsidRPr="00AB58CA">
        <w:rPr>
          <w:rFonts w:hint="eastAsia"/>
          <w:b/>
        </w:rPr>
        <w:t>示例：</w:t>
      </w:r>
    </w:p>
    <w:p w:rsidR="00854B41" w:rsidRDefault="00854B41" w:rsidP="00574493">
      <w:pPr>
        <w:ind w:firstLine="420"/>
        <w:rPr>
          <w:rFonts w:hint="eastAsia"/>
        </w:rPr>
      </w:pPr>
      <w:r w:rsidRPr="00854B41">
        <w:t xml:space="preserve">parseInt('52px');  </w:t>
      </w:r>
      <w:r>
        <w:sym w:font="Wingdings" w:char="F0E0"/>
      </w:r>
      <w:r>
        <w:rPr>
          <w:rFonts w:hint="eastAsia"/>
        </w:rPr>
        <w:t xml:space="preserve"> 52</w:t>
      </w:r>
    </w:p>
    <w:p w:rsidR="00854B41" w:rsidRDefault="002831DB" w:rsidP="00574493">
      <w:pPr>
        <w:ind w:firstLine="420"/>
      </w:pPr>
      <w:r w:rsidRPr="002831DB">
        <w:rPr>
          <w:rFonts w:hint="eastAsia"/>
        </w:rPr>
        <w:t>因为没有传递第二个参数</w:t>
      </w:r>
      <w:r w:rsidRPr="002831DB">
        <w:t>radix，所以默认按照10进制进行解析，而字符'p'不在10进制内，所以字符'p'和后面的字符全部被忽略，直接返回数字52.</w:t>
      </w:r>
    </w:p>
    <w:p w:rsidR="003E6DD6" w:rsidRDefault="00E844DF" w:rsidP="00574493">
      <w:pPr>
        <w:ind w:firstLine="420"/>
      </w:pPr>
      <w:r>
        <w:t xml:space="preserve">parseInt(1/0, 19);   </w:t>
      </w:r>
      <w:r>
        <w:sym w:font="Wingdings" w:char="F0E0"/>
      </w:r>
      <w:r>
        <w:t xml:space="preserve"> </w:t>
      </w:r>
      <w:r w:rsidRPr="00E844DF">
        <w:t>18</w:t>
      </w:r>
    </w:p>
    <w:p w:rsidR="00305DF8" w:rsidRDefault="00305DF8" w:rsidP="00574493">
      <w:pPr>
        <w:ind w:firstLine="420"/>
      </w:pPr>
      <w:r w:rsidRPr="00305DF8">
        <w:t>1/0运算结果是“无穷”，在JavaScript中为Infinity，而这个Infinity转换为字符串则为'Infinity'，第一个字符是'I'，在以19为基数时他的值为18。第二个字符‘n’不是一个有效的数字字符，所以除第一个字符外，后面的字符全部被忽略，所以最后就返回了18。</w:t>
      </w:r>
      <w:bookmarkStart w:id="0" w:name="_GoBack"/>
      <w:bookmarkEnd w:id="0"/>
    </w:p>
    <w:sectPr w:rsidR="00305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ungsuhChe">
    <w:panose1 w:val="02030609000101010101"/>
    <w:charset w:val="81"/>
    <w:family w:val="modern"/>
    <w:pitch w:val="fixed"/>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0A2"/>
    <w:rsid w:val="000110A2"/>
    <w:rsid w:val="000C26FB"/>
    <w:rsid w:val="000F4F0C"/>
    <w:rsid w:val="00157BD2"/>
    <w:rsid w:val="001915E2"/>
    <w:rsid w:val="002831DB"/>
    <w:rsid w:val="002A4D09"/>
    <w:rsid w:val="00305DF8"/>
    <w:rsid w:val="003356FA"/>
    <w:rsid w:val="003E6DD6"/>
    <w:rsid w:val="00472C7F"/>
    <w:rsid w:val="00574493"/>
    <w:rsid w:val="00786BE5"/>
    <w:rsid w:val="00854B41"/>
    <w:rsid w:val="00A80DE5"/>
    <w:rsid w:val="00AB58CA"/>
    <w:rsid w:val="00B27B24"/>
    <w:rsid w:val="00E074C5"/>
    <w:rsid w:val="00E844DF"/>
    <w:rsid w:val="00FD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4C5"/>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4C5"/>
    <w:pPr>
      <w:widowControl w:val="0"/>
      <w:adjustRightInd w:val="0"/>
      <w:snapToGrid w:val="0"/>
      <w:jc w:val="both"/>
    </w:pPr>
    <w:rPr>
      <w:rFonts w:ascii="微软雅黑" w:eastAsia="微软雅黑" w:hAnsi="微软雅黑"/>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代码片段"/>
    <w:autoRedefine/>
    <w:uiPriority w:val="1"/>
    <w:qFormat/>
    <w:rsid w:val="000F4F0C"/>
    <w:pPr>
      <w:widowControl w:val="0"/>
      <w:adjustRightInd w:val="0"/>
      <w:snapToGrid w:val="0"/>
    </w:pPr>
    <w:rPr>
      <w:rFonts w:ascii="GungsuhChe" w:eastAsia="GungsuhChe" w:hAnsi="GungsuhChe"/>
      <w:color w:val="548DD4" w:themeColor="text2" w:themeTint="9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648100">
      <w:bodyDiv w:val="1"/>
      <w:marLeft w:val="0"/>
      <w:marRight w:val="0"/>
      <w:marTop w:val="0"/>
      <w:marBottom w:val="0"/>
      <w:divBdr>
        <w:top w:val="none" w:sz="0" w:space="0" w:color="auto"/>
        <w:left w:val="none" w:sz="0" w:space="0" w:color="auto"/>
        <w:bottom w:val="none" w:sz="0" w:space="0" w:color="auto"/>
        <w:right w:val="none" w:sz="0" w:space="0" w:color="auto"/>
      </w:divBdr>
    </w:div>
    <w:div w:id="1553030948">
      <w:bodyDiv w:val="1"/>
      <w:marLeft w:val="0"/>
      <w:marRight w:val="0"/>
      <w:marTop w:val="0"/>
      <w:marBottom w:val="0"/>
      <w:divBdr>
        <w:top w:val="none" w:sz="0" w:space="0" w:color="auto"/>
        <w:left w:val="none" w:sz="0" w:space="0" w:color="auto"/>
        <w:bottom w:val="none" w:sz="0" w:space="0" w:color="auto"/>
        <w:right w:val="none" w:sz="0" w:space="0" w:color="auto"/>
      </w:divBdr>
    </w:div>
    <w:div w:id="163505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001Tal</dc:creator>
  <cp:keywords/>
  <dc:description/>
  <cp:lastModifiedBy>001Tal</cp:lastModifiedBy>
  <cp:revision>8</cp:revision>
  <dcterms:created xsi:type="dcterms:W3CDTF">2018-03-15T09:09:00Z</dcterms:created>
  <dcterms:modified xsi:type="dcterms:W3CDTF">2018-03-15T09:11:00Z</dcterms:modified>
</cp:coreProperties>
</file>