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69" w:rsidRDefault="00552769" w:rsidP="00552769">
      <w:pPr>
        <w:jc w:val="center"/>
        <w:rPr>
          <w:rFonts w:ascii="华文楷体" w:eastAsia="华文楷体" w:hAnsi="华文楷体" w:cs="华文楷体"/>
          <w:b/>
          <w:bCs/>
          <w:sz w:val="56"/>
          <w:szCs w:val="96"/>
        </w:rPr>
      </w:pPr>
      <w:r>
        <w:rPr>
          <w:rFonts w:ascii="华文楷体" w:eastAsia="华文楷体" w:hAnsi="华文楷体" w:cs="华文楷体" w:hint="eastAsia"/>
          <w:b/>
          <w:bCs/>
          <w:sz w:val="56"/>
          <w:szCs w:val="96"/>
        </w:rPr>
        <w:t>党建工作例会会议记录</w:t>
      </w:r>
    </w:p>
    <w:p w:rsidR="00CF022C" w:rsidRDefault="00552769" w:rsidP="00CF022C">
      <w:pPr>
        <w:jc w:val="center"/>
        <w:rPr>
          <w:rFonts w:ascii="华文楷体" w:eastAsia="华文楷体" w:hAnsi="华文楷体" w:cs="华文楷体"/>
          <w:b/>
          <w:bCs/>
          <w:sz w:val="56"/>
          <w:szCs w:val="96"/>
        </w:rPr>
      </w:pPr>
      <w:r>
        <w:rPr>
          <w:rFonts w:ascii="华文楷体" w:eastAsia="华文楷体" w:hAnsi="华文楷体" w:cs="华文楷体" w:hint="eastAsia"/>
          <w:b/>
          <w:bCs/>
          <w:sz w:val="56"/>
          <w:szCs w:val="96"/>
        </w:rPr>
        <w:t>(20190</w:t>
      </w:r>
      <w:r>
        <w:rPr>
          <w:rFonts w:ascii="华文楷体" w:eastAsia="华文楷体" w:hAnsi="华文楷体" w:cs="华文楷体"/>
          <w:b/>
          <w:bCs/>
          <w:sz w:val="56"/>
          <w:szCs w:val="96"/>
        </w:rPr>
        <w:t>411</w:t>
      </w:r>
      <w:r>
        <w:rPr>
          <w:rFonts w:ascii="华文楷体" w:eastAsia="华文楷体" w:hAnsi="华文楷体" w:cs="华文楷体" w:hint="eastAsia"/>
          <w:b/>
          <w:bCs/>
          <w:sz w:val="56"/>
          <w:szCs w:val="96"/>
        </w:rPr>
        <w:t>)</w:t>
      </w:r>
    </w:p>
    <w:p w:rsidR="00CF022C" w:rsidRDefault="00CF022C" w:rsidP="00CF022C">
      <w:pPr>
        <w:rPr>
          <w:rFonts w:ascii="华文楷体" w:eastAsia="华文楷体" w:hAnsi="华文楷体" w:cs="华文楷体" w:hint="eastAsia"/>
          <w:b/>
          <w:bCs/>
          <w:sz w:val="56"/>
          <w:szCs w:val="96"/>
        </w:rPr>
      </w:pPr>
    </w:p>
    <w:p w:rsidR="00CF022C" w:rsidRDefault="00CF022C" w:rsidP="00552769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会议基本信息</w:t>
      </w:r>
    </w:p>
    <w:p w:rsidR="00CF022C" w:rsidRDefault="00CF022C" w:rsidP="00CF022C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时间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：</w:t>
      </w:r>
      <w:r>
        <w:rPr>
          <w:rFonts w:ascii="仿宋" w:eastAsia="仿宋" w:hAnsi="仿宋" w:cs="仿宋"/>
          <w:b/>
          <w:bCs/>
          <w:sz w:val="28"/>
          <w:szCs w:val="28"/>
        </w:rPr>
        <w:t>2019年4月11日上午</w:t>
      </w:r>
    </w:p>
    <w:p w:rsidR="00CF022C" w:rsidRDefault="00CF022C" w:rsidP="00CF022C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地点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：</w:t>
      </w:r>
      <w:r>
        <w:rPr>
          <w:rFonts w:ascii="仿宋" w:eastAsia="仿宋" w:hAnsi="仿宋" w:cs="仿宋"/>
          <w:b/>
          <w:bCs/>
          <w:sz w:val="28"/>
          <w:szCs w:val="28"/>
        </w:rPr>
        <w:t>通信站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4</w:t>
      </w:r>
      <w:r>
        <w:rPr>
          <w:rFonts w:ascii="仿宋" w:eastAsia="仿宋" w:hAnsi="仿宋" w:cs="仿宋"/>
          <w:b/>
          <w:bCs/>
          <w:sz w:val="28"/>
          <w:szCs w:val="28"/>
        </w:rPr>
        <w:t>01会议室</w:t>
      </w:r>
    </w:p>
    <w:p w:rsidR="00CF022C" w:rsidRDefault="00CF022C" w:rsidP="00CF022C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t>参会人员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：</w:t>
      </w:r>
      <w:r>
        <w:rPr>
          <w:rFonts w:ascii="仿宋" w:eastAsia="仿宋" w:hAnsi="仿宋" w:cs="仿宋"/>
          <w:b/>
          <w:bCs/>
          <w:sz w:val="28"/>
          <w:szCs w:val="28"/>
        </w:rPr>
        <w:t>周部长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，</w:t>
      </w:r>
      <w:r>
        <w:rPr>
          <w:rFonts w:ascii="仿宋" w:eastAsia="仿宋" w:hAnsi="仿宋" w:cs="仿宋"/>
          <w:b/>
          <w:bCs/>
          <w:sz w:val="28"/>
          <w:szCs w:val="28"/>
        </w:rPr>
        <w:t>桦林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，</w:t>
      </w:r>
      <w:r>
        <w:rPr>
          <w:rFonts w:ascii="仿宋" w:eastAsia="仿宋" w:hAnsi="仿宋" w:cs="仿宋"/>
          <w:b/>
          <w:bCs/>
          <w:sz w:val="28"/>
          <w:szCs w:val="28"/>
        </w:rPr>
        <w:t>王访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，</w:t>
      </w:r>
      <w:r>
        <w:rPr>
          <w:rFonts w:ascii="仿宋" w:eastAsia="仿宋" w:hAnsi="仿宋" w:cs="仿宋"/>
          <w:b/>
          <w:bCs/>
          <w:sz w:val="28"/>
          <w:szCs w:val="28"/>
        </w:rPr>
        <w:t>张静燕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，</w:t>
      </w:r>
      <w:r>
        <w:rPr>
          <w:rFonts w:ascii="仿宋" w:eastAsia="仿宋" w:hAnsi="仿宋" w:cs="仿宋"/>
          <w:b/>
          <w:bCs/>
          <w:sz w:val="28"/>
          <w:szCs w:val="28"/>
        </w:rPr>
        <w:t>刘柏豪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，</w:t>
      </w:r>
      <w:r>
        <w:rPr>
          <w:rFonts w:ascii="仿宋" w:eastAsia="仿宋" w:hAnsi="仿宋" w:cs="仿宋"/>
          <w:b/>
          <w:bCs/>
          <w:sz w:val="28"/>
          <w:szCs w:val="28"/>
        </w:rPr>
        <w:t>王亚俊</w:t>
      </w:r>
      <w:bookmarkStart w:id="0" w:name="_GoBack"/>
      <w:bookmarkEnd w:id="0"/>
    </w:p>
    <w:p w:rsidR="00552769" w:rsidRDefault="00552769" w:rsidP="00552769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 w:rsidRPr="00552769">
        <w:rPr>
          <w:rFonts w:ascii="仿宋" w:eastAsia="仿宋" w:hAnsi="仿宋" w:cs="仿宋" w:hint="eastAsia"/>
          <w:b/>
          <w:bCs/>
          <w:sz w:val="28"/>
          <w:szCs w:val="28"/>
        </w:rPr>
        <w:t>本次会议工作流程安排</w:t>
      </w:r>
    </w:p>
    <w:p w:rsidR="00552769" w:rsidRDefault="00552769" w:rsidP="00552769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52769">
        <w:rPr>
          <w:rFonts w:ascii="仿宋" w:eastAsia="仿宋" w:hAnsi="仿宋" w:cs="仿宋"/>
          <w:bCs/>
          <w:sz w:val="28"/>
          <w:szCs w:val="28"/>
        </w:rPr>
        <w:t>党建二期党务模块进度汇报</w:t>
      </w:r>
    </w:p>
    <w:p w:rsidR="00AE5477" w:rsidRPr="00AE5477" w:rsidRDefault="00AE5477" w:rsidP="00AE5477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52769">
        <w:rPr>
          <w:rFonts w:ascii="仿宋" w:eastAsia="仿宋" w:hAnsi="仿宋" w:cs="仿宋"/>
          <w:bCs/>
          <w:sz w:val="28"/>
          <w:szCs w:val="28"/>
        </w:rPr>
        <w:t>内外网部署问题汇报</w:t>
      </w:r>
    </w:p>
    <w:p w:rsidR="00552769" w:rsidRPr="00552769" w:rsidRDefault="00552769" w:rsidP="00552769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52769">
        <w:rPr>
          <w:rFonts w:ascii="仿宋" w:eastAsia="仿宋" w:hAnsi="仿宋" w:cs="仿宋"/>
          <w:bCs/>
          <w:sz w:val="28"/>
          <w:szCs w:val="28"/>
        </w:rPr>
        <w:t>图书进展汇报</w:t>
      </w:r>
    </w:p>
    <w:p w:rsidR="00552769" w:rsidRDefault="00552769" w:rsidP="00552769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 w:rsidRPr="00552769">
        <w:rPr>
          <w:rFonts w:ascii="仿宋" w:eastAsia="仿宋" w:hAnsi="仿宋" w:cs="仿宋" w:hint="eastAsia"/>
          <w:b/>
          <w:bCs/>
          <w:sz w:val="28"/>
          <w:szCs w:val="28"/>
        </w:rPr>
        <w:t>会议具体工作细化汇报</w:t>
      </w:r>
    </w:p>
    <w:p w:rsidR="00552769" w:rsidRPr="00AE5477" w:rsidRDefault="00552769" w:rsidP="00552769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AE5477">
        <w:rPr>
          <w:rFonts w:ascii="仿宋" w:eastAsia="仿宋" w:hAnsi="仿宋" w:cs="仿宋"/>
          <w:bCs/>
          <w:sz w:val="28"/>
          <w:szCs w:val="28"/>
        </w:rPr>
        <w:t>党建二期党务模块详情展示</w:t>
      </w:r>
    </w:p>
    <w:p w:rsidR="00552769" w:rsidRPr="00AE5477" w:rsidRDefault="00552769" w:rsidP="00552769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AE5477">
        <w:rPr>
          <w:rFonts w:ascii="仿宋" w:eastAsia="仿宋" w:hAnsi="仿宋" w:cs="仿宋"/>
          <w:bCs/>
          <w:sz w:val="28"/>
          <w:szCs w:val="28"/>
        </w:rPr>
        <w:t>展示成果</w:t>
      </w:r>
    </w:p>
    <w:p w:rsidR="00552769" w:rsidRPr="00AE5477" w:rsidRDefault="00552769" w:rsidP="00552769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AE5477">
        <w:rPr>
          <w:rFonts w:ascii="仿宋" w:eastAsia="仿宋" w:hAnsi="仿宋" w:cs="仿宋"/>
          <w:bCs/>
          <w:sz w:val="28"/>
          <w:szCs w:val="28"/>
        </w:rPr>
        <w:t>已完成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：</w:t>
      </w:r>
      <w:r w:rsidRPr="00AE5477">
        <w:rPr>
          <w:rFonts w:ascii="仿宋" w:eastAsia="仿宋" w:hAnsi="仿宋" w:cs="仿宋"/>
          <w:bCs/>
          <w:sz w:val="28"/>
          <w:szCs w:val="28"/>
        </w:rPr>
        <w:t>党员信息管理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AE5477">
        <w:rPr>
          <w:rFonts w:ascii="仿宋" w:eastAsia="仿宋" w:hAnsi="仿宋" w:cs="仿宋"/>
          <w:bCs/>
          <w:sz w:val="28"/>
          <w:szCs w:val="28"/>
        </w:rPr>
        <w:t>三会一课管理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AE5477">
        <w:rPr>
          <w:rFonts w:ascii="仿宋" w:eastAsia="仿宋" w:hAnsi="仿宋" w:cs="仿宋"/>
          <w:bCs/>
          <w:sz w:val="28"/>
          <w:szCs w:val="28"/>
        </w:rPr>
        <w:t>发展党员管理</w:t>
      </w:r>
    </w:p>
    <w:p w:rsidR="00552769" w:rsidRPr="00AE5477" w:rsidRDefault="00552769" w:rsidP="00552769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AE5477">
        <w:rPr>
          <w:rFonts w:ascii="仿宋" w:eastAsia="仿宋" w:hAnsi="仿宋" w:cs="仿宋"/>
          <w:bCs/>
          <w:sz w:val="28"/>
          <w:szCs w:val="28"/>
        </w:rPr>
        <w:t>待疏通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：</w:t>
      </w:r>
      <w:r w:rsidRPr="00AE5477">
        <w:rPr>
          <w:rFonts w:ascii="仿宋" w:eastAsia="仿宋" w:hAnsi="仿宋" w:cs="仿宋"/>
          <w:bCs/>
          <w:sz w:val="28"/>
          <w:szCs w:val="28"/>
        </w:rPr>
        <w:t>组织关系转接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AE5477">
        <w:rPr>
          <w:rFonts w:ascii="仿宋" w:eastAsia="仿宋" w:hAnsi="仿宋" w:cs="仿宋"/>
          <w:bCs/>
          <w:sz w:val="28"/>
          <w:szCs w:val="28"/>
        </w:rPr>
        <w:t>党费管理统计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AE5477">
        <w:rPr>
          <w:rFonts w:ascii="仿宋" w:eastAsia="仿宋" w:hAnsi="仿宋" w:cs="仿宋"/>
          <w:bCs/>
          <w:sz w:val="28"/>
          <w:szCs w:val="28"/>
        </w:rPr>
        <w:t>党支部工作台账</w:t>
      </w:r>
    </w:p>
    <w:p w:rsidR="00552769" w:rsidRPr="00AE5477" w:rsidRDefault="00AE5477" w:rsidP="00552769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小</w:t>
      </w:r>
      <w:r w:rsidRPr="00AE5477">
        <w:rPr>
          <w:rFonts w:ascii="仿宋" w:eastAsia="仿宋" w:hAnsi="仿宋" w:cs="仿宋" w:hint="eastAsia"/>
          <w:bCs/>
          <w:sz w:val="28"/>
          <w:szCs w:val="28"/>
        </w:rPr>
        <w:t>结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基本信息统计应具备数据全面性</w:t>
      </w:r>
      <w:r w:rsidR="00CF01AE" w:rsidRPr="005C462D">
        <w:rPr>
          <w:rFonts w:ascii="仿宋" w:eastAsia="仿宋" w:hAnsi="仿宋" w:cs="仿宋" w:hint="eastAsia"/>
          <w:bCs/>
          <w:sz w:val="28"/>
          <w:szCs w:val="28"/>
        </w:rPr>
        <w:t>，离退党员需要录入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会议添加短信通知方式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议题改为议程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lastRenderedPageBreak/>
        <w:t>党务工作培训与后续使用时间节点安排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党员数据以真实性为主（与已有人力系统）</w:t>
      </w:r>
    </w:p>
    <w:p w:rsidR="00AE5477" w:rsidRDefault="00AE5477" w:rsidP="00AE5477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内外网部署问题描述</w:t>
      </w:r>
    </w:p>
    <w:p w:rsidR="00AE5477" w:rsidRPr="005C462D" w:rsidRDefault="00AE5477" w:rsidP="00AE5477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问题清单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内网与外网不可同时操作同一数据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所以三会一课建议完全在内网操作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内网浏览器版本升级</w:t>
      </w:r>
    </w:p>
    <w:p w:rsidR="00AE5477" w:rsidRPr="005C462D" w:rsidRDefault="00AE5477" w:rsidP="00AE5477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小结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三会一课在内网运行</w:t>
      </w:r>
    </w:p>
    <w:p w:rsidR="00AE5477" w:rsidRPr="005C462D" w:rsidRDefault="00AE5477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制定文档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详细列出内网与app外网功能区别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供客户勾选与确定</w:t>
      </w:r>
    </w:p>
    <w:p w:rsidR="00AE5477" w:rsidRPr="005C462D" w:rsidRDefault="00AE5477" w:rsidP="00AE5477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图书问题描述</w:t>
      </w:r>
    </w:p>
    <w:p w:rsidR="00AE5477" w:rsidRPr="005C462D" w:rsidRDefault="00AE5477" w:rsidP="00AE5477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图书建议新增三类图书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初步筛选共计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2万本左右</w:t>
      </w:r>
    </w:p>
    <w:p w:rsidR="00AE5477" w:rsidRPr="005C462D" w:rsidRDefault="00AE5477" w:rsidP="00AE5477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小结</w:t>
      </w:r>
    </w:p>
    <w:p w:rsidR="00AE5477" w:rsidRPr="005C462D" w:rsidRDefault="00CF01AE" w:rsidP="00AE5477">
      <w:pPr>
        <w:pStyle w:val="a5"/>
        <w:numPr>
          <w:ilvl w:val="3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等待</w:t>
      </w:r>
      <w:r w:rsidR="00AE5477" w:rsidRPr="005C462D">
        <w:rPr>
          <w:rFonts w:ascii="仿宋" w:eastAsia="仿宋" w:hAnsi="仿宋" w:cs="仿宋"/>
          <w:bCs/>
          <w:sz w:val="28"/>
          <w:szCs w:val="28"/>
        </w:rPr>
        <w:t>桦林</w:t>
      </w:r>
      <w:r w:rsidRPr="005C462D">
        <w:rPr>
          <w:rFonts w:ascii="仿宋" w:eastAsia="仿宋" w:hAnsi="仿宋" w:cs="仿宋"/>
          <w:bCs/>
          <w:sz w:val="28"/>
          <w:szCs w:val="28"/>
        </w:rPr>
        <w:t>确认是否可加入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552769" w:rsidRDefault="00CF01AE" w:rsidP="00552769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周</w:t>
      </w:r>
      <w:r w:rsidR="00552769">
        <w:rPr>
          <w:rFonts w:ascii="仿宋" w:eastAsia="仿宋" w:hAnsi="仿宋" w:cs="仿宋" w:hint="eastAsia"/>
          <w:b/>
          <w:bCs/>
          <w:sz w:val="28"/>
          <w:szCs w:val="28"/>
        </w:rPr>
        <w:t>部长大会总结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首页模块筛选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有作用则留下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，实时从渠道</w:t>
      </w:r>
      <w:r w:rsidRPr="005C462D">
        <w:rPr>
          <w:rFonts w:ascii="仿宋" w:eastAsia="仿宋" w:hAnsi="仿宋" w:cs="仿宋"/>
          <w:bCs/>
          <w:sz w:val="28"/>
          <w:szCs w:val="28"/>
        </w:rPr>
        <w:t>添加数据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CF01AE" w:rsidRPr="005C462D" w:rsidRDefault="00CF01AE" w:rsidP="00CF01AE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增加app竞争性，确定app性质是什么（比如学习，考核等）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已有流程是否还可完善细节，确保为用户带来方便，有意义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注意数据涉密性与一致性。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内网一定部署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且应发挥作用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CF01AE" w:rsidRDefault="00CF01AE" w:rsidP="00CF01AE">
      <w:pPr>
        <w:pStyle w:val="a5"/>
        <w:numPr>
          <w:ilvl w:val="0"/>
          <w:numId w:val="1"/>
        </w:numPr>
        <w:ind w:firstLineChars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lastRenderedPageBreak/>
        <w:t>待办项总结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需协助类</w:t>
      </w:r>
    </w:p>
    <w:p w:rsidR="00CF01AE" w:rsidRPr="005C462D" w:rsidRDefault="00CF01AE" w:rsidP="00CF01AE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图书类别等待桦林确认是否添加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后续传递图书名文档</w:t>
      </w:r>
    </w:p>
    <w:p w:rsidR="00CF01AE" w:rsidRPr="005C462D" w:rsidRDefault="00CF01AE" w:rsidP="00CF01AE">
      <w:pPr>
        <w:pStyle w:val="a5"/>
        <w:numPr>
          <w:ilvl w:val="1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可执行类</w:t>
      </w:r>
    </w:p>
    <w:p w:rsidR="00CF01AE" w:rsidRPr="005C462D" w:rsidRDefault="00CF01AE" w:rsidP="005C462D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首页模块筛选</w:t>
      </w:r>
      <w:r w:rsidR="005C462D" w:rsidRPr="005C462D">
        <w:rPr>
          <w:rFonts w:ascii="仿宋" w:eastAsia="仿宋" w:hAnsi="仿宋" w:cs="仿宋" w:hint="eastAsia"/>
          <w:bCs/>
          <w:sz w:val="28"/>
          <w:szCs w:val="28"/>
        </w:rPr>
        <w:t>，</w:t>
      </w:r>
      <w:r w:rsidRPr="005C462D">
        <w:rPr>
          <w:rFonts w:ascii="仿宋" w:eastAsia="仿宋" w:hAnsi="仿宋" w:cs="仿宋"/>
          <w:bCs/>
          <w:sz w:val="28"/>
          <w:szCs w:val="28"/>
        </w:rPr>
        <w:t>数据维护</w:t>
      </w:r>
    </w:p>
    <w:p w:rsidR="00CF01AE" w:rsidRPr="005C462D" w:rsidRDefault="00CF01AE" w:rsidP="00CF01AE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 w:hint="eastAsia"/>
          <w:bCs/>
          <w:sz w:val="28"/>
          <w:szCs w:val="28"/>
        </w:rPr>
        <w:t>内外网功能区别文档</w:t>
      </w:r>
    </w:p>
    <w:p w:rsidR="00CF01AE" w:rsidRPr="005C462D" w:rsidRDefault="00CF01AE" w:rsidP="005C462D">
      <w:pPr>
        <w:pStyle w:val="a5"/>
        <w:numPr>
          <w:ilvl w:val="2"/>
          <w:numId w:val="1"/>
        </w:numPr>
        <w:ind w:firstLineChars="0"/>
        <w:rPr>
          <w:rFonts w:ascii="仿宋" w:eastAsia="仿宋" w:hAnsi="仿宋" w:cs="仿宋"/>
          <w:bCs/>
          <w:sz w:val="28"/>
          <w:szCs w:val="28"/>
        </w:rPr>
      </w:pPr>
      <w:r w:rsidRPr="005C462D">
        <w:rPr>
          <w:rFonts w:ascii="仿宋" w:eastAsia="仿宋" w:hAnsi="仿宋" w:cs="仿宋"/>
          <w:bCs/>
          <w:sz w:val="28"/>
          <w:szCs w:val="28"/>
        </w:rPr>
        <w:t>新的党建信息化流程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挑</w:t>
      </w:r>
      <w:r w:rsidRPr="005C462D">
        <w:rPr>
          <w:rFonts w:ascii="仿宋" w:eastAsia="仿宋" w:hAnsi="仿宋" w:cs="仿宋"/>
          <w:bCs/>
          <w:sz w:val="28"/>
          <w:szCs w:val="28"/>
        </w:rPr>
        <w:t>选</w:t>
      </w:r>
      <w:r w:rsidRPr="005C462D">
        <w:rPr>
          <w:rFonts w:ascii="仿宋" w:eastAsia="仿宋" w:hAnsi="仿宋" w:cs="仿宋" w:hint="eastAsia"/>
          <w:bCs/>
          <w:sz w:val="28"/>
          <w:szCs w:val="28"/>
        </w:rPr>
        <w:t>（频率高，可实现）</w:t>
      </w:r>
    </w:p>
    <w:p w:rsidR="00775822" w:rsidRPr="005C462D" w:rsidRDefault="006D6A2C"/>
    <w:sectPr w:rsidR="00775822" w:rsidRPr="005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2C" w:rsidRDefault="006D6A2C" w:rsidP="00552769">
      <w:r>
        <w:separator/>
      </w:r>
    </w:p>
  </w:endnote>
  <w:endnote w:type="continuationSeparator" w:id="0">
    <w:p w:rsidR="006D6A2C" w:rsidRDefault="006D6A2C" w:rsidP="0055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2C" w:rsidRDefault="006D6A2C" w:rsidP="00552769">
      <w:r>
        <w:separator/>
      </w:r>
    </w:p>
  </w:footnote>
  <w:footnote w:type="continuationSeparator" w:id="0">
    <w:p w:rsidR="006D6A2C" w:rsidRDefault="006D6A2C" w:rsidP="0055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4B5"/>
    <w:multiLevelType w:val="hybridMultilevel"/>
    <w:tmpl w:val="1D188E8A"/>
    <w:lvl w:ilvl="0" w:tplc="479CAC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56EAD56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060C56E">
      <w:start w:val="1"/>
      <w:numFmt w:val="decimal"/>
      <w:lvlText w:val="%4."/>
      <w:lvlJc w:val="left"/>
      <w:pPr>
        <w:ind w:left="1680" w:hanging="420"/>
      </w:pPr>
      <w:rPr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A9"/>
    <w:rsid w:val="002D1DA2"/>
    <w:rsid w:val="00330008"/>
    <w:rsid w:val="0035737B"/>
    <w:rsid w:val="00552769"/>
    <w:rsid w:val="005C462D"/>
    <w:rsid w:val="006D6A2C"/>
    <w:rsid w:val="00AE5477"/>
    <w:rsid w:val="00C928A9"/>
    <w:rsid w:val="00CF01AE"/>
    <w:rsid w:val="00C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CA726-DEA2-407A-90F6-EB7ABE76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76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69"/>
    <w:rPr>
      <w:sz w:val="18"/>
      <w:szCs w:val="18"/>
    </w:rPr>
  </w:style>
  <w:style w:type="paragraph" w:styleId="a5">
    <w:name w:val="List Paragraph"/>
    <w:basedOn w:val="a"/>
    <w:uiPriority w:val="34"/>
    <w:qFormat/>
    <w:rsid w:val="00552769"/>
    <w:pPr>
      <w:ind w:firstLineChars="200" w:firstLine="420"/>
    </w:pPr>
  </w:style>
  <w:style w:type="table" w:styleId="a6">
    <w:name w:val="Table Grid"/>
    <w:basedOn w:val="a1"/>
    <w:uiPriority w:val="39"/>
    <w:rsid w:val="00CF0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飞鱼</dc:creator>
  <cp:keywords/>
  <dc:description/>
  <cp:lastModifiedBy>王 飞鱼</cp:lastModifiedBy>
  <cp:revision>3</cp:revision>
  <dcterms:created xsi:type="dcterms:W3CDTF">2019-04-11T06:23:00Z</dcterms:created>
  <dcterms:modified xsi:type="dcterms:W3CDTF">2019-04-11T07:00:00Z</dcterms:modified>
</cp:coreProperties>
</file>