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A287" w14:textId="77777777" w:rsidR="00E453AC" w:rsidRDefault="00E453AC" w:rsidP="00E453AC">
      <w:pPr>
        <w:jc w:val="center"/>
        <w:rPr>
          <w:rFonts w:ascii="等线" w:eastAsia="等线" w:hAnsi="等线"/>
          <w:b/>
          <w:sz w:val="52"/>
          <w:szCs w:val="52"/>
        </w:rPr>
      </w:pPr>
      <w:r>
        <w:rPr>
          <w:rFonts w:ascii="等线" w:eastAsia="等线" w:hAnsi="等线" w:hint="eastAsia"/>
          <w:b/>
          <w:sz w:val="52"/>
          <w:szCs w:val="52"/>
        </w:rPr>
        <w:t>计算机网络实验报告</w:t>
      </w:r>
    </w:p>
    <w:p w14:paraId="4909DB57" w14:textId="716AADAB" w:rsidR="00E453AC" w:rsidRDefault="00E453AC" w:rsidP="00E453AC">
      <w:pPr>
        <w:spacing w:line="480" w:lineRule="exact"/>
        <w:rPr>
          <w:rFonts w:ascii="等线" w:eastAsia="等线" w:hAnsi="等线" w:hint="eastAsia"/>
          <w:sz w:val="28"/>
          <w:szCs w:val="28"/>
          <w:u w:val="single"/>
        </w:rPr>
      </w:pPr>
      <w:r>
        <w:rPr>
          <w:rFonts w:ascii="等线" w:eastAsia="等线" w:hAnsi="等线" w:hint="eastAsia"/>
          <w:sz w:val="28"/>
          <w:szCs w:val="28"/>
        </w:rPr>
        <w:t>学生姓名</w:t>
      </w:r>
      <w:r>
        <w:rPr>
          <w:rFonts w:ascii="等线" w:eastAsia="等线" w:hAnsi="等线" w:hint="eastAsia"/>
          <w:sz w:val="28"/>
          <w:szCs w:val="28"/>
          <w:u w:val="single"/>
        </w:rPr>
        <w:t xml:space="preserve">     </w:t>
      </w:r>
      <w:proofErr w:type="gramStart"/>
      <w:r>
        <w:rPr>
          <w:rFonts w:ascii="等线" w:eastAsia="等线" w:hAnsi="等线" w:hint="eastAsia"/>
          <w:sz w:val="28"/>
          <w:szCs w:val="28"/>
          <w:u w:val="single"/>
        </w:rPr>
        <w:t>陶瑞琦</w:t>
      </w:r>
      <w:proofErr w:type="gramEnd"/>
      <w:r>
        <w:rPr>
          <w:rFonts w:ascii="等线" w:eastAsia="等线" w:hAnsi="等线" w:hint="eastAsia"/>
          <w:sz w:val="28"/>
          <w:szCs w:val="28"/>
          <w:u w:val="single"/>
        </w:rPr>
        <w:t xml:space="preserve">     </w:t>
      </w:r>
      <w:r>
        <w:rPr>
          <w:rFonts w:ascii="等线" w:eastAsia="等线" w:hAnsi="等线" w:hint="eastAsia"/>
          <w:sz w:val="28"/>
          <w:szCs w:val="28"/>
          <w:u w:val="single"/>
        </w:rPr>
        <w:tab/>
        <w:t xml:space="preserve">   </w:t>
      </w:r>
      <w:r>
        <w:rPr>
          <w:rFonts w:ascii="等线" w:eastAsia="等线" w:hAnsi="等线" w:hint="eastAsia"/>
          <w:sz w:val="28"/>
          <w:szCs w:val="28"/>
        </w:rPr>
        <w:t>学号</w:t>
      </w:r>
      <w:r>
        <w:rPr>
          <w:rFonts w:ascii="等线" w:eastAsia="等线" w:hAnsi="等线" w:hint="eastAsia"/>
          <w:sz w:val="28"/>
          <w:szCs w:val="28"/>
          <w:u w:val="single"/>
        </w:rPr>
        <w:t xml:space="preserve">   20210046015</w:t>
      </w:r>
      <w:r>
        <w:rPr>
          <w:rFonts w:ascii="等线" w:eastAsia="等线" w:hAnsi="等线"/>
          <w:sz w:val="28"/>
          <w:szCs w:val="28"/>
          <w:u w:val="single"/>
        </w:rPr>
        <w:t>1</w:t>
      </w:r>
      <w:r>
        <w:rPr>
          <w:rFonts w:ascii="等线" w:eastAsia="等线" w:hAnsi="等线" w:hint="eastAsia"/>
          <w:sz w:val="28"/>
          <w:szCs w:val="28"/>
          <w:u w:val="single"/>
        </w:rPr>
        <w:t xml:space="preserve"> </w:t>
      </w:r>
      <w:r>
        <w:rPr>
          <w:rFonts w:ascii="等线" w:eastAsia="等线" w:hAnsi="等线" w:hint="eastAsia"/>
          <w:sz w:val="28"/>
          <w:szCs w:val="28"/>
          <w:u w:val="single"/>
        </w:rPr>
        <w:tab/>
        <w:t xml:space="preserve"> </w:t>
      </w:r>
    </w:p>
    <w:p w14:paraId="1A308541" w14:textId="77777777" w:rsidR="00E453AC" w:rsidRDefault="00E453AC" w:rsidP="00E453AC">
      <w:pPr>
        <w:spacing w:line="480" w:lineRule="exact"/>
        <w:rPr>
          <w:rFonts w:ascii="等线" w:eastAsia="等线" w:hAnsi="等线" w:hint="eastAsia"/>
          <w:sz w:val="28"/>
          <w:szCs w:val="28"/>
          <w:u w:val="single"/>
        </w:rPr>
      </w:pPr>
      <w:r>
        <w:rPr>
          <w:rFonts w:ascii="等线" w:eastAsia="等线" w:hAnsi="等线" w:hint="eastAsia"/>
          <w:sz w:val="28"/>
          <w:szCs w:val="28"/>
        </w:rPr>
        <w:t>学院</w:t>
      </w:r>
      <w:r>
        <w:rPr>
          <w:rFonts w:ascii="等线" w:eastAsia="等线" w:hAnsi="等线" w:hint="eastAsia"/>
          <w:sz w:val="28"/>
          <w:szCs w:val="28"/>
          <w:u w:val="single"/>
        </w:rPr>
        <w:t xml:space="preserve">      网络空间安全        </w:t>
      </w:r>
      <w:r>
        <w:rPr>
          <w:rFonts w:ascii="等线" w:eastAsia="等线" w:hAnsi="等线" w:hint="eastAsia"/>
          <w:sz w:val="28"/>
          <w:szCs w:val="28"/>
        </w:rPr>
        <w:t>专业</w:t>
      </w:r>
      <w:r>
        <w:rPr>
          <w:rFonts w:ascii="等线" w:eastAsia="等线" w:hAnsi="等线" w:hint="eastAsia"/>
          <w:sz w:val="28"/>
          <w:szCs w:val="28"/>
          <w:u w:val="single"/>
        </w:rPr>
        <w:t xml:space="preserve">   网络空间安全  </w:t>
      </w:r>
      <w:r>
        <w:rPr>
          <w:rFonts w:ascii="等线" w:eastAsia="等线" w:hAnsi="等线" w:hint="eastAsia"/>
          <w:sz w:val="28"/>
          <w:szCs w:val="28"/>
          <w:u w:val="single"/>
        </w:rPr>
        <w:tab/>
        <w:t xml:space="preserve"> </w:t>
      </w:r>
    </w:p>
    <w:p w14:paraId="66CA1393" w14:textId="77777777" w:rsidR="00E453AC" w:rsidRDefault="00E453AC" w:rsidP="00E453AC">
      <w:pPr>
        <w:jc w:val="center"/>
        <w:rPr>
          <w:rFonts w:eastAsia="等线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Project13</w:t>
      </w:r>
    </w:p>
    <w:p w14:paraId="715DE503" w14:textId="77777777" w:rsidR="00E453AC" w:rsidRDefault="00E453AC" w:rsidP="00E453AC">
      <w:pPr>
        <w:rPr>
          <w:rFonts w:hint="eastAsia"/>
        </w:rPr>
      </w:pPr>
      <w:r>
        <w:rPr>
          <w:rFonts w:ascii="Segoe UI" w:hAnsi="Segoe UI" w:cs="Segoe UI"/>
          <w:color w:val="1F2328"/>
          <w:shd w:val="clear" w:color="auto" w:fill="FFFFFF"/>
        </w:rPr>
        <w:t>ECMH</w:t>
      </w:r>
      <w:r>
        <w:rPr>
          <w:rFonts w:cs="Segoe UI" w:hint="eastAsia"/>
          <w:color w:val="1F2328"/>
          <w:shd w:val="clear" w:color="auto" w:fill="FFFFFF"/>
        </w:rPr>
        <w:t>模式的</w:t>
      </w:r>
      <w:r>
        <w:rPr>
          <w:rFonts w:hint="eastAsia"/>
        </w:rPr>
        <w:t>实现结果：</w:t>
      </w:r>
    </w:p>
    <w:p w14:paraId="3A279289" w14:textId="56876B22" w:rsidR="00E453AC" w:rsidRDefault="00E453AC" w:rsidP="00E453AC">
      <w:pPr>
        <w:rPr>
          <w:rFonts w:hint="eastAsia"/>
        </w:rPr>
      </w:pPr>
      <w:r>
        <w:rPr>
          <w:noProof/>
        </w:rPr>
        <w:drawing>
          <wp:inline distT="0" distB="0" distL="0" distR="0" wp14:anchorId="196B291B" wp14:editId="2E498BDD">
            <wp:extent cx="5274310" cy="989330"/>
            <wp:effectExtent l="0" t="0" r="2540" b="1270"/>
            <wp:docPr id="4385127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B2D61B8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结果：</w:t>
      </w:r>
    </w:p>
    <w:p w14:paraId="370AA26A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Private    key:102898522292740458273177763506199613663139197127898416768060232596772548815528</w:t>
      </w:r>
    </w:p>
    <w:p w14:paraId="2E059CCB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public key:</w:t>
      </w:r>
    </w:p>
    <w:p w14:paraId="285CDAE2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[48139112189714895981082953776949461803862788566991133153877882418743786796670, 51226939166594391168117801911423780758523017392350007563694186990899978973230]</w:t>
      </w:r>
    </w:p>
    <w:p w14:paraId="0D45E05A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s:</w:t>
      </w:r>
    </w:p>
    <w:p w14:paraId="4CBCA4C7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(b'7788', b'1199')</w:t>
      </w:r>
    </w:p>
    <w:p w14:paraId="7C0A3617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the hash value of s:</w:t>
      </w:r>
    </w:p>
    <w:p w14:paraId="2EC9FB5B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32134622075338373158283654790756120966352471849708459883429140131133524407859, 5505753188288188491293311672718871135495578326299282532241086293857168387211</w:t>
      </w:r>
    </w:p>
    <w:p w14:paraId="15BC9439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7E8F1117" w14:textId="77777777" w:rsidR="00E453AC" w:rsidRDefault="00E453AC" w:rsidP="00E453AC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实现函数：</w:t>
      </w:r>
    </w:p>
    <w:p w14:paraId="518F9D02" w14:textId="77777777" w:rsidR="00E453AC" w:rsidRDefault="00E453AC" w:rsidP="00E453AC">
      <w:pPr>
        <w:jc w:val="left"/>
        <w:rPr>
          <w:rFonts w:hint="eastAsia"/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同模乘</w:t>
      </w:r>
      <w:proofErr w:type="gramEnd"/>
      <w:r>
        <w:rPr>
          <w:rFonts w:hint="eastAsia"/>
          <w:b/>
          <w:bCs/>
          <w:sz w:val="28"/>
          <w:szCs w:val="28"/>
        </w:rPr>
        <w:t>：</w:t>
      </w:r>
    </w:p>
    <w:p w14:paraId="0D874719" w14:textId="6554A52F" w:rsidR="00E453AC" w:rsidRDefault="00E453AC" w:rsidP="00E453A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14BB4A" wp14:editId="2169725A">
            <wp:extent cx="2446020" cy="2461260"/>
            <wp:effectExtent l="0" t="0" r="0" b="0"/>
            <wp:docPr id="19865657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9BF36BE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57A3D463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同态加：</w:t>
      </w:r>
    </w:p>
    <w:p w14:paraId="4317D11A" w14:textId="2EFF5E8A" w:rsidR="00E453AC" w:rsidRDefault="00E453AC" w:rsidP="00E453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61CE7E" wp14:editId="06636AA8">
            <wp:extent cx="5274310" cy="2435225"/>
            <wp:effectExtent l="0" t="0" r="2540" b="3175"/>
            <wp:docPr id="15059296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3BDA4F2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1D6D8ADE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判断二次剩余：</w:t>
      </w:r>
    </w:p>
    <w:p w14:paraId="0E752DE9" w14:textId="0ADB68A3" w:rsidR="00E453AC" w:rsidRDefault="00E453AC" w:rsidP="00E453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3B6B9F" wp14:editId="2473D5BD">
            <wp:extent cx="2857500" cy="426720"/>
            <wp:effectExtent l="0" t="0" r="0" b="0"/>
            <wp:docPr id="12799598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06EED28" w14:textId="77777777" w:rsidR="00E453AC" w:rsidRDefault="00E453AC" w:rsidP="00E453AC">
      <w:pPr>
        <w:jc w:val="left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：</w:t>
      </w:r>
    </w:p>
    <w:p w14:paraId="7A8CE321" w14:textId="44C585BB" w:rsidR="00E453AC" w:rsidRDefault="00E453AC" w:rsidP="00E453AC">
      <w:pPr>
        <w:jc w:val="left"/>
      </w:pPr>
      <w:r>
        <w:rPr>
          <w:noProof/>
        </w:rPr>
        <w:drawing>
          <wp:inline distT="0" distB="0" distL="0" distR="0" wp14:anchorId="7A9CA746" wp14:editId="3A82BE26">
            <wp:extent cx="4305300" cy="1706880"/>
            <wp:effectExtent l="0" t="0" r="0" b="7620"/>
            <wp:docPr id="1028506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E01867E" w14:textId="77777777" w:rsidR="00E453AC" w:rsidRDefault="00E453AC" w:rsidP="00E453AC">
      <w:pPr>
        <w:jc w:val="left"/>
      </w:pPr>
    </w:p>
    <w:p w14:paraId="1553D4C9" w14:textId="5AF5C36C" w:rsidR="00E453AC" w:rsidRDefault="00E453AC" w:rsidP="00E453AC">
      <w:pPr>
        <w:pStyle w:val="a3"/>
      </w:pPr>
      <w:r>
        <w:lastRenderedPageBreak/>
        <w:t>P</w:t>
      </w:r>
      <w:r>
        <w:rPr>
          <w:rFonts w:hint="eastAsia"/>
        </w:rPr>
        <w:t>roject</w:t>
      </w:r>
      <w:r>
        <w:t>17</w:t>
      </w:r>
    </w:p>
    <w:p w14:paraId="3AD71F37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的密码管理器的共同之处：</w:t>
      </w:r>
    </w:p>
    <w:p w14:paraId="69D54E28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。都是用户在登录自己账号后，可以使用浏览器提供的密码管理器。</w:t>
      </w:r>
    </w:p>
    <w:p w14:paraId="372431D1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然后在设置中可以选择同步同一个账号不同设备的密码。可以设置功能，打开“请求保存网站的登录名和密码”功能。</w:t>
      </w:r>
    </w:p>
    <w:p w14:paraId="0297FE3D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在浏览器检测到必填字段时，会自动建议出一个密码或者用户名。如果之前没有保存过，就要手动输入密码，然后可以选择保存密码。</w:t>
      </w:r>
    </w:p>
    <w:p w14:paraId="1C011F70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用户可以打开设置，查找所需要的密码。</w:t>
      </w:r>
    </w:p>
    <w:p w14:paraId="721FC4C8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使用的时候，自动填充保存的用户名和密码</w:t>
      </w:r>
    </w:p>
    <w:p w14:paraId="47CD2D3C" w14:textId="77777777" w:rsidR="00E453AC" w:rsidRDefault="00E453AC" w:rsidP="00E453AC"/>
    <w:p w14:paraId="254D24F3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区别之处：</w:t>
      </w:r>
    </w:p>
    <w:p w14:paraId="1B8F4310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1.chrome</w:t>
      </w:r>
      <w:r>
        <w:rPr>
          <w:rFonts w:hint="eastAsia"/>
        </w:rPr>
        <w:t>用户在查看密码时，会用到本机的</w:t>
      </w:r>
      <w:r>
        <w:rPr>
          <w:rFonts w:hint="eastAsia"/>
        </w:rPr>
        <w:t>pin</w:t>
      </w:r>
      <w:r>
        <w:rPr>
          <w:rFonts w:hint="eastAsia"/>
        </w:rPr>
        <w:t>密码来登录账号才能访问储存的密码，有一定的安全保护。</w:t>
      </w:r>
    </w:p>
    <w:p w14:paraId="620C8CE9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2.firefox</w:t>
      </w:r>
      <w:r>
        <w:rPr>
          <w:rFonts w:hint="eastAsia"/>
        </w:rPr>
        <w:t>用户在查看密码时，要使用一个主密码，用主密码来保护储存的密码，也有安全保护</w:t>
      </w:r>
    </w:p>
    <w:p w14:paraId="2FF6D6E3" w14:textId="1686A728" w:rsidR="00E453AC" w:rsidRPr="00E453AC" w:rsidRDefault="00E453AC" w:rsidP="00E453A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两个的储存密码的方式不同，火狐是使用主密钥加密储存在计算机上。</w:t>
      </w:r>
      <w:proofErr w:type="gramStart"/>
      <w:r>
        <w:rPr>
          <w:rFonts w:hint="eastAsia"/>
        </w:rPr>
        <w:t>谷歌则</w:t>
      </w:r>
      <w:proofErr w:type="gramEnd"/>
      <w:r>
        <w:rPr>
          <w:rFonts w:hint="eastAsia"/>
        </w:rPr>
        <w:t>没有使用加密储存，登录就可以查看密码。</w:t>
      </w:r>
    </w:p>
    <w:p w14:paraId="3893A9ED" w14:textId="13E4F33A" w:rsidR="00E453AC" w:rsidRDefault="00E453AC" w:rsidP="00E453AC">
      <w:pPr>
        <w:pStyle w:val="3"/>
        <w:jc w:val="center"/>
      </w:pPr>
      <w:r>
        <w:rPr>
          <w:rFonts w:hint="eastAsia"/>
        </w:rPr>
        <w:t>project</w:t>
      </w:r>
      <w:r>
        <w:t>1</w:t>
      </w:r>
    </w:p>
    <w:p w14:paraId="7D678F4A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、代码运行</w:t>
      </w:r>
    </w:p>
    <w:p w14:paraId="08F11687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攻击思路：对于</w:t>
      </w:r>
      <w:r>
        <w:rPr>
          <w:rFonts w:hint="eastAsia"/>
        </w:rPr>
        <w:t>SM3</w:t>
      </w:r>
      <w:r>
        <w:rPr>
          <w:rFonts w:hint="eastAsia"/>
        </w:rPr>
        <w:t>的生日攻击，即找到一对相同的</w:t>
      </w:r>
      <w:r>
        <w:rPr>
          <w:rFonts w:hint="eastAsia"/>
        </w:rPr>
        <w:t>Hash</w:t>
      </w:r>
      <w:r>
        <w:rPr>
          <w:rFonts w:hint="eastAsia"/>
        </w:rPr>
        <w:t>值，而对应的原像不同，产生弱碰撞，即可攻击</w:t>
      </w:r>
      <w:r>
        <w:rPr>
          <w:rFonts w:hint="eastAsia"/>
        </w:rPr>
        <w:t>SM3</w:t>
      </w:r>
      <w:proofErr w:type="gramStart"/>
      <w:r>
        <w:rPr>
          <w:rFonts w:hint="eastAsia"/>
        </w:rPr>
        <w:t>国密算法</w:t>
      </w:r>
      <w:proofErr w:type="gramEnd"/>
      <w:r>
        <w:rPr>
          <w:rFonts w:hint="eastAsia"/>
        </w:rPr>
        <w:t>。</w:t>
      </w:r>
    </w:p>
    <w:p w14:paraId="23F9EA46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为了找到一对相碰撞的</w:t>
      </w:r>
      <w:r>
        <w:rPr>
          <w:rFonts w:hint="eastAsia"/>
        </w:rPr>
        <w:t>Hash</w:t>
      </w:r>
      <w:r>
        <w:rPr>
          <w:rFonts w:hint="eastAsia"/>
        </w:rPr>
        <w:t>值，可以尝试使用类似于查表攻击的攻击方法，若找到一对碰撞，即生日攻击成功。</w:t>
      </w:r>
    </w:p>
    <w:p w14:paraId="459D3FDE" w14:textId="77777777" w:rsidR="00E453AC" w:rsidRDefault="00E453AC" w:rsidP="00E453AC"/>
    <w:p w14:paraId="3CA80995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、运行环境</w:t>
      </w:r>
    </w:p>
    <w:p w14:paraId="224E2EBA" w14:textId="15845C1E" w:rsidR="00E453AC" w:rsidRDefault="00E453AC" w:rsidP="00E453AC">
      <w:r>
        <w:t>Visual Studio 2019</w:t>
      </w:r>
    </w:p>
    <w:p w14:paraId="6F15A827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"SM_three_optimize.h"</w:t>
      </w:r>
    </w:p>
    <w:p w14:paraId="2CE0DDF9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B07266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通过循环展开对代码进行优化的实现主函数</w:t>
      </w:r>
    </w:p>
    <w:p w14:paraId="11217DD6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CE538DB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string str;</w:t>
      </w:r>
    </w:p>
    <w:p w14:paraId="10C319A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"202100460151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陶瑞琦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BBEB52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"string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input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str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3F5F7C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padding(str);</w:t>
      </w:r>
    </w:p>
    <w:p w14:paraId="6D3F08D0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"after padding:"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41FBA4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/ 64;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4C5F819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6FB74D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paddingValue.substr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64 + j * 8, 8) &lt;&lt;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BE4706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B7B919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44E119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57C874D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5F5B55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string result = iteration(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63F94DD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"hash value:"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3E929D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8B70F2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78BA91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9A57E4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(24,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2AB28D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(32,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109435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126595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CFE50A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(56,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92774A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F736BC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D7C0F1" w14:textId="77777777" w:rsidR="00E453AC" w:rsidRPr="00E453AC" w:rsidRDefault="00E453AC" w:rsidP="00E453AC">
      <w:pPr>
        <w:rPr>
          <w:rFonts w:hint="eastAsia"/>
        </w:rPr>
      </w:pPr>
    </w:p>
    <w:p w14:paraId="3D496166" w14:textId="77777777" w:rsidR="00E453AC" w:rsidRDefault="00E453AC" w:rsidP="00E453AC">
      <w:pPr>
        <w:pStyle w:val="3"/>
        <w:jc w:val="center"/>
      </w:pPr>
      <w:r>
        <w:rPr>
          <w:rFonts w:hint="eastAsia"/>
        </w:rPr>
        <w:t>project</w:t>
      </w:r>
      <w:r>
        <w:t>2</w:t>
      </w:r>
    </w:p>
    <w:p w14:paraId="290D9A2A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、代码运行</w:t>
      </w:r>
    </w:p>
    <w:p w14:paraId="09E0154D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原理：在</w:t>
      </w:r>
      <w:r>
        <w:rPr>
          <w:rFonts w:hint="eastAsia"/>
        </w:rPr>
        <w:t>"rho method"</w:t>
      </w:r>
      <w:r>
        <w:rPr>
          <w:rFonts w:hint="eastAsia"/>
        </w:rPr>
        <w:t>攻击中，攻击者利用哈希函数的特性和碰撞攻击的原理，通过构造不同的输入数据，</w:t>
      </w:r>
    </w:p>
    <w:p w14:paraId="749DEEDB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寻找具有</w:t>
      </w:r>
      <w:proofErr w:type="gramStart"/>
      <w:r>
        <w:rPr>
          <w:rFonts w:hint="eastAsia"/>
        </w:rPr>
        <w:t>相同哈希值</w:t>
      </w:r>
      <w:proofErr w:type="gramEnd"/>
      <w:r>
        <w:rPr>
          <w:rFonts w:hint="eastAsia"/>
        </w:rPr>
        <w:t>的数据对。这种攻击方法通常基于概率和随机性，需要大量的计算和存储资源。</w:t>
      </w:r>
    </w:p>
    <w:p w14:paraId="69E13720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思路：对于</w:t>
      </w:r>
      <w:r>
        <w:rPr>
          <w:rFonts w:hint="eastAsia"/>
        </w:rPr>
        <w:t>SM3</w:t>
      </w:r>
      <w:r>
        <w:rPr>
          <w:rFonts w:hint="eastAsia"/>
        </w:rPr>
        <w:t>的</w:t>
      </w:r>
      <w:r>
        <w:rPr>
          <w:rFonts w:hint="eastAsia"/>
        </w:rPr>
        <w:t>Rho</w:t>
      </w:r>
      <w:r>
        <w:rPr>
          <w:rFonts w:hint="eastAsia"/>
        </w:rPr>
        <w:t>攻击，大概思路为通过</w:t>
      </w:r>
      <w:r>
        <w:rPr>
          <w:rFonts w:hint="eastAsia"/>
        </w:rPr>
        <w:t>Rho</w:t>
      </w:r>
      <w:r>
        <w:rPr>
          <w:rFonts w:hint="eastAsia"/>
        </w:rPr>
        <w:t>递推表达式尝试找到碰撞。即找到一对相同的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00CB24D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而对应的原像不同，产生弱碰撞，即可攻击</w:t>
      </w:r>
      <w:r>
        <w:rPr>
          <w:rFonts w:hint="eastAsia"/>
        </w:rPr>
        <w:t>SM3</w:t>
      </w:r>
      <w:proofErr w:type="gramStart"/>
      <w:r>
        <w:rPr>
          <w:rFonts w:hint="eastAsia"/>
        </w:rPr>
        <w:t>国密算法</w:t>
      </w:r>
      <w:proofErr w:type="gramEnd"/>
      <w:r>
        <w:rPr>
          <w:rFonts w:hint="eastAsia"/>
        </w:rPr>
        <w:t>。为了找到一对相碰撞的</w:t>
      </w:r>
      <w:r>
        <w:rPr>
          <w:rFonts w:hint="eastAsia"/>
        </w:rPr>
        <w:t>Hash</w:t>
      </w:r>
      <w:r>
        <w:rPr>
          <w:rFonts w:hint="eastAsia"/>
        </w:rPr>
        <w:t>值，本人的基本思路为，</w:t>
      </w:r>
    </w:p>
    <w:p w14:paraId="0220E820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通过类似于查表攻击的方法进行攻击。</w:t>
      </w:r>
    </w:p>
    <w:p w14:paraId="4375D749" w14:textId="77777777" w:rsidR="00E453AC" w:rsidRDefault="00E453AC" w:rsidP="00E453AC"/>
    <w:p w14:paraId="1AD0F3D7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、实现环境</w:t>
      </w:r>
    </w:p>
    <w:p w14:paraId="1CC878CC" w14:textId="5D274B15" w:rsidR="00E453AC" w:rsidRDefault="00E453AC" w:rsidP="00E453AC">
      <w:r>
        <w:t>Visual Studio 2019</w:t>
      </w:r>
    </w:p>
    <w:p w14:paraId="07EDA9F7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"SM-three.h"</w:t>
      </w:r>
    </w:p>
    <w:p w14:paraId="439E1071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E9A33B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65536</w:t>
      </w:r>
    </w:p>
    <w:p w14:paraId="1B27E2A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42F00CD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A3E940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C1F5C2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RhoAttack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4FE0140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string str;</w:t>
      </w:r>
    </w:p>
    <w:p w14:paraId="3F82ABB3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string result;</w:t>
      </w:r>
    </w:p>
    <w:p w14:paraId="1301B564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987C1E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 = 0;</w:t>
      </w:r>
    </w:p>
    <w:p w14:paraId="4BDE6CFB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rho = 0;</w:t>
      </w:r>
    </w:p>
    <w:p w14:paraId="2F07AA1C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++]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 )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415AE3E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rho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-1) {</w:t>
      </w:r>
    </w:p>
    <w:p w14:paraId="5ECA519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rho = 2 * rho + 1;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2A92297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A0C3AF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B7FFFB2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rho = ++start;</w:t>
      </w:r>
    </w:p>
    <w:p w14:paraId="18811187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8A34EC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目前进度：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1D0326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(rho);</w:t>
      </w:r>
    </w:p>
    <w:p w14:paraId="5B0E923C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str;</w:t>
      </w:r>
    </w:p>
    <w:p w14:paraId="590CE1EF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padding(str);</w:t>
      </w:r>
    </w:p>
    <w:p w14:paraId="5E447B5E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result = iteration(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3DB46C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E3F3C9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4)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4) &amp;&amp; str !=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6B04773F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5F9889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"collision string input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str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6B81EE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"collision hash value 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647036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319EE9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AA1B93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F0A274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(24,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9523FD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(32,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9297AD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D17782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E2576B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(56,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408F9E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D28207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"collision string input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D33A75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"collision hash value 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767457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5A25A3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62DE1E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F00122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(24,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686632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(32,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2554C5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31E3C7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FC3DCF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(56,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DBF30E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"finding num in all: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085D84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F86D56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877B06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87558C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E99075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"Rho Attack Failed!"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57C5FA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252C9C1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12EB53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9DA8C71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RhoAttack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04ABB38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DFD2A09" w14:textId="77777777" w:rsidR="00E453AC" w:rsidRDefault="00E453AC" w:rsidP="00E453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C0F871B" w14:textId="77777777" w:rsidR="00E453AC" w:rsidRPr="00E453AC" w:rsidRDefault="00E453AC" w:rsidP="00E453AC">
      <w:pPr>
        <w:rPr>
          <w:rFonts w:hint="eastAsia"/>
        </w:rPr>
      </w:pPr>
    </w:p>
    <w:p w14:paraId="5A892487" w14:textId="3B621842" w:rsidR="00E453AC" w:rsidRDefault="00E453AC" w:rsidP="00E453AC">
      <w:pPr>
        <w:pStyle w:val="3"/>
        <w:jc w:val="center"/>
      </w:pPr>
      <w:r>
        <w:rPr>
          <w:rFonts w:hint="eastAsia"/>
        </w:rPr>
        <w:t>project</w:t>
      </w:r>
      <w:r>
        <w:t>4</w:t>
      </w:r>
    </w:p>
    <w:p w14:paraId="33949D52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、代码运行</w:t>
      </w:r>
    </w:p>
    <w:p w14:paraId="67642A14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SM3</w:t>
      </w:r>
      <w:r>
        <w:rPr>
          <w:rFonts w:hint="eastAsia"/>
        </w:rPr>
        <w:t>算法的软件优化，有一些常见的方法可以提高其性能和效率，如：并行计算、硬件加速、数据对齐、</w:t>
      </w:r>
    </w:p>
    <w:p w14:paraId="08AF3290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算法优化、缓存优化、</w:t>
      </w:r>
      <w:r>
        <w:rPr>
          <w:rFonts w:hint="eastAsia"/>
        </w:rPr>
        <w:t>SIMD</w:t>
      </w:r>
      <w:r>
        <w:rPr>
          <w:rFonts w:hint="eastAsia"/>
        </w:rPr>
        <w:t>指令集优化等。考虑到</w:t>
      </w:r>
      <w:r>
        <w:rPr>
          <w:rFonts w:hint="eastAsia"/>
        </w:rPr>
        <w:t>SM3</w:t>
      </w:r>
      <w:proofErr w:type="gramStart"/>
      <w:r>
        <w:rPr>
          <w:rFonts w:hint="eastAsia"/>
        </w:rPr>
        <w:t>国密算法</w:t>
      </w:r>
      <w:proofErr w:type="gramEnd"/>
      <w:r>
        <w:rPr>
          <w:rFonts w:hint="eastAsia"/>
        </w:rPr>
        <w:t>的流程包括迭代压缩，本人考虑可尝试通过</w:t>
      </w:r>
    </w:p>
    <w:p w14:paraId="44336400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循环展开来优化代码，具体如何实现，详见代码。</w:t>
      </w:r>
    </w:p>
    <w:p w14:paraId="02903BDB" w14:textId="77777777" w:rsidR="00E453AC" w:rsidRDefault="00E453AC" w:rsidP="00E453AC"/>
    <w:p w14:paraId="7254EA97" w14:textId="77777777" w:rsidR="00E453AC" w:rsidRDefault="00E453AC" w:rsidP="00E453AC">
      <w:r>
        <w:t xml:space="preserve">                  </w:t>
      </w:r>
    </w:p>
    <w:p w14:paraId="3EB89F3D" w14:textId="77777777" w:rsidR="00E453AC" w:rsidRDefault="00E453AC" w:rsidP="00E453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、运行环境</w:t>
      </w:r>
    </w:p>
    <w:p w14:paraId="0F7D237A" w14:textId="4BC1C5CB" w:rsidR="00E453AC" w:rsidRDefault="00E453AC" w:rsidP="00E453AC">
      <w:r>
        <w:t>Visual Studio 2019</w:t>
      </w:r>
    </w:p>
    <w:p w14:paraId="78352904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"SM_three_optimize.h"</w:t>
      </w:r>
    </w:p>
    <w:p w14:paraId="2A736BED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00251C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通过循环展开对代码进行优化的实现主函数</w:t>
      </w:r>
    </w:p>
    <w:p w14:paraId="059C7DFD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F9A0C14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string str;</w:t>
      </w:r>
    </w:p>
    <w:p w14:paraId="33CE4BCF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"202100460151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陶瑞琦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3F174C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"string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input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str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6D82F1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padding(str);</w:t>
      </w:r>
    </w:p>
    <w:p w14:paraId="63454A90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"after padding:"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4A6F9E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/ 64;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6A90385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CF900B8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paddingValue.substr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64 + j * 8, 8) &lt;&lt;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9D9943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0D9A72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EAF209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542F63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AAED4A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string result = iteration(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paddingValue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5E0154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"hash value:"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65DE5D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107060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B3DD80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457469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(24,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8F8BD4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(32,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F419E2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(40,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91D315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(48,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5BC09E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result.substr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(56, 8)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F94E22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373502" w14:textId="77777777" w:rsidR="000808BE" w:rsidRDefault="000808BE" w:rsidP="000808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3DF6987C" w14:textId="77777777" w:rsidR="000808BE" w:rsidRPr="00E453AC" w:rsidRDefault="000808BE" w:rsidP="00E453AC">
      <w:pPr>
        <w:rPr>
          <w:rFonts w:hint="eastAsia"/>
        </w:rPr>
      </w:pPr>
    </w:p>
    <w:sectPr w:rsidR="000808BE" w:rsidRPr="00E4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21E7"/>
    <w:multiLevelType w:val="hybridMultilevel"/>
    <w:tmpl w:val="C952E3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95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C"/>
    <w:rsid w:val="000808BE"/>
    <w:rsid w:val="00C71278"/>
    <w:rsid w:val="00E4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E2F5"/>
  <w15:chartTrackingRefBased/>
  <w15:docId w15:val="{AF074596-9DC5-4339-833D-911417C5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A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E45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5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53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53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5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5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53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53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453AC"/>
    <w:pPr>
      <w:widowControl w:val="0"/>
      <w:jc w:val="both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六一 范</dc:creator>
  <cp:keywords/>
  <dc:description/>
  <cp:lastModifiedBy>六一 范</cp:lastModifiedBy>
  <cp:revision>1</cp:revision>
  <dcterms:created xsi:type="dcterms:W3CDTF">2023-08-04T08:52:00Z</dcterms:created>
  <dcterms:modified xsi:type="dcterms:W3CDTF">2023-08-04T09:03:00Z</dcterms:modified>
</cp:coreProperties>
</file>