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B67" w:rsidRPr="00A56B67" w:rsidRDefault="00A56B67" w:rsidP="00A56B67">
      <w:pPr>
        <w:widowControl/>
        <w:ind w:left="720"/>
        <w:jc w:val="center"/>
        <w:rPr>
          <w:rFonts w:ascii="宋体" w:eastAsia="宋体" w:hAnsi="宋体" w:cs="宋体"/>
          <w:b/>
          <w:bCs/>
          <w:color w:val="000000"/>
          <w:kern w:val="0"/>
          <w:sz w:val="32"/>
          <w:szCs w:val="32"/>
        </w:rPr>
      </w:pPr>
      <w:r w:rsidRPr="00A56B67">
        <w:rPr>
          <w:rFonts w:ascii="宋体" w:eastAsia="宋体" w:hAnsi="宋体" w:cs="宋体" w:hint="eastAsia"/>
          <w:b/>
          <w:bCs/>
          <w:color w:val="000000"/>
          <w:kern w:val="0"/>
          <w:sz w:val="32"/>
          <w:szCs w:val="32"/>
        </w:rPr>
        <w:t>1.4.1 DNS域名解析过程</w:t>
      </w:r>
    </w:p>
    <w:p w:rsidR="00A56B67" w:rsidRPr="00A56B67" w:rsidRDefault="00A56B67" w:rsidP="00A56B67">
      <w:pPr>
        <w:widowControl/>
        <w:ind w:left="720"/>
        <w:jc w:val="left"/>
        <w:rPr>
          <w:rFonts w:ascii="宋体" w:eastAsia="宋体" w:hAnsi="宋体" w:cs="宋体" w:hint="eastAsia"/>
          <w:color w:val="999999"/>
          <w:kern w:val="0"/>
          <w:sz w:val="18"/>
          <w:szCs w:val="18"/>
        </w:rPr>
      </w:pPr>
      <w:r w:rsidRPr="00A56B67">
        <w:rPr>
          <w:rFonts w:ascii="宋体" w:eastAsia="宋体" w:hAnsi="宋体" w:cs="宋体" w:hint="eastAsia"/>
          <w:color w:val="999999"/>
          <w:kern w:val="0"/>
          <w:sz w:val="18"/>
          <w:szCs w:val="18"/>
        </w:rPr>
        <w:t>2012-09-27 11:53:31     </w:t>
      </w:r>
      <w:hyperlink r:id="rId6" w:anchor="comment_iframe" w:history="1">
        <w:r w:rsidRPr="00A56B67">
          <w:rPr>
            <w:rFonts w:ascii="宋体" w:eastAsia="宋体" w:hAnsi="宋体" w:cs="宋体" w:hint="eastAsia"/>
            <w:b/>
            <w:bCs/>
            <w:color w:val="1F3A87"/>
            <w:kern w:val="0"/>
            <w:sz w:val="18"/>
            <w:u w:val="single"/>
          </w:rPr>
          <w:t>我来说两句 </w:t>
        </w:r>
      </w:hyperlink>
    </w:p>
    <w:p w:rsidR="00A56B67" w:rsidRPr="00A56B67" w:rsidRDefault="00A56B67" w:rsidP="00A56B67">
      <w:pPr>
        <w:widowControl/>
        <w:ind w:left="720"/>
        <w:jc w:val="right"/>
        <w:rPr>
          <w:rFonts w:ascii="宋体" w:eastAsia="宋体" w:hAnsi="宋体" w:cs="宋体" w:hint="eastAsia"/>
          <w:color w:val="999999"/>
          <w:kern w:val="0"/>
          <w:sz w:val="18"/>
          <w:szCs w:val="18"/>
        </w:rPr>
      </w:pPr>
      <w:hyperlink r:id="rId7" w:history="1">
        <w:r w:rsidRPr="00A56B67">
          <w:rPr>
            <w:rFonts w:ascii="宋体" w:eastAsia="宋体" w:hAnsi="宋体" w:cs="宋体" w:hint="eastAsia"/>
            <w:color w:val="1F3A87"/>
            <w:kern w:val="0"/>
            <w:sz w:val="18"/>
            <w:u w:val="single"/>
          </w:rPr>
          <w:t>收藏</w:t>
        </w:r>
      </w:hyperlink>
      <w:r w:rsidRPr="00A56B67">
        <w:rPr>
          <w:rFonts w:ascii="宋体" w:eastAsia="宋体" w:hAnsi="宋体" w:cs="宋体" w:hint="eastAsia"/>
          <w:color w:val="999999"/>
          <w:kern w:val="0"/>
          <w:sz w:val="18"/>
          <w:szCs w:val="18"/>
        </w:rPr>
        <w:t>    </w:t>
      </w:r>
      <w:hyperlink r:id="rId8" w:tgtFrame="_blank" w:history="1">
        <w:r w:rsidRPr="00A56B67">
          <w:rPr>
            <w:rFonts w:ascii="宋体" w:eastAsia="宋体" w:hAnsi="宋体" w:cs="宋体" w:hint="eastAsia"/>
            <w:color w:val="1F3A87"/>
            <w:kern w:val="0"/>
            <w:sz w:val="18"/>
            <w:u w:val="single"/>
          </w:rPr>
          <w:t>我要投稿</w:t>
        </w:r>
      </w:hyperlink>
      <w:r w:rsidRPr="00A56B67">
        <w:rPr>
          <w:rFonts w:ascii="宋体" w:eastAsia="宋体" w:hAnsi="宋体" w:cs="宋体" w:hint="eastAsia"/>
          <w:color w:val="999999"/>
          <w:kern w:val="0"/>
          <w:sz w:val="18"/>
          <w:szCs w:val="18"/>
        </w:rPr>
        <w:t>  </w:t>
      </w:r>
    </w:p>
    <w:p w:rsidR="00A56B67" w:rsidRPr="00A56B67" w:rsidRDefault="00A56B67" w:rsidP="00A56B67">
      <w:pPr>
        <w:widowControl/>
        <w:shd w:val="clear" w:color="auto" w:fill="FFFFCE"/>
        <w:spacing w:line="420" w:lineRule="atLeast"/>
        <w:jc w:val="left"/>
        <w:rPr>
          <w:rFonts w:ascii="宋体" w:eastAsia="宋体" w:hAnsi="宋体" w:cs="宋体" w:hint="eastAsia"/>
          <w:color w:val="333333"/>
          <w:kern w:val="0"/>
          <w:szCs w:val="21"/>
        </w:rPr>
      </w:pPr>
      <w:r>
        <w:rPr>
          <w:rFonts w:ascii="宋体" w:eastAsia="宋体" w:hAnsi="宋体" w:cs="宋体"/>
          <w:noProof/>
          <w:color w:val="1F3A87"/>
          <w:kern w:val="0"/>
          <w:szCs w:val="21"/>
        </w:rPr>
        <w:drawing>
          <wp:inline distT="0" distB="0" distL="0" distR="0">
            <wp:extent cx="762000" cy="952500"/>
            <wp:effectExtent l="19050" t="0" r="0" b="0"/>
            <wp:docPr id="1" name="图片 1" descr="http://www.2cto.com/uploadfile/2012/0927/thumb_80_110_20120927110917794.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uploadfile/2012/0927/thumb_80_110_20120927110917794.png">
                      <a:hlinkClick r:id="rId9" tgtFrame="&quot;_blank&quot;"/>
                    </pic:cNvPr>
                    <pic:cNvPicPr>
                      <a:picLocks noChangeAspect="1" noChangeArrowheads="1"/>
                    </pic:cNvPicPr>
                  </pic:nvPicPr>
                  <pic:blipFill>
                    <a:blip r:embed="rId10"/>
                    <a:srcRect/>
                    <a:stretch>
                      <a:fillRect/>
                    </a:stretch>
                  </pic:blipFill>
                  <pic:spPr bwMode="auto">
                    <a:xfrm>
                      <a:off x="0" y="0"/>
                      <a:ext cx="762000" cy="952500"/>
                    </a:xfrm>
                    <a:prstGeom prst="rect">
                      <a:avLst/>
                    </a:prstGeom>
                    <a:noFill/>
                    <a:ln w="9525">
                      <a:noFill/>
                      <a:miter lim="800000"/>
                      <a:headEnd/>
                      <a:tailEnd/>
                    </a:ln>
                  </pic:spPr>
                </pic:pic>
              </a:graphicData>
            </a:graphic>
          </wp:inline>
        </w:drawing>
      </w:r>
    </w:p>
    <w:p w:rsidR="00A56B67" w:rsidRPr="00A56B67" w:rsidRDefault="00A56B67" w:rsidP="00A56B67">
      <w:pPr>
        <w:widowControl/>
        <w:shd w:val="clear" w:color="auto" w:fill="FFFFCE"/>
        <w:spacing w:line="360" w:lineRule="atLeast"/>
        <w:jc w:val="left"/>
        <w:outlineLvl w:val="2"/>
        <w:rPr>
          <w:rFonts w:ascii="微软雅黑" w:eastAsia="微软雅黑" w:hAnsi="微软雅黑" w:cs="宋体" w:hint="eastAsia"/>
          <w:b/>
          <w:bCs/>
          <w:color w:val="333333"/>
          <w:kern w:val="0"/>
          <w:sz w:val="23"/>
          <w:szCs w:val="23"/>
        </w:rPr>
      </w:pPr>
      <w:r w:rsidRPr="00A56B67">
        <w:rPr>
          <w:rFonts w:ascii="微软雅黑" w:eastAsia="微软雅黑" w:hAnsi="微软雅黑" w:cs="宋体" w:hint="eastAsia"/>
          <w:b/>
          <w:bCs/>
          <w:color w:val="333333"/>
          <w:kern w:val="0"/>
          <w:sz w:val="23"/>
          <w:szCs w:val="23"/>
        </w:rPr>
        <w:t>本文所属图书 &gt; </w:t>
      </w:r>
      <w:hyperlink r:id="rId11" w:tgtFrame="_blank" w:history="1">
        <w:r w:rsidRPr="00A56B67">
          <w:rPr>
            <w:rFonts w:ascii="微软雅黑" w:eastAsia="微软雅黑" w:hAnsi="微软雅黑" w:cs="宋体" w:hint="eastAsia"/>
            <w:b/>
            <w:bCs/>
            <w:color w:val="CC0000"/>
            <w:kern w:val="0"/>
            <w:sz w:val="23"/>
            <w:u w:val="single"/>
          </w:rPr>
          <w:t>深入分析Java Web技术内幕</w:t>
        </w:r>
      </w:hyperlink>
    </w:p>
    <w:p w:rsidR="00A56B67" w:rsidRPr="00A56B67" w:rsidRDefault="00A56B67" w:rsidP="00A56B67">
      <w:pPr>
        <w:widowControl/>
        <w:shd w:val="clear" w:color="auto" w:fill="FFFFCE"/>
        <w:spacing w:line="360" w:lineRule="atLeast"/>
        <w:jc w:val="left"/>
        <w:rPr>
          <w:rFonts w:ascii="宋体" w:eastAsia="宋体" w:hAnsi="宋体" w:cs="宋体" w:hint="eastAsia"/>
          <w:color w:val="333333"/>
          <w:kern w:val="0"/>
          <w:sz w:val="18"/>
          <w:szCs w:val="18"/>
        </w:rPr>
      </w:pPr>
      <w:r w:rsidRPr="00A56B67">
        <w:rPr>
          <w:rFonts w:ascii="宋体" w:eastAsia="宋体" w:hAnsi="宋体" w:cs="宋体" w:hint="eastAsia"/>
          <w:color w:val="333333"/>
          <w:kern w:val="0"/>
          <w:sz w:val="18"/>
          <w:szCs w:val="18"/>
        </w:rPr>
        <w:t>本书围绕Java Web相关技术从三方面全面深入地进行阐述。首先介绍前端知识，主要介绍Java Web开发中涉及的一些基本知识，包括Web请求过程、HTTP协议、DNS技术和CDN技术。其次深入介绍Java技术，包括I/O技术、中...  </w:t>
      </w:r>
      <w:hyperlink r:id="rId12" w:tgtFrame="_blank" w:history="1">
        <w:r w:rsidRPr="00A56B67">
          <w:rPr>
            <w:rFonts w:ascii="宋体" w:eastAsia="宋体" w:hAnsi="宋体" w:cs="宋体" w:hint="eastAsia"/>
            <w:color w:val="1F3A87"/>
            <w:kern w:val="0"/>
            <w:sz w:val="18"/>
            <w:u w:val="single"/>
          </w:rPr>
          <w:t>立即去当当网订购</w:t>
        </w:r>
      </w:hyperlink>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图1-10是DNS域名解析的主要请求过程实例图。</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如图1-10所示，当一个用户在</w:t>
      </w:r>
      <w:hyperlink r:id="rId13" w:tgtFrame="_blank" w:history="1">
        <w:r w:rsidRPr="00A56B67">
          <w:rPr>
            <w:rFonts w:ascii="宋体" w:eastAsia="宋体" w:hAnsi="宋体" w:cs="宋体" w:hint="eastAsia"/>
            <w:color w:val="333333"/>
            <w:kern w:val="0"/>
            <w:u w:val="single"/>
          </w:rPr>
          <w:t>浏览器</w:t>
        </w:r>
      </w:hyperlink>
      <w:r w:rsidRPr="00A56B67">
        <w:rPr>
          <w:rFonts w:ascii="宋体" w:eastAsia="宋体" w:hAnsi="宋体" w:cs="宋体" w:hint="eastAsia"/>
          <w:color w:val="333333"/>
          <w:kern w:val="0"/>
          <w:szCs w:val="21"/>
        </w:rPr>
        <w:t>中输入www.abc.com时，DNS解析将会有将近10个步骤，这个过程大体描述如下。</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当用户在</w:t>
      </w:r>
      <w:hyperlink r:id="rId14" w:tgtFrame="_blank" w:history="1">
        <w:r w:rsidRPr="00A56B67">
          <w:rPr>
            <w:rFonts w:ascii="宋体" w:eastAsia="宋体" w:hAnsi="宋体" w:cs="宋体" w:hint="eastAsia"/>
            <w:color w:val="333333"/>
            <w:kern w:val="0"/>
            <w:u w:val="single"/>
          </w:rPr>
          <w:t>浏览器</w:t>
        </w:r>
      </w:hyperlink>
      <w:r w:rsidRPr="00A56B67">
        <w:rPr>
          <w:rFonts w:ascii="宋体" w:eastAsia="宋体" w:hAnsi="宋体" w:cs="宋体" w:hint="eastAsia"/>
          <w:color w:val="333333"/>
          <w:kern w:val="0"/>
          <w:szCs w:val="21"/>
        </w:rPr>
        <w:t>中输入域名并按下回车键后，第1步，浏览器会检查缓存中有没有这个域名对应的解析过的IP地址，如果缓存中有，这个解析过程就将结束。浏览器缓存域名也是有限制的，不仅浏览器缓存大小有限制，而且缓存的时间也有限制，通常情况下为几分钟到几小时不等，域名被缓存的时间限制可以通过TTL属性来设置。这个缓存时间太长和太短都不好，如果缓存时间太长，一旦域名被解析到的IP有变化，会导致被客户端缓存的域名无法解析到变化后的IP地址，以致该域名不能正常解析，这段时间内有可能会有一部分用户无法访问网站。如果时间设置太短，会导致用户每次访问网站都要重新解析一次域名。</w:t>
      </w:r>
    </w:p>
    <w:p w:rsidR="00A56B67" w:rsidRPr="00A56B67" w:rsidRDefault="00A56B67" w:rsidP="00A56B67">
      <w:pPr>
        <w:widowControl/>
        <w:spacing w:after="120" w:line="420" w:lineRule="atLeast"/>
        <w:ind w:left="720" w:firstLine="480"/>
        <w:jc w:val="center"/>
        <w:rPr>
          <w:rFonts w:ascii="宋体" w:eastAsia="宋体" w:hAnsi="宋体" w:cs="宋体" w:hint="eastAsia"/>
          <w:color w:val="333333"/>
          <w:kern w:val="0"/>
          <w:szCs w:val="21"/>
        </w:rPr>
      </w:pPr>
      <w:r>
        <w:rPr>
          <w:rFonts w:ascii="宋体" w:eastAsia="宋体" w:hAnsi="宋体" w:cs="宋体"/>
          <w:noProof/>
          <w:color w:val="333333"/>
          <w:kern w:val="0"/>
          <w:szCs w:val="21"/>
        </w:rPr>
        <w:lastRenderedPageBreak/>
        <w:drawing>
          <wp:inline distT="0" distB="0" distL="0" distR="0">
            <wp:extent cx="5133975" cy="4391025"/>
            <wp:effectExtent l="19050" t="0" r="9525" b="0"/>
            <wp:docPr id="2" name="图片 2" descr="http://www.2cto.com/uploadfile/2012/0927/20120927115928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cto.com/uploadfile/2012/0927/20120927115928516.png"/>
                    <pic:cNvPicPr>
                      <a:picLocks noChangeAspect="1" noChangeArrowheads="1"/>
                    </pic:cNvPicPr>
                  </pic:nvPicPr>
                  <pic:blipFill>
                    <a:blip r:embed="rId15"/>
                    <a:srcRect/>
                    <a:stretch>
                      <a:fillRect/>
                    </a:stretch>
                  </pic:blipFill>
                  <pic:spPr bwMode="auto">
                    <a:xfrm>
                      <a:off x="0" y="0"/>
                      <a:ext cx="5133975" cy="4391025"/>
                    </a:xfrm>
                    <a:prstGeom prst="rect">
                      <a:avLst/>
                    </a:prstGeom>
                    <a:noFill/>
                    <a:ln w="9525">
                      <a:noFill/>
                      <a:miter lim="800000"/>
                      <a:headEnd/>
                      <a:tailEnd/>
                    </a:ln>
                  </pic:spPr>
                </pic:pic>
              </a:graphicData>
            </a:graphic>
          </wp:inline>
        </w:drawing>
      </w:r>
      <w:r w:rsidRPr="00A56B67">
        <w:rPr>
          <w:rFonts w:ascii="宋体" w:eastAsia="宋体" w:hAnsi="宋体" w:cs="宋体" w:hint="eastAsia"/>
          <w:color w:val="333333"/>
          <w:kern w:val="0"/>
          <w:szCs w:val="21"/>
        </w:rPr>
        <w:br/>
        <w:t> </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第2步，如果用户的浏览器缓存中没有，浏览器会查找操作</w:t>
      </w:r>
      <w:hyperlink r:id="rId16" w:tgtFrame="_blank" w:history="1">
        <w:r w:rsidRPr="00A56B67">
          <w:rPr>
            <w:rFonts w:ascii="宋体" w:eastAsia="宋体" w:hAnsi="宋体" w:cs="宋体" w:hint="eastAsia"/>
            <w:color w:val="333333"/>
            <w:kern w:val="0"/>
            <w:u w:val="single"/>
          </w:rPr>
          <w:t>系统</w:t>
        </w:r>
      </w:hyperlink>
      <w:r w:rsidRPr="00A56B67">
        <w:rPr>
          <w:rFonts w:ascii="宋体" w:eastAsia="宋体" w:hAnsi="宋体" w:cs="宋体" w:hint="eastAsia"/>
          <w:color w:val="333333"/>
          <w:kern w:val="0"/>
          <w:szCs w:val="21"/>
        </w:rPr>
        <w:t>缓存中是否有这个域名对应的DNS解析结果。其实操作</w:t>
      </w:r>
      <w:hyperlink r:id="rId17" w:tgtFrame="_blank" w:history="1">
        <w:r w:rsidRPr="00A56B67">
          <w:rPr>
            <w:rFonts w:ascii="宋体" w:eastAsia="宋体" w:hAnsi="宋体" w:cs="宋体" w:hint="eastAsia"/>
            <w:color w:val="333333"/>
            <w:kern w:val="0"/>
            <w:u w:val="single"/>
          </w:rPr>
          <w:t>系统</w:t>
        </w:r>
      </w:hyperlink>
      <w:r w:rsidRPr="00A56B67">
        <w:rPr>
          <w:rFonts w:ascii="宋体" w:eastAsia="宋体" w:hAnsi="宋体" w:cs="宋体" w:hint="eastAsia"/>
          <w:color w:val="333333"/>
          <w:kern w:val="0"/>
          <w:szCs w:val="21"/>
        </w:rPr>
        <w:t>也会有一个域名解析的过程，在Windows中可以通过C:\Windows\System32\drivers\etc\hosts文件来设置，你可以将任何域名解析到任何能够访问的IP地址。如果你在这里指定了一个域名对应的IP地址，那么浏览器会首先使用这个IP地址。例如，我们在测试时可以将一个域名解析到一台测试服务器上，这样不用修改任何代码就能测试到单独服务器上的代码的业务逻辑是否正确。正是因为有这种本地DNS解析的规程，所以</w:t>
      </w:r>
      <w:hyperlink r:id="rId18" w:tgtFrame="_blank" w:history="1">
        <w:r w:rsidRPr="00A56B67">
          <w:rPr>
            <w:rFonts w:ascii="宋体" w:eastAsia="宋体" w:hAnsi="宋体" w:cs="宋体" w:hint="eastAsia"/>
            <w:color w:val="333333"/>
            <w:kern w:val="0"/>
            <w:u w:val="single"/>
          </w:rPr>
          <w:t>黑客</w:t>
        </w:r>
      </w:hyperlink>
      <w:r w:rsidRPr="00A56B67">
        <w:rPr>
          <w:rFonts w:ascii="宋体" w:eastAsia="宋体" w:hAnsi="宋体" w:cs="宋体" w:hint="eastAsia"/>
          <w:color w:val="333333"/>
          <w:kern w:val="0"/>
          <w:szCs w:val="21"/>
        </w:rPr>
        <w:t>就有可能通过修改你的域名解析来把特定的域名解析到它指定的IP地址上，导致这些域名被劫持。</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这导致早期的Windows版本中出现过很严重的问题，而且对于一般没有太多电脑知识的用户来说，出现问题后很难发现，即使发现也很难自己解决，所以Windows 7中将hosts文件设置成了只读的，防止这个文件被轻易修改。</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lastRenderedPageBreak/>
        <w:t>在</w:t>
      </w:r>
      <w:hyperlink r:id="rId19" w:tgtFrame="_blank" w:history="1">
        <w:r w:rsidRPr="00A56B67">
          <w:rPr>
            <w:rFonts w:ascii="宋体" w:eastAsia="宋体" w:hAnsi="宋体" w:cs="宋体" w:hint="eastAsia"/>
            <w:color w:val="333333"/>
            <w:kern w:val="0"/>
            <w:u w:val="single"/>
          </w:rPr>
          <w:t>Linux</w:t>
        </w:r>
      </w:hyperlink>
      <w:r w:rsidRPr="00A56B67">
        <w:rPr>
          <w:rFonts w:ascii="宋体" w:eastAsia="宋体" w:hAnsi="宋体" w:cs="宋体" w:hint="eastAsia"/>
          <w:color w:val="333333"/>
          <w:kern w:val="0"/>
          <w:szCs w:val="21"/>
        </w:rPr>
        <w:t>中这个配置文件是/etc/named.conf，修改这个文件可以达到同样的目的，当解析到这个配置文件中的某个域名时，操作系统会在缓存中缓存这个解析结果，缓存的时间同样是受这个域名的失效时间和缓存的空间大小控制的。</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前面这两个步骤都是在本机完成的，所以在图1-10中没有表示出来。到这里还没有涉及真正的域名解析服务器，如果在本机中仍然无法完成域名的解析，就会真正请求域名服务器来解析这个域名了。</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3步，如何、怎么知道域名服务器呢？在我们的网络配置中都会有“DNS服务器地址”这一项，这个地址就用于解决前面所说的如果两个过程无法解析时要怎么办，操作系统会把这个域名发送给这里设置的LDNS，也就是本地区的域名服务器。这个DNS通常都提供给你本地互联网接入的一个DNS解析服务，例如你是在学校接入互联网，那么你的DNS服务器肯定在你的学校，如果你是在一个小区接入互联网的，那这个DNS就是提供给你接入互联网的应用提供商，即电信或者联通，也就是通常所说的SPA，那么这个DNS通常也会在你所在城市的某个角落，通常不会很远。在Windows下可以通过ipconfig查询这个地址，如图1-11所示。</w:t>
      </w:r>
    </w:p>
    <w:p w:rsidR="00A56B67" w:rsidRPr="00A56B67" w:rsidRDefault="00A56B67" w:rsidP="00A56B67">
      <w:pPr>
        <w:widowControl/>
        <w:spacing w:after="120" w:line="420" w:lineRule="atLeast"/>
        <w:ind w:left="720" w:firstLine="480"/>
        <w:jc w:val="center"/>
        <w:rPr>
          <w:rFonts w:ascii="宋体" w:eastAsia="宋体" w:hAnsi="宋体" w:cs="宋体" w:hint="eastAsia"/>
          <w:color w:val="333333"/>
          <w:kern w:val="0"/>
          <w:szCs w:val="21"/>
        </w:rPr>
      </w:pPr>
      <w:r>
        <w:rPr>
          <w:rFonts w:ascii="宋体" w:eastAsia="宋体" w:hAnsi="宋体" w:cs="宋体"/>
          <w:noProof/>
          <w:color w:val="333333"/>
          <w:kern w:val="0"/>
          <w:szCs w:val="21"/>
        </w:rPr>
        <w:drawing>
          <wp:inline distT="0" distB="0" distL="0" distR="0">
            <wp:extent cx="4419600" cy="1190625"/>
            <wp:effectExtent l="19050" t="0" r="0" b="0"/>
            <wp:docPr id="3" name="图片 3" descr="http://www.2cto.com/uploadfile/2012/0927/20120927115847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cto.com/uploadfile/2012/0927/20120927115847585.png"/>
                    <pic:cNvPicPr>
                      <a:picLocks noChangeAspect="1" noChangeArrowheads="1"/>
                    </pic:cNvPicPr>
                  </pic:nvPicPr>
                  <pic:blipFill>
                    <a:blip r:embed="rId20"/>
                    <a:srcRect/>
                    <a:stretch>
                      <a:fillRect/>
                    </a:stretch>
                  </pic:blipFill>
                  <pic:spPr bwMode="auto">
                    <a:xfrm>
                      <a:off x="0" y="0"/>
                      <a:ext cx="4419600" cy="1190625"/>
                    </a:xfrm>
                    <a:prstGeom prst="rect">
                      <a:avLst/>
                    </a:prstGeom>
                    <a:noFill/>
                    <a:ln w="9525">
                      <a:noFill/>
                      <a:miter lim="800000"/>
                      <a:headEnd/>
                      <a:tailEnd/>
                    </a:ln>
                  </pic:spPr>
                </pic:pic>
              </a:graphicData>
            </a:graphic>
          </wp:inline>
        </w:drawing>
      </w:r>
      <w:r w:rsidRPr="00A56B67">
        <w:rPr>
          <w:rFonts w:ascii="宋体" w:eastAsia="宋体" w:hAnsi="宋体" w:cs="宋体" w:hint="eastAsia"/>
          <w:color w:val="333333"/>
          <w:kern w:val="0"/>
          <w:szCs w:val="21"/>
        </w:rPr>
        <w:br/>
        <w:t> </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在</w:t>
      </w:r>
      <w:hyperlink r:id="rId21" w:tgtFrame="_blank" w:history="1">
        <w:r w:rsidRPr="00A56B67">
          <w:rPr>
            <w:rFonts w:ascii="宋体" w:eastAsia="宋体" w:hAnsi="宋体" w:cs="宋体" w:hint="eastAsia"/>
            <w:color w:val="333333"/>
            <w:kern w:val="0"/>
            <w:u w:val="single"/>
          </w:rPr>
          <w:t>Linux</w:t>
        </w:r>
      </w:hyperlink>
      <w:r w:rsidRPr="00A56B67">
        <w:rPr>
          <w:rFonts w:ascii="宋体" w:eastAsia="宋体" w:hAnsi="宋体" w:cs="宋体" w:hint="eastAsia"/>
          <w:color w:val="333333"/>
          <w:kern w:val="0"/>
          <w:szCs w:val="21"/>
        </w:rPr>
        <w:t>下可以通过如下方式查询配置的DNS Server，如图1-12所示。</w:t>
      </w:r>
    </w:p>
    <w:p w:rsidR="00A56B67" w:rsidRPr="00A56B67" w:rsidRDefault="00A56B67" w:rsidP="00A56B67">
      <w:pPr>
        <w:widowControl/>
        <w:spacing w:after="120" w:line="420" w:lineRule="atLeast"/>
        <w:ind w:left="720" w:firstLine="480"/>
        <w:jc w:val="center"/>
        <w:rPr>
          <w:rFonts w:ascii="宋体" w:eastAsia="宋体" w:hAnsi="宋体" w:cs="宋体" w:hint="eastAsia"/>
          <w:color w:val="333333"/>
          <w:kern w:val="0"/>
          <w:szCs w:val="21"/>
        </w:rPr>
      </w:pPr>
      <w:r>
        <w:rPr>
          <w:rFonts w:ascii="宋体" w:eastAsia="宋体" w:hAnsi="宋体" w:cs="宋体"/>
          <w:noProof/>
          <w:color w:val="333333"/>
          <w:kern w:val="0"/>
          <w:szCs w:val="21"/>
        </w:rPr>
        <w:drawing>
          <wp:inline distT="0" distB="0" distL="0" distR="0">
            <wp:extent cx="3829050" cy="847725"/>
            <wp:effectExtent l="19050" t="0" r="0" b="0"/>
            <wp:docPr id="4" name="图片 4" descr="http://www.2cto.com/uploadfile/2012/0927/20120927115905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cto.com/uploadfile/2012/0927/20120927115905494.png"/>
                    <pic:cNvPicPr>
                      <a:picLocks noChangeAspect="1" noChangeArrowheads="1"/>
                    </pic:cNvPicPr>
                  </pic:nvPicPr>
                  <pic:blipFill>
                    <a:blip r:embed="rId22"/>
                    <a:srcRect/>
                    <a:stretch>
                      <a:fillRect/>
                    </a:stretch>
                  </pic:blipFill>
                  <pic:spPr bwMode="auto">
                    <a:xfrm>
                      <a:off x="0" y="0"/>
                      <a:ext cx="3829050" cy="847725"/>
                    </a:xfrm>
                    <a:prstGeom prst="rect">
                      <a:avLst/>
                    </a:prstGeom>
                    <a:noFill/>
                    <a:ln w="9525">
                      <a:noFill/>
                      <a:miter lim="800000"/>
                      <a:headEnd/>
                      <a:tailEnd/>
                    </a:ln>
                  </pic:spPr>
                </pic:pic>
              </a:graphicData>
            </a:graphic>
          </wp:inline>
        </w:drawing>
      </w:r>
      <w:r w:rsidRPr="00A56B67">
        <w:rPr>
          <w:rFonts w:ascii="宋体" w:eastAsia="宋体" w:hAnsi="宋体" w:cs="宋体" w:hint="eastAsia"/>
          <w:color w:val="333333"/>
          <w:kern w:val="0"/>
          <w:szCs w:val="21"/>
        </w:rPr>
        <w:br/>
        <w:t> </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这个专门的域名解析服务器性能都会很好，它们一般都会缓存域名解析结果，当然缓存时间是受域名的失效时间控制的，一般缓存空间不是影响域名失效的主要因素。大约80%的域名解析都到这里就已经完成了，所以LDNS主要承担了域名的解析工作。</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lastRenderedPageBreak/>
        <w:t>第4步，如果LDNS仍然没有命中，就直接到Root Server域名服务器请求解析。</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第5步，根域名服务器返回给本地域名服务器一个所查询域的主域名服务器（gTLD Server）地址。gTLD是国际顶级域名服务器，如.com、.cn、.org等，全球只有13台左右。</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第6步，本地域名服务器（Local DNS Server）再向上一步返回的gTLD服务器发送请求。</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第7步，接受请求的gTLD服务器查找并返回此域名对应的Name Server域名服务器的地址，这个Name Server通常就是你注册的域名服务器，例如你在某个域名服务提供商申请的域名，那么这个域名解析任务就由这个域名提供商的服务器来完成。</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第8步，Name Server域名服务器会查询存储的域名和IP的映射关系表，正常情况下都根据域名得到目标IP记录，连同一个TTL值返回给DNS Server域名服务器。</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第9步，返回该域名对应的IP和TTL值，Local DNS Server会缓存这个域名和IP的对应关系，缓存的时间由TTL值控制。</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第10步，把解析的结果返回给用户，用户根据TTL值缓存在本地系统缓存中，域名解析过程结束。</w:t>
      </w:r>
    </w:p>
    <w:p w:rsidR="00A56B67" w:rsidRPr="00A56B67" w:rsidRDefault="00A56B67" w:rsidP="00A56B67">
      <w:pPr>
        <w:widowControl/>
        <w:spacing w:after="120" w:line="420" w:lineRule="atLeast"/>
        <w:ind w:left="720" w:firstLine="480"/>
        <w:jc w:val="left"/>
        <w:rPr>
          <w:rFonts w:ascii="宋体" w:eastAsia="宋体" w:hAnsi="宋体" w:cs="宋体" w:hint="eastAsia"/>
          <w:color w:val="333333"/>
          <w:kern w:val="0"/>
          <w:szCs w:val="21"/>
        </w:rPr>
      </w:pPr>
      <w:r w:rsidRPr="00A56B67">
        <w:rPr>
          <w:rFonts w:ascii="宋体" w:eastAsia="宋体" w:hAnsi="宋体" w:cs="宋体" w:hint="eastAsia"/>
          <w:color w:val="333333"/>
          <w:kern w:val="0"/>
          <w:szCs w:val="21"/>
        </w:rPr>
        <w:t>在实际的DNS解析过程中，可能还不止这10个步骤，如Name Server也可能有多级，或者有一个GTM来负载均衡控制，这都有可能会影响域名解析的过程。</w:t>
      </w:r>
    </w:p>
    <w:p w:rsidR="000B28A6" w:rsidRPr="00A56B67" w:rsidRDefault="000B28A6"/>
    <w:sectPr w:rsidR="000B28A6" w:rsidRPr="00A56B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8A6" w:rsidRDefault="000B28A6" w:rsidP="00A56B67">
      <w:r>
        <w:separator/>
      </w:r>
    </w:p>
  </w:endnote>
  <w:endnote w:type="continuationSeparator" w:id="1">
    <w:p w:rsidR="000B28A6" w:rsidRDefault="000B28A6" w:rsidP="00A56B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8A6" w:rsidRDefault="000B28A6" w:rsidP="00A56B67">
      <w:r>
        <w:separator/>
      </w:r>
    </w:p>
  </w:footnote>
  <w:footnote w:type="continuationSeparator" w:id="1">
    <w:p w:rsidR="000B28A6" w:rsidRDefault="000B28A6" w:rsidP="00A56B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6B67"/>
    <w:rsid w:val="000B28A6"/>
    <w:rsid w:val="00A56B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56B6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6B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6B67"/>
    <w:rPr>
      <w:sz w:val="18"/>
      <w:szCs w:val="18"/>
    </w:rPr>
  </w:style>
  <w:style w:type="paragraph" w:styleId="a4">
    <w:name w:val="footer"/>
    <w:basedOn w:val="a"/>
    <w:link w:val="Char0"/>
    <w:uiPriority w:val="99"/>
    <w:semiHidden/>
    <w:unhideWhenUsed/>
    <w:rsid w:val="00A56B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6B67"/>
    <w:rPr>
      <w:sz w:val="18"/>
      <w:szCs w:val="18"/>
    </w:rPr>
  </w:style>
  <w:style w:type="character" w:customStyle="1" w:styleId="3Char">
    <w:name w:val="标题 3 Char"/>
    <w:basedOn w:val="a0"/>
    <w:link w:val="3"/>
    <w:uiPriority w:val="9"/>
    <w:rsid w:val="00A56B67"/>
    <w:rPr>
      <w:rFonts w:ascii="宋体" w:eastAsia="宋体" w:hAnsi="宋体" w:cs="宋体"/>
      <w:b/>
      <w:bCs/>
      <w:kern w:val="0"/>
      <w:sz w:val="27"/>
      <w:szCs w:val="27"/>
    </w:rPr>
  </w:style>
  <w:style w:type="character" w:styleId="a5">
    <w:name w:val="Hyperlink"/>
    <w:basedOn w:val="a0"/>
    <w:uiPriority w:val="99"/>
    <w:semiHidden/>
    <w:unhideWhenUsed/>
    <w:rsid w:val="00A56B67"/>
    <w:rPr>
      <w:color w:val="0000FF"/>
      <w:u w:val="single"/>
    </w:rPr>
  </w:style>
  <w:style w:type="paragraph" w:styleId="a6">
    <w:name w:val="Normal (Web)"/>
    <w:basedOn w:val="a"/>
    <w:uiPriority w:val="99"/>
    <w:semiHidden/>
    <w:unhideWhenUsed/>
    <w:rsid w:val="00A56B6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56B67"/>
    <w:rPr>
      <w:sz w:val="18"/>
      <w:szCs w:val="18"/>
    </w:rPr>
  </w:style>
  <w:style w:type="character" w:customStyle="1" w:styleId="Char1">
    <w:name w:val="批注框文本 Char"/>
    <w:basedOn w:val="a0"/>
    <w:link w:val="a7"/>
    <w:uiPriority w:val="99"/>
    <w:semiHidden/>
    <w:rsid w:val="00A56B67"/>
    <w:rPr>
      <w:sz w:val="18"/>
      <w:szCs w:val="18"/>
    </w:rPr>
  </w:style>
</w:styles>
</file>

<file path=word/webSettings.xml><?xml version="1.0" encoding="utf-8"?>
<w:webSettings xmlns:r="http://schemas.openxmlformats.org/officeDocument/2006/relationships" xmlns:w="http://schemas.openxmlformats.org/wordprocessingml/2006/main">
  <w:divs>
    <w:div w:id="306519659">
      <w:bodyDiv w:val="1"/>
      <w:marLeft w:val="0"/>
      <w:marRight w:val="0"/>
      <w:marTop w:val="0"/>
      <w:marBottom w:val="0"/>
      <w:divBdr>
        <w:top w:val="none" w:sz="0" w:space="0" w:color="auto"/>
        <w:left w:val="none" w:sz="0" w:space="0" w:color="auto"/>
        <w:bottom w:val="none" w:sz="0" w:space="0" w:color="auto"/>
        <w:right w:val="none" w:sz="0" w:space="0" w:color="auto"/>
      </w:divBdr>
      <w:divsChild>
        <w:div w:id="1695306084">
          <w:marLeft w:val="0"/>
          <w:marRight w:val="0"/>
          <w:marTop w:val="0"/>
          <w:marBottom w:val="150"/>
          <w:divBdr>
            <w:top w:val="dotted" w:sz="6" w:space="8" w:color="6F6F00"/>
            <w:left w:val="dotted" w:sz="6" w:space="8" w:color="6F6F00"/>
            <w:bottom w:val="dotted" w:sz="6" w:space="8" w:color="6F6F00"/>
            <w:right w:val="dotted" w:sz="6" w:space="8" w:color="6F6F00"/>
          </w:divBdr>
          <w:divsChild>
            <w:div w:id="103696854">
              <w:marLeft w:val="0"/>
              <w:marRight w:val="0"/>
              <w:marTop w:val="0"/>
              <w:marBottom w:val="0"/>
              <w:divBdr>
                <w:top w:val="none" w:sz="0" w:space="0" w:color="auto"/>
                <w:left w:val="none" w:sz="0" w:space="0" w:color="auto"/>
                <w:bottom w:val="none" w:sz="0" w:space="0" w:color="auto"/>
                <w:right w:val="none" w:sz="0" w:space="0" w:color="auto"/>
              </w:divBdr>
            </w:div>
            <w:div w:id="612640322">
              <w:marLeft w:val="0"/>
              <w:marRight w:val="0"/>
              <w:marTop w:val="0"/>
              <w:marBottom w:val="0"/>
              <w:divBdr>
                <w:top w:val="none" w:sz="0" w:space="0" w:color="auto"/>
                <w:left w:val="none" w:sz="0" w:space="0" w:color="auto"/>
                <w:bottom w:val="none" w:sz="0" w:space="0" w:color="auto"/>
                <w:right w:val="none" w:sz="0" w:space="0" w:color="auto"/>
              </w:divBdr>
            </w:div>
            <w:div w:id="983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cto.com/tg.html" TargetMode="External"/><Relationship Id="rId13" Type="http://schemas.openxmlformats.org/officeDocument/2006/relationships/hyperlink" Target="http://www.2cto.com/os/liulanqi/" TargetMode="External"/><Relationship Id="rId18" Type="http://schemas.openxmlformats.org/officeDocument/2006/relationships/hyperlink" Target="http://www.2cto.com/" TargetMode="External"/><Relationship Id="rId3" Type="http://schemas.openxmlformats.org/officeDocument/2006/relationships/webSettings" Target="webSettings.xml"/><Relationship Id="rId21" Type="http://schemas.openxmlformats.org/officeDocument/2006/relationships/hyperlink" Target="http://www.2cto.com/os/linux/" TargetMode="External"/><Relationship Id="rId7" Type="http://schemas.openxmlformats.org/officeDocument/2006/relationships/hyperlink" Target="javascript:;" TargetMode="External"/><Relationship Id="rId12" Type="http://schemas.openxmlformats.org/officeDocument/2006/relationships/hyperlink" Target="http://union.dangdang.com/transfer.php?sys_id=1&amp;ad_type=10&amp;from=P-265681&amp;backurl=http%3A%2F%2Fproduct.dangdang.com%2Fproduct.aspx%3Fproduct_id%3D22881803" TargetMode="External"/><Relationship Id="rId17" Type="http://schemas.openxmlformats.org/officeDocument/2006/relationships/hyperlink" Target="http://www.2cto.com/os/" TargetMode="External"/><Relationship Id="rId2" Type="http://schemas.openxmlformats.org/officeDocument/2006/relationships/settings" Target="settings.xml"/><Relationship Id="rId16" Type="http://schemas.openxmlformats.org/officeDocument/2006/relationships/hyperlink" Target="http://www.2cto.com/os/"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book.2cto.com/201209/5292.html" TargetMode="External"/><Relationship Id="rId11" Type="http://schemas.openxmlformats.org/officeDocument/2006/relationships/hyperlink" Target="http://book.2cto.com/201209/5278.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2cto.com/os/linux/" TargetMode="External"/><Relationship Id="rId4" Type="http://schemas.openxmlformats.org/officeDocument/2006/relationships/footnotes" Target="footnotes.xml"/><Relationship Id="rId9" Type="http://schemas.openxmlformats.org/officeDocument/2006/relationships/hyperlink" Target="http://book.2cto.com/201209/5278.html" TargetMode="External"/><Relationship Id="rId14" Type="http://schemas.openxmlformats.org/officeDocument/2006/relationships/hyperlink" Target="http://www.2cto.com/os/liulanqi/" TargetMode="Externa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2017-07-19T21:09:00Z</dcterms:created>
  <dcterms:modified xsi:type="dcterms:W3CDTF">2017-07-19T21:09:00Z</dcterms:modified>
</cp:coreProperties>
</file>