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8DBC6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Nmap：</w:t>
      </w:r>
    </w:p>
    <w:p w14:paraId="086DBC4F">
      <w:r>
        <w:drawing>
          <wp:inline distT="0" distB="0" distL="114300" distR="114300">
            <wp:extent cx="5260340" cy="27813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7C99">
      <w:r>
        <w:drawing>
          <wp:inline distT="0" distB="0" distL="114300" distR="114300">
            <wp:extent cx="5260340" cy="27813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679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7813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EF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2026-03-11T11:45:03Z</dcterms:created>
  <dc:creator>ASUS</dc:creator>
  <cp:lastModifiedBy>WPS_1688462265</cp:lastModifiedBy>
  <dcterms:modified xsi:type="dcterms:W3CDTF">2026-03-11T12:02:55Z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eyJoZGlkIjoiZmU3Nzk4MTBiMGUxOTU2NjMzM2FiMjk0ZDRjYTM0YjMiLCJ1c2VySWQiOiIxNTEwNTkyNjQ2In0=</vt:lpwstr>
  </property>
  <property fmtid="{D5CDD505-2E9C-101B-9397-08002B2CF9AE}" pid="4" name="ICV">
    <vt:lpwstr>17D0BF1F9159410FB42B6101865E83A3_12</vt:lpwstr>
  </property>
</Properties>
</file>