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FCDF" w14:textId="77777777" w:rsidR="00F036FC" w:rsidRPr="00F036FC" w:rsidRDefault="00F036FC" w:rsidP="00F036FC">
      <w:pPr>
        <w:pStyle w:val="Title"/>
      </w:pPr>
      <w:r w:rsidRPr="00F036FC">
        <w:rPr>
          <w:rFonts w:hint="eastAsia"/>
        </w:rPr>
        <w:t>Java高级工程师常见面试题（九）-设计模式</w:t>
      </w:r>
    </w:p>
    <w:p w14:paraId="3A1165E7" w14:textId="60944AD9" w:rsidR="00825788" w:rsidRPr="00F036FC" w:rsidRDefault="00F036FC" w:rsidP="00F036FC">
      <w:hyperlink r:id="rId8" w:history="1">
        <w:r>
          <w:rPr>
            <w:rStyle w:val="Hyperlink"/>
          </w:rPr>
          <w:t>https://blog.csdn.net/u014378181/article/details/93487544</w:t>
        </w:r>
      </w:hyperlink>
      <w:bookmarkStart w:id="0" w:name="_GoBack"/>
      <w:bookmarkEnd w:id="0"/>
    </w:p>
    <w:p w14:paraId="31F5334C" w14:textId="26BDBBC2" w:rsidR="00F036FC" w:rsidRDefault="00F036FC"/>
    <w:p w14:paraId="0D40F680" w14:textId="77777777" w:rsidR="00F036FC" w:rsidRPr="00F036FC" w:rsidRDefault="00F036FC" w:rsidP="00F036F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1. 单例模式：饱汉、饿汉。以及饿汉中的延迟加载,双重检查</w:t>
      </w:r>
    </w:p>
    <w:p w14:paraId="103D45D3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1）饿汉模式：</w:t>
      </w:r>
    </w:p>
    <w:p w14:paraId="19AC6168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b/>
          <w:bCs/>
          <w:color w:val="F33B45"/>
          <w:kern w:val="0"/>
          <w:sz w:val="27"/>
          <w:szCs w:val="27"/>
        </w:rPr>
        <w:t>//饿汉模式，很饿很着急，所以类加载时即创建实例对象</w:t>
      </w:r>
    </w:p>
    <w:p w14:paraId="05219DA3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class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Singleton1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{</w:t>
      </w:r>
    </w:p>
    <w:p w14:paraId="75A93B4C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854BE94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private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static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Singleton1 singleton =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new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Singleton1();</w:t>
      </w:r>
    </w:p>
    <w:p w14:paraId="66202A3A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B00D3A6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private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Singleton1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(){</w:t>
      </w:r>
    </w:p>
    <w:p w14:paraId="69C48CAD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455AEFA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56267666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C990F22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static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Singleton1 </w:t>
      </w:r>
      <w:r w:rsidRPr="00F036F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getInstance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(){</w:t>
      </w:r>
    </w:p>
    <w:p w14:paraId="36E64A4B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BBCE8E7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singleton;</w:t>
      </w:r>
    </w:p>
    <w:p w14:paraId="593FAE99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B1A04C3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30359D3C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3DDCBF5" w14:textId="77777777" w:rsidR="00F036FC" w:rsidRPr="00F036FC" w:rsidRDefault="00F036FC" w:rsidP="00F036F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3EE64295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2）饱汉模式：</w:t>
      </w:r>
    </w:p>
    <w:p w14:paraId="22951A09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b/>
          <w:bCs/>
          <w:color w:val="F33B45"/>
          <w:kern w:val="0"/>
          <w:sz w:val="27"/>
          <w:szCs w:val="27"/>
        </w:rPr>
        <w:t>//饱汉模式，很饱不着急，延迟加载，啥时候用啥时候创建实例，存在线程安全问题</w:t>
      </w:r>
    </w:p>
    <w:p w14:paraId="4D147ED2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class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Singleton2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{</w:t>
      </w:r>
    </w:p>
    <w:p w14:paraId="265216EE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6467DBB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private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static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Singleton2 singleton;</w:t>
      </w:r>
    </w:p>
    <w:p w14:paraId="49523D88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30F78FF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private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Singleton2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(){</w:t>
      </w:r>
    </w:p>
    <w:p w14:paraId="33A1D2BD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21E5920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14E10DE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AE9F23B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static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synchronized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Singleton2 </w:t>
      </w:r>
      <w:r w:rsidRPr="00F036F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getInstance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(){</w:t>
      </w:r>
    </w:p>
    <w:p w14:paraId="2BFEBC9E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696C48D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(singleton ==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null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</w:p>
    <w:p w14:paraId="40FF362E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9CE5E33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singleton =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new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Singleton2();</w:t>
      </w:r>
    </w:p>
    <w:p w14:paraId="1D009C0D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B6F6A2D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singleton;</w:t>
      </w:r>
    </w:p>
    <w:p w14:paraId="3C4916D1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AFD1AED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>}</w:t>
      </w:r>
    </w:p>
    <w:p w14:paraId="3AFEEF7B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1362569" w14:textId="77777777" w:rsidR="00F036FC" w:rsidRPr="00F036FC" w:rsidRDefault="00F036FC" w:rsidP="00F036F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75462447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3）双重锁模式：</w:t>
      </w:r>
    </w:p>
    <w:p w14:paraId="1EEAB0A8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b/>
          <w:bCs/>
          <w:color w:val="F33B45"/>
          <w:kern w:val="0"/>
          <w:sz w:val="27"/>
          <w:szCs w:val="27"/>
        </w:rPr>
        <w:t>//饱汉模式的双重锁模式，提高效率</w:t>
      </w:r>
    </w:p>
    <w:p w14:paraId="2C87D00F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class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Singleton3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{</w:t>
      </w:r>
    </w:p>
    <w:p w14:paraId="71459DAC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6BEC19A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private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static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Singleton3 singleton;</w:t>
      </w:r>
    </w:p>
    <w:p w14:paraId="2F15FD00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997AA7C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private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Singleton3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(){</w:t>
      </w:r>
    </w:p>
    <w:p w14:paraId="4A744DCF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AD9D44A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1B20FC5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713E031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public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static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Singleton3 </w:t>
      </w:r>
      <w:r w:rsidRPr="00F036FC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getInstance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(){</w:t>
      </w:r>
    </w:p>
    <w:p w14:paraId="008C99A9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CEFA46A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(singleton ==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null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00833CF2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5C5C500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synchronized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(Singleton3.class){</w:t>
      </w:r>
    </w:p>
    <w:p w14:paraId="4F237238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DE1BA8B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(singleton ==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null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77BE250F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4A0A3FD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singleton = </w:t>
      </w: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new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Singleton3();</w:t>
      </w:r>
    </w:p>
    <w:p w14:paraId="31BFFE59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D8D6337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24240861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5622B16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721BA728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9E8A444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5CF28C8F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0072B34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singleton;</w:t>
      </w:r>
    </w:p>
    <w:p w14:paraId="0E116141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BCCBBA7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847C2A0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4021624" w14:textId="77777777" w:rsidR="00F036FC" w:rsidRPr="00F036FC" w:rsidRDefault="00F036FC" w:rsidP="00F036F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036F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1F184EC1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b/>
          <w:bCs/>
          <w:color w:val="F33B45"/>
          <w:kern w:val="0"/>
          <w:sz w:val="27"/>
          <w:szCs w:val="27"/>
        </w:rPr>
        <w:t>几种模式的比较：</w:t>
      </w:r>
    </w:p>
    <w:p w14:paraId="0291F644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1、</w:t>
      </w:r>
      <w:r w:rsidRPr="00F036FC">
        <w:rPr>
          <w:rFonts w:ascii="微软雅黑" w:eastAsia="微软雅黑" w:hAnsi="微软雅黑" w:cs="宋体" w:hint="eastAsia"/>
          <w:color w:val="F33B45"/>
          <w:kern w:val="0"/>
          <w:sz w:val="27"/>
          <w:szCs w:val="27"/>
        </w:rPr>
        <w:t>饿汉模式是线程安全的</w:t>
      </w: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，因为实例对象在类加载过程中就会被创建，在getInstance()方法中只是直接返回对象引用。之所以被称为“饿汉”，是因为这种模式创建实例对象比较“急”，真的是饿坏了.</w:t>
      </w:r>
    </w:p>
    <w:p w14:paraId="34A1525D" w14:textId="77777777" w:rsidR="00F036FC" w:rsidRPr="00F036FC" w:rsidRDefault="00F036FC" w:rsidP="00F036F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好处：简单明了，无需关注线程安全问题。</w:t>
      </w:r>
    </w:p>
    <w:p w14:paraId="2BE19474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lastRenderedPageBreak/>
        <w:t>缺点：如果在一个大环境下</w:t>
      </w:r>
      <w:r w:rsidRPr="00F036FC">
        <w:rPr>
          <w:rFonts w:ascii="微软雅黑" w:eastAsia="微软雅黑" w:hAnsi="微软雅黑" w:cs="宋体" w:hint="eastAsia"/>
          <w:color w:val="F33B45"/>
          <w:kern w:val="0"/>
          <w:sz w:val="27"/>
          <w:szCs w:val="27"/>
        </w:rPr>
        <w:t>使用了过多的饿汉单例，则会生产出过多的实例对象</w:t>
      </w: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，无论你是否要使用他们。</w:t>
      </w:r>
    </w:p>
    <w:p w14:paraId="0808E862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2、</w:t>
      </w:r>
      <w:r w:rsidRPr="00F036FC">
        <w:rPr>
          <w:rFonts w:ascii="微软雅黑" w:eastAsia="微软雅黑" w:hAnsi="微软雅黑" w:cs="宋体" w:hint="eastAsia"/>
          <w:color w:val="F33B45"/>
          <w:kern w:val="0"/>
          <w:sz w:val="27"/>
          <w:szCs w:val="27"/>
        </w:rPr>
        <w:t>饱汉模式不是线程安全的</w:t>
      </w: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，因为是在需要的时候才会产生实例对象，生产之前会判断对象引用是否为空，这里，如果多个线程同时进入判断，就会生成多个实例对象，这是不符合单例的思想的。所以饱汉模式为了保证线程安全，就用synchronized关键字标识了方法。之所以被称为“饱汉”，因为它很饱，不急着生产实例，在需要的时候才会生产。</w:t>
      </w:r>
    </w:p>
    <w:p w14:paraId="58C79A98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好处：</w:t>
      </w:r>
      <w:r w:rsidRPr="00F036FC">
        <w:rPr>
          <w:rFonts w:ascii="微软雅黑" w:eastAsia="微软雅黑" w:hAnsi="微软雅黑" w:cs="宋体" w:hint="eastAsia"/>
          <w:color w:val="F33B45"/>
          <w:kern w:val="0"/>
          <w:sz w:val="27"/>
          <w:szCs w:val="27"/>
        </w:rPr>
        <w:t>延时加载，用的时候才会生产对象</w:t>
      </w: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。</w:t>
      </w:r>
    </w:p>
    <w:p w14:paraId="7C828C63" w14:textId="77777777" w:rsidR="00F036FC" w:rsidRPr="00F036FC" w:rsidRDefault="00F036FC" w:rsidP="00F036F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缺点：需要保证同步，付出效率的代价。</w:t>
      </w:r>
    </w:p>
    <w:p w14:paraId="3750A3A2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3、</w:t>
      </w:r>
      <w:r w:rsidRPr="00F036FC">
        <w:rPr>
          <w:rFonts w:ascii="微软雅黑" w:eastAsia="微软雅黑" w:hAnsi="微软雅黑" w:cs="宋体" w:hint="eastAsia"/>
          <w:color w:val="F33B45"/>
          <w:kern w:val="0"/>
          <w:sz w:val="27"/>
          <w:szCs w:val="27"/>
        </w:rPr>
        <w:t>双重锁模式，是饱汉模式的优化，进行双重判断</w:t>
      </w: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，当已经创建过实例对象后就无需加锁，提高效率。也是一种</w:t>
      </w:r>
      <w:r w:rsidRPr="00F036FC">
        <w:rPr>
          <w:rFonts w:ascii="微软雅黑" w:eastAsia="微软雅黑" w:hAnsi="微软雅黑" w:cs="宋体" w:hint="eastAsia"/>
          <w:color w:val="F33B45"/>
          <w:kern w:val="0"/>
          <w:sz w:val="27"/>
          <w:szCs w:val="27"/>
        </w:rPr>
        <w:t>推荐使用</w:t>
      </w: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的方式。</w:t>
      </w:r>
    </w:p>
    <w:p w14:paraId="2BA24675" w14:textId="77777777" w:rsidR="00F036FC" w:rsidRPr="00F036FC" w:rsidRDefault="00F036FC" w:rsidP="00F036F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2. 工厂模式、装饰者模式、观察者模式。</w:t>
      </w:r>
    </w:p>
    <w:p w14:paraId="0B75D0B9" w14:textId="77777777" w:rsidR="00F036FC" w:rsidRPr="00F036FC" w:rsidRDefault="00F036FC" w:rsidP="00F036F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参考：</w:t>
      </w:r>
    </w:p>
    <w:p w14:paraId="41D4F0FF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hyperlink r:id="rId9" w:history="1">
        <w:r w:rsidRPr="00F036FC">
          <w:rPr>
            <w:rFonts w:ascii="微软雅黑" w:eastAsia="微软雅黑" w:hAnsi="微软雅黑" w:cs="宋体" w:hint="eastAsia"/>
            <w:color w:val="6795B5"/>
            <w:kern w:val="0"/>
            <w:sz w:val="27"/>
            <w:szCs w:val="27"/>
            <w:u w:val="single"/>
          </w:rPr>
          <w:t>《设计模式（四）-工厂模式（Factory Method Pattern/Factory Pattern）——将实例的生成交给子类》</w:t>
        </w:r>
      </w:hyperlink>
    </w:p>
    <w:p w14:paraId="212E2B6C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hyperlink r:id="rId10" w:history="1">
        <w:r w:rsidRPr="00F036FC">
          <w:rPr>
            <w:rFonts w:ascii="微软雅黑" w:eastAsia="微软雅黑" w:hAnsi="微软雅黑" w:cs="宋体" w:hint="eastAsia"/>
            <w:color w:val="6795B5"/>
            <w:kern w:val="0"/>
            <w:sz w:val="27"/>
            <w:szCs w:val="27"/>
            <w:u w:val="single"/>
          </w:rPr>
          <w:t>《设计模式（十二）-装饰器模式（Decorator Pattern）——装饰边框与被饰物的一致性》</w:t>
        </w:r>
      </w:hyperlink>
    </w:p>
    <w:p w14:paraId="03449E56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hyperlink r:id="rId11" w:history="1">
        <w:r w:rsidRPr="00F036FC">
          <w:rPr>
            <w:rFonts w:ascii="微软雅黑" w:eastAsia="微软雅黑" w:hAnsi="微软雅黑" w:cs="宋体" w:hint="eastAsia"/>
            <w:color w:val="6795B5"/>
            <w:kern w:val="0"/>
            <w:sz w:val="27"/>
            <w:szCs w:val="27"/>
            <w:u w:val="single"/>
          </w:rPr>
          <w:t>《设计模式（十七）-观察者模式（Observer Pattern）——发送状态变化通知》</w:t>
        </w:r>
      </w:hyperlink>
    </w:p>
    <w:p w14:paraId="7A7B0362" w14:textId="77777777" w:rsidR="00F036FC" w:rsidRPr="00F036FC" w:rsidRDefault="00F036FC" w:rsidP="00F036F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3. 工厂方法模式的优点（低耦合、高内聚，开放封闭原则）</w:t>
      </w:r>
    </w:p>
    <w:p w14:paraId="5C3DC502" w14:textId="77777777" w:rsidR="00F036FC" w:rsidRPr="00F036FC" w:rsidRDefault="00F036FC" w:rsidP="00F036F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参考:</w:t>
      </w:r>
    </w:p>
    <w:p w14:paraId="48BBB89D" w14:textId="77777777" w:rsidR="00F036FC" w:rsidRPr="00F036FC" w:rsidRDefault="00F036FC" w:rsidP="00F036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hyperlink r:id="rId12" w:history="1">
        <w:r w:rsidRPr="00F036FC">
          <w:rPr>
            <w:rFonts w:ascii="微软雅黑" w:eastAsia="微软雅黑" w:hAnsi="微软雅黑" w:cs="宋体" w:hint="eastAsia"/>
            <w:color w:val="6795B5"/>
            <w:kern w:val="0"/>
            <w:sz w:val="27"/>
            <w:szCs w:val="27"/>
            <w:u w:val="single"/>
          </w:rPr>
          <w:t>《 设计模式（四）-工厂模式（Factory Method Pattern/Factory Pattern）——将实例的生成交给子类》</w:t>
        </w:r>
      </w:hyperlink>
    </w:p>
    <w:p w14:paraId="64A64589" w14:textId="77777777" w:rsidR="00F036FC" w:rsidRPr="00F036FC" w:rsidRDefault="00F036FC" w:rsidP="00F036F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036F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lastRenderedPageBreak/>
        <w:t> </w:t>
      </w:r>
    </w:p>
    <w:p w14:paraId="57D8D073" w14:textId="33C1B6DA" w:rsidR="00F036FC" w:rsidRPr="00F036FC" w:rsidRDefault="00F036FC"/>
    <w:p w14:paraId="29909254" w14:textId="2A4A5EC8" w:rsidR="00F036FC" w:rsidRDefault="00F036FC"/>
    <w:p w14:paraId="0222F654" w14:textId="12509590" w:rsidR="00F036FC" w:rsidRDefault="00F036FC"/>
    <w:p w14:paraId="38866CC3" w14:textId="18074F35" w:rsidR="00F036FC" w:rsidRDefault="00F036FC"/>
    <w:p w14:paraId="6B7659FA" w14:textId="3666AEBA" w:rsidR="00F036FC" w:rsidRDefault="00F036FC"/>
    <w:p w14:paraId="1C49E66C" w14:textId="5A197056" w:rsidR="00F036FC" w:rsidRDefault="00F036FC"/>
    <w:p w14:paraId="1CF76870" w14:textId="5A6E5851" w:rsidR="00F036FC" w:rsidRDefault="00F036FC"/>
    <w:p w14:paraId="563F0E24" w14:textId="4C0E5870" w:rsidR="00F036FC" w:rsidRDefault="00F036FC"/>
    <w:p w14:paraId="5D63A6F7" w14:textId="5309293F" w:rsidR="00F036FC" w:rsidRDefault="00F036FC"/>
    <w:p w14:paraId="218035B9" w14:textId="4E99B9E5" w:rsidR="00F036FC" w:rsidRDefault="00F036FC"/>
    <w:p w14:paraId="7A7D6F2A" w14:textId="391E8A74" w:rsidR="00F036FC" w:rsidRDefault="00F036FC"/>
    <w:p w14:paraId="63B26911" w14:textId="4E75A4B7" w:rsidR="00F036FC" w:rsidRDefault="00F036FC"/>
    <w:p w14:paraId="123CDDC5" w14:textId="77777777" w:rsidR="00F036FC" w:rsidRDefault="00F036FC">
      <w:pPr>
        <w:rPr>
          <w:rFonts w:hint="eastAsia"/>
        </w:rPr>
      </w:pPr>
    </w:p>
    <w:sectPr w:rsidR="00F036FC" w:rsidSect="00E365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676AA" w14:textId="77777777" w:rsidR="007815E2" w:rsidRDefault="007815E2" w:rsidP="00E3659F">
      <w:r>
        <w:separator/>
      </w:r>
    </w:p>
  </w:endnote>
  <w:endnote w:type="continuationSeparator" w:id="0">
    <w:p w14:paraId="24019DE7" w14:textId="77777777" w:rsidR="007815E2" w:rsidRDefault="007815E2" w:rsidP="00E3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47C68" w14:textId="77777777" w:rsidR="007815E2" w:rsidRDefault="007815E2" w:rsidP="00E3659F">
      <w:r>
        <w:separator/>
      </w:r>
    </w:p>
  </w:footnote>
  <w:footnote w:type="continuationSeparator" w:id="0">
    <w:p w14:paraId="6D18C465" w14:textId="77777777" w:rsidR="007815E2" w:rsidRDefault="007815E2" w:rsidP="00E36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477A"/>
    <w:multiLevelType w:val="multilevel"/>
    <w:tmpl w:val="D03A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53F9E"/>
    <w:multiLevelType w:val="multilevel"/>
    <w:tmpl w:val="C2E4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91155"/>
    <w:multiLevelType w:val="multilevel"/>
    <w:tmpl w:val="5968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C6"/>
    <w:rsid w:val="00004B5F"/>
    <w:rsid w:val="007815E2"/>
    <w:rsid w:val="007E4EC6"/>
    <w:rsid w:val="00825788"/>
    <w:rsid w:val="00E3659F"/>
    <w:rsid w:val="00E561B0"/>
    <w:rsid w:val="00F036FC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E1CBA"/>
  <w15:chartTrackingRefBased/>
  <w15:docId w15:val="{07B8351A-DADA-4EB7-8954-A1746E45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036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659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6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659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036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036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6F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F036FC"/>
  </w:style>
  <w:style w:type="character" w:customStyle="1" w:styleId="hljs-class">
    <w:name w:val="hljs-class"/>
    <w:basedOn w:val="DefaultParagraphFont"/>
    <w:rsid w:val="00F036FC"/>
  </w:style>
  <w:style w:type="character" w:customStyle="1" w:styleId="hljs-title">
    <w:name w:val="hljs-title"/>
    <w:basedOn w:val="DefaultParagraphFont"/>
    <w:rsid w:val="00F036FC"/>
  </w:style>
  <w:style w:type="character" w:customStyle="1" w:styleId="hljs-function">
    <w:name w:val="hljs-function"/>
    <w:basedOn w:val="DefaultParagraphFont"/>
    <w:rsid w:val="00F036FC"/>
  </w:style>
  <w:style w:type="character" w:customStyle="1" w:styleId="hljs-params">
    <w:name w:val="hljs-params"/>
    <w:basedOn w:val="DefaultParagraphFont"/>
    <w:rsid w:val="00F036FC"/>
  </w:style>
  <w:style w:type="character" w:styleId="Hyperlink">
    <w:name w:val="Hyperlink"/>
    <w:basedOn w:val="DefaultParagraphFont"/>
    <w:uiPriority w:val="99"/>
    <w:semiHidden/>
    <w:unhideWhenUsed/>
    <w:rsid w:val="00F036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36FC"/>
    <w:rPr>
      <w:rFonts w:ascii="宋体" w:eastAsia="宋体" w:hAnsi="宋体" w:cs="宋体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036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036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8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82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49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4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59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6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8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3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6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1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3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3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0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7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2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7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8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2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09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5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5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0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3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16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80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5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0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9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51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5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50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8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0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97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2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2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9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8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95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4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0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4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4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9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6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8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45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8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78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8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0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1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7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3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378181/article/details/934875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4378181/article/details/791468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4378181/article/details/792605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u014378181/article/details/79235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u014378181/article/details/7914680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2C95019-212C-4B62-BCD5-17CBFDEFD83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706</Words>
  <Characters>1328</Characters>
  <Application>Microsoft Office Word</Application>
  <DocSecurity>0</DocSecurity>
  <Lines>94</Lines>
  <Paragraphs>107</Paragraphs>
  <ScaleCrop>false</ScaleCrop>
  <Company>HomeCredit International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4</cp:revision>
  <dcterms:created xsi:type="dcterms:W3CDTF">2020-08-31T03:13:00Z</dcterms:created>
  <dcterms:modified xsi:type="dcterms:W3CDTF">2020-08-31T03:14:00Z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b00d514c-951a-41ed-8533-8cf8d7ea6c1c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