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Each sentence contains TWO errors: one in the form of a word (noun or adjective) and one in an inverted structure. Proofread the sentences.</w:t>
      </w:r>
    </w:p>
    <w:tbl>
      <w:tblPr>
        <w:tblStyle w:val="TableGrid"/>
        <w:tblW w:w="0" w:type="auto"/>
        <w:tblLook w:val="04A0" w:firstRow="1" w:lastRow="0" w:firstColumn="1" w:lastColumn="0" w:noHBand="0" w:noVBand="1"/>
      </w:tblPr>
      <w:tblGrid>
        <w:gridCol w:w="9350"/>
      </w:tblGrid>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 xml:space="preserve">Not only the new canteen is convenient for students, but the convenient of its location also draws staff at lunchtime.</w:t>
            </w:r>
          </w:p>
        </w:tc>
      </w:tr>
      <w:tr w:rsidR="005268FF" w14:paraId="0D3EA727" w14:textId="77777777">
        <w:tc>
          <w:tcPr>
            <w:tcW w:w="9350" w:type="dxa"/>
          </w:tcPr>
          <w:p w14:paraId="4FEB3435" w14:textId="77777777" w:rsidR="005268FF" w:rsidRDefault="005B3787" w:rsidP="00557D23">
            <w:pPr>
              <w:pStyle w:val="ListParagraph"/>
              <w:numPr>
                <w:ilvl w:val="0"/>
                <w:numId w:val="10"/>
              </w:numPr>
              <w:spacing w:before="240" w:line="276" w:lineRule="auto"/>
            </w:pPr>
            <w:r w:rsidRPr="00557D23">
              <w:rPr>
                <w:rFonts w:cs="Times New Roman"/>
              </w:rPr>
              <w:t xml:space="preserve">Only by eating breakfast students can keep their energy up, yet many teenagers do not realise the important of a proper diet.</w:t>
            </w:r>
          </w:p>
        </w:tc>
      </w:tr>
      <w:tr w:rsidR="005268FF" w14:paraId="7510E64E" w14:textId="77777777">
        <w:tc>
          <w:tcPr>
            <w:tcW w:w="9350" w:type="dxa"/>
          </w:tcPr>
          <w:p w14:paraId="379F4B1A" w14:textId="77777777" w:rsidR="005268FF" w:rsidRDefault="005B3787" w:rsidP="00557D23">
            <w:pPr>
              <w:pStyle w:val="ListParagraph"/>
              <w:numPr>
                <w:ilvl w:val="0"/>
                <w:numId w:val="10"/>
              </w:numPr>
              <w:spacing w:before="240" w:line="276" w:lineRule="auto"/>
            </w:pPr>
            <w:r w:rsidRPr="00557D23">
              <w:rPr>
                <w:rFonts w:cs="Times New Roman"/>
              </w:rPr>
              <w:t xml:space="preserve">Never the school has displayed its old photographs in the hall, although the significant of that history is obvious to former students.</w:t>
            </w:r>
          </w:p>
        </w:tc>
      </w:tr>
      <w:tr w:rsidR="005268FF" w14:paraId="195ABC2E" w14:textId="77777777">
        <w:tc>
          <w:tcPr>
            <w:tcW w:w="9350" w:type="dxa"/>
          </w:tcPr>
          <w:p w14:paraId="24603194" w14:textId="77777777" w:rsidR="005268FF" w:rsidRDefault="005B3787" w:rsidP="00557D23">
            <w:pPr>
              <w:pStyle w:val="ListParagraph"/>
              <w:numPr>
                <w:ilvl w:val="0"/>
                <w:numId w:val="10"/>
              </w:numPr>
              <w:spacing w:before="240" w:line="276" w:lineRule="auto"/>
            </w:pPr>
            <w:r w:rsidRPr="00557D23">
              <w:rPr>
                <w:rFonts w:cs="Times New Roman"/>
              </w:rPr>
              <w:t xml:space="preserve">Only by allowing customers to post honest reviews shops can prove the authentic of their products.</w:t>
            </w:r>
          </w:p>
        </w:tc>
      </w:tr>
      <w:tr w:rsidR="005268FF" w14:paraId="06161139" w14:textId="77777777">
        <w:tc>
          <w:tcPr>
            <w:tcW w:w="9350" w:type="dxa"/>
          </w:tcPr>
          <w:p w14:paraId="48F1FA24" w14:textId="77777777" w:rsidR="005268FF" w:rsidRDefault="005B3787" w:rsidP="00557D23">
            <w:pPr>
              <w:pStyle w:val="ListParagraph"/>
              <w:numPr>
                <w:ilvl w:val="0"/>
                <w:numId w:val="10"/>
              </w:numPr>
              <w:spacing w:before="240" w:line="276" w:lineRule="auto"/>
            </w:pPr>
            <w:r w:rsidRPr="00557D23">
              <w:rPr>
                <w:rFonts w:cs="Times New Roman"/>
              </w:rPr>
              <w:t xml:space="preserve">Not only losing sleep affects students’ test results, but the lose of concentration in class is also a serious problem.</w:t>
            </w:r>
          </w:p>
        </w:tc>
      </w:tr>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 xml:space="preserve">Never students should feel afraid of making mistakes when they speak English, because the confident to speak comes from practice.</w:t>
            </w:r>
          </w:p>
        </w:tc>
      </w:tr>
    </w:tbl>
    <w:p w14:paraId="179F5887" w14:textId="77777777" w:rsidR="005268FF" w:rsidRDefault="005268FF">
      <w:pPr>
        <w:spacing w:line="360" w:lineRule="auto"/>
      </w:pPr>
    </w:p>
    <w:p w14:paraId="5713FBF2" w14:textId="77777777" w:rsidR="005268FF" w:rsidRDefault="005B3787">
      <w:pPr>
        <w:spacing w:line="360" w:lineRule="auto"/>
      </w:pPr>
      <w:r>
        <w:rPr>
          <w:rFonts w:cs="Times New Roman"/>
          <w:b/>
        </w:rPr>
        <w:t xml:space="preserve">Teacher’s answers</w:t>
      </w:r>
    </w:p>
    <w:tbl>
      <w:tblPr>
        <w:tblStyle w:val="TableGrid"/>
        <w:tblW w:w="0" w:type="auto"/>
        <w:tblLook w:val="04A0" w:firstRow="1" w:lastRow="0" w:firstColumn="1" w:lastColumn="0" w:noHBand="0" w:noVBand="1"/>
      </w:tblPr>
      <w:tblGrid>
        <w:gridCol w:w="656"/>
        <w:gridCol w:w="8694"/>
      </w:tblGrid>
      <w:tr w:rsidR="005268FF" w14:paraId="00893E31" w14:textId="77777777">
        <w:tc>
          <w:tcPr>
            <w:tcW w:w="620" w:type="dxa"/>
            <w:shd w:val="clear" w:color="auto" w:fill="F2F2F2"/>
          </w:tcPr>
          <w:p w14:paraId="34B56901" w14:textId="77777777" w:rsidR="005268FF" w:rsidRDefault="005B3787">
            <w:r>
              <w:rPr>
                <w:rFonts w:cs="Times New Roman"/>
                <w:b/>
              </w:rPr>
              <w:t>Item</w:t>
            </w:r>
          </w:p>
        </w:tc>
        <w:tc>
          <w:tcPr>
            <w:tcW w:w="8730" w:type="dxa"/>
            <w:shd w:val="clear" w:color="auto" w:fill="F2F2F2"/>
          </w:tcPr>
          <w:p w14:paraId="2E8A0908" w14:textId="77777777" w:rsidR="005268FF" w:rsidRDefault="005B3787">
            <w:r>
              <w:rPr>
                <w:rFonts w:cs="Times New Roman"/>
                <w:b/>
              </w:rPr>
              <w:t>Correction (fix both errors)</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w:t>
            </w:r>
          </w:p>
        </w:tc>
        <w:tc>
          <w:tcPr>
            <w:tcW w:w="8730" w:type="dxa"/>
            <w:shd w:val="clear" w:color="auto" w:fill="F2F2F2"/>
          </w:tcPr>
          <w:p w14:paraId="6DB6C960" w14:textId="77777777" w:rsidR="005268FF" w:rsidRDefault="005B3787">
            <w:r>
              <w:rPr>
                <w:rFonts w:cs="Times New Roman"/>
              </w:rPr>
              <w:t xml:space="preserve">Not only is the new canteen convenient for students, but the convenience of its location also draws staff at lunchtime. (Move is before the subject — ‘Not only’ inverts the subject and the verb; convenient → convenience — a noun is needed after ‘the’.)</w:t>
            </w:r>
          </w:p>
        </w:tc>
      </w:tr>
      <w:tr w:rsidR="005268FF" w14:paraId="7ED92DC3" w14:textId="77777777">
        <w:tc>
          <w:tcPr>
            <w:tcW w:w="620" w:type="dxa"/>
            <w:shd w:val="clear" w:color="auto" w:fill="F2F2F2"/>
          </w:tcPr>
          <w:p w14:paraId="0F718D70" w14:textId="77777777" w:rsidR="005268FF" w:rsidRDefault="005B3787">
            <w:r>
              <w:rPr>
                <w:rFonts w:cs="Times New Roman"/>
              </w:rPr>
              <w:t xml:space="preserve">2</w:t>
            </w:r>
          </w:p>
        </w:tc>
        <w:tc>
          <w:tcPr>
            <w:tcW w:w="8730" w:type="dxa"/>
            <w:shd w:val="clear" w:color="auto" w:fill="F2F2F2"/>
          </w:tcPr>
          <w:p w14:paraId="124BBE88" w14:textId="77777777" w:rsidR="005268FF" w:rsidRDefault="005B3787">
            <w:r>
              <w:rPr>
                <w:rFonts w:cs="Times New Roman"/>
              </w:rPr>
              <w:t xml:space="preserve">Only by eating breakfast can students keep their energy up, yet many teenagers do not realise the importance of a proper diet. (Move can before students — ‘Only by’ inverts; important → importance — the noun follows ‘the’.)</w:t>
            </w:r>
          </w:p>
        </w:tc>
      </w:tr>
      <w:tr w:rsidR="005268FF" w14:paraId="6CD0452F" w14:textId="77777777">
        <w:tc>
          <w:tcPr>
            <w:tcW w:w="620" w:type="dxa"/>
            <w:shd w:val="clear" w:color="auto" w:fill="F2F2F2"/>
          </w:tcPr>
          <w:p w14:paraId="6CBD812E" w14:textId="77777777" w:rsidR="005268FF" w:rsidRDefault="005B3787">
            <w:r>
              <w:rPr>
                <w:rFonts w:cs="Times New Roman"/>
              </w:rPr>
              <w:t xml:space="preserve">3</w:t>
            </w:r>
          </w:p>
        </w:tc>
        <w:tc>
          <w:tcPr>
            <w:tcW w:w="8730" w:type="dxa"/>
            <w:shd w:val="clear" w:color="auto" w:fill="F2F2F2"/>
          </w:tcPr>
          <w:p w14:paraId="3D11BEC4" w14:textId="77777777" w:rsidR="005268FF" w:rsidRDefault="005B3787">
            <w:r>
              <w:rPr>
                <w:rFonts w:cs="Times New Roman"/>
              </w:rPr>
              <w:t xml:space="preserve">Never has the school displayed its old photographs in the hall, although the significance of that history is obvious to former students. (Move has before the school — ‘Never’ inverts; significant → significance — a noun is needed after ‘the’.)</w:t>
            </w:r>
          </w:p>
        </w:tc>
      </w:tr>
      <w:tr w:rsidR="005268FF" w14:paraId="3001BF71" w14:textId="77777777">
        <w:tc>
          <w:tcPr>
            <w:tcW w:w="620" w:type="dxa"/>
            <w:shd w:val="clear" w:color="auto" w:fill="F2F2F2"/>
          </w:tcPr>
          <w:p w14:paraId="0CFB1011" w14:textId="77777777" w:rsidR="005268FF" w:rsidRDefault="005B3787">
            <w:r>
              <w:rPr>
                <w:rFonts w:cs="Times New Roman"/>
              </w:rPr>
              <w:t xml:space="preserve">4</w:t>
            </w:r>
          </w:p>
        </w:tc>
        <w:tc>
          <w:tcPr>
            <w:tcW w:w="8730" w:type="dxa"/>
            <w:shd w:val="clear" w:color="auto" w:fill="F2F2F2"/>
          </w:tcPr>
          <w:p w14:paraId="16A4168C" w14:textId="77777777" w:rsidR="005268FF" w:rsidRDefault="005B3787">
            <w:r>
              <w:rPr>
                <w:rFonts w:cs="Times New Roman"/>
              </w:rPr>
              <w:t xml:space="preserve">Only by allowing customers to post honest reviews can shops prove the authenticity of their products. (Move can before shops — ‘Only by’ inverts; authentic → authenticity — the noun follows ‘the’.)</w:t>
            </w:r>
          </w:p>
        </w:tc>
      </w:tr>
      <w:tr w:rsidR="005268FF" w14:paraId="70BEACFC" w14:textId="77777777">
        <w:tc>
          <w:tcPr>
            <w:tcW w:w="620" w:type="dxa"/>
            <w:shd w:val="clear" w:color="auto" w:fill="F2F2F2"/>
          </w:tcPr>
          <w:p w14:paraId="4E1A2FEF" w14:textId="77777777" w:rsidR="005268FF" w:rsidRDefault="005B3787">
            <w:r>
              <w:rPr>
                <w:rFonts w:cs="Times New Roman"/>
              </w:rPr>
              <w:t xml:space="preserve">5</w:t>
            </w:r>
          </w:p>
        </w:tc>
        <w:tc>
          <w:tcPr>
            <w:tcW w:w="8730" w:type="dxa"/>
            <w:shd w:val="clear" w:color="auto" w:fill="F2F2F2"/>
          </w:tcPr>
          <w:p w14:paraId="5DADD484" w14:textId="77777777" w:rsidR="005268FF" w:rsidRDefault="005B3787">
            <w:r>
              <w:rPr>
                <w:rFonts w:cs="Times New Roman"/>
              </w:rPr>
              <w:t xml:space="preserve">Not only does losing sleep affect students’ test results, but the loss of concentration in class is also a serious problem. (Add does before the subject and use the base verb affect — ‘Not only’ inverts; lose → loss — a noun is needed after ‘the’.)</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6</w:t>
            </w:r>
          </w:p>
        </w:tc>
        <w:tc>
          <w:tcPr>
            <w:tcW w:w="8730" w:type="dxa"/>
            <w:shd w:val="clear" w:color="auto" w:fill="F2F2F2"/>
          </w:tcPr>
          <w:p w14:paraId="6DB6C960" w14:textId="77777777" w:rsidR="005268FF" w:rsidRDefault="005B3787">
            <w:r>
              <w:rPr>
                <w:rFonts w:cs="Times New Roman"/>
              </w:rPr>
              <w:t xml:space="preserve">Never should students feel afraid of making mistakes when they speak English, because the confidence to speak comes from practice. (Move should before students — ‘Never’ inverts; confident → confidence — the noun follows ‘the’.)</w:t>
            </w:r>
          </w:p>
        </w:tc>
      </w:tr>
    </w:tbl>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Building a cleft sentence</w:t>
      </w:r>
    </w:p>
    <w:p w14:paraId="625C2407" w14:textId="332213B9" w:rsidR="005268FF" w:rsidRDefault="005B3787">
      <w:pPr>
        <w:spacing w:line="360" w:lineRule="auto"/>
      </w:pPr>
      <w:r>
        <w:rPr>
          <w:rFonts w:cs="Times New Roman"/>
        </w:rPr>
        <w:t xml:space="preserve">Complete each cleft sentence with ONE word (it / is / was / that / who / what / until / when).</w:t>
      </w:r>
    </w:p>
    <w:tbl>
      <w:tblPr>
        <w:tblStyle w:val="TableGrid"/>
        <w:tblW w:w="9350" w:type="dxa"/>
        <w:tblLayout w:type="fixed"/>
        <w:tblLook w:val="04A0" w:firstRow="1" w:lastRow="0" w:firstColumn="1" w:lastColumn="0" w:noHBand="0" w:noVBand="1"/>
      </w:tblPr>
      <w:tblGrid>
        <w:gridCol w:w="7350"/>
        <w:gridCol w:w="2000"/>
      </w:tblGrid>
      <w:tr w:rsidR="00276911" w14:paraId="30BC7BDE" w14:textId="77777777">
        <w:tc>
          <w:tcPr>
            <w:tcW w:w="7350" w:type="dxa"/>
          </w:tcPr>
          <w:p w14:paraId="10E05B0F" w14:textId="77777777" w:rsidR="00276911" w:rsidRDefault="00000000">
            <w:pPr>
              <w:spacing w:after="0" w:line="276" w:lineRule="auto"/>
              <w:rPr>
                <w:rFonts w:cs="Times New Roman"/>
                <w:b/>
              </w:rPr>
            </w:pPr>
            <w:r>
              <w:rPr>
                <w:rFonts w:cs="Times New Roman"/>
                <w:b/>
              </w:rPr>
              <w:t xml:space="preserve">Sentence</w:t>
            </w:r>
          </w:p>
        </w:tc>
        <w:tc>
          <w:tcPr>
            <w:tcW w:w="2000" w:type="dxa"/>
          </w:tcPr>
          <w:p w14:paraId="0A11FB7C" w14:textId="77777777" w:rsidR="00276911" w:rsidRDefault="00000000">
            <w:pPr>
              <w:spacing w:after="0" w:line="276" w:lineRule="auto"/>
              <w:rPr>
                <w:rFonts w:cs="Times New Roman"/>
                <w:b/>
              </w:rPr>
            </w:pPr>
            <w:r>
              <w:rPr>
                <w:rFonts w:cs="Times New Roman"/>
                <w:b/>
              </w:rPr>
              <w:t xml:space="preserve">Missing word</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 ___ is peer pressure that pushes teenagers to join in online bullying.</w:t>
            </w:r>
          </w:p>
        </w:tc>
        <w:tc>
          <w:tcPr>
            <w:tcW w:w="2000" w:type="dxa"/>
          </w:tcPr>
          <w:p w14:paraId="0173B95B" w14:textId="77777777" w:rsidR="00276911" w:rsidRDefault="00000000">
            <w:pPr>
              <w:spacing w:after="0" w:line="276" w:lineRule="auto"/>
              <w:rPr>
                <w:rFonts w:cs="Times New Roman"/>
              </w:rPr>
            </w:pPr>
            <w:r>
              <w:rPr>
                <w:rFonts w:cs="Times New Roman"/>
              </w:rPr>
              <w:t xml:space="preserve">It</w:t>
            </w:r>
          </w:p>
        </w:tc>
      </w:tr>
      <w:tr w:rsidR="00276911" w14:paraId="36090422" w14:textId="77777777">
        <w:tc>
          <w:tcPr>
            <w:tcW w:w="7350" w:type="dxa"/>
          </w:tcPr>
          <w:p w14:paraId="06F2D8F6" w14:textId="77777777" w:rsidR="00276911" w:rsidRDefault="00000000">
            <w:pPr>
              <w:spacing w:after="0" w:line="276" w:lineRule="auto"/>
              <w:rPr>
                <w:rFonts w:cs="Times New Roman"/>
              </w:rPr>
            </w:pPr>
            <w:r>
              <w:rPr>
                <w:rFonts w:cs="Times New Roman"/>
              </w:rPr>
              <w:t xml:space="preserve">2. It ___ the fear of being left out that pushes teenagers to join in.</w:t>
            </w:r>
          </w:p>
        </w:tc>
        <w:tc>
          <w:tcPr>
            <w:tcW w:w="2000" w:type="dxa"/>
          </w:tcPr>
          <w:p w14:paraId="2D79FBA8" w14:textId="77777777" w:rsidR="00276911" w:rsidRDefault="00000000">
            <w:pPr>
              <w:spacing w:after="0" w:line="276" w:lineRule="auto"/>
              <w:rPr>
                <w:rFonts w:cs="Times New Roman"/>
              </w:rPr>
            </w:pPr>
            <w:r>
              <w:rPr>
                <w:rFonts w:cs="Times New Roman"/>
              </w:rPr>
              <w:t xml:space="preserve">is</w:t>
            </w:r>
          </w:p>
        </w:tc>
      </w:tr>
      <w:tr w:rsidR="00276911" w14:paraId="7A7A97D9" w14:textId="77777777">
        <w:tc>
          <w:tcPr>
            <w:tcW w:w="7350" w:type="dxa"/>
          </w:tcPr>
          <w:p w14:paraId="12F05E1A" w14:textId="77777777" w:rsidR="00276911" w:rsidRDefault="00000000">
            <w:pPr>
              <w:spacing w:after="0" w:line="276" w:lineRule="auto"/>
              <w:rPr>
                <w:rFonts w:cs="Times New Roman"/>
              </w:rPr>
            </w:pPr>
            <w:r>
              <w:rPr>
                <w:rFonts w:cs="Times New Roman"/>
              </w:rPr>
              <w:t xml:space="preserve">3. It was the school’s slow response ___ allowed the bullying to continue.</w:t>
            </w:r>
          </w:p>
        </w:tc>
        <w:tc>
          <w:tcPr>
            <w:tcW w:w="2000" w:type="dxa"/>
          </w:tcPr>
          <w:p w14:paraId="2A56C571" w14:textId="77777777" w:rsidR="00276911" w:rsidRDefault="00000000">
            <w:pPr>
              <w:spacing w:after="0" w:line="276" w:lineRule="auto"/>
              <w:rPr>
                <w:rFonts w:cs="Times New Roman"/>
              </w:rPr>
            </w:pPr>
            <w:r>
              <w:rPr>
                <w:rFonts w:cs="Times New Roman"/>
              </w:rPr>
              <w:t xml:space="preserve">that</w:t>
            </w:r>
          </w:p>
        </w:tc>
      </w:tr>
      <w:tr w:rsidR="00276911" w14:paraId="7B4E0F41" w14:textId="77777777">
        <w:tc>
          <w:tcPr>
            <w:tcW w:w="7350" w:type="dxa"/>
          </w:tcPr>
          <w:p w14:paraId="4C205279" w14:textId="77777777" w:rsidR="00276911" w:rsidRDefault="00000000">
            <w:pPr>
              <w:spacing w:after="0" w:line="276" w:lineRule="auto"/>
              <w:rPr>
                <w:rFonts w:cs="Times New Roman"/>
              </w:rPr>
            </w:pPr>
            <w:r>
              <w:rPr>
                <w:rFonts w:cs="Times New Roman"/>
              </w:rPr>
              <w:t xml:space="preserve">4. ___ drives teenagers to join in online bullying is the fear of being left out.</w:t>
            </w:r>
          </w:p>
        </w:tc>
        <w:tc>
          <w:tcPr>
            <w:tcW w:w="2000" w:type="dxa"/>
          </w:tcPr>
          <w:p w14:paraId="0F08C25A" w14:textId="77777777" w:rsidR="00276911" w:rsidRDefault="00000000">
            <w:pPr>
              <w:spacing w:after="0" w:line="276" w:lineRule="auto"/>
              <w:rPr>
                <w:rFonts w:cs="Times New Roman"/>
              </w:rPr>
            </w:pPr>
            <w:r>
              <w:rPr>
                <w:rFonts w:cs="Times New Roman"/>
              </w:rPr>
              <w:t xml:space="preserve">What</w:t>
            </w:r>
          </w:p>
        </w:tc>
      </w:tr>
      <w:tr w:rsidR="00276911" w14:paraId="5243990F" w14:textId="77777777">
        <w:tc>
          <w:tcPr>
            <w:tcW w:w="7350" w:type="dxa"/>
          </w:tcPr>
          <w:p w14:paraId="7CAC2B44" w14:textId="77777777" w:rsidR="00276911" w:rsidRDefault="00000000">
            <w:pPr>
              <w:spacing w:after="0" w:line="276" w:lineRule="auto"/>
              <w:rPr>
                <w:rFonts w:cs="Times New Roman"/>
              </w:rPr>
            </w:pPr>
            <w:r>
              <w:rPr>
                <w:rFonts w:cs="Times New Roman"/>
              </w:rPr>
              <w:t xml:space="preserve">5. It is teachers ___ first notice how quickly cruel comments spread.</w:t>
            </w:r>
          </w:p>
        </w:tc>
        <w:tc>
          <w:tcPr>
            <w:tcW w:w="2000" w:type="dxa"/>
          </w:tcPr>
          <w:p w14:paraId="7404DD3D" w14:textId="77777777" w:rsidR="00276911" w:rsidRDefault="00000000">
            <w:pPr>
              <w:spacing w:after="0" w:line="276" w:lineRule="auto"/>
              <w:rPr>
                <w:rFonts w:cs="Times New Roman"/>
              </w:rPr>
            </w:pPr>
            <w:r>
              <w:rPr>
                <w:rFonts w:cs="Times New Roman"/>
              </w:rPr>
              <w:t xml:space="preserve">who</w:t>
            </w:r>
          </w:p>
        </w:tc>
      </w:tr>
      <w:tr w:rsidR="00276911" w14:paraId="5347BD54" w14:textId="77777777">
        <w:tc>
          <w:tcPr>
            <w:tcW w:w="7350" w:type="dxa"/>
          </w:tcPr>
          <w:p w14:paraId="0653BCC1" w14:textId="65AC1CBC" w:rsidR="00276911" w:rsidRDefault="00000000">
            <w:pPr>
              <w:spacing w:after="0" w:line="276" w:lineRule="auto"/>
              <w:rPr>
                <w:rFonts w:cs="Times New Roman"/>
              </w:rPr>
            </w:pPr>
            <w:r>
              <w:rPr>
                <w:rFonts w:cs="Times New Roman"/>
              </w:rPr>
              <w:t xml:space="preserve">6. All the school needs to do ___ provide a safe place to report abuse.</w:t>
            </w:r>
          </w:p>
        </w:tc>
        <w:tc>
          <w:tcPr>
            <w:tcW w:w="2000" w:type="dxa"/>
          </w:tcPr>
          <w:p w14:paraId="557CE598" w14:textId="79460E69" w:rsidR="00276911" w:rsidRDefault="00110A7B">
            <w:pPr>
              <w:spacing w:after="0" w:line="276" w:lineRule="auto"/>
              <w:rPr>
                <w:rFonts w:cs="Times New Roman"/>
              </w:rPr>
            </w:pPr>
            <w:r>
              <w:rPr>
                <w:rFonts w:cs="Times New Roman"/>
              </w:rPr>
              <w:t xml:space="preserve">is</w:t>
            </w:r>
          </w:p>
        </w:tc>
      </w:tr>
      <w:tr w:rsidR="00276911" w14:paraId="2F4BFEDC" w14:textId="77777777">
        <w:tc>
          <w:tcPr>
            <w:tcW w:w="7350" w:type="dxa"/>
          </w:tcPr>
          <w:p w14:paraId="02371876" w14:textId="77777777" w:rsidR="00276911" w:rsidRDefault="00000000">
            <w:pPr>
              <w:spacing w:after="0" w:line="276" w:lineRule="auto"/>
              <w:rPr>
                <w:rFonts w:cs="Times New Roman"/>
              </w:rPr>
            </w:pPr>
            <w:r>
              <w:rPr>
                <w:rFonts w:cs="Times New Roman"/>
              </w:rPr>
              <w:t xml:space="preserve">7. ___ many parents fail to realise is how quickly cruel posts spread.</w:t>
            </w:r>
          </w:p>
        </w:tc>
        <w:tc>
          <w:tcPr>
            <w:tcW w:w="2000" w:type="dxa"/>
          </w:tcPr>
          <w:p w14:paraId="16B20B49" w14:textId="77777777" w:rsidR="00276911" w:rsidRDefault="00000000">
            <w:pPr>
              <w:spacing w:after="0" w:line="276" w:lineRule="auto"/>
              <w:rPr>
                <w:rFonts w:cs="Times New Roman"/>
              </w:rPr>
            </w:pPr>
            <w:r>
              <w:rPr>
                <w:rFonts w:cs="Times New Roman"/>
              </w:rPr>
              <w:t xml:space="preserve">What</w:t>
            </w:r>
          </w:p>
        </w:tc>
      </w:tr>
      <w:tr w:rsidR="00276911" w14:paraId="43D197D3" w14:textId="77777777">
        <w:tc>
          <w:tcPr>
            <w:tcW w:w="7350" w:type="dxa"/>
          </w:tcPr>
          <w:p w14:paraId="117D1BCF" w14:textId="77777777" w:rsidR="00276911" w:rsidRDefault="00000000">
            <w:pPr>
              <w:spacing w:after="0" w:line="276" w:lineRule="auto"/>
              <w:rPr>
                <w:rFonts w:cs="Times New Roman"/>
              </w:rPr>
            </w:pPr>
            <w:r>
              <w:rPr>
                <w:rFonts w:cs="Times New Roman"/>
              </w:rPr>
              <w:t xml:space="preserve">8. It ___ the lack of clear rules that allowed the rumours to spread.</w:t>
            </w:r>
          </w:p>
        </w:tc>
        <w:tc>
          <w:tcPr>
            <w:tcW w:w="2000" w:type="dxa"/>
          </w:tcPr>
          <w:p w14:paraId="07A09E88" w14:textId="77777777" w:rsidR="00276911" w:rsidRDefault="00000000">
            <w:pPr>
              <w:spacing w:after="0" w:line="276" w:lineRule="auto"/>
              <w:rPr>
                <w:rFonts w:cs="Times New Roman"/>
              </w:rPr>
            </w:pPr>
            <w:r>
              <w:rPr>
                <w:rFonts w:cs="Times New Roman"/>
              </w:rPr>
              <w:t xml:space="preserve">was</w:t>
            </w:r>
          </w:p>
        </w:tc>
      </w:tr>
      <w:tr w:rsidR="00276911" w14:paraId="514CD890" w14:textId="77777777">
        <w:tc>
          <w:tcPr>
            <w:tcW w:w="7350" w:type="dxa"/>
          </w:tcPr>
          <w:p w14:paraId="5ABA457A" w14:textId="2BE64EBC" w:rsidR="00276911" w:rsidRDefault="00000000">
            <w:pPr>
              <w:spacing w:after="0" w:line="276" w:lineRule="auto"/>
              <w:rPr>
                <w:rFonts w:cs="Times New Roman"/>
              </w:rPr>
            </w:pPr>
            <w:r>
              <w:rPr>
                <w:rFonts w:cs="Times New Roman"/>
              </w:rPr>
              <w:t xml:space="preserve">9. It was not ___ a student left the school that the bullying was taken seriously.</w:t>
            </w:r>
          </w:p>
        </w:tc>
        <w:tc>
          <w:tcPr>
            <w:tcW w:w="2000" w:type="dxa"/>
          </w:tcPr>
          <w:p w14:paraId="370852A1" w14:textId="0A48A353" w:rsidR="00276911" w:rsidRDefault="00110A7B">
            <w:pPr>
              <w:spacing w:after="0" w:line="276" w:lineRule="auto"/>
              <w:rPr>
                <w:rFonts w:cs="Times New Roman"/>
              </w:rPr>
            </w:pPr>
            <w:r>
              <w:rPr>
                <w:rFonts w:cs="Times New Roman"/>
              </w:rPr>
              <w:t xml:space="preserve">until</w:t>
            </w:r>
          </w:p>
        </w:tc>
      </w:tr>
      <w:tr w:rsidR="00276911" w14:paraId="2E078C4D" w14:textId="77777777">
        <w:tc>
          <w:tcPr>
            <w:tcW w:w="7350" w:type="dxa"/>
          </w:tcPr>
          <w:p w14:paraId="0C1CE927" w14:textId="533CE0E4" w:rsidR="00276911" w:rsidRDefault="00000000">
            <w:pPr>
              <w:spacing w:after="0" w:line="276" w:lineRule="auto"/>
              <w:rPr>
                <w:rFonts w:cs="Times New Roman"/>
              </w:rPr>
            </w:pPr>
            <w:r>
              <w:rPr>
                <w:rFonts w:cs="Times New Roman"/>
              </w:rPr>
              <w:t xml:space="preserve">10. What worries counsellors most ___ the speed at which cruel posts travel.</w:t>
            </w:r>
          </w:p>
        </w:tc>
        <w:tc>
          <w:tcPr>
            <w:tcW w:w="2000" w:type="dxa"/>
          </w:tcPr>
          <w:p w14:paraId="4C2932AB" w14:textId="177E64BB" w:rsidR="00276911" w:rsidRDefault="00CC25EC">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11. It is the victims of online bullying ___ often suffer in silence.</w:t>
            </w:r>
          </w:p>
        </w:tc>
        <w:tc>
          <w:tcPr>
            <w:tcW w:w="2000" w:type="dxa"/>
          </w:tcPr>
          <w:p w14:paraId="0173B95B" w14:textId="77777777" w:rsidR="00276911" w:rsidRDefault="00000000">
            <w:pPr>
              <w:spacing w:after="0" w:line="276" w:lineRule="auto"/>
              <w:rPr>
                <w:rFonts w:cs="Times New Roman"/>
              </w:rPr>
            </w:pPr>
            <w:r>
              <w:rPr>
                <w:rFonts w:cs="Times New Roman"/>
              </w:rPr>
              <w:t xml:space="preserve">who</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12. ___ is not the phone itself, but the endless notifications, that distract students.</w:t>
            </w:r>
          </w:p>
        </w:tc>
        <w:tc>
          <w:tcPr>
            <w:tcW w:w="2000" w:type="dxa"/>
          </w:tcPr>
          <w:p w14:paraId="0173B95B" w14:textId="77777777" w:rsidR="00276911" w:rsidRDefault="00000000">
            <w:pPr>
              <w:spacing w:after="0" w:line="276" w:lineRule="auto"/>
              <w:rPr>
                <w:rFonts w:cs="Times New Roman"/>
              </w:rPr>
            </w:pPr>
            <w:r>
              <w:rPr>
                <w:rFonts w:cs="Times New Roman"/>
              </w:rPr>
              <w:t xml:space="preserve">It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13. All it takes ___ five minutes of checking before you share a post.</w:t>
            </w:r>
          </w:p>
        </w:tc>
        <w:tc>
          <w:tcPr>
            <w:tcW w:w="2000" w:type="dxa"/>
          </w:tcPr>
          <w:p w14:paraId="0173B95B" w14:textId="77777777" w:rsidR="00276911" w:rsidRDefault="00000000">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14. It was only ___ the school posted the facts that the rumours stopped.</w:t>
            </w:r>
          </w:p>
        </w:tc>
        <w:tc>
          <w:tcPr>
            <w:tcW w:w="2000" w:type="dxa"/>
          </w:tcPr>
          <w:p w14:paraId="0173B95B" w14:textId="77777777" w:rsidR="00276911" w:rsidRDefault="00000000">
            <w:pPr>
              <w:spacing w:after="0" w:line="276" w:lineRule="auto"/>
              <w:rPr>
                <w:rFonts w:cs="Times New Roman"/>
              </w:rPr>
            </w:pPr>
            <w:r>
              <w:rPr>
                <w:rFonts w:cs="Times New Roman"/>
              </w:rPr>
              <w:t xml:space="preserve">when</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15. ___ struck the teachers most was how quickly the story spread across the year.</w:t>
            </w:r>
          </w:p>
        </w:tc>
        <w:tc>
          <w:tcPr>
            <w:tcW w:w="2000" w:type="dxa"/>
          </w:tcPr>
          <w:p w14:paraId="0173B95B" w14:textId="77777777" w:rsidR="00276911" w:rsidRDefault="00000000">
            <w:pPr>
              <w:spacing w:after="0" w:line="276" w:lineRule="auto"/>
              <w:rPr>
                <w:rFonts w:cs="Times New Roman"/>
              </w:rPr>
            </w:pPr>
            <w:r>
              <w:rPr>
                <w:rFonts w:cs="Times New Roman"/>
              </w:rPr>
              <w:t xml:space="preserve">What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16. It is careless sharing, rather than social media itself, ___ spreads rumours so fast.</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17. What the panel recommends ___ a clearer policy on reporting abuse.</w:t>
            </w:r>
          </w:p>
        </w:tc>
        <w:tc>
          <w:tcPr>
            <w:tcW w:w="2000" w:type="dxa"/>
          </w:tcPr>
          <w:p w14:paraId="0173B95B" w14:textId="77777777" w:rsidR="00276911" w:rsidRDefault="00000000">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18. It is the school’s silence ___ allows online bullying to continue.</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19. ___ matters most is how quickly a school responds when a victim reports abuse.</w:t>
            </w:r>
          </w:p>
        </w:tc>
        <w:tc>
          <w:tcPr>
            <w:tcW w:w="2000" w:type="dxa"/>
          </w:tcPr>
          <w:p w14:paraId="0173B95B" w14:textId="77777777" w:rsidR="00276911" w:rsidRDefault="00000000">
            <w:pPr>
              <w:spacing w:after="0" w:line="276" w:lineRule="auto"/>
              <w:rPr>
                <w:rFonts w:cs="Times New Roman"/>
              </w:rPr>
            </w:pPr>
            <w:r>
              <w:rPr>
                <w:rFonts w:cs="Times New Roman"/>
              </w:rPr>
              <w:t xml:space="preserve">What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20. It is one trusted adult, more than any new policy, ___ makes the biggest difference to a victim.</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bl>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Teacher’s note: after ‘It is / It was’, use ‘that’ for things and ‘who’ for people; ‘which’ is possible for things but less common. Accept either word from students in items 3, 5, 11, 16, 18 and 20.</w:t>
      </w: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3: Cleft sentences in formal writing</w:t>
      </w:r>
    </w:p>
    <w:p w14:paraId="650CF36B" w14:textId="77777777" w:rsidR="005268FF" w:rsidRDefault="005B3787">
      <w:pPr>
        <w:spacing w:line="360" w:lineRule="auto"/>
      </w:pPr>
      <w:r>
        <w:rPr>
          <w:rFonts w:cs="Times New Roman"/>
        </w:rPr>
        <w:t xml:space="preserve">A cleft sentence takes one idea and puts it into two parts, so that the most important information stands alone: </w:t>
      </w:r>
      <w:r>
        <w:rPr>
          <w:rFonts w:cs="Times New Roman"/>
          <w:b/>
          <w:bCs/>
          <w:u w:val="single"/>
        </w:rPr>
        <w:t xml:space="preserve">Peer pressure causes online bullying</w:t>
      </w:r>
      <w:r>
        <w:rPr>
          <w:rFonts w:cs="Times New Roman"/>
        </w:rPr>
        <w:t xml:space="preserve"> becomes </w:t>
      </w:r>
      <w:r>
        <w:rPr>
          <w:rFonts w:cs="Times New Roman"/>
          <w:b/>
          <w:bCs/>
          <w:u w:val="single"/>
        </w:rPr>
        <w:t xml:space="preserve">It is peer pressure that causes online bullying</w:t>
      </w:r>
      <w:r>
        <w:rPr>
          <w:rFonts w:cs="Times New Roman"/>
        </w:rPr>
        <w:t xml:space="preserve"> or </w:t>
      </w:r>
      <w:r>
        <w:rPr>
          <w:rFonts w:cs="Times New Roman"/>
          <w:b/>
          <w:bCs/>
          <w:u w:val="single"/>
        </w:rPr>
        <w:t xml:space="preserve">What causes online bullying is peer pressure</w:t>
      </w:r>
      <w:r>
        <w:rPr>
          <w:rFonts w:cs="Times New Roman"/>
        </w:rPr>
        <w:t xml:space="preserve">. The word order is broken on purpose, so the emphasis lands exactly where you want it. In formal writing, one or two clefts show the marker that you can control sentence patterns beyond the ordinary subject–verb order, and they can also carry an idea from one sentence into the next.</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post cruel comments because they are anonymous.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anonymity that encourages people to post cruel comments.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It is anonymity that encourages people to post cruel comments. Behind a screen, nobody has to see the person they are hurting, so the usual checks of a real conversation disappear. Asking students to use their own names on the school forum would remove that cover entirely.</w:t>
      </w:r>
    </w:p>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Many people blame violent games, but the silence of bystanders does the real damage.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many people blame violent games, it is the silence of bystanders that does the real damage.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While many people blame violent games, it is the silence of bystanders that does the real damage. A cruel post can stay online for days because nobody bothers to report it. Teaching students to speak up matters more than banning one more game.</w:t>
      </w:r>
    </w:p>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The school should make it easier for victims to report bullying.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the school must do is make it easier for victims to report bullying.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What the school must do is make it easier for victims to report bullying. One anonymous form on the school website would take an afternoon to set up. Once students know that a report will be read, the silence that protects bullies begins to disappear.</w:t>
      </w:r>
    </w:p>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The school only has to post one clear rule about online behaviour.</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the school has to do is post one clear rule about online behaviour.</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All the school has to do is post one clear rule about online behaviour. A single sentence in the student handbook would tell everyone what is expected of them. Such a small step would make it far easier for victims to report what happens to them.</w:t>
      </w:r>
    </w:p>
    <w:p w14:paraId="4832EF23" w14:textId="7FE74E49" w:rsidR="005268FF" w:rsidRDefault="005B3787">
      <w:pPr>
        <w:pStyle w:val="Heading3"/>
        <w:spacing w:line="360" w:lineRule="auto"/>
      </w:pPr>
      <w:r>
        <w:rPr>
          <w:rFonts w:ascii="Times New Roman" w:hAnsi="Times New Roman" w:cs="Times New Roman"/>
          <w:sz w:val="22"/>
        </w:rPr>
        <w:t xml:space="preserve">Clefts as paragraph openers</w:t>
      </w:r>
    </w:p>
    <w:p w14:paraId="75EE57B4" w14:textId="77777777" w:rsidR="005268FF" w:rsidRDefault="005B3787">
      <w:pPr>
        <w:spacing w:line="360" w:lineRule="auto"/>
      </w:pPr>
      <w:r>
        <w:rPr>
          <w:rFonts w:cs="Times New Roman"/>
        </w:rPr>
        <w:t xml:space="preserve">Clefts are also useful at the start of a paragraph, an article or a speech: they decide what the reader notices first. Put the it-cleft in your thesis statement, the wh-cleft in your recommendation, and the all-cleft in your closing line.</w:t>
      </w:r>
    </w:p>
    <w:tbl>
      <w:tblPr>
        <w:tblStyle w:val="TableGrid"/>
        <w:tblW w:w="0" w:type="auto"/>
        <w:tblLook w:val="04A0" w:firstRow="1" w:lastRow="0" w:firstColumn="1" w:lastColumn="0" w:noHBand="0" w:noVBand="1"/>
      </w:tblPr>
      <w:tblGrid>
        <w:gridCol w:w="2605"/>
        <w:gridCol w:w="6745"/>
      </w:tblGrid>
      <w:tr w:rsidR="005268FF" w14:paraId="0FCBAAAB" w14:textId="77777777">
        <w:tc>
          <w:tcPr>
            <w:tcW w:w="2605" w:type="dxa"/>
            <w:shd w:val="clear" w:color="auto" w:fill="DEEBF7"/>
          </w:tcPr>
          <w:p w14:paraId="3CE34AAE" w14:textId="77777777" w:rsidR="005268FF" w:rsidRDefault="005B3787">
            <w:r>
              <w:rPr>
                <w:rFonts w:cs="Times New Roman"/>
              </w:rPr>
              <w:t xml:space="preserve">Plain:</w:t>
            </w:r>
          </w:p>
        </w:tc>
        <w:tc>
          <w:tcPr>
            <w:tcW w:w="6745" w:type="dxa"/>
            <w:shd w:val="clear" w:color="auto" w:fill="DEEBF7"/>
          </w:tcPr>
          <w:p w14:paraId="76B4C3E2" w14:textId="77777777" w:rsidR="005268FF" w:rsidRDefault="005B3787">
            <w:r>
              <w:rPr>
                <w:rFonts w:cs="Times New Roman"/>
              </w:rPr>
              <w:t xml:space="preserve">Social media affects teenagers’ self-esteem very strongly.</w:t>
            </w:r>
          </w:p>
        </w:tc>
      </w:tr>
      <w:tr w:rsidR="005268FF" w14:paraId="7C08A338" w14:textId="77777777">
        <w:tc>
          <w:tcPr>
            <w:tcW w:w="2605" w:type="dxa"/>
            <w:shd w:val="clear" w:color="auto" w:fill="DEEBF7"/>
          </w:tcPr>
          <w:p w14:paraId="135F1573" w14:textId="77777777" w:rsidR="005268FF" w:rsidRDefault="005B3787">
            <w:r>
              <w:rPr>
                <w:rFonts w:cs="Times New Roman"/>
              </w:rPr>
              <w:t xml:space="preserve">Cleft opener (What … is …):</w:t>
            </w:r>
          </w:p>
        </w:tc>
        <w:tc>
          <w:tcPr>
            <w:tcW w:w="6745" w:type="dxa"/>
            <w:shd w:val="clear" w:color="auto" w:fill="DEEBF7"/>
          </w:tcPr>
          <w:p w14:paraId="41C6A083" w14:textId="77777777" w:rsidR="005268FF" w:rsidRDefault="005B3787">
            <w:r>
              <w:rPr>
                <w:rFonts w:cs="Times New Roman"/>
              </w:rPr>
              <w:t xml:space="preserve">What many adults fail to realise is how strongly social media affects teenagers’ self-esteem.</w:t>
            </w:r>
          </w:p>
        </w:tc>
      </w:tr>
      <w:tr w:rsidR="005268FF" w14:paraId="0FCBAAAB" w14:textId="77777777">
        <w:tc>
          <w:tcPr>
            <w:tcW w:w="2605" w:type="dxa"/>
            <w:shd w:val="clear" w:color="auto" w:fill="DEEBF7"/>
          </w:tcPr>
          <w:p w14:paraId="3CE34AAE" w14:textId="77777777" w:rsidR="005268FF" w:rsidRDefault="005B3787">
            <w:r>
              <w:rPr>
                <w:rFonts w:cs="Times New Roman"/>
              </w:rPr>
              <w:t xml:space="preserve">Plain:</w:t>
            </w:r>
          </w:p>
        </w:tc>
        <w:tc>
          <w:tcPr>
            <w:tcW w:w="6745" w:type="dxa"/>
            <w:shd w:val="clear" w:color="auto" w:fill="DEEBF7"/>
          </w:tcPr>
          <w:p w14:paraId="76B4C3E2" w14:textId="77777777" w:rsidR="005268FF" w:rsidRDefault="005B3787">
            <w:r>
              <w:rPr>
                <w:rFonts w:cs="Times New Roman"/>
              </w:rPr>
              <w:t xml:space="preserve">Teenagers only need one adult who will listen without judging them.</w:t>
            </w:r>
          </w:p>
        </w:tc>
      </w:tr>
      <w:tr w:rsidR="005268FF" w14:paraId="7C08A338" w14:textId="77777777">
        <w:tc>
          <w:tcPr>
            <w:tcW w:w="2605" w:type="dxa"/>
            <w:shd w:val="clear" w:color="auto" w:fill="DEEBF7"/>
          </w:tcPr>
          <w:p w14:paraId="135F1573" w14:textId="77777777" w:rsidR="005268FF" w:rsidRDefault="005B3787">
            <w:r>
              <w:rPr>
                <w:rFonts w:cs="Times New Roman"/>
              </w:rPr>
              <w:t xml:space="preserve">Cleft opener (All … is …):</w:t>
            </w:r>
          </w:p>
        </w:tc>
        <w:tc>
          <w:tcPr>
            <w:tcW w:w="6745" w:type="dxa"/>
            <w:shd w:val="clear" w:color="auto" w:fill="DEEBF7"/>
          </w:tcPr>
          <w:p w14:paraId="41C6A083" w14:textId="77777777" w:rsidR="005268FF" w:rsidRDefault="005B3787">
            <w:r>
              <w:rPr>
                <w:rFonts w:cs="Times New Roman"/>
              </w:rPr>
              <w:t xml:space="preserve">All most teenagers need is one adult who will listen without judging them.</w:t>
            </w:r>
          </w:p>
        </w:tc>
      </w:tr>
    </w:tbl>
    <w:p w14:paraId="179F5887" w14:textId="77777777" w:rsidR="005268FF" w:rsidRDefault="005268FF">
      <w:pPr>
        <w:spacing w:line="360" w:lineRule="auto"/>
      </w:pPr>
    </w:p>
    <w:p w14:paraId="179F5887" w14:textId="77777777" w:rsidR="005268FF" w:rsidRDefault="005268FF">
      <w:pPr>
        <w:spacing w:line="360" w:lineRule="auto"/>
      </w:pP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4: Practice sets</w:t>
      </w:r>
    </w:p>
    <w:p w14:paraId="09515AE0" w14:textId="77777777" w:rsidR="005268FF" w:rsidRDefault="005B3787">
      <w:pPr>
        <w:spacing w:line="360" w:lineRule="auto"/>
      </w:pPr>
      <w:r>
        <w:rPr>
          <w:rFonts w:cs="Times New Roman"/>
        </w:rPr>
        <w:t xml:space="preserve">Rewrite each simple sentence as a cleft sentence. The sentences are about life online, so keep the register formal. The later sets (4–8) are more challenging.</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copy the cruel comments of their friends because they are afraid of being left out.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being left out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fear of being left out that leads teenagers to copy the cruel comments of their friends.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Victims of online bullying need an adult they can trust.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victims of online bullying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victims of online bullying need is an adult they can trust.</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person responsible)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 counsellors, not the discipline team, should handle bullying cases.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school counsellors …’ and use ‘who’.</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school counsellors, not the discipline team, who should handle bullying cases.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Teachers blame social media for the bullying, but the school’s slow response makes it worse.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teachers blame social media for the bullying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teachers blame social media for the bullying, it is the school’s slow response that makes it worse.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(Wh-cleft – the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The government should make platforms remove cruel posts within 24 hours.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the government must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the government must do is make platforms remove cruel posts within 24 hours.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To keep victims safe, the school only has to give them somewhere to go at break time.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the school needs to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the school needs to do is give victims somewhere to go at break time.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hook)</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Adults say teenagers should just ignore cruel comments, but that is impossible.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adults fail to understand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adults fail to understand is that a cruel comment can follow a teenager everywhere.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(It-cleft – the turning point)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The school only understood how serious the bullying was after a student stayed away.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was not until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was not until a student stayed away that the school understood how serious the bullying was.</w:t>
            </w:r>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5: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why online bullying is hard for teenagers to escape,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1 (It-cleft) </w:t>
      </w:r>
      <w:r>
        <w:rPr>
          <w:rFonts w:cs="Times New Roman"/>
        </w:rPr>
        <w:t xml:space="preserve">Online bullying is difficult to escape because it follows teenagers home: cruel messages appear on their phones long after the school gates have closed. It is this constant presence that makes even a short comment so damaging, as there is no safe hour in the day. Schools should teach students how to block and report cruel messages, which protects every student in the school. A form teacher could cover the basics in a single lesson, and the advice would last for years.</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2 (Wh-cleft) </w:t>
      </w:r>
      <w:r>
        <w:rPr>
          <w:rFonts w:cs="Times New Roman"/>
        </w:rPr>
        <w:t xml:space="preserve">What many victims of online bullying fear most is that adults will simply tell them to switch off their phones. That advice, which is usually meant kindly, leaves them alone with the abuse. Schools should therefore run regular lessons on blocking and reporting cruel messages, and make sure every student knows exactly where to turn for help. Silence, in the end, is a bully’s best protection, and a short lesson in form time can begin to break it.</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3 (All-cleft) </w:t>
      </w:r>
      <w:r>
        <w:rPr>
          <w:rFonts w:cs="Times New Roman"/>
        </w:rPr>
        <w:t xml:space="preserve">Escaping online bullying is hard because the abuse continues after school, and many victims never tell anyone about it. All schools really need to do is give students one trusted adult and one simple way to report cruel messages. This small change, which costs almost nothing, would help thousands of teenagers currently suffering in silence. Parents have a part to play as well, because a teenager is far more likely to speak up when someone at home takes the problem seriously.</w:t>
      </w:r>
    </w:p>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Each sample uses ONE cleft: Sample 1 an it-cleft (It is … that …), Sample 2 a wh-cleft (What … is …) and Sample 3 an all-cleft (All … needs to do is …). Each sample also contains ONE relative clause (‘which’ in every case) — point these out to students before they write.</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