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Each sentence contains TWO errors: one in the form of a word (noun or adjective) and one in an inverted structure. Proofread the sentences.</w:t>
      </w:r>
    </w:p>
    <w:tbl>
      <w:tblPr>
        <w:tblStyle w:val="TableGrid"/>
        <w:tblW w:w="0" w:type="auto"/>
        <w:tblLook w:val="04A0" w:firstRow="1" w:lastRow="0" w:firstColumn="1" w:lastColumn="0" w:noHBand="0" w:noVBand="1"/>
      </w:tblPr>
      <w:tblGrid>
        <w:gridCol w:w="9350"/>
      </w:tblGrid>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 xml:space="preserve">Not only the new canteen is convenient for students, but the convenient of its online ordering system also attracts busy teachers.</w:t>
            </w:r>
          </w:p>
        </w:tc>
      </w:tr>
      <w:tr w:rsidR="005268FF" w14:paraId="0D3EA727" w14:textId="77777777">
        <w:tc>
          <w:tcPr>
            <w:tcW w:w="9350" w:type="dxa"/>
          </w:tcPr>
          <w:p w14:paraId="4FEB3435" w14:textId="77777777" w:rsidR="005268FF" w:rsidRDefault="005B3787" w:rsidP="00557D23">
            <w:pPr>
              <w:pStyle w:val="ListParagraph"/>
              <w:numPr>
                <w:ilvl w:val="0"/>
                <w:numId w:val="10"/>
              </w:numPr>
              <w:spacing w:before="240" w:line="276" w:lineRule="auto"/>
            </w:pPr>
            <w:r w:rsidRPr="00557D23">
              <w:rPr>
                <w:rFonts w:cs="Times New Roman"/>
              </w:rPr>
              <w:t xml:space="preserve">Only by eating breakfast students can keep their energy up, yet many teenagers do not realise the important of a proper diet.</w:t>
            </w:r>
          </w:p>
        </w:tc>
      </w:tr>
      <w:tr w:rsidR="005268FF" w14:paraId="7510E64E" w14:textId="77777777">
        <w:tc>
          <w:tcPr>
            <w:tcW w:w="9350" w:type="dxa"/>
          </w:tcPr>
          <w:p w14:paraId="379F4B1A" w14:textId="77777777" w:rsidR="005268FF" w:rsidRDefault="005B3787" w:rsidP="00557D23">
            <w:pPr>
              <w:pStyle w:val="ListParagraph"/>
              <w:numPr>
                <w:ilvl w:val="0"/>
                <w:numId w:val="10"/>
              </w:numPr>
              <w:spacing w:before="240" w:line="276" w:lineRule="auto"/>
            </w:pPr>
            <w:r w:rsidRPr="00557D23">
              <w:rPr>
                <w:rFonts w:cs="Times New Roman"/>
              </w:rPr>
              <w:t xml:space="preserve">Never the school has displayed its old photographs in the hall, although the significant of that history is obvious to former students.</w:t>
            </w:r>
          </w:p>
        </w:tc>
      </w:tr>
      <w:tr w:rsidR="005268FF" w14:paraId="195ABC2E" w14:textId="77777777">
        <w:tc>
          <w:tcPr>
            <w:tcW w:w="9350" w:type="dxa"/>
          </w:tcPr>
          <w:p w14:paraId="24603194" w14:textId="77777777" w:rsidR="005268FF" w:rsidRDefault="005B3787" w:rsidP="00557D23">
            <w:pPr>
              <w:pStyle w:val="ListParagraph"/>
              <w:numPr>
                <w:ilvl w:val="0"/>
                <w:numId w:val="10"/>
              </w:numPr>
              <w:spacing w:before="240" w:line="276" w:lineRule="auto"/>
            </w:pPr>
            <w:r w:rsidRPr="00557D23">
              <w:rPr>
                <w:rFonts w:cs="Times New Roman"/>
              </w:rPr>
              <w:t xml:space="preserve">Only by showing customers how their products are made shops can prove the authentic of their products.</w:t>
            </w:r>
          </w:p>
        </w:tc>
      </w:tr>
      <w:tr w:rsidR="005268FF" w14:paraId="06161139" w14:textId="77777777">
        <w:tc>
          <w:tcPr>
            <w:tcW w:w="9350" w:type="dxa"/>
          </w:tcPr>
          <w:p w14:paraId="48F1FA24" w14:textId="77777777" w:rsidR="005268FF" w:rsidRDefault="005B3787" w:rsidP="00557D23">
            <w:pPr>
              <w:pStyle w:val="ListParagraph"/>
              <w:numPr>
                <w:ilvl w:val="0"/>
                <w:numId w:val="10"/>
              </w:numPr>
              <w:spacing w:before="240" w:line="276" w:lineRule="auto"/>
            </w:pPr>
            <w:r w:rsidRPr="00557D23">
              <w:rPr>
                <w:rFonts w:cs="Times New Roman"/>
              </w:rPr>
              <w:t xml:space="preserve">Not only losing sleep affects students’ test results, but the lose of concentration in class is also a serious problem.</w:t>
            </w:r>
          </w:p>
        </w:tc>
      </w:tr>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 xml:space="preserve">Never students should feel afraid of making mistakes when they speak English, because the confident to speak comes from practice.</w:t>
            </w:r>
          </w:p>
        </w:tc>
      </w:tr>
    </w:tbl>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Building a cleft sentence</w:t>
      </w:r>
    </w:p>
    <w:p w14:paraId="625C2407" w14:textId="332213B9" w:rsidR="005268FF" w:rsidRDefault="005B3787">
      <w:pPr>
        <w:spacing w:line="360" w:lineRule="auto"/>
      </w:pPr>
      <w:r>
        <w:rPr>
          <w:rFonts w:cs="Times New Roman"/>
        </w:rPr>
        <w:t xml:space="preserve">Complete each cleft sentence with ONE word (it / is / was / that / who / what / until / when).</w:t>
      </w:r>
    </w:p>
    <w:tbl>
      <w:tblPr>
        <w:tblStyle w:val="TableGrid"/>
        <w:tblW w:w="9350" w:type="dxa"/>
        <w:tblLayout w:type="fixed"/>
        <w:tblLook w:val="04A0" w:firstRow="1" w:lastRow="0" w:firstColumn="1" w:lastColumn="0" w:noHBand="0" w:noVBand="1"/>
      </w:tblPr>
      <w:tblGrid>
        <w:gridCol w:w="7350"/>
        <w:gridCol w:w="2000"/>
      </w:tblGrid>
      <w:tr w:rsidR="00276911" w14:paraId="30BC7BDE" w14:textId="77777777">
        <w:tc>
          <w:tcPr>
            <w:tcW w:w="7350" w:type="dxa"/>
          </w:tcPr>
          <w:p w14:paraId="10E05B0F" w14:textId="77777777" w:rsidR="00276911" w:rsidRDefault="00000000">
            <w:pPr>
              <w:spacing w:after="0" w:line="276" w:lineRule="auto"/>
              <w:rPr>
                <w:rFonts w:cs="Times New Roman"/>
                <w:b/>
              </w:rPr>
            </w:pPr>
            <w:r>
              <w:rPr>
                <w:rFonts w:cs="Times New Roman"/>
                <w:b/>
              </w:rPr>
              <w:t xml:space="preserve">Sentence</w:t>
            </w:r>
          </w:p>
        </w:tc>
        <w:tc>
          <w:tcPr>
            <w:tcW w:w="2000" w:type="dxa"/>
          </w:tcPr>
          <w:p w14:paraId="0A11FB7C" w14:textId="77777777" w:rsidR="00276911" w:rsidRDefault="00000000">
            <w:pPr>
              <w:spacing w:after="0" w:line="276" w:lineRule="auto"/>
              <w:rPr>
                <w:rFonts w:cs="Times New Roman"/>
                <w:b/>
              </w:rPr>
            </w:pPr>
            <w:r>
              <w:rPr>
                <w:rFonts w:cs="Times New Roman"/>
                <w:b/>
              </w:rPr>
              <w:t xml:space="preserve">Missing word</w:t>
            </w: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 ___ is peer pressure that pushes teenagers to join in online bullying.</w:t>
            </w:r>
          </w:p>
        </w:tc>
        <w:tc>
          <w:tcPr>
            <w:tcW w:w="2000" w:type="dxa"/>
          </w:tcPr>
          <w:p w14:paraId="0173B95B" w14:textId="77777777" w:rsidR="00276911" w:rsidRDefault="00000000">
            <w:pPr>
              <w:spacing w:after="0" w:line="276" w:lineRule="auto"/>
              <w:rPr>
                <w:rFonts w:cs="Times New Roman"/>
              </w:rPr>
            </w:pPr>
          </w:p>
        </w:tc>
      </w:tr>
      <w:tr w:rsidR="00276911" w14:paraId="36090422" w14:textId="77777777">
        <w:tc>
          <w:tcPr>
            <w:tcW w:w="7350" w:type="dxa"/>
          </w:tcPr>
          <w:p w14:paraId="06F2D8F6" w14:textId="77777777" w:rsidR="00276911" w:rsidRDefault="00000000">
            <w:pPr>
              <w:spacing w:after="0" w:line="276" w:lineRule="auto"/>
              <w:rPr>
                <w:rFonts w:cs="Times New Roman"/>
              </w:rPr>
            </w:pPr>
            <w:r>
              <w:rPr>
                <w:rFonts w:cs="Times New Roman"/>
              </w:rPr>
              <w:t xml:space="preserve">2. It ___ the promise of a quick laugh that makes cruel posts so tempting to share.</w:t>
            </w:r>
          </w:p>
        </w:tc>
        <w:tc>
          <w:tcPr>
            <w:tcW w:w="2000" w:type="dxa"/>
          </w:tcPr>
          <w:p w14:paraId="2D79FBA8" w14:textId="77777777" w:rsidR="00276911" w:rsidRDefault="00000000">
            <w:pPr>
              <w:spacing w:after="0" w:line="276" w:lineRule="auto"/>
              <w:rPr>
                <w:rFonts w:cs="Times New Roman"/>
              </w:rPr>
            </w:pPr>
          </w:p>
        </w:tc>
      </w:tr>
      <w:tr w:rsidR="00276911" w14:paraId="7A7A97D9" w14:textId="77777777">
        <w:tc>
          <w:tcPr>
            <w:tcW w:w="7350" w:type="dxa"/>
          </w:tcPr>
          <w:p w14:paraId="12F05E1A" w14:textId="77777777" w:rsidR="00276911" w:rsidRDefault="00000000">
            <w:pPr>
              <w:spacing w:after="0" w:line="276" w:lineRule="auto"/>
              <w:rPr>
                <w:rFonts w:cs="Times New Roman"/>
              </w:rPr>
            </w:pPr>
            <w:r>
              <w:rPr>
                <w:rFonts w:cs="Times New Roman"/>
              </w:rPr>
              <w:t xml:space="preserve">3. It was the school newspaper ___ first reported the story.</w:t>
            </w:r>
          </w:p>
        </w:tc>
        <w:tc>
          <w:tcPr>
            <w:tcW w:w="2000" w:type="dxa"/>
          </w:tcPr>
          <w:p w14:paraId="2A56C571" w14:textId="77777777" w:rsidR="00276911" w:rsidRDefault="00000000">
            <w:pPr>
              <w:spacing w:after="0" w:line="276" w:lineRule="auto"/>
              <w:rPr>
                <w:rFonts w:cs="Times New Roman"/>
              </w:rPr>
            </w:pPr>
          </w:p>
        </w:tc>
      </w:tr>
      <w:tr w:rsidR="00276911" w14:paraId="7B4E0F41" w14:textId="77777777">
        <w:tc>
          <w:tcPr>
            <w:tcW w:w="7350" w:type="dxa"/>
          </w:tcPr>
          <w:p w14:paraId="4C205279" w14:textId="77777777" w:rsidR="00276911" w:rsidRDefault="00000000">
            <w:pPr>
              <w:spacing w:after="0" w:line="276" w:lineRule="auto"/>
              <w:rPr>
                <w:rFonts w:cs="Times New Roman"/>
              </w:rPr>
            </w:pPr>
            <w:r>
              <w:rPr>
                <w:rFonts w:cs="Times New Roman"/>
              </w:rPr>
              <w:t xml:space="preserve">4. ___ drives a teenager to keep scrolling is the fear of missing out.</w:t>
            </w:r>
          </w:p>
        </w:tc>
        <w:tc>
          <w:tcPr>
            <w:tcW w:w="2000" w:type="dxa"/>
          </w:tcPr>
          <w:p w14:paraId="0F08C25A" w14:textId="77777777" w:rsidR="00276911" w:rsidRDefault="00000000">
            <w:pPr>
              <w:spacing w:after="0" w:line="276" w:lineRule="auto"/>
              <w:rPr>
                <w:rFonts w:cs="Times New Roman"/>
              </w:rPr>
            </w:pPr>
          </w:p>
        </w:tc>
      </w:tr>
      <w:tr w:rsidR="00276911" w14:paraId="5243990F" w14:textId="77777777">
        <w:tc>
          <w:tcPr>
            <w:tcW w:w="7350" w:type="dxa"/>
          </w:tcPr>
          <w:p w14:paraId="7CAC2B44" w14:textId="77777777" w:rsidR="00276911" w:rsidRDefault="00000000">
            <w:pPr>
              <w:spacing w:after="0" w:line="276" w:lineRule="auto"/>
              <w:rPr>
                <w:rFonts w:cs="Times New Roman"/>
              </w:rPr>
            </w:pPr>
            <w:r>
              <w:rPr>
                <w:rFonts w:cs="Times New Roman"/>
              </w:rPr>
              <w:t xml:space="preserve">5. It is teachers ___ first notice the change in a student’s behaviour.</w:t>
            </w:r>
          </w:p>
        </w:tc>
        <w:tc>
          <w:tcPr>
            <w:tcW w:w="2000" w:type="dxa"/>
          </w:tcPr>
          <w:p w14:paraId="7404DD3D" w14:textId="77777777" w:rsidR="00276911" w:rsidRDefault="00000000">
            <w:pPr>
              <w:spacing w:after="0" w:line="276" w:lineRule="auto"/>
              <w:rPr>
                <w:rFonts w:cs="Times New Roman"/>
              </w:rPr>
            </w:pPr>
          </w:p>
        </w:tc>
      </w:tr>
      <w:tr w:rsidR="00276911" w14:paraId="5347BD54" w14:textId="77777777">
        <w:tc>
          <w:tcPr>
            <w:tcW w:w="7350" w:type="dxa"/>
          </w:tcPr>
          <w:p w14:paraId="0653BCC1" w14:textId="65AC1CBC" w:rsidR="00276911" w:rsidRDefault="00000000">
            <w:pPr>
              <w:spacing w:after="0" w:line="276" w:lineRule="auto"/>
              <w:rPr>
                <w:rFonts w:cs="Times New Roman"/>
              </w:rPr>
            </w:pPr>
            <w:r>
              <w:rPr>
                <w:rFonts w:cs="Times New Roman"/>
              </w:rPr>
              <w:t xml:space="preserve">6. All the school needs to do ___ train staff to spot the warning signs.</w:t>
            </w:r>
          </w:p>
        </w:tc>
        <w:tc>
          <w:tcPr>
            <w:tcW w:w="2000" w:type="dxa"/>
          </w:tcPr>
          <w:p w14:paraId="557CE598" w14:textId="79460E69" w:rsidR="00276911" w:rsidRDefault="00110A7B">
            <w:pPr>
              <w:spacing w:after="0" w:line="276" w:lineRule="auto"/>
              <w:rPr>
                <w:rFonts w:cs="Times New Roman"/>
              </w:rPr>
            </w:pPr>
          </w:p>
        </w:tc>
      </w:tr>
      <w:tr w:rsidR="00276911" w14:paraId="2F4BFEDC" w14:textId="77777777">
        <w:tc>
          <w:tcPr>
            <w:tcW w:w="7350" w:type="dxa"/>
          </w:tcPr>
          <w:p w14:paraId="02371876" w14:textId="77777777" w:rsidR="00276911" w:rsidRDefault="00000000">
            <w:pPr>
              <w:spacing w:after="0" w:line="276" w:lineRule="auto"/>
              <w:rPr>
                <w:rFonts w:cs="Times New Roman"/>
              </w:rPr>
            </w:pPr>
            <w:r>
              <w:rPr>
                <w:rFonts w:cs="Times New Roman"/>
              </w:rPr>
              <w:t xml:space="preserve">7. ___ many parents fail to realise is how quickly cruel posts spread.</w:t>
            </w:r>
          </w:p>
        </w:tc>
        <w:tc>
          <w:tcPr>
            <w:tcW w:w="2000" w:type="dxa"/>
          </w:tcPr>
          <w:p w14:paraId="16B20B49" w14:textId="77777777" w:rsidR="00276911" w:rsidRDefault="00000000">
            <w:pPr>
              <w:spacing w:after="0" w:line="276" w:lineRule="auto"/>
              <w:rPr>
                <w:rFonts w:cs="Times New Roman"/>
              </w:rPr>
            </w:pPr>
          </w:p>
        </w:tc>
      </w:tr>
      <w:tr w:rsidR="00276911" w14:paraId="43D197D3" w14:textId="77777777">
        <w:tc>
          <w:tcPr>
            <w:tcW w:w="7350" w:type="dxa"/>
          </w:tcPr>
          <w:p w14:paraId="117D1BCF" w14:textId="77777777" w:rsidR="00276911" w:rsidRDefault="00000000">
            <w:pPr>
              <w:spacing w:after="0" w:line="276" w:lineRule="auto"/>
              <w:rPr>
                <w:rFonts w:cs="Times New Roman"/>
              </w:rPr>
            </w:pPr>
            <w:r>
              <w:rPr>
                <w:rFonts w:cs="Times New Roman"/>
              </w:rPr>
              <w:t xml:space="preserve">8. It ___ the lack of clear rules that allowed the rumours to spread.</w:t>
            </w:r>
          </w:p>
        </w:tc>
        <w:tc>
          <w:tcPr>
            <w:tcW w:w="2000" w:type="dxa"/>
          </w:tcPr>
          <w:p w14:paraId="07A09E88" w14:textId="77777777" w:rsidR="00276911" w:rsidRDefault="00000000">
            <w:pPr>
              <w:spacing w:after="0" w:line="276" w:lineRule="auto"/>
              <w:rPr>
                <w:rFonts w:cs="Times New Roman"/>
              </w:rPr>
            </w:pPr>
          </w:p>
        </w:tc>
      </w:tr>
      <w:tr w:rsidR="00276911" w14:paraId="514CD890" w14:textId="77777777">
        <w:tc>
          <w:tcPr>
            <w:tcW w:w="7350" w:type="dxa"/>
          </w:tcPr>
          <w:p w14:paraId="5ABA457A" w14:textId="2BE64EBC" w:rsidR="00276911" w:rsidRDefault="00000000">
            <w:pPr>
              <w:spacing w:after="0" w:line="276" w:lineRule="auto"/>
              <w:rPr>
                <w:rFonts w:cs="Times New Roman"/>
              </w:rPr>
            </w:pPr>
            <w:r>
              <w:rPr>
                <w:rFonts w:cs="Times New Roman"/>
              </w:rPr>
              <w:t xml:space="preserve">9. It was not ___ parents complained to the principal that the bullying was investigated.</w:t>
            </w:r>
          </w:p>
        </w:tc>
        <w:tc>
          <w:tcPr>
            <w:tcW w:w="2000" w:type="dxa"/>
          </w:tcPr>
          <w:p w14:paraId="370852A1" w14:textId="0A48A353" w:rsidR="00276911" w:rsidRDefault="00110A7B">
            <w:pPr>
              <w:spacing w:after="0" w:line="276" w:lineRule="auto"/>
              <w:rPr>
                <w:rFonts w:cs="Times New Roman"/>
              </w:rPr>
            </w:pPr>
          </w:p>
        </w:tc>
      </w:tr>
      <w:tr w:rsidR="00276911" w14:paraId="2E078C4D" w14:textId="77777777">
        <w:tc>
          <w:tcPr>
            <w:tcW w:w="7350" w:type="dxa"/>
          </w:tcPr>
          <w:p w14:paraId="0C1CE927" w14:textId="533CE0E4" w:rsidR="00276911" w:rsidRDefault="00000000">
            <w:pPr>
              <w:spacing w:after="0" w:line="276" w:lineRule="auto"/>
              <w:rPr>
                <w:rFonts w:cs="Times New Roman"/>
              </w:rPr>
            </w:pPr>
            <w:r>
              <w:rPr>
                <w:rFonts w:cs="Times New Roman"/>
              </w:rPr>
              <w:t xml:space="preserve">10. What worries counsellors most ___ the silence of the students who see it happen.</w:t>
            </w:r>
          </w:p>
        </w:tc>
        <w:tc>
          <w:tcPr>
            <w:tcW w:w="2000" w:type="dxa"/>
          </w:tcPr>
          <w:p w14:paraId="4C2932AB" w14:textId="177E64BB" w:rsidR="00276911" w:rsidRDefault="00CC25EC">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11. It is the victims of online bullying ___ often suffer in silence.</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12. ___ is not the phone itself, but the endless notifications, that distract students.</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13. All it takes ___ five minutes of checking before you share a post.</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14. It was only ___ the school posted the facts that the rumours stopped.</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15. ___ struck the teachers most was how fast a single post can reach the whole year group.</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16. It is careless sharing, rather than social media itself, ___ spreads rumours so fast.</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17. What the panel recommends ___ a clearer policy on reporting abuse.</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18. It is one trusted adult, more than any new policy, ___ makes the biggest difference to a victim.</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19. ___ matters most is that victims know someone is on their side.</w:t>
            </w:r>
          </w:p>
        </w:tc>
        <w:tc>
          <w:tcPr>
            <w:tcW w:w="2000" w:type="dxa"/>
          </w:tcPr>
          <w:p w14:paraId="0173B95B" w14:textId="77777777" w:rsidR="00276911" w:rsidRDefault="00000000">
            <w:pPr>
              <w:spacing w:after="0" w:line="276" w:lineRule="auto"/>
              <w:rPr>
                <w:rFonts w:cs="Times New Roman"/>
              </w:rPr>
            </w:pPr>
          </w:p>
        </w:tc>
      </w:tr>
      <w:tr w:rsidR="00276911" w14:paraId="6C940E3B" w14:textId="77777777">
        <w:tc>
          <w:tcPr>
            <w:tcW w:w="7350" w:type="dxa"/>
          </w:tcPr>
          <w:p w14:paraId="49E8C253" w14:textId="77777777" w:rsidR="00276911" w:rsidRDefault="00000000">
            <w:pPr>
              <w:spacing w:after="0" w:line="276" w:lineRule="auto"/>
              <w:rPr>
                <w:rFonts w:cs="Times New Roman"/>
              </w:rPr>
            </w:pPr>
            <w:r>
              <w:rPr>
                <w:rFonts w:cs="Times New Roman"/>
              </w:rPr>
              <w:t xml:space="preserve">20. It is the way a school responds ___ decides whether victims ever report again.</w:t>
            </w:r>
          </w:p>
        </w:tc>
        <w:tc>
          <w:tcPr>
            <w:tcW w:w="2000" w:type="dxa"/>
          </w:tcPr>
          <w:p w14:paraId="0173B95B" w14:textId="77777777" w:rsidR="00276911" w:rsidRDefault="00000000">
            <w:pPr>
              <w:spacing w:after="0" w:line="276" w:lineRule="auto"/>
              <w:rPr>
                <w:rFonts w:cs="Times New Roman"/>
              </w:rPr>
            </w:pPr>
          </w:p>
        </w:tc>
      </w:tr>
    </w:tbl>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3: Cleft sentences in formal writing</w:t>
      </w:r>
    </w:p>
    <w:p w14:paraId="650CF36B" w14:textId="77777777" w:rsidR="005268FF" w:rsidRDefault="005B3787">
      <w:pPr>
        <w:spacing w:line="360" w:lineRule="auto"/>
      </w:pPr>
      <w:r>
        <w:rPr>
          <w:rFonts w:cs="Times New Roman"/>
        </w:rPr>
        <w:t xml:space="preserve">A cleft sentence takes one idea and puts it into two parts, so that the most important information stands alone: </w:t>
      </w:r>
      <w:r>
        <w:rPr>
          <w:rFonts w:cs="Times New Roman"/>
          <w:b/>
          <w:bCs/>
          <w:u w:val="single"/>
        </w:rPr>
        <w:t xml:space="preserve">Peer pressure causes online bullying</w:t>
      </w:r>
      <w:r>
        <w:rPr>
          <w:rFonts w:cs="Times New Roman"/>
        </w:rPr>
        <w:t xml:space="preserve"> becomes </w:t>
      </w:r>
      <w:r>
        <w:rPr>
          <w:rFonts w:cs="Times New Roman"/>
          <w:b/>
          <w:bCs/>
          <w:u w:val="single"/>
        </w:rPr>
        <w:t xml:space="preserve">It is peer pressure that causes online bullying</w:t>
      </w:r>
      <w:r>
        <w:rPr>
          <w:rFonts w:cs="Times New Roman"/>
        </w:rPr>
        <w:t xml:space="preserve"> or </w:t>
      </w:r>
      <w:r>
        <w:rPr>
          <w:rFonts w:cs="Times New Roman"/>
          <w:b/>
          <w:bCs/>
          <w:u w:val="single"/>
        </w:rPr>
        <w:t xml:space="preserve">What causes online bullying is peer pressure</w:t>
      </w:r>
      <w:r>
        <w:rPr>
          <w:rFonts w:cs="Times New Roman"/>
        </w:rPr>
        <w:t xml:space="preserve">. The word order is broken on purpose, so the emphasis lands exactly where you want it. In formal writing, one or two clefts show the marker that you can control sentence patterns beyond the ordinary subject–verb order, and they can also carry an idea from one sentence into the next.</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post cruel comments because they are anonymous.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anonymity that encourages people to post cruel comments.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It is anonymity that encourages people to post cruel comments. Behind a screen, nobody has to face the person they are hurting, so the usual restraint of a face-to-face conversation disappears. Asking students to use their own names on the school forum would remove that cover entirely.</w:t>
      </w:r>
    </w:p>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Many people blame violent games, but the silence of bystanders does the real damage.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many people blame violent games, it is the silence of bystanders that does the real damage.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While many people blame violent games, it is the silence of bystanders that does the real damage. A cruel post can stay online for days because nobody bothers to report it. Teaching students to speak up matters more than banning one more game.</w:t>
      </w:r>
    </w:p>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The school should make it easier for victims to report bullying.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the school should do is make it easier for victims to report bullying.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What the school should do is make it easier for victims to report bullying. One anonymous form on the school website would take an afternoon to set up. Once students know that a report will be read, the silence that protects bullies begins to disappear.</w:t>
      </w:r>
    </w:p>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The school only has to post one clear rule about online behaviour.</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the school has to do is post one clear rule about online behaviour.</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All the school has to do is post one clear rule about online behaviour. A single sentence in the student handbook would tell everyone what is expected of them. Such a small step would show victims that the school takes the problem seriously, and more of them would come forward.</w:t>
      </w:r>
    </w:p>
    <w:p w14:paraId="4832EF23" w14:textId="7FE74E49" w:rsidR="005268FF" w:rsidRDefault="005B3787">
      <w:pPr>
        <w:pStyle w:val="Heading3"/>
        <w:spacing w:line="360" w:lineRule="auto"/>
      </w:pPr>
      <w:r>
        <w:rPr>
          <w:rFonts w:ascii="Times New Roman" w:hAnsi="Times New Roman" w:cs="Times New Roman"/>
          <w:sz w:val="22"/>
        </w:rPr>
        <w:t xml:space="preserve">Clefts as paragraph openers</w:t>
      </w:r>
    </w:p>
    <w:p w14:paraId="75EE57B4" w14:textId="77777777" w:rsidR="005268FF" w:rsidRDefault="005B3787">
      <w:pPr>
        <w:spacing w:line="360" w:lineRule="auto"/>
      </w:pPr>
      <w:r>
        <w:rPr>
          <w:rFonts w:cs="Times New Roman"/>
        </w:rPr>
        <w:t xml:space="preserve">Clefts are also useful at the start of a paragraph, an article or a speech: they decide what the reader notices first. Put the it-cleft in your thesis statement, the wh-cleft in your recommendation, and the all-cleft in your closing line.</w:t>
      </w:r>
    </w:p>
    <w:tbl>
      <w:tblPr>
        <w:tblStyle w:val="TableGrid"/>
        <w:tblW w:w="0" w:type="auto"/>
        <w:tblLook w:val="04A0" w:firstRow="1" w:lastRow="0" w:firstColumn="1" w:lastColumn="0" w:noHBand="0" w:noVBand="1"/>
      </w:tblPr>
      <w:tblGrid>
        <w:gridCol w:w="2605"/>
        <w:gridCol w:w="6745"/>
      </w:tblGrid>
      <w:tr w:rsidR="005268FF" w14:paraId="0FCBAAAB" w14:textId="77777777">
        <w:tc>
          <w:tcPr>
            <w:tcW w:w="2605" w:type="dxa"/>
            <w:shd w:val="clear" w:color="auto" w:fill="DEEBF7"/>
          </w:tcPr>
          <w:p w14:paraId="3CE34AAE" w14:textId="77777777" w:rsidR="005268FF" w:rsidRDefault="005B3787">
            <w:r>
              <w:rPr>
                <w:rFonts w:cs="Times New Roman"/>
              </w:rPr>
              <w:t xml:space="preserve">Plain:</w:t>
            </w:r>
          </w:p>
        </w:tc>
        <w:tc>
          <w:tcPr>
            <w:tcW w:w="6745" w:type="dxa"/>
            <w:shd w:val="clear" w:color="auto" w:fill="DEEBF7"/>
          </w:tcPr>
          <w:p w14:paraId="76B4C3E2" w14:textId="77777777" w:rsidR="005268FF" w:rsidRDefault="005B3787">
            <w:r>
              <w:rPr>
                <w:rFonts w:cs="Times New Roman"/>
              </w:rPr>
              <w:t xml:space="preserve">Social media affects teenagers’ self-esteem very strongly.</w:t>
            </w:r>
          </w:p>
        </w:tc>
      </w:tr>
      <w:tr w:rsidR="005268FF" w14:paraId="7C08A338" w14:textId="77777777">
        <w:tc>
          <w:tcPr>
            <w:tcW w:w="2605" w:type="dxa"/>
            <w:shd w:val="clear" w:color="auto" w:fill="DEEBF7"/>
          </w:tcPr>
          <w:p w14:paraId="135F1573" w14:textId="77777777" w:rsidR="005268FF" w:rsidRDefault="005B3787">
            <w:r>
              <w:rPr>
                <w:rFonts w:cs="Times New Roman"/>
              </w:rPr>
              <w:t xml:space="preserve">Cleft opener (What … is …):</w:t>
            </w:r>
          </w:p>
        </w:tc>
        <w:tc>
          <w:tcPr>
            <w:tcW w:w="6745" w:type="dxa"/>
            <w:shd w:val="clear" w:color="auto" w:fill="DEEBF7"/>
          </w:tcPr>
          <w:p w14:paraId="41C6A083" w14:textId="77777777" w:rsidR="005268FF" w:rsidRDefault="005B3787">
            <w:r>
              <w:rPr>
                <w:rFonts w:cs="Times New Roman"/>
              </w:rPr>
              <w:t xml:space="preserve">What many adults fail to realise is how strongly social media affects teenagers’ self-esteem.</w:t>
            </w:r>
          </w:p>
        </w:tc>
      </w:tr>
      <w:tr w:rsidR="005268FF" w14:paraId="0FCBAAAB" w14:textId="77777777">
        <w:tc>
          <w:tcPr>
            <w:tcW w:w="2605" w:type="dxa"/>
            <w:shd w:val="clear" w:color="auto" w:fill="DEEBF7"/>
          </w:tcPr>
          <w:p w14:paraId="3CE34AAE" w14:textId="77777777" w:rsidR="005268FF" w:rsidRDefault="005B3787">
            <w:r>
              <w:rPr>
                <w:rFonts w:cs="Times New Roman"/>
              </w:rPr>
              <w:t xml:space="preserve">Plain:</w:t>
            </w:r>
          </w:p>
        </w:tc>
        <w:tc>
          <w:tcPr>
            <w:tcW w:w="6745" w:type="dxa"/>
            <w:shd w:val="clear" w:color="auto" w:fill="DEEBF7"/>
          </w:tcPr>
          <w:p w14:paraId="76B4C3E2" w14:textId="77777777" w:rsidR="005268FF" w:rsidRDefault="005B3787">
            <w:r>
              <w:rPr>
                <w:rFonts w:cs="Times New Roman"/>
              </w:rPr>
              <w:t xml:space="preserve">Most teenagers only need one adult who will listen without judging them.</w:t>
            </w:r>
          </w:p>
        </w:tc>
      </w:tr>
      <w:tr w:rsidR="005268FF" w14:paraId="7C08A338" w14:textId="77777777">
        <w:tc>
          <w:tcPr>
            <w:tcW w:w="2605" w:type="dxa"/>
            <w:shd w:val="clear" w:color="auto" w:fill="DEEBF7"/>
          </w:tcPr>
          <w:p w14:paraId="135F1573" w14:textId="77777777" w:rsidR="005268FF" w:rsidRDefault="005B3787">
            <w:r>
              <w:rPr>
                <w:rFonts w:cs="Times New Roman"/>
              </w:rPr>
              <w:t xml:space="preserve">Cleft opener (All … is …):</w:t>
            </w:r>
          </w:p>
        </w:tc>
        <w:tc>
          <w:tcPr>
            <w:tcW w:w="6745" w:type="dxa"/>
            <w:shd w:val="clear" w:color="auto" w:fill="DEEBF7"/>
          </w:tcPr>
          <w:p w14:paraId="41C6A083" w14:textId="77777777" w:rsidR="005268FF" w:rsidRDefault="005B3787">
            <w:r>
              <w:rPr>
                <w:rFonts w:cs="Times New Roman"/>
              </w:rPr>
              <w:t xml:space="preserve">All most teenagers need is one adult who will listen without judging them.</w:t>
            </w:r>
          </w:p>
        </w:tc>
      </w:tr>
    </w:tbl>
    <w:p w14:paraId="179F5887" w14:textId="77777777" w:rsidR="005268FF" w:rsidRDefault="005268FF">
      <w:pPr>
        <w:spacing w:line="360" w:lineRule="auto"/>
      </w:pPr>
    </w:p>
    <w:p w14:paraId="179F5887" w14:textId="77777777" w:rsidR="005268FF" w:rsidRDefault="005268FF">
      <w:pPr>
        <w:spacing w:line="360" w:lineRule="auto"/>
      </w:pP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4: Practice sets</w:t>
      </w:r>
    </w:p>
    <w:p w14:paraId="09515AE0" w14:textId="77777777" w:rsidR="005268FF" w:rsidRDefault="005B3787">
      <w:pPr>
        <w:spacing w:line="360" w:lineRule="auto"/>
      </w:pPr>
      <w:r>
        <w:rPr>
          <w:rFonts w:cs="Times New Roman"/>
        </w:rPr>
        <w:t xml:space="preserve">Rewrite each simple sentence as a cleft sentence. The sentences are about life online, so keep the register formal. The later sets (4–8) are more challenging.</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copy the cruel comments of their friends because they are afraid of being left out.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being left out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Victims of online bullying need an adult they can trust.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victims of online bullying need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person responsible)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 counsellors, not the discipline team, should handle bullying cases.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school counsellors …’ and use ‘who’.</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Teachers blame social media for the bullying, but the school’s slow response makes it worse.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teachers blame social media for the bullying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(Wh-cleft – the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The government should make platforms remove cruel posts within 24 hours.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the government should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To keep victims safe, the school only has to provide a safe place for them at break time.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the school needs to do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hook)</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Adults say teenagers should just ignore cruel comments, but that is impossible.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adults fail to understand …’.</w:t>
            </w:r>
          </w:p>
        </w:tc>
      </w:tr>
      <w:tr w:rsidR="005268FF" w14:paraId="5B2505C9" w14:textId="77777777">
        <w:tc>
          <w:tcPr>
            <w:tcW w:w="9350" w:type="dxa"/>
            <w:gridSpan w:val="2"/>
          </w:tcPr>
          <w:p/>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(It-cleft – the turning point)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The school only understood how serious the bullying was after a student stayed away.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was not until …’.</w:t>
            </w:r>
          </w:p>
        </w:tc>
      </w:tr>
      <w:tr w:rsidR="005268FF" w14:paraId="5B2505C9" w14:textId="77777777">
        <w:tc>
          <w:tcPr>
            <w:tcW w:w="9350" w:type="dxa"/>
            <w:gridSpan w:val="2"/>
          </w:tcPr>
          <w:p/>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5: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why online bullying is hard for teenagers to escape,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p>
      <w:pPr>
        <w:spacing w:line="360" w:lineRule="auto"/>
      </w:pPr>
      <w:r>
        <w:rPr>
          <w:rFonts w:cs="Times New Roman"/>
        </w:rPr>
        <w:t>________________________________________________________________________________</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