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Trebuchet MS" w:hAnsi="Trebuchet MS" w:eastAsia="Trebuchet MS"/>
          <w:b/>
          <w:i w:val="0"/>
          <w:sz w:val="20"/>
        </w:rPr>
        <w:t>St. Joseph's Anglo-Chinese School</w:t>
      </w:r>
    </w:p>
    <w:p>
      <w:pPr>
        <w:spacing w:after="0"/>
      </w:pPr>
      <w:r>
        <w:rPr>
          <w:rFonts w:ascii="Trebuchet MS" w:hAnsi="Trebuchet MS" w:eastAsia="Trebuchet MS"/>
          <w:b/>
          <w:i w:val="0"/>
          <w:sz w:val="20"/>
        </w:rPr>
        <w:t>F.6 English Language</w:t>
      </w:r>
    </w:p>
    <w:p>
      <w:pPr>
        <w:spacing w:after="0"/>
      </w:pPr>
      <w:r>
        <w:rPr>
          <w:rFonts w:ascii="Trebuchet MS" w:hAnsi="Trebuchet MS" w:eastAsia="Trebuchet MS"/>
          <w:b/>
          <w:i w:val="0"/>
          <w:sz w:val="20"/>
        </w:rPr>
        <w:t>Grammar – Lesson 5 (Enhancing Accuracy)</w:t>
      </w:r>
    </w:p>
    <w:p>
      <w:pPr>
        <w:spacing w:after="120"/>
      </w:pPr>
      <w:r>
        <w:rPr>
          <w:rFonts w:ascii="Trebuchet MS" w:hAnsi="Trebuchet MS" w:eastAsia="Trebuchet MS"/>
          <w:b w:val="0"/>
          <w:i w:val="0"/>
          <w:sz w:val="18"/>
        </w:rPr>
        <w:t>Proofreading 2 · 60 minutes · Lesson 2 of 3 before the mock</w:t>
      </w:r>
    </w:p>
    <w:p>
      <w:r>
        <w:rPr>
          <w:b w:val="0"/>
          <w:i w:val="0"/>
        </w:rPr>
        <w:t>Level 2: Simple sentences are well formed.</w:t>
      </w:r>
    </w:p>
    <w:p>
      <w:r>
        <w:rPr>
          <w:b w:val="0"/>
          <w:i w:val="0"/>
        </w:rPr>
        <w:t>Level 3: Simple sentences, and some complex sentences are well formed.</w:t>
      </w:r>
    </w:p>
    <w:p>
      <w:r>
        <w:rPr>
          <w:b w:val="0"/>
          <w:i w:val="0"/>
        </w:rPr>
        <w:t>Level 4: A range of sentence structures is used accurately and appropriately; errors do not affect overall clarity.</w:t>
      </w:r>
    </w:p>
    <w:p/>
    <w:p>
      <w:pPr>
        <w:spacing w:before="120"/>
      </w:pPr>
      <w:r>
        <w:rPr>
          <w:b/>
          <w:i w:val="0"/>
        </w:rPr>
        <w:t>PART 1: THE TASK</w:t>
      </w:r>
    </w:p>
    <w:p>
      <w:r>
        <w:rPr>
          <w:b w:val="0"/>
          <w:i w:val="0"/>
        </w:rPr>
        <w:t>You have interviewed a past student who left a well-paid job as a doctor to follow a lifelong dream. Write an article about this past student for the school magazine.</w:t>
      </w:r>
    </w:p>
    <w:p/>
    <w:p>
      <w:r>
        <w:rPr>
          <w:b w:val="0"/>
          <w:i w:val="0"/>
        </w:rPr>
        <w:t>Write an introduction to the article (approx. 75 words).</w:t>
      </w:r>
    </w:p>
    <w:p>
      <w:r>
        <w:rPr>
          <w:b w:val="0"/>
          <w:i w:val="0"/>
        </w:rPr>
        <w:t>15 minutes, silent, pens only. No notes, no dictionaries, no talking.</w:t>
      </w:r>
    </w:p>
    <w:p>
      <w:r>
        <w:rPr>
          <w:b w:val="0"/>
          <w:i w:val="0"/>
        </w:rPr>
        <w:t>Level 3 group: also include ONE complex sentence and put a star beside it.</w:t>
      </w:r>
    </w:p>
    <w:p>
      <w:r>
        <w:rPr>
          <w:b w:val="0"/>
          <w:i w:val="0"/>
        </w:rPr>
        <w:t>STOP when the time is up. This paragraph is not marked.</w:t>
      </w:r>
    </w:p>
    <w:p/>
    <w:p>
      <w:pPr>
        <w:spacing w:before="120"/>
      </w:pPr>
      <w:r>
        <w:rPr>
          <w:b/>
          <w:i w:val="0"/>
        </w:rPr>
        <w:t>PART 2: THE MOST COMMON TYPES OF ERRORS</w:t>
      </w:r>
    </w:p>
    <w:p>
      <w:r>
        <w:rPr>
          <w:b w:val="0"/>
          <w:i w:val="0"/>
        </w:rPr>
        <w:t>These are the same four codes from last lesson. The errors look different, but the categories are the same.</w:t>
      </w:r>
    </w:p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Code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What it covers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Example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Sentence boundary: no verb, no subject, two sentences joined by a comma, a fragment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Her work as a nurse was tiring, she never complained.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V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Verb: ending, tense, missing ‘be’, subject-verb agreement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No one understand why he left medicine.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Word form: right word, wrong form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I was very surprising to hear the news.</w:t>
            </w:r>
          </w:p>
        </w:tc>
      </w:tr>
      <w:tr>
        <w:tc>
          <w:tcPr>
            <w:tcW w:type="dxa" w:w="68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</w:t>
            </w:r>
          </w:p>
        </w:tc>
        <w:tc>
          <w:tcPr>
            <w:tcW w:type="dxa" w:w="396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Noun and article</w:t>
            </w:r>
          </w:p>
        </w:tc>
        <w:tc>
          <w:tcPr>
            <w:tcW w:type="dxa" w:w="4989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It was a honour to meet such a brave person.</w:t>
            </w:r>
          </w:p>
        </w:tc>
      </w:tr>
    </w:tbl>
    <w:p/>
    <w:p>
      <w:pPr>
        <w:spacing w:before="120"/>
      </w:pPr>
      <w:r>
        <w:rPr>
          <w:b/>
          <w:i w:val="0"/>
        </w:rPr>
        <w:t>PART 3: PRACTICE SENTENCES (8 MINUTES)</w:t>
      </w:r>
    </w:p>
    <w:p>
      <w:r>
        <w:rPr>
          <w:b w:val="0"/>
          <w:i w:val="0"/>
        </w:rPr>
        <w:t>Some sentences contain errors; some are already correct. Identify the errors, correct them, and write the code.</w:t>
      </w:r>
    </w:p>
    <w:p>
      <w:r>
        <w:rPr>
          <w:b w:val="0"/>
          <w:i w:val="0"/>
        </w:rPr>
        <w:t>The errors are DIFFERENT from last lesson, but the codes are the same.</w:t>
      </w:r>
    </w:p>
    <w:p>
      <w:pPr>
        <w:spacing w:after="80"/>
        <w:ind w:left="283"/>
      </w:pPr>
      <w:r>
        <w:rPr>
          <w:b w:val="0"/>
          <w:i w:val="0"/>
        </w:rPr>
        <w:t>1.  I was very surprising to hear the news.</w:t>
      </w:r>
    </w:p>
    <w:p>
      <w:pPr>
        <w:spacing w:after="80"/>
        <w:ind w:left="283"/>
      </w:pPr>
      <w:r>
        <w:rPr>
          <w:b w:val="0"/>
          <w:i w:val="0"/>
        </w:rPr>
        <w:t>2.  No one understand why he left medicine.</w:t>
      </w:r>
    </w:p>
    <w:p>
      <w:pPr>
        <w:spacing w:after="80"/>
        <w:ind w:left="283"/>
      </w:pPr>
      <w:r>
        <w:rPr>
          <w:b w:val="0"/>
          <w:i w:val="0"/>
        </w:rPr>
        <w:t>3.  He posted his first video in January, it went viral within a week.</w:t>
      </w:r>
    </w:p>
    <w:p>
      <w:pPr>
        <w:spacing w:after="80"/>
        <w:ind w:left="283"/>
      </w:pPr>
      <w:r>
        <w:rPr>
          <w:b w:val="0"/>
          <w:i w:val="0"/>
        </w:rPr>
        <w:t>4.  His advice has changed my daily habits.</w:t>
      </w:r>
    </w:p>
    <w:p>
      <w:pPr>
        <w:spacing w:after="80"/>
        <w:ind w:left="283"/>
      </w:pPr>
      <w:r>
        <w:rPr>
          <w:b w:val="0"/>
          <w:i w:val="0"/>
        </w:rPr>
        <w:t>5.  It was a honour to meet such a brave person.</w:t>
      </w:r>
    </w:p>
    <w:p>
      <w:pPr>
        <w:spacing w:after="80"/>
        <w:ind w:left="283"/>
      </w:pPr>
      <w:r>
        <w:rPr>
          <w:b w:val="0"/>
          <w:i w:val="0"/>
        </w:rPr>
        <w:t>6.  Dr Lai records a new video every Sunday.</w:t>
      </w:r>
    </w:p>
    <w:p/>
    <w:p>
      <w:pPr>
        <w:spacing w:before="120"/>
      </w:pPr>
      <w:r>
        <w:rPr>
          <w:b/>
          <w:i w:val="0"/>
        </w:rPr>
        <w:t>PART 4: THE 8-ERROR HUNT (8 MINUTES)</w:t>
      </w:r>
    </w:p>
    <w:p>
      <w:r>
        <w:rPr>
          <w:b w:val="0"/>
          <w:i w:val="0"/>
        </w:rPr>
        <w:t>Read the introduction below. Find and correct the 8 errors. Write the code for each.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</w:tcPr>
          <w:p>
            <w:pPr>
              <w:spacing w:after="80" w:line="276" w:lineRule="auto"/>
            </w:pPr>
            <w:r>
              <w:rPr>
                <w:sz w:val="21"/>
              </w:rPr>
              <w:t>Have you ever wondered what makes someone walk away from a guaranteed future, Dr Jason Lai, our 2015 graduate, did exactly that.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After six years in medical school and three years at Queen Mary Hospital.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He was earn a six-figure salary every month, however, he felt unfulfilling.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He quit his job in 2023, he started a YouTube channel called Wellness Daily.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He upload videos about mental health and sleep habits to help stressed students.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His advice are practical and easy to follow.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Last month he reached one million subscribers.</w:t>
            </w:r>
          </w:p>
          <w:p>
            <w:pPr>
              <w:spacing w:after="80" w:line="276" w:lineRule="auto"/>
            </w:pPr>
            <w:r>
              <w:rPr>
                <w:sz w:val="21"/>
              </w:rPr>
              <w:t>It is a inspiration for anyone afraid to follow their passion.</w:t>
            </w:r>
          </w:p>
        </w:tc>
      </w:tr>
    </w:tbl>
    <w:p/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85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No.</w:t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Error</w:t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Correction</w:t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b/>
                <w:sz w:val="20"/>
              </w:rPr>
              <w:t>Type (S/V/W/N)</w:t>
            </w:r>
          </w:p>
        </w:tc>
      </w:tr>
      <w:tr>
        <w:tc>
          <w:tcPr>
            <w:tcW w:type="dxa" w:w="85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850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11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3685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  <w:tc>
          <w:tcPr>
            <w:tcW w:type="dxa" w:w="1984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spacing w:before="120"/>
      </w:pPr>
      <w:r>
        <w:rPr>
          <w:b/>
          <w:i w:val="0"/>
        </w:rPr>
        <w:t>PARAGRAPH WRITING REMINDERS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Content</w:t>
            </w:r>
          </w:p>
        </w:tc>
        <w:tc>
          <w:tcPr>
            <w:tcW w:type="dxa" w:w="793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• Open with a hook that speaks directly to the reader.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• Name the person and state the change clearly.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• Include specific details (job title, year, location, numbers).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• Show why the change matters to students like your reader.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Organisation</w:t>
            </w:r>
          </w:p>
        </w:tc>
        <w:tc>
          <w:tcPr>
            <w:tcW w:type="dxa" w:w="793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• Hook first, background second, the switch third.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• Build contrast or tension before the change.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• Move from past (the decision) to present (the result).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• End with a takeaway or significance for the reader.</w:t>
            </w:r>
          </w:p>
        </w:tc>
      </w:tr>
      <w:tr>
        <w:tc>
          <w:tcPr>
            <w:tcW w:type="dxa" w:w="1701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Language</w:t>
            </w:r>
          </w:p>
        </w:tc>
        <w:tc>
          <w:tcPr>
            <w:tcW w:type="dxa" w:w="7937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• Check every sentence has a subject and a finite verb.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• Use ‘an’ before vowel sounds (an inspiration, an honour).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• Keep verb tense consistent; mark time changes clearly.</w:t>
            </w:r>
          </w:p>
          <w:p>
            <w:pPr>
              <w:spacing w:after="40"/>
            </w:pPr>
            <w:r>
              <w:rPr>
                <w:rFonts w:ascii="Times New Roman" w:hAnsi="Times New Roman"/>
                <w:sz w:val="20"/>
              </w:rPr>
              <w:t>• Remember: advice is uncountable (‘advice is’, not ‘advices are’).</w:t>
            </w:r>
          </w:p>
        </w:tc>
      </w:tr>
    </w:tbl>
    <w:p/>
    <w:p>
      <w:pPr>
        <w:spacing w:before="120"/>
      </w:pPr>
      <w:r>
        <w:rPr>
          <w:b/>
          <w:i w:val="0"/>
        </w:rPr>
        <w:t>PART 5: FIX YOUR OWN PARAGRAPH (10 MINUTES)</w:t>
      </w:r>
    </w:p>
    <w:p>
      <w:r>
        <w:rPr>
          <w:b w:val="0"/>
          <w:i w:val="0"/>
        </w:rPr>
        <w:t>Step 1: Read your paragraph from Part 1 and circle the errors using the four codes. (5 minutes)</w:t>
      </w:r>
    </w:p>
    <w:p>
      <w:r>
        <w:rPr>
          <w:b w:val="0"/>
          <w:i w:val="0"/>
        </w:rPr>
        <w:t>Step 2: Fix the errors in a second colour. Do not rewrite the whole paragraph. (5 minutes)</w:t>
      </w:r>
    </w:p>
    <w:p>
      <w:r>
        <w:rPr>
          <w:b w:val="0"/>
          <w:i w:val="0"/>
        </w:rPr>
        <w:t>Step 3: Check with a partner. Did you miss any errors?</w:t>
      </w:r>
    </w:p>
    <w:p/>
    <w:p>
      <w:pPr>
        <w:spacing w:before="120"/>
      </w:pPr>
      <w:r>
        <w:rPr>
          <w:b/>
          <w:i w:val="0"/>
        </w:rPr>
        <w:t>PART 6: ERROR TALLY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S (sentence boundary)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V (verb)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W (word form)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N (noun/article)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  <w:tr>
        <w:tc>
          <w:tcPr>
            <w:tcW w:type="dxa" w:w="3402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  <w:t>Total</w:t>
            </w:r>
          </w:p>
        </w:tc>
        <w:tc>
          <w:tcPr>
            <w:tcW w:type="dxa" w:w="2268"/>
          </w:tcPr>
          <w:p>
            <w:pPr>
              <w:spacing w:after="40" w:line="276" w:lineRule="auto"/>
            </w:pPr>
            <w:r>
              <w:rPr>
                <w:rFonts w:ascii="Times New Roman" w:hAnsi="Times New Roman"/>
                <w:sz w:val="20"/>
              </w:rPr>
            </w:r>
          </w:p>
        </w:tc>
      </w:tr>
    </w:tbl>
    <w:p/>
    <w:p>
      <w:pPr>
        <w:spacing w:before="120"/>
      </w:pPr>
      <w:r>
        <w:rPr>
          <w:b/>
          <w:i w:val="0"/>
        </w:rPr>
        <w:t>PART 7: TRANSFER WRITE (3 MINUTES)</w:t>
      </w:r>
    </w:p>
    <w:p>
      <w:r>
        <w:rPr>
          <w:b w:val="0"/>
          <w:i w:val="0"/>
        </w:rPr>
        <w:t>Write the next section: ‘His advice for stressed students’ (approx. 40 words).</w:t>
      </w:r>
    </w:p>
    <w:p>
      <w:r>
        <w:rPr>
          <w:b w:val="0"/>
          <w:i w:val="0"/>
        </w:rPr>
        <w:t>Do not stop to correct. Write first, fix later.</w:t>
      </w:r>
    </w:p>
    <w:p/>
    <w:p>
      <w:pPr>
        <w:spacing w:before="120"/>
      </w:pPr>
      <w:r>
        <w:rPr>
          <w:b/>
          <w:i w:val="0"/>
        </w:rPr>
        <w:t>PART 8: PEER PROOFREAD (4 MINUTES)</w:t>
      </w:r>
    </w:p>
    <w:p>
      <w:r>
        <w:rPr>
          <w:b w:val="0"/>
          <w:i w:val="0"/>
        </w:rPr>
        <w:t>Swap your transfer-write paragraph with a partner.</w:t>
      </w:r>
    </w:p>
    <w:p>
      <w:r>
        <w:rPr>
          <w:b w:val="0"/>
          <w:i w:val="0"/>
        </w:rPr>
        <w:t>Circle any errors you find and write the code at the bottom.</w:t>
      </w:r>
    </w:p>
    <w:p>
      <w:r>
        <w:rPr>
          <w:b w:val="0"/>
          <w:i w:val="0"/>
        </w:rPr>
        <w:t>Sign your name on your partner's sheet.</w:t>
      </w:r>
    </w:p>
    <w:sectPr w:rsidR="00FC693F" w:rsidRPr="0006063C" w:rsidSect="00034616">
      <w:pgSz w:w="11906" w:h="16838"/>
      <w:pgMar w:top="737" w:right="1134" w:bottom="79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200" w:before="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