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200" w:before="0"/>
      </w:pPr>
      <w:r>
        <w:rPr>
          <w:rFonts w:ascii="Calibri" w:hAnsi="Calibri"/>
          <w:b/>
          <w:sz w:val="40"/>
        </w:rPr>
        <w:t>F6 English SP – Lesson 6 (DSE 2013 Paper 1 Part B2 – Cloze / Gap-fill Questions)</w:t>
      </w:r>
    </w:p>
    <w:p>
      <w:pPr>
        <w:pStyle w:val="Heading1"/>
        <w:keepNext/>
        <w:spacing w:after="80" w:before="0"/>
      </w:pPr>
      <w:r>
        <w:rPr>
          <w:rFonts w:ascii="Calibri" w:hAnsi="Calibri"/>
          <w:b w:val="0"/>
          <w:sz w:val="22"/>
        </w:rPr>
        <w:t>Part A  Key vocabulary</w:t>
      </w:r>
    </w:p>
    <w:p>
      <w:pPr>
        <w:spacing w:after="120" w:before="0"/>
      </w:pPr>
      <w:r>
        <w:rPr>
          <w:rFonts w:ascii="Calibri" w:hAnsi="Calibri"/>
          <w:b w:val="0"/>
          <w:sz w:val="22"/>
        </w:rPr>
        <w:t>Match each word or phrase (1–10) with the correct definition (A–J). Write the letter in the answer column.</w:t>
      </w:r>
    </w:p>
    <w:tbl>
      <w:tblPr>
        <w:tblStyle w:val="TableGrid"/>
        <w:tblW w:type="auto" w:w="0"/>
        <w:jc w:val="left"/>
        <w:tblLayout w:type="fixed"/>
        <w:tblLook w:firstColumn="1" w:firstRow="1" w:lastColumn="0" w:lastRow="0" w:noHBand="0" w:noVBand="1" w:val="04A0"/>
      </w:tblPr>
      <w:tblGrid>
        <w:gridCol w:w="3408"/>
        <w:gridCol w:w="3408"/>
        <w:gridCol w:w="3408"/>
      </w:tblGrid>
      <w:tr>
        <w:trPr>
          <w:cantSplit/>
        </w:trPr>
        <w:tc>
          <w:tcPr>
            <w:tcW w:type="dxa" w:w="720"/>
          </w:tcPr>
          <w:p>
            <w:pPr>
              <w:spacing w:after="0" w:before="0" w:line="240" w:lineRule="auto"/>
            </w:pPr>
            <w:r>
              <w:rPr>
                <w:rFonts w:ascii="Calibri" w:hAnsi="Calibri"/>
                <w:b/>
                <w:sz w:val="21"/>
              </w:rPr>
              <w:t>No.</w:t>
            </w:r>
          </w:p>
        </w:tc>
        <w:tc>
          <w:tcPr>
            <w:tcW w:type="dxa" w:w="4896"/>
          </w:tcPr>
          <w:p>
            <w:pPr>
              <w:spacing w:after="0" w:before="0" w:line="240" w:lineRule="auto"/>
            </w:pPr>
            <w:r>
              <w:rPr>
                <w:rFonts w:ascii="Calibri" w:hAnsi="Calibri"/>
                <w:b/>
                <w:sz w:val="21"/>
              </w:rPr>
              <w:t>Word / phrase</w:t>
            </w:r>
          </w:p>
        </w:tc>
        <w:tc>
          <w:tcPr>
            <w:tcW w:type="dxa" w:w="4608"/>
          </w:tcPr>
          <w:p>
            <w:pPr>
              <w:spacing w:after="0" w:before="0" w:line="240" w:lineRule="auto"/>
            </w:pPr>
            <w:r>
              <w:rPr>
                <w:rFonts w:ascii="Calibri" w:hAnsi="Calibri"/>
                <w:b/>
                <w:sz w:val="21"/>
              </w:rPr>
              <w:t>Answer</w:t>
            </w:r>
          </w:p>
        </w:tc>
      </w:tr>
      <w:tr>
        <w:trPr>
          <w:cantSplit/>
        </w:trPr>
        <w:tc>
          <w:tcPr>
            <w:tcW w:type="dxa" w:w="720"/>
          </w:tcPr>
          <w:p>
            <w:pPr>
              <w:spacing w:after="0" w:before="0" w:line="240" w:lineRule="auto"/>
            </w:pPr>
            <w:r>
              <w:rPr>
                <w:rFonts w:ascii="Calibri" w:hAnsi="Calibri"/>
                <w:b w:val="0"/>
                <w:sz w:val="21"/>
              </w:rPr>
              <w:t>1</w:t>
            </w:r>
          </w:p>
        </w:tc>
        <w:tc>
          <w:tcPr>
            <w:tcW w:type="dxa" w:w="4896"/>
          </w:tcPr>
          <w:p>
            <w:pPr>
              <w:spacing w:after="0" w:before="0" w:line="240" w:lineRule="auto"/>
            </w:pPr>
            <w:r>
              <w:rPr>
                <w:rFonts w:ascii="Calibri" w:hAnsi="Calibri"/>
                <w:b w:val="0"/>
                <w:sz w:val="21"/>
              </w:rPr>
              <w:t>authoritarian (Line 4)</w:t>
            </w:r>
          </w:p>
        </w:tc>
        <w:tc>
          <w:tcPr>
            <w:tcW w:type="dxa" w:w="4608"/>
          </w:tcPr>
          <w:p>
            <w:pPr>
              <w:spacing w:after="0" w:before="0" w:line="240" w:lineRule="auto"/>
            </w:pPr>
            <w:r>
              <w:rPr>
                <w:rFonts w:ascii="Calibri" w:hAnsi="Calibri"/>
                <w:b w:val="0"/>
                <w:sz w:val="21"/>
              </w:rPr>
            </w:r>
          </w:p>
        </w:tc>
      </w:tr>
      <w:tr>
        <w:trPr>
          <w:cantSplit/>
        </w:trPr>
        <w:tc>
          <w:tcPr>
            <w:tcW w:type="dxa" w:w="720"/>
          </w:tcPr>
          <w:p>
            <w:pPr>
              <w:spacing w:after="0" w:before="0" w:line="240" w:lineRule="auto"/>
            </w:pPr>
            <w:r>
              <w:rPr>
                <w:rFonts w:ascii="Calibri" w:hAnsi="Calibri"/>
                <w:b w:val="0"/>
                <w:sz w:val="21"/>
              </w:rPr>
              <w:t>2</w:t>
            </w:r>
          </w:p>
        </w:tc>
        <w:tc>
          <w:tcPr>
            <w:tcW w:type="dxa" w:w="4896"/>
          </w:tcPr>
          <w:p>
            <w:pPr>
              <w:spacing w:after="0" w:before="0" w:line="240" w:lineRule="auto"/>
            </w:pPr>
            <w:r>
              <w:rPr>
                <w:rFonts w:ascii="Calibri" w:hAnsi="Calibri"/>
                <w:b w:val="0"/>
                <w:sz w:val="21"/>
              </w:rPr>
              <w:t>oppressive (Line 5)</w:t>
            </w:r>
          </w:p>
        </w:tc>
        <w:tc>
          <w:tcPr>
            <w:tcW w:type="dxa" w:w="4608"/>
          </w:tcPr>
          <w:p>
            <w:pPr>
              <w:spacing w:after="0" w:before="0" w:line="240" w:lineRule="auto"/>
            </w:pPr>
            <w:r>
              <w:rPr>
                <w:rFonts w:ascii="Calibri" w:hAnsi="Calibri"/>
                <w:b w:val="0"/>
                <w:sz w:val="21"/>
              </w:rPr>
            </w:r>
          </w:p>
        </w:tc>
      </w:tr>
      <w:tr>
        <w:trPr>
          <w:cantSplit/>
        </w:trPr>
        <w:tc>
          <w:tcPr>
            <w:tcW w:type="dxa" w:w="720"/>
          </w:tcPr>
          <w:p>
            <w:pPr>
              <w:spacing w:after="0" w:before="0" w:line="240" w:lineRule="auto"/>
            </w:pPr>
            <w:r>
              <w:rPr>
                <w:rFonts w:ascii="Calibri" w:hAnsi="Calibri"/>
                <w:b w:val="0"/>
                <w:sz w:val="21"/>
              </w:rPr>
              <w:t>3</w:t>
            </w:r>
          </w:p>
        </w:tc>
        <w:tc>
          <w:tcPr>
            <w:tcW w:type="dxa" w:w="4896"/>
          </w:tcPr>
          <w:p>
            <w:pPr>
              <w:spacing w:after="0" w:before="0" w:line="240" w:lineRule="auto"/>
            </w:pPr>
            <w:r>
              <w:rPr>
                <w:rFonts w:ascii="Calibri" w:hAnsi="Calibri"/>
                <w:b w:val="0"/>
                <w:sz w:val="21"/>
              </w:rPr>
              <w:t>conform (Line 45)</w:t>
            </w:r>
          </w:p>
        </w:tc>
        <w:tc>
          <w:tcPr>
            <w:tcW w:type="dxa" w:w="4608"/>
          </w:tcPr>
          <w:p>
            <w:pPr>
              <w:spacing w:after="0" w:before="0" w:line="240" w:lineRule="auto"/>
            </w:pPr>
            <w:r>
              <w:rPr>
                <w:rFonts w:ascii="Calibri" w:hAnsi="Calibri"/>
                <w:b w:val="0"/>
                <w:sz w:val="21"/>
              </w:rPr>
            </w:r>
          </w:p>
        </w:tc>
      </w:tr>
      <w:tr>
        <w:trPr>
          <w:cantSplit/>
        </w:trPr>
        <w:tc>
          <w:tcPr>
            <w:tcW w:type="dxa" w:w="720"/>
          </w:tcPr>
          <w:p>
            <w:pPr>
              <w:spacing w:after="0" w:before="0" w:line="240" w:lineRule="auto"/>
            </w:pPr>
            <w:r>
              <w:rPr>
                <w:rFonts w:ascii="Calibri" w:hAnsi="Calibri"/>
                <w:b w:val="0"/>
                <w:sz w:val="21"/>
              </w:rPr>
              <w:t>4</w:t>
            </w:r>
          </w:p>
        </w:tc>
        <w:tc>
          <w:tcPr>
            <w:tcW w:type="dxa" w:w="4896"/>
          </w:tcPr>
          <w:p>
            <w:pPr>
              <w:spacing w:after="0" w:before="0" w:line="240" w:lineRule="auto"/>
            </w:pPr>
            <w:r>
              <w:rPr>
                <w:rFonts w:ascii="Calibri" w:hAnsi="Calibri"/>
                <w:b w:val="0"/>
                <w:sz w:val="21"/>
              </w:rPr>
              <w:t>conducive (Line 22)</w:t>
            </w:r>
          </w:p>
        </w:tc>
        <w:tc>
          <w:tcPr>
            <w:tcW w:type="dxa" w:w="4608"/>
          </w:tcPr>
          <w:p>
            <w:pPr>
              <w:spacing w:after="0" w:before="0" w:line="240" w:lineRule="auto"/>
            </w:pPr>
            <w:r>
              <w:rPr>
                <w:rFonts w:ascii="Calibri" w:hAnsi="Calibri"/>
                <w:b w:val="0"/>
                <w:sz w:val="21"/>
              </w:rPr>
            </w:r>
          </w:p>
        </w:tc>
      </w:tr>
      <w:tr>
        <w:trPr>
          <w:cantSplit/>
        </w:trPr>
        <w:tc>
          <w:tcPr>
            <w:tcW w:type="dxa" w:w="720"/>
          </w:tcPr>
          <w:p>
            <w:pPr>
              <w:spacing w:after="0" w:before="0" w:line="240" w:lineRule="auto"/>
            </w:pPr>
            <w:r>
              <w:rPr>
                <w:rFonts w:ascii="Calibri" w:hAnsi="Calibri"/>
                <w:b w:val="0"/>
                <w:sz w:val="21"/>
              </w:rPr>
              <w:t>5</w:t>
            </w:r>
          </w:p>
        </w:tc>
        <w:tc>
          <w:tcPr>
            <w:tcW w:type="dxa" w:w="4896"/>
          </w:tcPr>
          <w:p>
            <w:pPr>
              <w:spacing w:after="0" w:before="0" w:line="240" w:lineRule="auto"/>
            </w:pPr>
            <w:r>
              <w:rPr>
                <w:rFonts w:ascii="Calibri" w:hAnsi="Calibri"/>
                <w:b w:val="0"/>
                <w:sz w:val="21"/>
              </w:rPr>
              <w:t>trilogy (Line 25)</w:t>
            </w:r>
          </w:p>
        </w:tc>
        <w:tc>
          <w:tcPr>
            <w:tcW w:type="dxa" w:w="4608"/>
          </w:tcPr>
          <w:p>
            <w:pPr>
              <w:spacing w:after="0" w:before="0" w:line="240" w:lineRule="auto"/>
            </w:pPr>
            <w:r>
              <w:rPr>
                <w:rFonts w:ascii="Calibri" w:hAnsi="Calibri"/>
                <w:b w:val="0"/>
                <w:sz w:val="21"/>
              </w:rPr>
            </w:r>
          </w:p>
        </w:tc>
      </w:tr>
      <w:tr>
        <w:trPr>
          <w:cantSplit/>
        </w:trPr>
        <w:tc>
          <w:tcPr>
            <w:tcW w:type="dxa" w:w="720"/>
          </w:tcPr>
          <w:p>
            <w:pPr>
              <w:spacing w:after="0" w:before="0" w:line="240" w:lineRule="auto"/>
            </w:pPr>
            <w:r>
              <w:rPr>
                <w:rFonts w:ascii="Calibri" w:hAnsi="Calibri"/>
                <w:b w:val="0"/>
                <w:sz w:val="21"/>
              </w:rPr>
              <w:t>6</w:t>
            </w:r>
          </w:p>
        </w:tc>
        <w:tc>
          <w:tcPr>
            <w:tcW w:type="dxa" w:w="4896"/>
          </w:tcPr>
          <w:p>
            <w:pPr>
              <w:spacing w:after="0" w:before="0" w:line="240" w:lineRule="auto"/>
            </w:pPr>
            <w:r>
              <w:rPr>
                <w:rFonts w:ascii="Calibri" w:hAnsi="Calibri"/>
                <w:b w:val="0"/>
                <w:sz w:val="21"/>
              </w:rPr>
              <w:t>cliff-hanger (Line 52)</w:t>
            </w:r>
          </w:p>
        </w:tc>
        <w:tc>
          <w:tcPr>
            <w:tcW w:type="dxa" w:w="4608"/>
          </w:tcPr>
          <w:p>
            <w:pPr>
              <w:spacing w:after="0" w:before="0" w:line="240" w:lineRule="auto"/>
            </w:pPr>
            <w:r>
              <w:rPr>
                <w:rFonts w:ascii="Calibri" w:hAnsi="Calibri"/>
                <w:b w:val="0"/>
                <w:sz w:val="21"/>
              </w:rPr>
            </w:r>
          </w:p>
        </w:tc>
      </w:tr>
      <w:tr>
        <w:trPr>
          <w:cantSplit/>
        </w:trPr>
        <w:tc>
          <w:tcPr>
            <w:tcW w:type="dxa" w:w="720"/>
          </w:tcPr>
          <w:p>
            <w:pPr>
              <w:spacing w:after="0" w:before="0" w:line="240" w:lineRule="auto"/>
            </w:pPr>
            <w:r>
              <w:rPr>
                <w:rFonts w:ascii="Calibri" w:hAnsi="Calibri"/>
                <w:b w:val="0"/>
                <w:sz w:val="21"/>
              </w:rPr>
              <w:t>7</w:t>
            </w:r>
          </w:p>
        </w:tc>
        <w:tc>
          <w:tcPr>
            <w:tcW w:type="dxa" w:w="4896"/>
          </w:tcPr>
          <w:p>
            <w:pPr>
              <w:spacing w:after="0" w:before="0" w:line="240" w:lineRule="auto"/>
            </w:pPr>
            <w:r>
              <w:rPr>
                <w:rFonts w:ascii="Calibri" w:hAnsi="Calibri"/>
                <w:b w:val="0"/>
                <w:sz w:val="21"/>
              </w:rPr>
              <w:t>façade (Line 93)</w:t>
            </w:r>
          </w:p>
        </w:tc>
        <w:tc>
          <w:tcPr>
            <w:tcW w:type="dxa" w:w="4608"/>
          </w:tcPr>
          <w:p>
            <w:pPr>
              <w:spacing w:after="0" w:before="0" w:line="240" w:lineRule="auto"/>
            </w:pPr>
            <w:r>
              <w:rPr>
                <w:rFonts w:ascii="Calibri" w:hAnsi="Calibri"/>
                <w:b w:val="0"/>
                <w:sz w:val="21"/>
              </w:rPr>
            </w:r>
          </w:p>
        </w:tc>
      </w:tr>
      <w:tr>
        <w:trPr>
          <w:cantSplit/>
        </w:trPr>
        <w:tc>
          <w:tcPr>
            <w:tcW w:type="dxa" w:w="720"/>
          </w:tcPr>
          <w:p>
            <w:pPr>
              <w:spacing w:after="0" w:before="0" w:line="240" w:lineRule="auto"/>
            </w:pPr>
            <w:r>
              <w:rPr>
                <w:rFonts w:ascii="Calibri" w:hAnsi="Calibri"/>
                <w:b w:val="0"/>
                <w:sz w:val="21"/>
              </w:rPr>
              <w:t>8</w:t>
            </w:r>
          </w:p>
        </w:tc>
        <w:tc>
          <w:tcPr>
            <w:tcW w:type="dxa" w:w="4896"/>
          </w:tcPr>
          <w:p>
            <w:pPr>
              <w:spacing w:after="0" w:before="0" w:line="240" w:lineRule="auto"/>
            </w:pPr>
            <w:r>
              <w:rPr>
                <w:rFonts w:ascii="Calibri" w:hAnsi="Calibri"/>
                <w:b w:val="0"/>
                <w:sz w:val="21"/>
              </w:rPr>
              <w:t>utopia (Line 93)</w:t>
            </w:r>
          </w:p>
        </w:tc>
        <w:tc>
          <w:tcPr>
            <w:tcW w:type="dxa" w:w="4608"/>
          </w:tcPr>
          <w:p>
            <w:pPr>
              <w:spacing w:after="0" w:before="0" w:line="240" w:lineRule="auto"/>
            </w:pPr>
            <w:r>
              <w:rPr>
                <w:rFonts w:ascii="Calibri" w:hAnsi="Calibri"/>
                <w:b w:val="0"/>
                <w:sz w:val="21"/>
              </w:rPr>
            </w:r>
          </w:p>
        </w:tc>
      </w:tr>
      <w:tr>
        <w:trPr>
          <w:cantSplit/>
        </w:trPr>
        <w:tc>
          <w:tcPr>
            <w:tcW w:type="dxa" w:w="720"/>
          </w:tcPr>
          <w:p>
            <w:pPr>
              <w:spacing w:after="0" w:before="0" w:line="240" w:lineRule="auto"/>
            </w:pPr>
            <w:r>
              <w:rPr>
                <w:rFonts w:ascii="Calibri" w:hAnsi="Calibri"/>
                <w:b w:val="0"/>
                <w:sz w:val="21"/>
              </w:rPr>
              <w:t>9</w:t>
            </w:r>
          </w:p>
        </w:tc>
        <w:tc>
          <w:tcPr>
            <w:tcW w:type="dxa" w:w="4896"/>
          </w:tcPr>
          <w:p>
            <w:pPr>
              <w:spacing w:after="0" w:before="0" w:line="240" w:lineRule="auto"/>
            </w:pPr>
            <w:r>
              <w:rPr>
                <w:rFonts w:ascii="Calibri" w:hAnsi="Calibri"/>
                <w:b w:val="0"/>
                <w:sz w:val="21"/>
              </w:rPr>
              <w:t>didactic (Line 140)</w:t>
            </w:r>
          </w:p>
        </w:tc>
        <w:tc>
          <w:tcPr>
            <w:tcW w:type="dxa" w:w="4608"/>
          </w:tcPr>
          <w:p>
            <w:pPr>
              <w:spacing w:after="0" w:before="0" w:line="240" w:lineRule="auto"/>
            </w:pPr>
            <w:r>
              <w:rPr>
                <w:rFonts w:ascii="Calibri" w:hAnsi="Calibri"/>
                <w:b w:val="0"/>
                <w:sz w:val="21"/>
              </w:rPr>
            </w:r>
          </w:p>
        </w:tc>
      </w:tr>
      <w:tr>
        <w:trPr>
          <w:cantSplit/>
        </w:trPr>
        <w:tc>
          <w:tcPr>
            <w:tcW w:type="dxa" w:w="720"/>
          </w:tcPr>
          <w:p>
            <w:pPr>
              <w:spacing w:after="0" w:before="0" w:line="240" w:lineRule="auto"/>
            </w:pPr>
            <w:r>
              <w:rPr>
                <w:rFonts w:ascii="Calibri" w:hAnsi="Calibri"/>
                <w:b w:val="0"/>
                <w:sz w:val="21"/>
              </w:rPr>
              <w:t>10</w:t>
            </w:r>
          </w:p>
        </w:tc>
        <w:tc>
          <w:tcPr>
            <w:tcW w:type="dxa" w:w="4896"/>
          </w:tcPr>
          <w:p>
            <w:pPr>
              <w:spacing w:after="0" w:before="0" w:line="240" w:lineRule="auto"/>
            </w:pPr>
            <w:r>
              <w:rPr>
                <w:rFonts w:ascii="Calibri" w:hAnsi="Calibri"/>
                <w:b w:val="0"/>
                <w:sz w:val="21"/>
              </w:rPr>
              <w:t>extinction (Line 117)</w:t>
            </w:r>
          </w:p>
        </w:tc>
        <w:tc>
          <w:tcPr>
            <w:tcW w:type="dxa" w:w="4608"/>
          </w:tcPr>
          <w:p>
            <w:pPr>
              <w:spacing w:after="0" w:before="0" w:line="240" w:lineRule="auto"/>
            </w:pPr>
            <w:r>
              <w:rPr>
                <w:rFonts w:ascii="Calibri" w:hAnsi="Calibri"/>
                <w:b w:val="0"/>
                <w:sz w:val="21"/>
              </w:rPr>
            </w:r>
          </w:p>
        </w:tc>
      </w:tr>
    </w:tbl>
    <w:p>
      <w:pPr>
        <w:spacing w:after="0" w:before="0"/>
      </w:pPr>
      <w:r>
        <w:rPr>
          <w:rFonts w:ascii="Calibri" w:hAnsi="Calibri"/>
          <w:b w:val="0"/>
          <w:sz w:val="22"/>
        </w:rPr>
      </w:r>
    </w:p>
    <w:tbl>
      <w:tblPr>
        <w:tblStyle w:val="TableGrid"/>
        <w:tblW w:type="auto" w:w="0"/>
        <w:jc w:val="left"/>
        <w:tblLayout w:type="fixed"/>
        <w:tblLook w:firstColumn="1" w:firstRow="1" w:lastColumn="0" w:lastRow="0" w:noHBand="0" w:noVBand="1" w:val="04A0"/>
      </w:tblPr>
      <w:tblGrid>
        <w:gridCol w:w="2556"/>
        <w:gridCol w:w="2556"/>
        <w:gridCol w:w="2556"/>
        <w:gridCol w:w="2556"/>
      </w:tblGrid>
      <w:tr>
        <w:trPr>
          <w:cantSplit/>
        </w:trPr>
        <w:tc>
          <w:tcPr>
            <w:tcW w:type="dxa" w:w="576"/>
          </w:tcPr>
          <w:p>
            <w:pPr>
              <w:spacing w:after="0" w:before="0" w:line="240" w:lineRule="auto"/>
            </w:pPr>
            <w:r>
              <w:rPr>
                <w:rFonts w:ascii="Calibri" w:hAnsi="Calibri"/>
                <w:b/>
                <w:sz w:val="21"/>
              </w:rPr>
              <w:t>Letter</w:t>
            </w:r>
          </w:p>
        </w:tc>
        <w:tc>
          <w:tcPr>
            <w:tcW w:type="dxa" w:w="4752"/>
          </w:tcPr>
          <w:p>
            <w:pPr>
              <w:spacing w:after="0" w:before="0" w:line="240" w:lineRule="auto"/>
            </w:pPr>
            <w:r>
              <w:rPr>
                <w:rFonts w:ascii="Calibri" w:hAnsi="Calibri"/>
                <w:b/>
                <w:sz w:val="21"/>
              </w:rPr>
              <w:t>Definition</w:t>
            </w:r>
          </w:p>
        </w:tc>
        <w:tc>
          <w:tcPr>
            <w:tcW w:type="dxa" w:w="576"/>
          </w:tcPr>
          <w:p>
            <w:pPr>
              <w:spacing w:after="0" w:before="0" w:line="240" w:lineRule="auto"/>
            </w:pPr>
            <w:r>
              <w:rPr>
                <w:rFonts w:ascii="Calibri" w:hAnsi="Calibri"/>
                <w:b/>
                <w:sz w:val="21"/>
              </w:rPr>
              <w:t>Letter</w:t>
            </w:r>
          </w:p>
        </w:tc>
        <w:tc>
          <w:tcPr>
            <w:tcW w:type="dxa" w:w="4752"/>
          </w:tcPr>
          <w:p>
            <w:pPr>
              <w:spacing w:after="0" w:before="0" w:line="240" w:lineRule="auto"/>
            </w:pPr>
            <w:r>
              <w:rPr>
                <w:rFonts w:ascii="Calibri" w:hAnsi="Calibri"/>
                <w:b/>
                <w:sz w:val="21"/>
              </w:rPr>
              <w:t>Definition</w:t>
            </w:r>
          </w:p>
        </w:tc>
      </w:tr>
      <w:tr>
        <w:trPr>
          <w:cantSplit/>
        </w:trPr>
        <w:tc>
          <w:tcPr>
            <w:tcW w:type="dxa" w:w="576"/>
          </w:tcPr>
          <w:p>
            <w:pPr>
              <w:spacing w:after="0" w:before="0" w:line="240" w:lineRule="auto"/>
            </w:pPr>
            <w:r>
              <w:rPr>
                <w:rFonts w:ascii="Calibri" w:hAnsi="Calibri"/>
                <w:b w:val="0"/>
                <w:sz w:val="21"/>
              </w:rPr>
              <w:t>A</w:t>
            </w:r>
          </w:p>
        </w:tc>
        <w:tc>
          <w:tcPr>
            <w:tcW w:type="dxa" w:w="4752"/>
          </w:tcPr>
          <w:p>
            <w:pPr>
              <w:spacing w:after="0" w:before="0" w:line="240" w:lineRule="auto"/>
            </w:pPr>
            <w:r>
              <w:rPr>
                <w:rFonts w:ascii="Calibri" w:hAnsi="Calibri"/>
                <w:b w:val="0"/>
                <w:sz w:val="21"/>
              </w:rPr>
              <w:t>An imagined perfect world, in which everything is good.</w:t>
            </w:r>
          </w:p>
        </w:tc>
        <w:tc>
          <w:tcPr>
            <w:tcW w:type="dxa" w:w="576"/>
          </w:tcPr>
          <w:p>
            <w:pPr>
              <w:spacing w:after="0" w:before="0" w:line="240" w:lineRule="auto"/>
            </w:pPr>
            <w:r>
              <w:rPr>
                <w:rFonts w:ascii="Calibri" w:hAnsi="Calibri"/>
                <w:b w:val="0"/>
                <w:sz w:val="21"/>
              </w:rPr>
              <w:t>F</w:t>
            </w:r>
          </w:p>
        </w:tc>
        <w:tc>
          <w:tcPr>
            <w:tcW w:type="dxa" w:w="4752"/>
          </w:tcPr>
          <w:p>
            <w:pPr>
              <w:spacing w:after="0" w:before="0" w:line="240" w:lineRule="auto"/>
            </w:pPr>
            <w:r>
              <w:rPr>
                <w:rFonts w:ascii="Calibri" w:hAnsi="Calibri"/>
                <w:b w:val="0"/>
                <w:sz w:val="21"/>
              </w:rPr>
              <w:t>An exciting ending that leaves readers unsure what happens next.</w:t>
            </w:r>
          </w:p>
        </w:tc>
      </w:tr>
      <w:tr>
        <w:trPr>
          <w:cantSplit/>
        </w:trPr>
        <w:tc>
          <w:tcPr>
            <w:tcW w:type="dxa" w:w="576"/>
          </w:tcPr>
          <w:p>
            <w:pPr>
              <w:spacing w:after="0" w:before="0" w:line="240" w:lineRule="auto"/>
            </w:pPr>
            <w:r>
              <w:rPr>
                <w:rFonts w:ascii="Calibri" w:hAnsi="Calibri"/>
                <w:b w:val="0"/>
                <w:sz w:val="21"/>
              </w:rPr>
              <w:t>B</w:t>
            </w:r>
          </w:p>
        </w:tc>
        <w:tc>
          <w:tcPr>
            <w:tcW w:type="dxa" w:w="4752"/>
          </w:tcPr>
          <w:p>
            <w:pPr>
              <w:spacing w:after="0" w:before="0" w:line="240" w:lineRule="auto"/>
            </w:pPr>
            <w:r>
              <w:rPr>
                <w:rFonts w:ascii="Calibri" w:hAnsi="Calibri"/>
                <w:b w:val="0"/>
                <w:sz w:val="21"/>
              </w:rPr>
              <w:t>A set of three connected books, films or plays.</w:t>
            </w:r>
          </w:p>
        </w:tc>
        <w:tc>
          <w:tcPr>
            <w:tcW w:type="dxa" w:w="576"/>
          </w:tcPr>
          <w:p>
            <w:pPr>
              <w:spacing w:after="0" w:before="0" w:line="240" w:lineRule="auto"/>
            </w:pPr>
            <w:r>
              <w:rPr>
                <w:rFonts w:ascii="Calibri" w:hAnsi="Calibri"/>
                <w:b w:val="0"/>
                <w:sz w:val="21"/>
              </w:rPr>
              <w:t>G</w:t>
            </w:r>
          </w:p>
        </w:tc>
        <w:tc>
          <w:tcPr>
            <w:tcW w:type="dxa" w:w="4752"/>
          </w:tcPr>
          <w:p>
            <w:pPr>
              <w:spacing w:after="0" w:before="0" w:line="240" w:lineRule="auto"/>
            </w:pPr>
            <w:r>
              <w:rPr>
                <w:rFonts w:ascii="Calibri" w:hAnsi="Calibri"/>
                <w:b w:val="0"/>
                <w:sz w:val="21"/>
              </w:rPr>
              <w:t>Treating people in a harsh and controlling way.</w:t>
            </w:r>
          </w:p>
        </w:tc>
      </w:tr>
      <w:tr>
        <w:trPr>
          <w:cantSplit/>
        </w:trPr>
        <w:tc>
          <w:tcPr>
            <w:tcW w:type="dxa" w:w="576"/>
          </w:tcPr>
          <w:p>
            <w:pPr>
              <w:spacing w:after="0" w:before="0" w:line="240" w:lineRule="auto"/>
            </w:pPr>
            <w:r>
              <w:rPr>
                <w:rFonts w:ascii="Calibri" w:hAnsi="Calibri"/>
                <w:b w:val="0"/>
                <w:sz w:val="21"/>
              </w:rPr>
              <w:t>C</w:t>
            </w:r>
          </w:p>
        </w:tc>
        <w:tc>
          <w:tcPr>
            <w:tcW w:type="dxa" w:w="4752"/>
          </w:tcPr>
          <w:p>
            <w:pPr>
              <w:spacing w:after="0" w:before="0" w:line="240" w:lineRule="auto"/>
            </w:pPr>
            <w:r>
              <w:rPr>
                <w:rFonts w:ascii="Calibri" w:hAnsi="Calibri"/>
                <w:b w:val="0"/>
                <w:sz w:val="21"/>
              </w:rPr>
              <w:t>Making something more likely to happen; helpful for.</w:t>
            </w:r>
          </w:p>
        </w:tc>
        <w:tc>
          <w:tcPr>
            <w:tcW w:type="dxa" w:w="576"/>
          </w:tcPr>
          <w:p>
            <w:pPr>
              <w:spacing w:after="0" w:before="0" w:line="240" w:lineRule="auto"/>
            </w:pPr>
            <w:r>
              <w:rPr>
                <w:rFonts w:ascii="Calibri" w:hAnsi="Calibri"/>
                <w:b w:val="0"/>
                <w:sz w:val="21"/>
              </w:rPr>
              <w:t>H</w:t>
            </w:r>
          </w:p>
        </w:tc>
        <w:tc>
          <w:tcPr>
            <w:tcW w:type="dxa" w:w="4752"/>
          </w:tcPr>
          <w:p>
            <w:pPr>
              <w:spacing w:after="0" w:before="0" w:line="240" w:lineRule="auto"/>
            </w:pPr>
            <w:r>
              <w:rPr>
                <w:rFonts w:ascii="Calibri" w:hAnsi="Calibri"/>
                <w:b w:val="0"/>
                <w:sz w:val="21"/>
              </w:rPr>
              <w:t>To behave in the same way as everyone else; to follow a fixed standard.</w:t>
            </w:r>
          </w:p>
        </w:tc>
      </w:tr>
      <w:tr>
        <w:trPr>
          <w:cantSplit/>
        </w:trPr>
        <w:tc>
          <w:tcPr>
            <w:tcW w:type="dxa" w:w="576"/>
          </w:tcPr>
          <w:p>
            <w:pPr>
              <w:spacing w:after="0" w:before="0" w:line="240" w:lineRule="auto"/>
            </w:pPr>
            <w:r>
              <w:rPr>
                <w:rFonts w:ascii="Calibri" w:hAnsi="Calibri"/>
                <w:b w:val="0"/>
                <w:sz w:val="21"/>
              </w:rPr>
              <w:t>D</w:t>
            </w:r>
          </w:p>
        </w:tc>
        <w:tc>
          <w:tcPr>
            <w:tcW w:type="dxa" w:w="4752"/>
          </w:tcPr>
          <w:p>
            <w:pPr>
              <w:spacing w:after="0" w:before="0" w:line="240" w:lineRule="auto"/>
            </w:pPr>
            <w:r>
              <w:rPr>
                <w:rFonts w:ascii="Calibri" w:hAnsi="Calibri"/>
                <w:b w:val="0"/>
                <w:sz w:val="21"/>
              </w:rPr>
              <w:t>Written to teach a moral lesson.</w:t>
            </w:r>
          </w:p>
        </w:tc>
        <w:tc>
          <w:tcPr>
            <w:tcW w:type="dxa" w:w="576"/>
          </w:tcPr>
          <w:p>
            <w:pPr>
              <w:spacing w:after="0" w:before="0" w:line="240" w:lineRule="auto"/>
            </w:pPr>
            <w:r>
              <w:rPr>
                <w:rFonts w:ascii="Calibri" w:hAnsi="Calibri"/>
                <w:b w:val="0"/>
                <w:sz w:val="21"/>
              </w:rPr>
              <w:t>I</w:t>
            </w:r>
          </w:p>
        </w:tc>
        <w:tc>
          <w:tcPr>
            <w:tcW w:type="dxa" w:w="4752"/>
          </w:tcPr>
          <w:p>
            <w:pPr>
              <w:spacing w:after="0" w:before="0" w:line="240" w:lineRule="auto"/>
            </w:pPr>
            <w:r>
              <w:rPr>
                <w:rFonts w:ascii="Calibri" w:hAnsi="Calibri"/>
                <w:b w:val="0"/>
                <w:sz w:val="21"/>
              </w:rPr>
              <w:t>Demanding total obedience; allowing no personal choice.</w:t>
            </w:r>
          </w:p>
        </w:tc>
      </w:tr>
      <w:tr>
        <w:trPr>
          <w:cantSplit/>
        </w:trPr>
        <w:tc>
          <w:tcPr>
            <w:tcW w:type="dxa" w:w="576"/>
          </w:tcPr>
          <w:p>
            <w:pPr>
              <w:spacing w:after="0" w:before="0" w:line="240" w:lineRule="auto"/>
            </w:pPr>
            <w:r>
              <w:rPr>
                <w:rFonts w:ascii="Calibri" w:hAnsi="Calibri"/>
                <w:b w:val="0"/>
                <w:sz w:val="21"/>
              </w:rPr>
              <w:t>E</w:t>
            </w:r>
          </w:p>
        </w:tc>
        <w:tc>
          <w:tcPr>
            <w:tcW w:type="dxa" w:w="4752"/>
          </w:tcPr>
          <w:p>
            <w:pPr>
              <w:spacing w:after="0" w:before="0" w:line="240" w:lineRule="auto"/>
            </w:pPr>
            <w:r>
              <w:rPr>
                <w:rFonts w:ascii="Calibri" w:hAnsi="Calibri"/>
                <w:b w:val="0"/>
                <w:sz w:val="21"/>
              </w:rPr>
              <w:t>The state of no longer existing; being completely destroyed.</w:t>
            </w:r>
          </w:p>
        </w:tc>
        <w:tc>
          <w:tcPr>
            <w:tcW w:type="dxa" w:w="576"/>
          </w:tcPr>
          <w:p>
            <w:pPr>
              <w:spacing w:after="0" w:before="0" w:line="240" w:lineRule="auto"/>
            </w:pPr>
            <w:r>
              <w:rPr>
                <w:rFonts w:ascii="Calibri" w:hAnsi="Calibri"/>
                <w:b w:val="0"/>
                <w:sz w:val="21"/>
              </w:rPr>
              <w:t>J</w:t>
            </w:r>
          </w:p>
        </w:tc>
        <w:tc>
          <w:tcPr>
            <w:tcW w:type="dxa" w:w="4752"/>
          </w:tcPr>
          <w:p>
            <w:pPr>
              <w:spacing w:after="0" w:before="0" w:line="240" w:lineRule="auto"/>
            </w:pPr>
            <w:r>
              <w:rPr>
                <w:rFonts w:ascii="Calibri" w:hAnsi="Calibri"/>
                <w:b w:val="0"/>
                <w:sz w:val="21"/>
              </w:rPr>
              <w:t>An outward appearance that hides the truth.</w:t>
            </w:r>
          </w:p>
        </w:tc>
      </w:tr>
    </w:tbl>
    <w:p>
      <w:pPr>
        <w:spacing w:after="240"/>
      </w:pPr>
    </w:p>
    <w:p>
      <w:pPr>
        <w:pStyle w:val="Heading1"/>
        <w:keepNext/>
        <w:spacing w:after="80" w:before="0"/>
      </w:pPr>
      <w:r>
        <w:rPr>
          <w:rFonts w:ascii="Calibri" w:hAnsi="Calibri"/>
          <w:b w:val="0"/>
          <w:sz w:val="22"/>
        </w:rPr>
        <w:t>Part B  Tips — how to complete cloze (gap-fill) questions</w:t>
      </w:r>
    </w:p>
    <w:tbl>
      <w:tblPr>
        <w:tblStyle w:val="TableGrid"/>
        <w:tblW w:type="auto" w:w="0"/>
        <w:jc w:val="left"/>
        <w:tblLayout w:type="fixed"/>
        <w:tblLook w:firstColumn="1" w:firstRow="1" w:lastColumn="0" w:lastRow="0" w:noHBand="0" w:noVBand="1" w:val="04A0"/>
      </w:tblPr>
      <w:tblGrid>
        <w:gridCol w:w="10224"/>
      </w:tblGrid>
      <w:tr>
        <w:trPr>
          <w:cantSplit/>
        </w:trPr>
        <w:tc>
          <w:tcPr>
            <w:tcW w:type="dxa" w:w="10224"/>
          </w:tcPr>
          <w:p>
            <w:pPr>
              <w:spacing w:after="80" w:before="0" w:line="240" w:lineRule="auto"/>
            </w:pPr>
            <w:r>
              <w:rPr>
                <w:rFonts w:ascii="Calibri" w:hAnsi="Calibri"/>
                <w:b w:val="0"/>
                <w:sz w:val="21"/>
              </w:rPr>
              <w:t>Cloze questions ask you to complete a SUMMARY of one paragraph. The summary is a paraphrase: the words around the blank are usually NOT the words in the text.</w:t>
            </w:r>
          </w:p>
          <w:p>
            <w:pPr>
              <w:spacing w:after="40" w:before="0" w:line="240" w:lineRule="auto"/>
            </w:pPr>
            <w:r>
              <w:rPr>
                <w:rFonts w:ascii="Calibri" w:hAnsi="Calibri"/>
                <w:b/>
                <w:sz w:val="21"/>
              </w:rPr>
              <w:t>Four steps:</w:t>
            </w:r>
          </w:p>
          <w:p>
            <w:pPr>
              <w:spacing w:after="40" w:before="0" w:line="240" w:lineRule="auto"/>
            </w:pPr>
            <w:r>
              <w:rPr>
                <w:rFonts w:ascii="Calibri" w:hAnsi="Calibri"/>
                <w:b w:val="0"/>
                <w:sz w:val="21"/>
              </w:rPr>
              <w:t>1.  Read the whole summary first, and find the paragraph named in the question (“Based on paragraph 2 …”).</w:t>
            </w:r>
          </w:p>
          <w:p>
            <w:pPr>
              <w:spacing w:after="40" w:before="0" w:line="240" w:lineRule="auto"/>
            </w:pPr>
            <w:r>
              <w:rPr>
                <w:rFonts w:ascii="Calibri" w:hAnsi="Calibri"/>
                <w:b w:val="0"/>
                <w:sz w:val="21"/>
              </w:rPr>
              <w:t>2.  Use the words AROUND the blank to decide the word class: a / an + ________ = noun · a higher ________ = comparative + noun · more ________ = adjective · was ________ by = past participle · shown ________ = adverb or preposition phrase.</w:t>
            </w:r>
          </w:p>
          <w:p>
            <w:pPr>
              <w:spacing w:after="40" w:before="0" w:line="240" w:lineRule="auto"/>
            </w:pPr>
            <w:r>
              <w:rPr>
                <w:rFonts w:ascii="Calibri" w:hAnsi="Calibri"/>
                <w:b w:val="0"/>
                <w:sz w:val="21"/>
              </w:rPr>
              <w:t>3.  Hunt for the matching IDEA in the paragraph — the summary paraphrases the text (the summary may say “today’s problems” where the text says “the dangers of some current trend”).</w:t>
            </w:r>
          </w:p>
          <w:p>
            <w:pPr>
              <w:spacing w:after="40" w:before="0" w:line="240" w:lineRule="auto"/>
            </w:pPr>
            <w:r>
              <w:rPr>
                <w:rFonts w:ascii="Calibri" w:hAnsi="Calibri"/>
                <w:b w:val="0"/>
                <w:sz w:val="21"/>
              </w:rPr>
              <w:t>4.  Copy the EXACT word from the text — then check the form (-s, -ed, -ing, -er) and the spelling.</w:t>
            </w:r>
          </w:p>
        </w:tc>
      </w:tr>
      <w:tr>
        <w:trPr>
          <w:cantSplit/>
        </w:trPr>
        <w:tc>
          <w:tcPr>
            <w:tcW w:type="dxa" w:w="10224"/>
          </w:tcPr>
          <w:p>
            <w:pPr>
              <w:spacing w:after="40" w:before="0" w:line="240" w:lineRule="auto"/>
            </w:pPr>
            <w:r>
              <w:rPr>
                <w:rFonts w:ascii="Calibri" w:hAnsi="Calibri"/>
                <w:b/>
                <w:sz w:val="21"/>
              </w:rPr>
              <w:t>Remember:</w:t>
            </w:r>
          </w:p>
          <w:p>
            <w:pPr>
              <w:spacing w:after="40" w:before="0" w:line="240" w:lineRule="auto"/>
            </w:pPr>
            <w:r>
              <w:rPr>
                <w:rFonts w:ascii="Calibri" w:hAnsi="Calibri"/>
                <w:b w:val="0"/>
                <w:sz w:val="21"/>
              </w:rPr>
              <w:t>•  ONE word per blank — but if the text prints a fixed pair, the pair counts as one answer.</w:t>
            </w:r>
          </w:p>
          <w:p>
            <w:pPr>
              <w:spacing w:after="40" w:before="0" w:line="240" w:lineRule="auto"/>
            </w:pPr>
            <w:r>
              <w:rPr>
                <w:rFonts w:ascii="Calibri" w:hAnsi="Calibri"/>
                <w:b w:val="0"/>
                <w:sz w:val="21"/>
              </w:rPr>
              <w:t>•  Do not write the summary’s own word — write the word that appears in the text.</w:t>
            </w:r>
          </w:p>
          <w:p>
            <w:pPr>
              <w:spacing w:after="40" w:before="0" w:line="240" w:lineRule="auto"/>
            </w:pPr>
            <w:r>
              <w:rPr>
                <w:rFonts w:ascii="Calibri" w:hAnsi="Calibri"/>
                <w:b w:val="0"/>
                <w:sz w:val="21"/>
              </w:rPr>
              <w:t>•  Read your completed sentence again: does it make sense, and is it grammatical?</w:t>
            </w:r>
          </w:p>
        </w:tc>
      </w:tr>
    </w:tbl>
    <w:p>
      <w:pPr>
        <w:spacing w:after="240"/>
      </w:pPr>
    </w:p>
    <w:p>
      <w:pPr>
        <w:pStyle w:val="Heading1"/>
        <w:keepNext/>
        <w:pageBreakBefore/>
        <w:spacing w:after="80" w:before="0"/>
      </w:pPr>
      <w:r>
        <w:rPr>
          <w:rFonts w:ascii="Calibri" w:hAnsi="Calibri"/>
          <w:b w:val="0"/>
          <w:sz w:val="22"/>
        </w:rPr>
        <w:t>Part C  Cloze / gap-fill and short-answer questions   [Cloze / Word-finding / Reference / Simile]</w:t>
      </w:r>
    </w:p>
    <w:p>
      <w:pPr>
        <w:spacing w:after="160" w:before="0"/>
      </w:pPr>
      <w:r>
        <w:rPr>
          <w:rFonts w:ascii="Calibri" w:hAnsi="Calibri"/>
          <w:b w:val="0"/>
          <w:sz w:val="22"/>
        </w:rPr>
        <w:t>Read Text 4 (“The Triumph of Dystopian Literature”) and answer the questions. Write your answers on the lines. Total: 15 marks.</w:t>
      </w:r>
    </w:p>
    <w:p>
      <w:pPr>
        <w:keepNext/>
        <w:spacing w:after="40" w:before="0"/>
      </w:pPr>
      <w:r>
        <w:rPr>
          <w:rFonts w:ascii="Calibri" w:hAnsi="Calibri"/>
          <w:b/>
          <w:sz w:val="22"/>
        </w:rPr>
        <w:t xml:space="preserve">1. </w:t>
      </w:r>
      <w:r>
        <w:rPr>
          <w:rFonts w:ascii="Calibri" w:hAnsi="Calibri"/>
          <w:b w:val="0"/>
          <w:sz w:val="22"/>
        </w:rPr>
        <w:t>What does “it” (line 6) refer to?</w:t>
      </w:r>
      <w:r>
        <w:rPr>
          <w:rFonts w:ascii="Calibri" w:hAnsi="Calibri"/>
          <w:b/>
          <w:sz w:val="22"/>
        </w:rPr>
        <w:t xml:space="preserve">  (1 mark)</w:t>
      </w:r>
    </w:p>
    <w:p>
      <w:pPr>
        <w:spacing w:after="160" w:line="240" w:lineRule="auto"/>
      </w:pPr>
      <w:r>
        <w:rPr>
          <w:rFonts w:ascii="Calibri" w:hAnsi="Calibri"/>
          <w:sz w:val="22"/>
        </w:rPr>
        <w:t>________________________________________</w:t>
      </w:r>
    </w:p>
    <w:p>
      <w:pPr>
        <w:keepNext/>
        <w:spacing w:after="80" w:before="0"/>
      </w:pPr>
      <w:r>
        <w:rPr>
          <w:rFonts w:ascii="Calibri" w:hAnsi="Calibri"/>
          <w:b/>
          <w:sz w:val="22"/>
        </w:rPr>
        <w:t xml:space="preserve">2. </w:t>
      </w:r>
      <w:r>
        <w:rPr>
          <w:rFonts w:ascii="Calibri" w:hAnsi="Calibri"/>
          <w:b w:val="0"/>
          <w:sz w:val="22"/>
        </w:rPr>
        <w:t>Based on the information given in paragraph 2, complete the text by writing ONE word to fill in each blank. You should make sure that your answers are grammatically correct, paying attention to word form, plurals etc.</w:t>
      </w:r>
      <w:r>
        <w:rPr>
          <w:rFonts w:ascii="Calibri" w:hAnsi="Calibri"/>
          <w:b/>
          <w:sz w:val="22"/>
        </w:rPr>
        <w:t xml:space="preserve">  (5 marks)</w:t>
      </w:r>
    </w:p>
    <w:tbl>
      <w:tblPr>
        <w:tblStyle w:val="TableGrid"/>
        <w:tblW w:type="auto" w:w="0"/>
        <w:jc w:val="left"/>
        <w:tblLayout w:type="fixed"/>
        <w:tblLook w:firstColumn="1" w:firstRow="1" w:lastColumn="0" w:lastRow="0" w:noHBand="0" w:noVBand="1" w:val="04A0"/>
      </w:tblPr>
      <w:tblGrid>
        <w:gridCol w:w="10224"/>
      </w:tblGrid>
      <w:tr>
        <w:trPr>
          <w:cantSplit/>
        </w:trPr>
        <w:tc>
          <w:tcPr>
            <w:tcW w:type="dxa" w:w="10224"/>
          </w:tcPr>
          <w:p>
            <w:pPr>
              <w:spacing w:after="0" w:before="0" w:line="240" w:lineRule="auto"/>
            </w:pPr>
            <w:r>
              <w:rPr>
                <w:rFonts w:ascii="Calibri" w:hAnsi="Calibri"/>
                <w:b w:val="0"/>
                <w:sz w:val="22"/>
              </w:rPr>
              <w:t>The novel When You Reach Me takes place in New York City (NYC) where (i) ________ grew up. In the 1970s, NYC had a higher (ii) ________ , but children back then had more (iii) ________ . In contrast, NYC today is (iv) ________ yet children are more (v) ________ by their parents. As a result, children don’t walk the streets alone.</w:t>
            </w:r>
          </w:p>
        </w:tc>
      </w:tr>
    </w:tbl>
    <w:p>
      <w:pPr>
        <w:spacing w:after="160"/>
      </w:pPr>
    </w:p>
    <w:p>
      <w:pPr>
        <w:keepNext/>
        <w:spacing w:after="80" w:before="0"/>
      </w:pPr>
      <w:r>
        <w:rPr>
          <w:rFonts w:ascii="Calibri" w:hAnsi="Calibri"/>
          <w:b/>
          <w:sz w:val="22"/>
        </w:rPr>
        <w:t xml:space="preserve">3. </w:t>
      </w:r>
      <w:r>
        <w:rPr>
          <w:rFonts w:ascii="Calibri" w:hAnsi="Calibri"/>
          <w:b w:val="0"/>
          <w:sz w:val="22"/>
        </w:rPr>
        <w:t>Based on the information in paragraph 3, complete the book synopsis of The Hunger Games by writing ONE word to fill in each blank. You should make sure that your answers are grammatically correct, paying attention to word form, plurals, etc.</w:t>
      </w:r>
      <w:r>
        <w:rPr>
          <w:rFonts w:ascii="Calibri" w:hAnsi="Calibri"/>
          <w:b/>
          <w:sz w:val="22"/>
        </w:rPr>
        <w:t xml:space="preserve">  (6 marks)</w:t>
      </w:r>
    </w:p>
    <w:tbl>
      <w:tblPr>
        <w:tblStyle w:val="TableGrid"/>
        <w:tblW w:type="auto" w:w="0"/>
        <w:jc w:val="left"/>
        <w:tblLayout w:type="fixed"/>
        <w:tblLook w:firstColumn="1" w:firstRow="1" w:lastColumn="0" w:lastRow="0" w:noHBand="0" w:noVBand="1" w:val="04A0"/>
      </w:tblPr>
      <w:tblGrid>
        <w:gridCol w:w="10224"/>
      </w:tblGrid>
      <w:tr>
        <w:trPr>
          <w:cantSplit/>
        </w:trPr>
        <w:tc>
          <w:tcPr>
            <w:tcW w:type="dxa" w:w="10224"/>
          </w:tcPr>
          <w:p>
            <w:pPr>
              <w:spacing w:after="0" w:before="0" w:line="240" w:lineRule="auto"/>
            </w:pPr>
            <w:r>
              <w:rPr>
                <w:rFonts w:ascii="Calibri" w:hAnsi="Calibri"/>
                <w:b w:val="0"/>
                <w:sz w:val="22"/>
              </w:rPr>
              <w:t>The Hunger Games is the (i) ________ book in a trilogy of novels written by Suzanne Collins. The story takes place some time in the (ii) ________ . Two children from (iii) ________ district are forced to compete in the Hunger Games. The contest is held in an (iv) ________ and shown (v) ________ . The sole survivor (vi) ________ .</w:t>
            </w:r>
          </w:p>
        </w:tc>
      </w:tr>
    </w:tbl>
    <w:p>
      <w:pPr>
        <w:spacing w:after="160"/>
      </w:pPr>
    </w:p>
    <w:p>
      <w:pPr>
        <w:keepNext/>
        <w:spacing w:after="40" w:before="0"/>
      </w:pPr>
      <w:r>
        <w:rPr>
          <w:rFonts w:ascii="Calibri" w:hAnsi="Calibri"/>
          <w:b/>
          <w:sz w:val="22"/>
        </w:rPr>
        <w:t xml:space="preserve">4. </w:t>
      </w:r>
      <w:r>
        <w:rPr>
          <w:rFonts w:ascii="Calibri" w:hAnsi="Calibri"/>
          <w:b w:val="0"/>
          <w:sz w:val="22"/>
        </w:rPr>
        <w:t>What does the simile “like a wicked strain of the flu” (lines 68–69) suggest about the book The White Mountains?</w:t>
      </w:r>
      <w:r>
        <w:rPr>
          <w:rFonts w:ascii="Calibri" w:hAnsi="Calibri"/>
          <w:b/>
          <w:sz w:val="22"/>
        </w:rPr>
        <w:t xml:space="preserve">  (1 mark)</w:t>
      </w:r>
    </w:p>
    <w:p>
      <w:pPr>
        <w:spacing w:after="160" w:line="240" w:lineRule="auto"/>
      </w:pPr>
      <w:r>
        <w:rPr>
          <w:rFonts w:ascii="Calibri" w:hAnsi="Calibri"/>
          <w:sz w:val="22"/>
        </w:rPr>
        <w:t>___________________________________________________________________________</w:t>
      </w:r>
    </w:p>
    <w:p>
      <w:pPr>
        <w:keepNext/>
        <w:spacing w:after="40" w:before="0"/>
      </w:pPr>
      <w:r>
        <w:rPr>
          <w:rFonts w:ascii="Calibri" w:hAnsi="Calibri"/>
          <w:b/>
          <w:sz w:val="22"/>
        </w:rPr>
        <w:t xml:space="preserve">5. </w:t>
      </w:r>
      <w:r>
        <w:rPr>
          <w:rFonts w:ascii="Calibri" w:hAnsi="Calibri"/>
          <w:b w:val="0"/>
          <w:sz w:val="22"/>
        </w:rPr>
        <w:t>In paragraph 7, find a word which means “a major disaster”.</w:t>
      </w:r>
      <w:r>
        <w:rPr>
          <w:rFonts w:ascii="Calibri" w:hAnsi="Calibri"/>
          <w:b/>
          <w:sz w:val="22"/>
        </w:rPr>
        <w:t xml:space="preserve">  (1 mark)</w:t>
      </w:r>
    </w:p>
    <w:p>
      <w:pPr>
        <w:spacing w:after="160" w:line="240" w:lineRule="auto"/>
      </w:pPr>
      <w:r>
        <w:rPr>
          <w:rFonts w:ascii="Calibri" w:hAnsi="Calibri"/>
          <w:sz w:val="22"/>
        </w:rPr>
        <w:t>________________________________________</w:t>
      </w:r>
    </w:p>
    <w:p>
      <w:pPr>
        <w:keepNext/>
        <w:spacing w:after="40" w:before="0"/>
      </w:pPr>
      <w:r>
        <w:rPr>
          <w:rFonts w:ascii="Calibri" w:hAnsi="Calibri"/>
          <w:b/>
          <w:sz w:val="22"/>
        </w:rPr>
        <w:t xml:space="preserve">6. </w:t>
      </w:r>
      <w:r>
        <w:rPr>
          <w:rFonts w:ascii="Calibri" w:hAnsi="Calibri"/>
          <w:b w:val="0"/>
          <w:sz w:val="22"/>
        </w:rPr>
        <w:t>What does “this” (line 139) refer to?</w:t>
      </w:r>
      <w:r>
        <w:rPr>
          <w:rFonts w:ascii="Calibri" w:hAnsi="Calibri"/>
          <w:b/>
          <w:sz w:val="22"/>
        </w:rPr>
        <w:t xml:space="preserve">  (1 mark)</w:t>
      </w:r>
    </w:p>
    <w:p>
      <w:pPr>
        <w:spacing w:after="160" w:line="240" w:lineRule="auto"/>
      </w:pPr>
      <w:r>
        <w:rPr>
          <w:rFonts w:ascii="Calibri" w:hAnsi="Calibri"/>
          <w:sz w:val="22"/>
        </w:rPr>
        <w:t>________________________________________</w:t>
      </w:r>
    </w:p>
    <w:p>
      <w:pPr>
        <w:spacing w:after="400"/>
      </w:pPr>
    </w:p>
    <w:p>
      <w:pPr>
        <w:spacing w:after="0" w:before="0"/>
      </w:pPr>
      <w:r>
        <w:rPr>
          <w:rFonts w:ascii="Calibri" w:hAnsi="Calibri"/>
          <w:b/>
          <w:sz w:val="22"/>
        </w:rPr>
        <w:t xml:space="preserve">Your score: </w:t>
      </w:r>
      <w:r>
        <w:rPr>
          <w:rFonts w:ascii="Calibri" w:hAnsi="Calibri"/>
          <w:b w:val="0"/>
          <w:sz w:val="22"/>
        </w:rPr>
        <w:t xml:space="preserve">  _____ / 15</w:t>
      </w:r>
    </w:p>
    <w:sectPr w:rsidR="00FC693F" w:rsidRPr="0006063C" w:rsidSect="00034616">
      <w:pgSz w:w="12240" w:h="15840"/>
      <w:pgMar w:top="576" w:right="1008" w:bottom="57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