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F6 English SP - Lesson 7 (Vocabulary Matching)</w:t>
      </w:r>
    </w:p>
    <w:p>
      <w:r>
        <w:rPr>
          <w:rFonts w:ascii="Calibri" w:hAnsi="Calibri"/>
          <w:b/>
          <w:sz w:val="24"/>
        </w:rPr>
        <w:t>TEACHER'S VERSION &amp; ANSWER KEY</w:t>
      </w:r>
    </w:p>
    <w:p/>
    <w:p>
      <w:r>
        <w:rPr>
          <w:rFonts w:ascii="Calibri" w:hAnsi="Calibri"/>
          <w:b/>
          <w:sz w:val="24"/>
        </w:rPr>
        <w:t>Part A: Key Vocabulary (Answer Key)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narratives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B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stories, or the way a story is told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instructions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C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detailed information telling you how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campaign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D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planned set of activities to achieve a goal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creativity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ability to produce new and original ideas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F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personality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G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combination of qualities that make someone different from others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consequences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H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results or effects of an action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protective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I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intended to keep someone safe from harm or damage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extensive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J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covering a large area or a wide range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K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L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M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O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aftermath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P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period following a damaging or important event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desperation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Q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state of hopelessness and despair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nocturnal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active during the night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T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