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5E690">
      <w:pPr>
        <w:contextualSpacing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截图+说明</w:t>
      </w:r>
    </w:p>
    <w:p w14:paraId="21FB11E2">
      <w:pPr>
        <w:contextualSpacing/>
        <w:rPr>
          <w:rFonts w:eastAsia="宋体" w:cs="Arial"/>
          <w:sz w:val="28"/>
          <w:szCs w:val="28"/>
          <w:lang w:eastAsia="zh-CN"/>
        </w:rPr>
      </w:pPr>
    </w:p>
    <w:p w14:paraId="37E9D056">
      <w:pPr>
        <w:contextualSpacing/>
        <w:rPr>
          <w:rFonts w:eastAsia="宋体"/>
          <w:lang w:eastAsia="zh-CN"/>
        </w:rPr>
      </w:pPr>
      <w:r>
        <w:rPr>
          <w:rFonts w:hint="eastAsia" w:eastAsia="宋体" w:cs="Arial"/>
          <w:sz w:val="28"/>
          <w:szCs w:val="28"/>
          <w:lang w:eastAsia="zh-CN"/>
        </w:rPr>
        <w:t>1. 批量捕获TCP 传输</w:t>
      </w:r>
    </w:p>
    <w:p w14:paraId="312349E9">
      <w:pPr>
        <w:pStyle w:val="7"/>
        <w:numPr>
          <w:ilvl w:val="0"/>
          <w:numId w:val="1"/>
        </w:numPr>
        <w:ind w:firstLineChars="0"/>
        <w:contextualSpacing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在elearnning实验5有关文件中下载 alice.txt</w:t>
      </w:r>
    </w:p>
    <w:p w14:paraId="79AA7B29">
      <w:pPr>
        <w:pStyle w:val="7"/>
        <w:numPr>
          <w:ilvl w:val="0"/>
          <w:numId w:val="1"/>
        </w:numPr>
        <w:ind w:firstLineChars="0"/>
        <w:contextualSpacing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然后</w:t>
      </w:r>
      <w:r>
        <w:rPr>
          <w:rFonts w:hint="eastAsia" w:eastAsia="宋体"/>
          <w:lang w:val="en-US" w:eastAsia="zh-CN"/>
        </w:rPr>
        <w:t>访问</w:t>
      </w:r>
      <w:r>
        <w:rPr>
          <w:rFonts w:eastAsia="宋体"/>
          <w:lang w:eastAsia="zh-CN"/>
        </w:rPr>
        <w:t xml:space="preserve"> </w:t>
      </w:r>
      <w:r>
        <w:rPr>
          <w:rFonts w:hint="eastAsia"/>
          <w:lang w:val="en-US" w:eastAsia="zh-CN"/>
        </w:rPr>
        <w:t>https://gaia.cs.umass.edu/wireshark-labs/TCP-wireshark-file1.html</w:t>
      </w:r>
    </w:p>
    <w:p w14:paraId="1C43D48D">
      <w:pPr>
        <w:contextualSpacing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将会看到如下页面：</w:t>
      </w:r>
    </w:p>
    <w:p w14:paraId="713DD40D">
      <w:pPr>
        <w:contextualSpacing/>
        <w:rPr>
          <w:rFonts w:eastAsia="宋体"/>
          <w:lang w:eastAsia="zh-CN"/>
        </w:rPr>
      </w:pPr>
      <w:r>
        <w:drawing>
          <wp:inline distT="0" distB="0" distL="114300" distR="114300">
            <wp:extent cx="5248275" cy="13081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BB601">
      <w:pPr>
        <w:pStyle w:val="7"/>
        <w:numPr>
          <w:ilvl w:val="0"/>
          <w:numId w:val="2"/>
        </w:numPr>
        <w:ind w:firstLineChars="0"/>
        <w:contextualSpacing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 xml:space="preserve">使用“选择”按钮来选择 </w:t>
      </w:r>
      <w:r>
        <w:rPr>
          <w:rFonts w:eastAsia="宋体"/>
          <w:lang w:eastAsia="zh-CN"/>
        </w:rPr>
        <w:t>a</w:t>
      </w:r>
      <w:r>
        <w:rPr>
          <w:rFonts w:hint="eastAsia" w:eastAsia="宋体"/>
          <w:lang w:eastAsia="zh-CN"/>
        </w:rPr>
        <w:t>lice.txt。 不要点击“上传 alice.txt 文件”按钮。</w:t>
      </w:r>
    </w:p>
    <w:p w14:paraId="69F4B2C9">
      <w:pPr>
        <w:pStyle w:val="7"/>
        <w:numPr>
          <w:ilvl w:val="0"/>
          <w:numId w:val="2"/>
        </w:numPr>
        <w:ind w:firstLineChars="0"/>
        <w:contextualSpacing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接下来使用wireshark开始抓包。</w:t>
      </w:r>
    </w:p>
    <w:p w14:paraId="1E0FC3FB">
      <w:pPr>
        <w:pStyle w:val="7"/>
        <w:numPr>
          <w:ilvl w:val="0"/>
          <w:numId w:val="2"/>
        </w:numPr>
        <w:ind w:firstLineChars="0"/>
        <w:contextualSpacing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返回浏览器，按“上传 alice.txt 文件”按钮将文件上传到服务器。 文件上传后，您的浏览器窗口将显示一条简短的祝贺信息</w:t>
      </w:r>
    </w:p>
    <w:p w14:paraId="12F0F4D5">
      <w:pPr>
        <w:pStyle w:val="7"/>
        <w:numPr>
          <w:ilvl w:val="0"/>
          <w:numId w:val="2"/>
        </w:numPr>
        <w:ind w:firstLineChars="0"/>
        <w:contextualSpacing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停止 Wireshark 数据包捕获。</w:t>
      </w:r>
    </w:p>
    <w:p w14:paraId="6833685A">
      <w:pPr>
        <w:numPr>
          <w:ilvl w:val="0"/>
          <w:numId w:val="3"/>
        </w:numPr>
        <w:contextualSpacing/>
        <w:rPr>
          <w:rFonts w:eastAsia="宋体" w:cs="Arial"/>
          <w:sz w:val="28"/>
          <w:szCs w:val="28"/>
          <w:lang w:eastAsia="zh-CN"/>
        </w:rPr>
      </w:pPr>
      <w:r>
        <w:rPr>
          <w:rFonts w:hint="eastAsia" w:eastAsia="宋体" w:cs="Arial"/>
          <w:sz w:val="28"/>
          <w:szCs w:val="28"/>
          <w:lang w:eastAsia="zh-CN"/>
        </w:rPr>
        <w:t>查看捕获结果</w:t>
      </w:r>
    </w:p>
    <w:p w14:paraId="1737273B">
      <w:pPr>
        <w:contextualSpacing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（1）将文件传输到服务器的源IP地址和源TCP端口号是什么？筛选出对应 HTTP 消息并查看用于携带此 HTTP 消息的 TCP 数据包的详细信息。</w:t>
      </w:r>
    </w:p>
    <w:p w14:paraId="497A8C90">
      <w:pPr>
        <w:contextualSpacing/>
      </w:pPr>
      <w:r>
        <w:drawing>
          <wp:inline distT="0" distB="0" distL="114300" distR="114300">
            <wp:extent cx="5264785" cy="2952115"/>
            <wp:effectExtent l="0" t="0" r="5715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EB122">
      <w:pPr>
        <w:contextualSpacing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源IP：10.223.91.132</w:t>
      </w:r>
    </w:p>
    <w:p w14:paraId="5073B101">
      <w:pPr>
        <w:contextualSpacing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源TCP端口号 51884</w:t>
      </w:r>
    </w:p>
    <w:p w14:paraId="597A9DEE">
      <w:pPr>
        <w:numPr>
          <w:ilvl w:val="0"/>
          <w:numId w:val="0"/>
        </w:numPr>
        <w:contextualSpacing/>
        <w:rPr>
          <w:rFonts w:hint="eastAsia" w:eastAsia="宋体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（2）</w:t>
      </w:r>
      <w:r>
        <w:rPr>
          <w:rFonts w:hint="eastAsia" w:eastAsia="宋体"/>
          <w:lang w:eastAsia="zh-CN"/>
        </w:rPr>
        <w:t>服务器的IP地址是什么？端口号是哪个？</w:t>
      </w:r>
    </w:p>
    <w:p w14:paraId="5AAF6365">
      <w:pPr>
        <w:numPr>
          <w:ilvl w:val="0"/>
          <w:numId w:val="0"/>
        </w:numPr>
        <w:contextualSpacing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64785" cy="2950210"/>
            <wp:effectExtent l="0" t="0" r="5715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CEF80">
      <w:pPr>
        <w:contextualSpacing/>
        <w:rPr>
          <w:rFonts w:hint="default"/>
          <w:color w:val="FF0000"/>
          <w:lang w:val="en-US" w:eastAsia="zh-CN"/>
        </w:rPr>
      </w:pPr>
      <w:r>
        <w:rPr>
          <w:rFonts w:hint="eastAsia" w:eastAsia="宋体"/>
          <w:lang w:eastAsia="zh-CN"/>
        </w:rPr>
        <w:t>服务器</w:t>
      </w:r>
      <w:r>
        <w:rPr>
          <w:rFonts w:hint="eastAsia"/>
          <w:color w:val="FF0000"/>
          <w:lang w:val="en-US" w:eastAsia="zh-CN"/>
        </w:rPr>
        <w:t>IP：128.119.245.12</w:t>
      </w:r>
    </w:p>
    <w:p w14:paraId="39D23FE4">
      <w:pPr>
        <w:contextualSpacing/>
        <w:rPr>
          <w:rFonts w:hint="default"/>
          <w:color w:val="FF0000"/>
          <w:lang w:val="en-US" w:eastAsia="zh-CN"/>
        </w:rPr>
      </w:pPr>
      <w:r>
        <w:rPr>
          <w:rFonts w:hint="eastAsia" w:eastAsia="宋体"/>
          <w:lang w:eastAsia="zh-CN"/>
        </w:rPr>
        <w:t>服务器</w:t>
      </w:r>
      <w:r>
        <w:rPr>
          <w:rFonts w:hint="eastAsia"/>
          <w:color w:val="FF0000"/>
          <w:lang w:val="en-US" w:eastAsia="zh-CN"/>
        </w:rPr>
        <w:t>TCP端口号 80</w:t>
      </w:r>
    </w:p>
    <w:p w14:paraId="1DAEE21A">
      <w:pPr>
        <w:contextualSpacing/>
        <w:rPr>
          <w:rFonts w:eastAsia="宋体"/>
          <w:lang w:eastAsia="zh-CN"/>
        </w:rPr>
      </w:pPr>
    </w:p>
    <w:p w14:paraId="12611D30">
      <w:pPr>
        <w:contextualSpacing/>
        <w:rPr>
          <w:rFonts w:hint="eastAsia" w:eastAsia="宋体"/>
          <w:lang w:eastAsia="zh-CN"/>
        </w:rPr>
      </w:pPr>
    </w:p>
    <w:p w14:paraId="22DDAA4D">
      <w:pPr>
        <w:contextualSpacing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接着根据本地ip地址或源ip地址，以及tcp条件进行筛选。</w:t>
      </w:r>
    </w:p>
    <w:p w14:paraId="39FD3793">
      <w:pPr>
        <w:rPr>
          <w:rFonts w:eastAsia="宋体"/>
          <w:lang w:eastAsia="zh-CN"/>
        </w:rPr>
      </w:pPr>
      <w:r>
        <w:rPr>
          <w:rFonts w:hint="eastAsia"/>
          <w:lang w:val="en-US" w:eastAsia="zh-CN"/>
        </w:rPr>
        <w:t>如：</w:t>
      </w:r>
      <w:r>
        <w:rPr>
          <w:rFonts w:eastAsia="宋体"/>
          <w:lang w:eastAsia="zh-CN"/>
        </w:rPr>
        <w:drawing>
          <wp:inline distT="0" distB="0" distL="0" distR="0">
            <wp:extent cx="1729740" cy="160020"/>
            <wp:effectExtent l="0" t="0" r="381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915AC">
      <w:pPr>
        <w:rPr>
          <w:rFonts w:eastAsia="宋体"/>
          <w:lang w:eastAsia="zh-CN"/>
        </w:rPr>
      </w:pPr>
    </w:p>
    <w:p w14:paraId="7D193C9A">
      <w:pPr>
        <w:numPr>
          <w:ilvl w:val="0"/>
          <w:numId w:val="3"/>
        </w:numPr>
        <w:contextualSpacing/>
        <w:rPr>
          <w:rFonts w:eastAsia="宋体" w:cs="Arial"/>
          <w:sz w:val="28"/>
          <w:szCs w:val="28"/>
        </w:rPr>
      </w:pPr>
      <w:r>
        <w:rPr>
          <w:rFonts w:hint="eastAsia" w:eastAsia="宋体" w:cs="Arial"/>
          <w:sz w:val="28"/>
          <w:szCs w:val="28"/>
        </w:rPr>
        <w:t>TCP 基础</w:t>
      </w:r>
    </w:p>
    <w:p w14:paraId="4C36EBFC">
      <w:pPr>
        <w:contextualSpacing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根据TCP段的内容回答以下问题：</w:t>
      </w:r>
    </w:p>
    <w:p w14:paraId="72080F1E">
      <w:pPr>
        <w:numPr>
          <w:ilvl w:val="0"/>
          <w:numId w:val="4"/>
        </w:numPr>
        <w:contextualSpacing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用于启动客户端计算机与服务器之间TCP连接的TCP SYN段的</w:t>
      </w:r>
      <w:r>
        <w:t>sequence number</w:t>
      </w:r>
      <w:r>
        <w:rPr>
          <w:rFonts w:hint="eastAsia" w:eastAsia="宋体"/>
          <w:lang w:eastAsia="zh-CN"/>
        </w:rPr>
        <w:t>是多少？是什么字段将该段标识为SYN段？</w:t>
      </w:r>
    </w:p>
    <w:p w14:paraId="3F448894">
      <w:pPr>
        <w:numPr>
          <w:ilvl w:val="0"/>
          <w:numId w:val="0"/>
        </w:numPr>
        <w:contextualSpacing/>
      </w:pPr>
      <w:r>
        <w:drawing>
          <wp:inline distT="0" distB="0" distL="114300" distR="114300">
            <wp:extent cx="5273675" cy="5480685"/>
            <wp:effectExtent l="0" t="0" r="3175" b="57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8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419C6">
      <w:pPr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val="en-US" w:eastAsia="zh-CN"/>
        </w:rPr>
        <w:t xml:space="preserve">Sequence Number=0. </w:t>
      </w:r>
      <w:r>
        <w:rPr>
          <w:rFonts w:hint="eastAsia" w:eastAsia="宋体"/>
          <w:color w:val="FF0000"/>
          <w:lang w:eastAsia="zh-CN"/>
        </w:rPr>
        <w:t>将该段标识为 SYN 段的是</w:t>
      </w:r>
      <w:r>
        <w:rPr>
          <w:rFonts w:hint="default" w:eastAsia="宋体"/>
          <w:color w:val="FF0000"/>
          <w:lang w:eastAsia="zh-CN"/>
        </w:rPr>
        <w:t>TCP 首部的 Flags 字段，其中</w:t>
      </w:r>
      <w:r>
        <w:rPr>
          <w:rFonts w:hint="eastAsia" w:eastAsia="宋体"/>
          <w:color w:val="FF0000"/>
          <w:lang w:eastAsia="zh-CN"/>
        </w:rPr>
        <w:t>Syn</w:t>
      </w:r>
      <w:r>
        <w:rPr>
          <w:rFonts w:hint="default" w:eastAsia="宋体"/>
          <w:color w:val="FF0000"/>
          <w:lang w:eastAsia="zh-CN"/>
        </w:rPr>
        <w:t>位被标记为Set (1)</w:t>
      </w:r>
    </w:p>
    <w:p w14:paraId="438CA2E6">
      <w:pPr>
        <w:contextualSpacing/>
        <w:rPr>
          <w:lang w:eastAsia="zh-CN"/>
        </w:rPr>
      </w:pPr>
    </w:p>
    <w:p w14:paraId="1DB10680">
      <w:pPr>
        <w:numPr>
          <w:ilvl w:val="0"/>
          <w:numId w:val="4"/>
        </w:numPr>
        <w:ind w:left="0" w:leftChars="0" w:firstLine="0" w:firstLineChars="0"/>
        <w:rPr>
          <w:rFonts w:eastAsia="宋体"/>
        </w:rPr>
      </w:pPr>
      <w:r>
        <w:rPr>
          <w:rFonts w:hint="eastAsia" w:eastAsia="宋体"/>
          <w:lang w:eastAsia="zh-CN"/>
        </w:rPr>
        <w:t>服务器</w:t>
      </w:r>
      <w:r>
        <w:rPr>
          <w:rFonts w:hint="eastAsia" w:eastAsia="宋体"/>
        </w:rPr>
        <w:t>发送给客户端计算机</w:t>
      </w:r>
      <w:r>
        <w:rPr>
          <w:rFonts w:hint="eastAsia" w:eastAsia="宋体"/>
          <w:lang w:eastAsia="zh-CN"/>
        </w:rPr>
        <w:t>来</w:t>
      </w:r>
      <w:r>
        <w:rPr>
          <w:rFonts w:hint="eastAsia" w:eastAsia="宋体"/>
        </w:rPr>
        <w:t>回复SYN的SYNACK段的</w:t>
      </w:r>
      <w:r>
        <w:t>sequence number</w:t>
      </w:r>
      <w:r>
        <w:rPr>
          <w:rFonts w:hint="eastAsia" w:eastAsia="宋体"/>
        </w:rPr>
        <w:t>是多少？ SYNACK 段中的 Acknowledgment 字段的值是多少</w:t>
      </w:r>
      <w:r>
        <w:rPr>
          <w:rFonts w:hint="eastAsia" w:eastAsia="宋体"/>
          <w:lang w:eastAsia="zh-CN"/>
        </w:rPr>
        <w:t>？服务器是</w:t>
      </w:r>
      <w:r>
        <w:rPr>
          <w:rFonts w:hint="eastAsia" w:eastAsia="宋体"/>
        </w:rPr>
        <w:t>如何确定该值</w:t>
      </w:r>
      <w:r>
        <w:rPr>
          <w:rFonts w:hint="eastAsia" w:eastAsia="宋体"/>
          <w:lang w:eastAsia="zh-CN"/>
        </w:rPr>
        <w:t>的</w:t>
      </w:r>
      <w:r>
        <w:rPr>
          <w:rFonts w:hint="eastAsia" w:eastAsia="宋体"/>
        </w:rPr>
        <w:t>？</w:t>
      </w:r>
      <w:r>
        <w:rPr>
          <w:rFonts w:hint="eastAsia" w:eastAsia="宋体"/>
          <w:lang w:eastAsia="zh-CN"/>
        </w:rPr>
        <w:t>是什么字段将该段标识为SYN</w:t>
      </w:r>
      <w:r>
        <w:rPr>
          <w:rFonts w:hint="eastAsia" w:eastAsia="宋体"/>
        </w:rPr>
        <w:t xml:space="preserve"> ACK</w:t>
      </w:r>
      <w:r>
        <w:rPr>
          <w:rFonts w:hint="eastAsia" w:eastAsia="宋体"/>
          <w:lang w:eastAsia="zh-CN"/>
        </w:rPr>
        <w:t>段？</w:t>
      </w:r>
    </w:p>
    <w:p w14:paraId="14BAA164">
      <w:pPr>
        <w:numPr>
          <w:ilvl w:val="0"/>
          <w:numId w:val="0"/>
        </w:numPr>
        <w:ind w:leftChars="0"/>
        <w:rPr>
          <w:rFonts w:hint="eastAsia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 xml:space="preserve">Sequence Number=0    </w:t>
      </w:r>
      <w:r>
        <w:rPr>
          <w:rFonts w:hint="eastAsia" w:eastAsia="宋体"/>
          <w:color w:val="FF0000"/>
        </w:rPr>
        <w:t xml:space="preserve"> Acknowledgment</w:t>
      </w:r>
      <w:r>
        <w:rPr>
          <w:rFonts w:hint="eastAsia" w:eastAsia="宋体"/>
          <w:color w:val="FF0000"/>
          <w:lang w:val="en-US" w:eastAsia="zh-CN"/>
        </w:rPr>
        <w:t xml:space="preserve"> Number=1 </w:t>
      </w:r>
    </w:p>
    <w:p w14:paraId="52C45AC2">
      <w:pPr>
        <w:numPr>
          <w:ilvl w:val="0"/>
          <w:numId w:val="0"/>
        </w:numPr>
        <w:ind w:leftChars="0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val="en-US" w:eastAsia="zh-CN"/>
        </w:rPr>
        <w:t xml:space="preserve"> </w:t>
      </w:r>
      <w:r>
        <w:rPr>
          <w:rFonts w:hint="eastAsia" w:eastAsia="宋体"/>
          <w:color w:val="FF0000"/>
        </w:rPr>
        <w:t>服务器根据 TCP 协议规范，将 Acknowledgment 字段的值设置为客户端 SYN 段的 sequence number + 1，以此确认已收到客户端的 SYN 段</w:t>
      </w:r>
      <w:r>
        <w:rPr>
          <w:rFonts w:hint="eastAsia" w:eastAsia="宋体"/>
          <w:color w:val="FF0000"/>
          <w:lang w:eastAsia="zh-CN"/>
        </w:rPr>
        <w:t>。</w:t>
      </w:r>
    </w:p>
    <w:p w14:paraId="7AB2F321">
      <w:pPr>
        <w:numPr>
          <w:ilvl w:val="0"/>
          <w:numId w:val="0"/>
        </w:numPr>
        <w:ind w:leftChars="0"/>
        <w:rPr>
          <w:rFonts w:hint="default" w:eastAsia="宋体"/>
          <w:color w:val="FF0000"/>
          <w:lang w:val="en-US"/>
        </w:rPr>
      </w:pPr>
      <w:r>
        <w:rPr>
          <w:rFonts w:hint="eastAsia" w:eastAsia="宋体"/>
          <w:color w:val="FF0000"/>
        </w:rPr>
        <w:t>通过 TCP 首部的 Flags 字段，其中Syn</w:t>
      </w:r>
      <w:r>
        <w:rPr>
          <w:rFonts w:hint="default" w:eastAsia="宋体"/>
          <w:color w:val="FF0000"/>
        </w:rPr>
        <w:t>位和Acknowledgment位均被标记为Set (1)（对应 Flags 值为0x012），从而将该段标识为 SYN ACK 段。</w:t>
      </w:r>
    </w:p>
    <w:p w14:paraId="64B392E5">
      <w:pPr>
        <w:numPr>
          <w:ilvl w:val="0"/>
          <w:numId w:val="0"/>
        </w:numPr>
        <w:ind w:leftChars="0"/>
        <w:rPr>
          <w:rFonts w:eastAsia="宋体"/>
        </w:rPr>
      </w:pPr>
      <w:r>
        <w:drawing>
          <wp:inline distT="0" distB="0" distL="114300" distR="114300">
            <wp:extent cx="5268595" cy="5605780"/>
            <wp:effectExtent l="0" t="0" r="8255" b="1397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58D48">
      <w:pPr>
        <w:numPr>
          <w:ilvl w:val="0"/>
          <w:numId w:val="0"/>
        </w:numPr>
        <w:ind w:leftChars="0"/>
        <w:rPr>
          <w:rFonts w:eastAsia="宋体"/>
        </w:rPr>
      </w:pPr>
    </w:p>
    <w:p w14:paraId="48B9B5FA">
      <w:pPr>
        <w:numPr>
          <w:ilvl w:val="0"/>
          <w:numId w:val="4"/>
        </w:numPr>
        <w:ind w:left="0" w:leftChars="0" w:firstLine="0" w:firstLineChars="0"/>
        <w:rPr>
          <w:rFonts w:hint="eastAsia" w:eastAsia="宋体"/>
        </w:rPr>
      </w:pPr>
      <w:r>
        <w:rPr>
          <w:rFonts w:hint="eastAsia" w:eastAsia="宋体"/>
        </w:rPr>
        <w:t>包含HTTP POST命令的TCP段的</w:t>
      </w:r>
      <w:r>
        <w:rPr>
          <w:rFonts w:eastAsia="宋体"/>
        </w:rPr>
        <w:t>sequence number</w:t>
      </w:r>
      <w:r>
        <w:rPr>
          <w:rFonts w:hint="eastAsia" w:eastAsia="宋体"/>
        </w:rPr>
        <w:t>是多少？（提示：为了找到 POST 命令，需要查看 Wireshark 窗口底部的“</w:t>
      </w:r>
      <w:r>
        <w:rPr>
          <w:rFonts w:eastAsia="宋体"/>
        </w:rPr>
        <w:t>16</w:t>
      </w:r>
      <w:r>
        <w:rPr>
          <w:rFonts w:hint="eastAsia" w:eastAsia="宋体"/>
        </w:rPr>
        <w:t>进制数据查看面板”查找在其 DATA 字段中包含“POST”的段。）</w:t>
      </w:r>
    </w:p>
    <w:p w14:paraId="5E8C09F3">
      <w:pPr>
        <w:numPr>
          <w:ilvl w:val="0"/>
          <w:numId w:val="0"/>
        </w:numPr>
        <w:ind w:leftChars="0"/>
        <w:rPr>
          <w:rFonts w:ascii="宋体" w:hAnsi="宋体" w:eastAsia="宋体" w:cs="宋体"/>
          <w:b/>
          <w:bCs/>
          <w:color w:val="FF000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sz w:val="24"/>
          <w:szCs w:val="24"/>
        </w:rPr>
        <w:t>Sequence Number (raw)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b/>
          <w:bCs/>
          <w:color w:val="FF0000"/>
          <w:sz w:val="24"/>
          <w:szCs w:val="24"/>
        </w:rPr>
        <w:t>1450812343</w:t>
      </w:r>
    </w:p>
    <w:p w14:paraId="388E2FB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color w:val="FF0000"/>
          <w:sz w:val="24"/>
          <w:szCs w:val="24"/>
        </w:rPr>
        <w:t>Sequence Number: 148128</w:t>
      </w:r>
    </w:p>
    <w:p w14:paraId="010C93EF">
      <w:pPr>
        <w:numPr>
          <w:ilvl w:val="0"/>
          <w:numId w:val="0"/>
        </w:numPr>
        <w:ind w:leftChars="0"/>
        <w:rPr>
          <w:rFonts w:hint="eastAsia" w:eastAsia="宋体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86300" cy="5276850"/>
            <wp:effectExtent l="0" t="0" r="0" b="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2EC9">
      <w:pPr>
        <w:contextualSpacing/>
        <w:rPr>
          <w:rFonts w:eastAsia="宋体"/>
        </w:rPr>
      </w:pPr>
    </w:p>
    <w:p w14:paraId="300BE9F2">
      <w:pPr>
        <w:numPr>
          <w:ilvl w:val="0"/>
          <w:numId w:val="5"/>
        </w:numPr>
        <w:rPr>
          <w:rFonts w:hint="eastAsia" w:eastAsia="宋体"/>
        </w:rPr>
      </w:pPr>
      <w:r>
        <w:rPr>
          <w:rFonts w:hint="eastAsia" w:eastAsia="宋体"/>
        </w:rPr>
        <w:t>将包含 HTTP POST 的 TCP 段视为 TCP 连接中的第一个段。 TCP 连接的前三个段（包括包含 HTTP POST 的段）的</w:t>
      </w:r>
      <w:r>
        <w:rPr>
          <w:rFonts w:eastAsia="宋体"/>
        </w:rPr>
        <w:t>sequence number</w:t>
      </w:r>
      <w:r>
        <w:rPr>
          <w:rFonts w:hint="eastAsia" w:eastAsia="宋体"/>
          <w:lang w:eastAsia="zh-CN"/>
        </w:rPr>
        <w:t>分别</w:t>
      </w:r>
      <w:r>
        <w:rPr>
          <w:rFonts w:hint="eastAsia" w:eastAsia="宋体"/>
        </w:rPr>
        <w:t>是多少？</w:t>
      </w:r>
      <w:r>
        <w:rPr>
          <w:rFonts w:hint="eastAsia" w:eastAsia="宋体"/>
          <w:b/>
          <w:bCs/>
          <w:lang w:val="en-US" w:eastAsia="zh-CN"/>
        </w:rPr>
        <w:t>每个段在什么时间发送？</w:t>
      </w:r>
    </w:p>
    <w:p w14:paraId="26F8B3B5">
      <w:pPr>
        <w:numPr>
          <w:ilvl w:val="0"/>
          <w:numId w:val="0"/>
        </w:numPr>
      </w:pPr>
    </w:p>
    <w:p w14:paraId="2A138133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第一个</w:t>
      </w:r>
      <w:r>
        <w:rPr>
          <w:rFonts w:eastAsia="宋体"/>
        </w:rPr>
        <w:t>sequence number</w:t>
      </w:r>
      <w:r>
        <w:rPr>
          <w:rFonts w:hint="eastAsia" w:eastAsia="宋体"/>
          <w:lang w:val="en-US" w:eastAsia="zh-CN"/>
        </w:rPr>
        <w:t xml:space="preserve">  =1  时间 5.607347</w:t>
      </w:r>
    </w:p>
    <w:p w14:paraId="484BC9CE">
      <w:pPr>
        <w:numPr>
          <w:ilvl w:val="0"/>
          <w:numId w:val="0"/>
        </w:numPr>
      </w:pPr>
      <w:r>
        <w:drawing>
          <wp:inline distT="0" distB="0" distL="114300" distR="114300">
            <wp:extent cx="5266690" cy="2660015"/>
            <wp:effectExtent l="0" t="0" r="6350" b="698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37BF2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第二个</w:t>
      </w:r>
      <w:r>
        <w:rPr>
          <w:rFonts w:eastAsia="宋体"/>
        </w:rPr>
        <w:t>sequence number</w:t>
      </w:r>
      <w:r>
        <w:rPr>
          <w:rFonts w:hint="eastAsia" w:eastAsia="宋体"/>
          <w:lang w:val="en-US" w:eastAsia="zh-CN"/>
        </w:rPr>
        <w:t xml:space="preserve"> = 672  时间 5.607581</w:t>
      </w:r>
    </w:p>
    <w:p w14:paraId="5F6B2851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4785" cy="3636010"/>
            <wp:effectExtent l="0" t="0" r="8255" b="635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DE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第三个</w:t>
      </w:r>
      <w:r>
        <w:rPr>
          <w:rFonts w:eastAsia="宋体"/>
        </w:rPr>
        <w:t>sequence number</w:t>
      </w:r>
      <w:r>
        <w:rPr>
          <w:rFonts w:hint="eastAsia" w:eastAsia="宋体"/>
          <w:lang w:val="en-US" w:eastAsia="zh-CN"/>
        </w:rPr>
        <w:t xml:space="preserve"> = 12732 时间 5.868236</w:t>
      </w:r>
    </w:p>
    <w:p w14:paraId="54FCC60C">
      <w:pPr>
        <w:numPr>
          <w:ilvl w:val="0"/>
          <w:numId w:val="0"/>
        </w:numPr>
        <w:rPr>
          <w:rFonts w:hint="eastAsia" w:eastAsia="宋体"/>
        </w:rPr>
      </w:pPr>
      <w:r>
        <w:drawing>
          <wp:inline distT="0" distB="0" distL="114300" distR="114300">
            <wp:extent cx="5261610" cy="2795905"/>
            <wp:effectExtent l="0" t="0" r="11430" b="825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3D2A">
      <w:pPr>
        <w:numPr>
          <w:ilvl w:val="0"/>
          <w:numId w:val="0"/>
        </w:numPr>
        <w:rPr>
          <w:rFonts w:hint="eastAsia" w:eastAsia="宋体"/>
        </w:rPr>
      </w:pPr>
    </w:p>
    <w:p w14:paraId="790CEA24">
      <w:pPr>
        <w:numPr>
          <w:ilvl w:val="0"/>
          <w:numId w:val="5"/>
        </w:numPr>
        <w:rPr>
          <w:rFonts w:eastAsia="宋体"/>
          <w:b w:val="0"/>
          <w:bCs w:val="0"/>
        </w:rPr>
      </w:pPr>
      <w:r>
        <w:rPr>
          <w:rFonts w:hint="eastAsia" w:eastAsia="宋体"/>
          <w:b w:val="0"/>
          <w:bCs w:val="0"/>
          <w:lang w:val="en-US" w:eastAsia="zh-CN"/>
        </w:rPr>
        <w:t>前三个TCP段中，每个段的长度是多少？</w:t>
      </w:r>
    </w:p>
    <w:p w14:paraId="01A64FC0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FF0000"/>
          <w:sz w:val="24"/>
          <w:szCs w:val="24"/>
        </w:rPr>
        <w:t xml:space="preserve">第一个段的长度是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671</w:t>
      </w:r>
      <w:r>
        <w:rPr>
          <w:rFonts w:ascii="宋体" w:hAnsi="宋体" w:eastAsia="宋体" w:cs="宋体"/>
          <w:b/>
          <w:bCs/>
          <w:color w:val="FF0000"/>
          <w:sz w:val="24"/>
          <w:szCs w:val="24"/>
        </w:rPr>
        <w:t xml:space="preserve"> 字节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 xml:space="preserve"> </w:t>
      </w:r>
    </w:p>
    <w:p w14:paraId="4E7CE95F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第二个段  12060字节</w:t>
      </w:r>
    </w:p>
    <w:p w14:paraId="6D7F9932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 xml:space="preserve">第三个段  1340 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字节</w:t>
      </w:r>
    </w:p>
    <w:p w14:paraId="2E929548">
      <w:pPr>
        <w:numPr>
          <w:ilvl w:val="0"/>
          <w:numId w:val="0"/>
        </w:numPr>
        <w:rPr>
          <w:rFonts w:eastAsia="宋体"/>
          <w:b w:val="0"/>
          <w:bCs w:val="0"/>
        </w:rPr>
      </w:pPr>
    </w:p>
    <w:p w14:paraId="15DCDBFE">
      <w:pPr>
        <w:numPr>
          <w:ilvl w:val="0"/>
          <w:numId w:val="5"/>
        </w:numPr>
        <w:rPr>
          <w:rFonts w:eastAsia="宋体"/>
          <w:b w:val="0"/>
          <w:bCs w:val="0"/>
        </w:rPr>
      </w:pPr>
      <w:r>
        <w:rPr>
          <w:rFonts w:hint="eastAsia" w:eastAsia="宋体"/>
          <w:b w:val="0"/>
          <w:bCs w:val="0"/>
        </w:rPr>
        <w:t>是否存在任何重传段？</w:t>
      </w:r>
      <w:r>
        <w:rPr>
          <w:rFonts w:hint="eastAsia" w:eastAsia="宋体"/>
          <w:b w:val="0"/>
          <w:bCs w:val="0"/>
          <w:lang w:val="en-US" w:eastAsia="zh-CN"/>
        </w:rPr>
        <w:t>你</w:t>
      </w:r>
      <w:r>
        <w:rPr>
          <w:rFonts w:hint="eastAsia" w:eastAsia="宋体"/>
          <w:b w:val="0"/>
          <w:bCs w:val="0"/>
        </w:rPr>
        <w:t>如何检查</w:t>
      </w:r>
      <w:r>
        <w:rPr>
          <w:rFonts w:hint="eastAsia" w:eastAsia="宋体"/>
          <w:b w:val="0"/>
          <w:bCs w:val="0"/>
          <w:lang w:val="en-US" w:eastAsia="zh-CN"/>
        </w:rPr>
        <w:t>来</w:t>
      </w:r>
      <w:r>
        <w:rPr>
          <w:rFonts w:hint="eastAsia" w:eastAsia="宋体"/>
          <w:b w:val="0"/>
          <w:bCs w:val="0"/>
        </w:rPr>
        <w:t>回答这个问题？</w:t>
      </w:r>
    </w:p>
    <w:p w14:paraId="6BC680AF">
      <w:pPr>
        <w:numPr>
          <w:ilvl w:val="0"/>
          <w:numId w:val="0"/>
        </w:numPr>
      </w:pPr>
      <w:r>
        <w:drawing>
          <wp:inline distT="0" distB="0" distL="114300" distR="114300">
            <wp:extent cx="5270500" cy="1184910"/>
            <wp:effectExtent l="0" t="0" r="6350" b="152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FE15">
      <w:pPr>
        <w:numPr>
          <w:ilvl w:val="0"/>
          <w:numId w:val="0"/>
        </w:numPr>
        <w:rPr>
          <w:rFonts w:hint="default" w:eastAsia="宋体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存在，</w:t>
      </w:r>
      <w:r>
        <w:rPr>
          <w:rFonts w:ascii="宋体" w:hAnsi="宋体" w:eastAsia="宋体" w:cs="宋体"/>
          <w:color w:val="FF0000"/>
          <w:sz w:val="24"/>
          <w:szCs w:val="24"/>
        </w:rPr>
        <w:t>Wireshark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直接会把重传的染成黑色。</w:t>
      </w:r>
    </w:p>
    <w:p w14:paraId="40C6B822">
      <w:pPr>
        <w:numPr>
          <w:ilvl w:val="0"/>
          <w:numId w:val="0"/>
        </w:numPr>
        <w:rPr>
          <w:rFonts w:eastAsia="宋体"/>
          <w:b w:val="0"/>
          <w:bCs w:val="0"/>
        </w:rPr>
      </w:pPr>
    </w:p>
    <w:p w14:paraId="790D3560">
      <w:pPr>
        <w:numPr>
          <w:ilvl w:val="0"/>
          <w:numId w:val="5"/>
        </w:numPr>
        <w:rPr>
          <w:rFonts w:hint="eastAsia" w:eastAsia="宋体"/>
          <w:b w:val="0"/>
          <w:bCs w:val="0"/>
        </w:rPr>
      </w:pPr>
      <w:r>
        <w:rPr>
          <w:rFonts w:hint="eastAsia" w:eastAsia="宋体"/>
          <w:b w:val="0"/>
          <w:bCs w:val="0"/>
        </w:rPr>
        <w:t>接收方通常在 ACK 中确认多少数据？您能否识别出接收方每隔一个接收到的段进行 ACK 的情况？</w:t>
      </w:r>
    </w:p>
    <w:p w14:paraId="082850DB">
      <w:pPr>
        <w:numPr>
          <w:ilvl w:val="0"/>
          <w:numId w:val="0"/>
        </w:numPr>
        <w:rPr>
          <w:rFonts w:hint="eastAsia" w:eastAsia="宋体"/>
          <w:b w:val="0"/>
          <w:bCs w:val="0"/>
          <w:color w:val="FF0000"/>
        </w:rPr>
      </w:pPr>
      <w:r>
        <w:rPr>
          <w:rFonts w:hint="eastAsia" w:eastAsia="宋体"/>
          <w:b w:val="0"/>
          <w:bCs w:val="0"/>
          <w:color w:val="FF0000"/>
        </w:rPr>
        <w:t>接收方在 ACK 中确认的是已成功接收且按序排列的连续数据总字节数，遵循 TCP 的 “累积确认” 机制：</w:t>
      </w:r>
    </w:p>
    <w:p w14:paraId="6B32D81C">
      <w:pPr>
        <w:numPr>
          <w:ilvl w:val="0"/>
          <w:numId w:val="0"/>
        </w:numPr>
        <w:rPr>
          <w:rFonts w:hint="eastAsia" w:eastAsia="宋体"/>
          <w:b w:val="0"/>
          <w:bCs w:val="0"/>
          <w:color w:val="FF0000"/>
        </w:rPr>
      </w:pPr>
      <w:r>
        <w:rPr>
          <w:rFonts w:hint="eastAsia" w:eastAsia="宋体"/>
          <w:b w:val="0"/>
          <w:bCs w:val="0"/>
          <w:color w:val="FF0000"/>
        </w:rPr>
        <w:t>具体数值 = 当前 ACK 段的Acknowledgment Number（确认号） - 上一次 ACK 段的Acknowledgment Number</w:t>
      </w:r>
    </w:p>
    <w:p w14:paraId="78CEF153">
      <w:pPr>
        <w:numPr>
          <w:ilvl w:val="0"/>
          <w:numId w:val="0"/>
        </w:numPr>
        <w:rPr>
          <w:rFonts w:hint="eastAsia" w:eastAsia="宋体"/>
          <w:b w:val="0"/>
          <w:bCs w:val="0"/>
          <w:color w:val="FF0000"/>
          <w:lang w:val="en-US" w:eastAsia="zh-CN"/>
        </w:rPr>
      </w:pPr>
      <w:r>
        <w:rPr>
          <w:rFonts w:hint="eastAsia" w:eastAsia="宋体"/>
          <w:b w:val="0"/>
          <w:bCs w:val="0"/>
          <w:color w:val="FF0000"/>
          <w:lang w:val="en-US" w:eastAsia="zh-CN"/>
        </w:rPr>
        <w:t>如果说只有一段TCP的话，就可以说</w:t>
      </w:r>
      <w:r>
        <w:rPr>
          <w:rFonts w:hint="eastAsia" w:eastAsia="宋体"/>
          <w:b w:val="0"/>
          <w:bCs w:val="0"/>
          <w:color w:val="FF0000"/>
        </w:rPr>
        <w:t>确认</w:t>
      </w:r>
      <w:r>
        <w:rPr>
          <w:rFonts w:hint="eastAsia" w:eastAsia="宋体"/>
          <w:b w:val="0"/>
          <w:bCs w:val="0"/>
          <w:color w:val="FF0000"/>
          <w:lang w:val="en-US" w:eastAsia="zh-CN"/>
        </w:rPr>
        <w:t>上个tcp报文段长度。</w:t>
      </w:r>
    </w:p>
    <w:p w14:paraId="64F7679C">
      <w:pPr>
        <w:numPr>
          <w:ilvl w:val="0"/>
          <w:numId w:val="0"/>
        </w:numPr>
        <w:rPr>
          <w:rFonts w:hint="eastAsia" w:eastAsia="宋体"/>
          <w:b w:val="0"/>
          <w:bCs w:val="0"/>
          <w:color w:val="FF0000"/>
          <w:lang w:val="en-US" w:eastAsia="zh-CN"/>
        </w:rPr>
      </w:pPr>
      <w:r>
        <w:rPr>
          <w:rFonts w:hint="eastAsia" w:eastAsia="宋体"/>
          <w:b w:val="0"/>
          <w:bCs w:val="0"/>
          <w:color w:val="FF0000"/>
          <w:lang w:val="en-US" w:eastAsia="zh-CN"/>
        </w:rPr>
        <w:t xml:space="preserve"> 所以说可以识别出接收方每隔一个段回复ACK，即两端tcp合并ACK。</w:t>
      </w:r>
    </w:p>
    <w:p w14:paraId="7F9BD1F1">
      <w:pPr>
        <w:numPr>
          <w:ilvl w:val="0"/>
          <w:numId w:val="0"/>
        </w:numPr>
        <w:rPr>
          <w:rFonts w:hint="eastAsia" w:eastAsia="宋体"/>
          <w:b w:val="0"/>
          <w:bCs w:val="0"/>
          <w:color w:val="FF0000"/>
          <w:lang w:val="en-US" w:eastAsia="zh-CN"/>
        </w:rPr>
      </w:pPr>
      <w:r>
        <w:rPr>
          <w:rFonts w:hint="default" w:eastAsia="宋体"/>
          <w:b w:val="0"/>
          <w:bCs w:val="0"/>
          <w:color w:val="FF0000"/>
          <w:lang w:val="en-US" w:eastAsia="zh-CN"/>
        </w:rPr>
        <w:t>若出现顺序：数据段1 → 数据段2 → ACK段，且该 ACK 段的确认号 = 数据段 1 的序号 + 数据段 1 长度 + 数据段 2 长度，则说明接收方接收 2 个段后才确认，即 “每隔一个段 ACK”</w:t>
      </w:r>
      <w:r>
        <w:rPr>
          <w:rFonts w:hint="eastAsia" w:eastAsia="宋体"/>
          <w:b w:val="0"/>
          <w:bCs w:val="0"/>
          <w:color w:val="FF0000"/>
          <w:lang w:val="en-US" w:eastAsia="zh-CN"/>
        </w:rPr>
        <w:t>，反之就没有。</w:t>
      </w:r>
    </w:p>
    <w:p w14:paraId="2E532728">
      <w:pPr>
        <w:numPr>
          <w:ilvl w:val="0"/>
          <w:numId w:val="0"/>
        </w:numPr>
        <w:rPr>
          <w:rFonts w:hint="eastAsia" w:eastAsia="宋体"/>
          <w:b w:val="0"/>
          <w:bCs w:val="0"/>
          <w:color w:val="FF0000"/>
          <w:lang w:val="en-US" w:eastAsia="zh-CN"/>
        </w:rPr>
      </w:pPr>
    </w:p>
    <w:p w14:paraId="2AC511D5">
      <w:pPr>
        <w:numPr>
          <w:ilvl w:val="0"/>
          <w:numId w:val="0"/>
        </w:numPr>
        <w:rPr>
          <w:rFonts w:hint="eastAsia" w:eastAsia="宋体"/>
          <w:b w:val="0"/>
          <w:bCs w:val="0"/>
          <w:color w:val="FF0000"/>
          <w:lang w:val="en-US" w:eastAsia="zh-CN"/>
        </w:rPr>
      </w:pPr>
    </w:p>
    <w:p w14:paraId="7CF0EBA5">
      <w:pPr>
        <w:numPr>
          <w:ilvl w:val="0"/>
          <w:numId w:val="0"/>
        </w:numPr>
        <w:rPr>
          <w:rFonts w:hint="default" w:eastAsia="宋体"/>
          <w:b w:val="0"/>
          <w:bCs w:val="0"/>
          <w:color w:val="FF0000"/>
          <w:lang w:val="en-US" w:eastAsia="zh-CN"/>
        </w:rPr>
      </w:pPr>
    </w:p>
    <w:p w14:paraId="325F6173">
      <w:pPr>
        <w:numPr>
          <w:ilvl w:val="0"/>
          <w:numId w:val="5"/>
        </w:numPr>
        <w:rPr>
          <w:rFonts w:hint="eastAsia" w:eastAsia="宋体"/>
        </w:rPr>
      </w:pPr>
      <w:r>
        <w:rPr>
          <w:rFonts w:hint="eastAsia" w:eastAsia="宋体"/>
        </w:rPr>
        <w:t>可用缓冲区大小（看包含 HTTP POST 的 TCP 段的Win字段，即</w:t>
      </w:r>
      <w:r>
        <w:rPr>
          <w:rFonts w:eastAsia="宋体"/>
        </w:rPr>
        <w:t>calculated window size</w:t>
      </w:r>
      <w:r>
        <w:rPr>
          <w:rFonts w:hint="eastAsia" w:eastAsia="宋体"/>
        </w:rPr>
        <w:t>）是多少？</w:t>
      </w:r>
    </w:p>
    <w:p w14:paraId="57B3796F">
      <w:pPr>
        <w:numPr>
          <w:ilvl w:val="0"/>
          <w:numId w:val="0"/>
        </w:numPr>
      </w:pPr>
      <w:r>
        <w:drawing>
          <wp:inline distT="0" distB="0" distL="114300" distR="114300">
            <wp:extent cx="5266055" cy="3461385"/>
            <wp:effectExtent l="0" t="0" r="10795" b="571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371B">
      <w:pPr>
        <w:numPr>
          <w:ilvl w:val="0"/>
          <w:numId w:val="0"/>
        </w:numPr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Caluculated window size=65280</w:t>
      </w:r>
    </w:p>
    <w:p w14:paraId="23F524E8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</w:p>
    <w:p w14:paraId="4249A8AC">
      <w:pPr>
        <w:numPr>
          <w:ilvl w:val="0"/>
          <w:numId w:val="3"/>
        </w:numPr>
        <w:contextualSpacing/>
        <w:rPr>
          <w:rFonts w:eastAsia="宋体" w:cs="Arial"/>
          <w:sz w:val="28"/>
          <w:szCs w:val="28"/>
        </w:rPr>
      </w:pPr>
      <w:r>
        <w:rPr>
          <w:rFonts w:eastAsia="宋体" w:cs="Arial"/>
          <w:sz w:val="28"/>
          <w:szCs w:val="28"/>
        </w:rPr>
        <w:t>UDP</w:t>
      </w:r>
      <w:r>
        <w:rPr>
          <w:rFonts w:hint="eastAsia" w:eastAsia="宋体" w:cs="Arial"/>
          <w:sz w:val="28"/>
          <w:szCs w:val="28"/>
        </w:rPr>
        <w:t>基础</w:t>
      </w:r>
    </w:p>
    <w:p w14:paraId="66B41879">
      <w:pPr>
        <w:contextualSpacing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上网冲浪并在Wireshark中进行数据包的捕获。停止捕获后，设置包过滤，使Wireshark只显示主机发送和接收的UDP段。选择其中一个UDP段，并在详细信息窗口中展开UDP段。根据</w:t>
      </w:r>
      <w:r>
        <w:rPr>
          <w:rFonts w:eastAsia="宋体"/>
          <w:lang w:eastAsia="zh-CN"/>
        </w:rPr>
        <w:t>UDP</w:t>
      </w:r>
      <w:r>
        <w:rPr>
          <w:rFonts w:hint="eastAsia" w:eastAsia="宋体"/>
          <w:lang w:eastAsia="zh-CN"/>
        </w:rPr>
        <w:t>段的内容截图并回答以下问题：</w:t>
      </w:r>
    </w:p>
    <w:p w14:paraId="28349B0A">
      <w:pPr>
        <w:numPr>
          <w:ilvl w:val="0"/>
          <w:numId w:val="5"/>
        </w:numPr>
        <w:ind w:left="0" w:leftChars="0" w:firstLine="0" w:firstLineChars="0"/>
        <w:contextualSpacing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UDP首部中有</w:t>
      </w:r>
      <w:r>
        <w:rPr>
          <w:rFonts w:hint="eastAsia" w:eastAsia="宋体"/>
          <w:lang w:val="en-US" w:eastAsia="zh-CN"/>
        </w:rPr>
        <w:t>多少个</w:t>
      </w:r>
      <w:r>
        <w:rPr>
          <w:rFonts w:hint="eastAsia" w:eastAsia="宋体"/>
          <w:lang w:eastAsia="zh-CN"/>
        </w:rPr>
        <w:t>字段？</w:t>
      </w:r>
      <w:r>
        <w:rPr>
          <w:rFonts w:hint="eastAsia" w:eastAsia="宋体"/>
          <w:lang w:val="en-US" w:eastAsia="zh-CN"/>
        </w:rPr>
        <w:t>列出这些字段的名称</w:t>
      </w:r>
    </w:p>
    <w:p w14:paraId="525CEADE">
      <w:pPr>
        <w:numPr>
          <w:ilvl w:val="0"/>
          <w:numId w:val="0"/>
        </w:numPr>
        <w:contextualSpacing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UDP 首部的 4 个字段及其作用分别是：</w:t>
      </w:r>
    </w:p>
    <w:p w14:paraId="46D331A3">
      <w:pPr>
        <w:numPr>
          <w:ilvl w:val="0"/>
          <w:numId w:val="0"/>
        </w:numPr>
        <w:contextualSpacing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Source Port (源端口)：发送方应用程序的端口号。</w:t>
      </w:r>
    </w:p>
    <w:p w14:paraId="5AE9A954">
      <w:pPr>
        <w:numPr>
          <w:ilvl w:val="0"/>
          <w:numId w:val="0"/>
        </w:numPr>
        <w:contextualSpacing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Destination Port (目的端口)：接收方应用程序的端口号。</w:t>
      </w:r>
    </w:p>
    <w:p w14:paraId="19B99F50">
      <w:pPr>
        <w:numPr>
          <w:ilvl w:val="0"/>
          <w:numId w:val="0"/>
        </w:numPr>
        <w:contextualSpacing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Length (长度)：整个 UDP 段（包括首部和数据）的长度（以字节为单位）。</w:t>
      </w:r>
    </w:p>
    <w:p w14:paraId="2AD4E500">
      <w:pPr>
        <w:numPr>
          <w:ilvl w:val="0"/>
          <w:numId w:val="0"/>
        </w:numPr>
        <w:contextualSpacing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Checksum (校验和)：用于检测 UDP 段在传输过程中是否发生错误的校验值。</w:t>
      </w:r>
    </w:p>
    <w:p w14:paraId="11D2D279">
      <w:pPr>
        <w:numPr>
          <w:ilvl w:val="0"/>
          <w:numId w:val="0"/>
        </w:numPr>
        <w:contextualSpacing/>
        <w:rPr>
          <w:rFonts w:hint="eastAsia" w:eastAsia="宋体"/>
          <w:lang w:eastAsia="zh-CN"/>
        </w:rPr>
      </w:pPr>
    </w:p>
    <w:p w14:paraId="1A7E218B">
      <w:pPr>
        <w:numPr>
          <w:ilvl w:val="0"/>
          <w:numId w:val="5"/>
        </w:numPr>
        <w:ind w:left="0" w:leftChars="0" w:firstLine="0" w:firstLineChars="0"/>
        <w:contextualSpacing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通过查看 Wireshark 中此数据包的内容字段所显示的信息，确定每个 UDP 首部字段的长度（以字节为单位）</w:t>
      </w:r>
    </w:p>
    <w:p w14:paraId="698D5196">
      <w:pPr>
        <w:numPr>
          <w:ilvl w:val="0"/>
          <w:numId w:val="0"/>
        </w:numPr>
        <w:ind w:leftChars="0"/>
        <w:contextualSpacing/>
        <w:rPr>
          <w:rFonts w:eastAsia="宋体"/>
          <w:lang w:eastAsia="zh-CN"/>
        </w:rPr>
      </w:pPr>
      <w:r>
        <w:drawing>
          <wp:inline distT="0" distB="0" distL="114300" distR="114300">
            <wp:extent cx="5260975" cy="1152525"/>
            <wp:effectExtent l="0" t="0" r="15875" b="952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8EBF4">
      <w:pPr>
        <w:numPr>
          <w:ilvl w:val="0"/>
          <w:numId w:val="0"/>
        </w:numPr>
        <w:contextualSpacing/>
      </w:pPr>
      <w:r>
        <w:drawing>
          <wp:inline distT="0" distB="0" distL="114300" distR="114300">
            <wp:extent cx="5264785" cy="840105"/>
            <wp:effectExtent l="0" t="0" r="12065" b="1714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758825"/>
            <wp:effectExtent l="0" t="0" r="15240" b="317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725805"/>
            <wp:effectExtent l="0" t="0" r="5080" b="1714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DA6B1">
      <w:pPr>
        <w:numPr>
          <w:ilvl w:val="0"/>
          <w:numId w:val="0"/>
        </w:numPr>
        <w:contextualSpacing/>
        <w:rPr>
          <w:rFonts w:hint="default" w:eastAsia="等线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通过16进制可以看出每个字段都是2个字节。</w:t>
      </w:r>
    </w:p>
    <w:p w14:paraId="14047144">
      <w:pPr>
        <w:numPr>
          <w:ilvl w:val="0"/>
          <w:numId w:val="5"/>
        </w:numPr>
        <w:ind w:left="0" w:leftChars="0" w:firstLine="0" w:firstLineChars="0"/>
        <w:contextualSpacing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长度字段是什么的长度？用捕获的U</w:t>
      </w:r>
      <w:r>
        <w:rPr>
          <w:rFonts w:eastAsia="宋体"/>
          <w:lang w:eastAsia="zh-CN"/>
        </w:rPr>
        <w:t>DP</w:t>
      </w:r>
      <w:r>
        <w:rPr>
          <w:rFonts w:hint="eastAsia" w:eastAsia="宋体"/>
          <w:lang w:eastAsia="zh-CN"/>
        </w:rPr>
        <w:t>段验证你的回答。</w:t>
      </w:r>
    </w:p>
    <w:p w14:paraId="517FC2BA">
      <w:pPr>
        <w:numPr>
          <w:ilvl w:val="0"/>
          <w:numId w:val="0"/>
        </w:numPr>
        <w:ind w:leftChars="0"/>
        <w:contextualSpacing/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</w:pPr>
      <w:r>
        <w:rPr>
          <w:rFonts w:eastAsia="宋体"/>
          <w:lang w:eastAsia="zh-CN"/>
        </w:rPr>
        <w:t> </w:t>
      </w:r>
      <w:r>
        <w:rPr>
          <w:rFonts w:hint="default" w:eastAsia="宋体"/>
          <w:color w:val="FF0000"/>
          <w:lang w:eastAsia="zh-CN"/>
        </w:rPr>
        <w:t>UDP 数据报的总长度，即 UDP 首部长度 + UDP 内容字段（数据部分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）长度</w:t>
      </w:r>
    </w:p>
    <w:p w14:paraId="40C5B320">
      <w:pPr>
        <w:numPr>
          <w:ilvl w:val="0"/>
          <w:numId w:val="0"/>
        </w:numPr>
        <w:ind w:leftChars="0"/>
        <w:contextualSpacing/>
      </w:pPr>
      <w:r>
        <w:drawing>
          <wp:inline distT="0" distB="0" distL="114300" distR="114300">
            <wp:extent cx="4200525" cy="1752600"/>
            <wp:effectExtent l="0" t="0" r="9525" b="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5DC14">
      <w:pPr>
        <w:numPr>
          <w:ilvl w:val="0"/>
          <w:numId w:val="0"/>
        </w:numPr>
        <w:ind w:leftChars="0"/>
        <w:contextualSpacing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内容字段 104字节，长度112字节，首部长度8字节</w:t>
      </w:r>
    </w:p>
    <w:p w14:paraId="1E1CB99F">
      <w:pPr>
        <w:numPr>
          <w:ilvl w:val="0"/>
          <w:numId w:val="0"/>
        </w:numPr>
        <w:contextualSpacing/>
        <w:rPr>
          <w:rFonts w:eastAsia="宋体"/>
          <w:lang w:eastAsia="zh-CN"/>
        </w:rPr>
      </w:pPr>
    </w:p>
    <w:p w14:paraId="05380945">
      <w:pPr>
        <w:numPr>
          <w:ilvl w:val="0"/>
          <w:numId w:val="5"/>
        </w:numPr>
        <w:ind w:left="0" w:leftChars="0" w:firstLine="0" w:firstLineChars="0"/>
        <w:contextualSpacing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UDP 有效载荷中最多可以包含多少字节？（提示：这个问题的答案可以通过对上述第 2 题的回答来确定）</w:t>
      </w:r>
    </w:p>
    <w:p w14:paraId="07E06B5A">
      <w:pPr>
        <w:numPr>
          <w:ilvl w:val="0"/>
          <w:numId w:val="0"/>
        </w:numPr>
        <w:ind w:leftChars="0"/>
        <w:contextualSpacing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由于length 2个字节，最大是16位2进制，最大数为65535，因此数据报最长为65535字节，去掉首部8字节，有效载荷最多65527字节</w:t>
      </w:r>
    </w:p>
    <w:p w14:paraId="7E578210">
      <w:pPr>
        <w:numPr>
          <w:ilvl w:val="0"/>
          <w:numId w:val="0"/>
        </w:numPr>
        <w:contextualSpacing/>
        <w:rPr>
          <w:rFonts w:eastAsia="宋体"/>
          <w:lang w:eastAsia="zh-CN"/>
        </w:rPr>
      </w:pPr>
    </w:p>
    <w:p w14:paraId="2F4CDB55">
      <w:pPr>
        <w:numPr>
          <w:ilvl w:val="0"/>
          <w:numId w:val="5"/>
        </w:numPr>
        <w:ind w:left="0" w:leftChars="0" w:firstLine="0" w:firstLineChars="0"/>
        <w:contextualSpacing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最大的源端口号是多少？</w:t>
      </w:r>
    </w:p>
    <w:p w14:paraId="42B9D17E">
      <w:pPr>
        <w:numPr>
          <w:ilvl w:val="0"/>
          <w:numId w:val="0"/>
        </w:numPr>
        <w:ind w:leftChars="0"/>
        <w:contextualSpacing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同理，65535</w:t>
      </w:r>
    </w:p>
    <w:p w14:paraId="7DE15598">
      <w:pPr>
        <w:numPr>
          <w:ilvl w:val="0"/>
          <w:numId w:val="0"/>
        </w:numPr>
        <w:contextualSpacing/>
        <w:rPr>
          <w:rFonts w:hint="eastAsia" w:eastAsia="宋体"/>
          <w:lang w:eastAsia="zh-CN"/>
        </w:rPr>
      </w:pPr>
    </w:p>
    <w:p w14:paraId="6C2184D9">
      <w:pPr>
        <w:numPr>
          <w:ilvl w:val="0"/>
          <w:numId w:val="5"/>
        </w:numPr>
        <w:ind w:left="0" w:leftChars="0" w:firstLine="0" w:firstLineChars="0"/>
        <w:contextualSpacing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U</w:t>
      </w:r>
      <w:r>
        <w:rPr>
          <w:rFonts w:eastAsia="宋体"/>
          <w:lang w:eastAsia="zh-CN"/>
        </w:rPr>
        <w:t>DP</w:t>
      </w:r>
      <w:r>
        <w:rPr>
          <w:rFonts w:hint="eastAsia" w:eastAsia="宋体"/>
          <w:lang w:eastAsia="zh-CN"/>
        </w:rPr>
        <w:t>的协议号是多少？（可以查看包含这个U</w:t>
      </w:r>
      <w:r>
        <w:rPr>
          <w:rFonts w:eastAsia="宋体"/>
          <w:lang w:eastAsia="zh-CN"/>
        </w:rPr>
        <w:t>DP</w:t>
      </w:r>
      <w:r>
        <w:rPr>
          <w:rFonts w:hint="eastAsia" w:eastAsia="宋体"/>
          <w:lang w:eastAsia="zh-CN"/>
        </w:rPr>
        <w:t>段的I</w:t>
      </w:r>
      <w:r>
        <w:rPr>
          <w:rFonts w:eastAsia="宋体"/>
          <w:lang w:eastAsia="zh-CN"/>
        </w:rPr>
        <w:t>P</w:t>
      </w:r>
      <w:r>
        <w:rPr>
          <w:rFonts w:hint="eastAsia" w:eastAsia="宋体"/>
          <w:lang w:eastAsia="zh-CN"/>
        </w:rPr>
        <w:t>数据报中的协议字段）</w:t>
      </w:r>
    </w:p>
    <w:p w14:paraId="4A53C3BA">
      <w:pPr>
        <w:numPr>
          <w:ilvl w:val="0"/>
          <w:numId w:val="0"/>
        </w:numPr>
        <w:ind w:leftChars="0"/>
        <w:contextualSpacing/>
      </w:pPr>
      <w:r>
        <w:drawing>
          <wp:inline distT="0" distB="0" distL="114300" distR="114300">
            <wp:extent cx="5271135" cy="2328545"/>
            <wp:effectExtent l="0" t="0" r="5715" b="1460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6BA09">
      <w:pPr>
        <w:numPr>
          <w:ilvl w:val="0"/>
          <w:numId w:val="0"/>
        </w:numPr>
        <w:ind w:leftChars="0"/>
        <w:contextualSpacing/>
        <w:rPr>
          <w:rFonts w:hint="default" w:eastAsia="等线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协议号是17</w:t>
      </w:r>
    </w:p>
    <w:p w14:paraId="7A773F38">
      <w:pPr>
        <w:numPr>
          <w:ilvl w:val="0"/>
          <w:numId w:val="0"/>
        </w:numPr>
        <w:contextualSpacing/>
        <w:rPr>
          <w:rFonts w:hint="eastAsia" w:eastAsia="宋体"/>
          <w:lang w:eastAsia="zh-CN"/>
        </w:rPr>
      </w:pPr>
    </w:p>
    <w:p w14:paraId="1E6BB31E">
      <w:pPr>
        <w:numPr>
          <w:ilvl w:val="0"/>
          <w:numId w:val="5"/>
        </w:numPr>
        <w:ind w:left="0" w:leftChars="0" w:firstLine="0" w:firstLineChars="0"/>
        <w:contextualSpacing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检查一对UDP段，其中主机发送一个UDP段，另一个UDP段是对前者的回复。说明这两个段端口号之间的关系。（</w:t>
      </w:r>
      <w:r>
        <w:rPr>
          <w:rFonts w:hint="eastAsia" w:eastAsia="宋体"/>
          <w:lang w:val="en-US" w:eastAsia="zh-CN"/>
        </w:rPr>
        <w:t>提示：DNS协议也是基于UDP协议，可以从DNS抓包中获得一对UDP段</w:t>
      </w:r>
      <w:r>
        <w:rPr>
          <w:rFonts w:hint="eastAsia" w:eastAsia="宋体"/>
          <w:lang w:eastAsia="zh-CN"/>
        </w:rPr>
        <w:t>）</w:t>
      </w:r>
    </w:p>
    <w:p w14:paraId="7C85A7F8">
      <w:pPr>
        <w:numPr>
          <w:ilvl w:val="0"/>
          <w:numId w:val="0"/>
        </w:numPr>
        <w:ind w:leftChars="0"/>
        <w:contextualSpacing/>
        <w:rPr>
          <w:rFonts w:hint="eastAsia" w:eastAsia="宋体"/>
          <w:lang w:eastAsia="zh-CN"/>
        </w:rPr>
      </w:pPr>
    </w:p>
    <w:p w14:paraId="6BF4AA34">
      <w:pPr>
        <w:numPr>
          <w:ilvl w:val="0"/>
          <w:numId w:val="0"/>
        </w:numPr>
        <w:contextualSpacing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eastAsia="zh-CN"/>
        </w:rPr>
        <w:t>请求段的（源端口, 目的端口） 在回复段中会互换位置，变为 回复段的（目的端口, 源端口），</w:t>
      </w:r>
      <w:r>
        <w:rPr>
          <w:rFonts w:hint="eastAsia" w:eastAsia="宋体"/>
          <w:color w:val="FF0000"/>
          <w:lang w:val="en-US" w:eastAsia="zh-CN"/>
        </w:rPr>
        <w:t>而且DNS的请求段目的端口会是标准53，源端口是临时端口号</w:t>
      </w:r>
    </w:p>
    <w:p w14:paraId="3229DFE3">
      <w:pPr>
        <w:numPr>
          <w:ilvl w:val="0"/>
          <w:numId w:val="0"/>
        </w:numPr>
      </w:pPr>
      <w:r>
        <w:drawing>
          <wp:inline distT="0" distB="0" distL="114300" distR="114300">
            <wp:extent cx="5268595" cy="3687445"/>
            <wp:effectExtent l="0" t="0" r="8255" b="8255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1B8E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326130"/>
            <wp:effectExtent l="0" t="0" r="8890" b="762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ECB9A3"/>
    <w:multiLevelType w:val="singleLevel"/>
    <w:tmpl w:val="CFECB9A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22190DD"/>
    <w:multiLevelType w:val="singleLevel"/>
    <w:tmpl w:val="022190DD"/>
    <w:lvl w:ilvl="0" w:tentative="0">
      <w:start w:val="3"/>
      <w:numFmt w:val="decimal"/>
      <w:suff w:val="nothing"/>
      <w:lvlText w:val="（%1）"/>
      <w:lvlJc w:val="left"/>
    </w:lvl>
  </w:abstractNum>
  <w:abstractNum w:abstractNumId="2">
    <w:nsid w:val="31D62A02"/>
    <w:multiLevelType w:val="multilevel"/>
    <w:tmpl w:val="31D62A0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2011159"/>
    <w:multiLevelType w:val="multilevel"/>
    <w:tmpl w:val="320111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7D80EBBD"/>
    <w:multiLevelType w:val="singleLevel"/>
    <w:tmpl w:val="7D80EBBD"/>
    <w:lvl w:ilvl="0" w:tentative="0">
      <w:start w:val="6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8E2B04"/>
    <w:rsid w:val="02941DE2"/>
    <w:rsid w:val="10642974"/>
    <w:rsid w:val="16DE4CB4"/>
    <w:rsid w:val="1809019C"/>
    <w:rsid w:val="2DB716FD"/>
    <w:rsid w:val="3DFE78CB"/>
    <w:rsid w:val="5D8E2B04"/>
    <w:rsid w:val="5DD97C9C"/>
    <w:rsid w:val="6FFC4372"/>
    <w:rsid w:val="73EF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等线" w:cs="Times New Roman"/>
      <w:kern w:val="0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character" w:styleId="6">
    <w:name w:val="HTML Code"/>
    <w:basedOn w:val="3"/>
    <w:uiPriority w:val="0"/>
    <w:rPr>
      <w:rFonts w:ascii="Courier New" w:hAnsi="Courier New"/>
      <w:sz w:val="20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1387</Words>
  <Characters>2169</Characters>
  <Lines>0</Lines>
  <Paragraphs>0</Paragraphs>
  <TotalTime>51</TotalTime>
  <ScaleCrop>false</ScaleCrop>
  <LinksUpToDate>false</LinksUpToDate>
  <CharactersWithSpaces>2361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2025-11-05T10:49:00Z</dcterms:created>
  <dc:creator>周烩君</dc:creator>
  <cp:lastModifiedBy>李季中</cp:lastModifiedBy>
  <dcterms:modified xsi:type="dcterms:W3CDTF">2025-11-09T15:27:36Z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DF2ECE113EC9439DAB835C30C31F79BC_11</vt:lpwstr>
  </property>
  <property fmtid="{D5CDD505-2E9C-101B-9397-08002B2CF9AE}" pid="4" name="KSOTemplateDocerSaveRecord">
    <vt:lpwstr>eyJoZGlkIjoiMjYwOWEwOTE4YjI3NWFkYWMzM2JiZmQ2M2Y0ZDkyODUiLCJ1c2VySWQiOiIxNzQwMjI0OTkzIn0=</vt:lpwstr>
  </property>
</Properties>
</file>