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F7F7F" w:themeColor="text1" w:themeTint="80"/>
          <w:szCs w:val="18"/>
          <w14:numForm w14:val="lining"/>
        </w:rPr>
        <w:id w:val="696284006"/>
        <w:docPartObj>
          <w:docPartGallery w:val="Cover Pages"/>
          <w:docPartUnique/>
        </w:docPartObj>
      </w:sdtPr>
      <w:sdtEndPr>
        <w:rPr>
          <w:color w:val="auto"/>
          <w:szCs w:val="20"/>
          <w14:numForm w14:val="default"/>
        </w:rPr>
      </w:sdtEndPr>
      <w:sdtContent>
        <w:p w:rsidR="00FC6862" w:rsidRDefault="004D66A9">
          <w:pPr>
            <w:pStyle w:val="CoverLogo"/>
          </w:pPr>
          <w:r>
            <w:rPr>
              <w:color w:val="7F7F7F" w:themeColor="text1" w:themeTint="80"/>
              <w:szCs w:val="18"/>
              <w14:numForm w14:val="lining"/>
            </w:rPr>
            <w:t xml:space="preserve">A </w:t>
          </w:r>
          <w:proofErr w:type="spellStart"/>
          <w:r>
            <w:rPr>
              <w:color w:val="7F7F7F" w:themeColor="text1" w:themeTint="80"/>
              <w:szCs w:val="18"/>
              <w14:numForm w14:val="lining"/>
            </w:rPr>
            <w:t>Ludum</w:t>
          </w:r>
          <w:proofErr w:type="spellEnd"/>
          <w:r>
            <w:rPr>
              <w:color w:val="7F7F7F" w:themeColor="text1" w:themeTint="80"/>
              <w:szCs w:val="18"/>
              <w14:numForm w14:val="lining"/>
            </w:rPr>
            <w:t xml:space="preserve"> Games Production</w:t>
          </w:r>
        </w:p>
        <w:p w:rsidR="00FC6862" w:rsidRDefault="004D66A9">
          <w:pPr>
            <w:jc w:val="center"/>
          </w:pPr>
          <w:r>
            <w:rPr>
              <w:noProof/>
            </w:rPr>
            <w:drawing>
              <wp:inline distT="0" distB="0" distL="0" distR="0" wp14:anchorId="06CB39F0" wp14:editId="3D7A65F5">
                <wp:extent cx="6096000" cy="3429000"/>
                <wp:effectExtent l="0" t="0" r="0" b="0"/>
                <wp:docPr id="2" name="Picture 2" descr="http://www.stealthybox.com/wp-content/uploads/2013/04/advancew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ealthybox.com/wp-content/uploads/2013/04/advancewar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sdt>
          <w:sdtPr>
            <w:rPr>
              <w:i/>
            </w:rPr>
            <w:alias w:val="Report Title"/>
            <w:tag w:val="Report Title"/>
            <w:id w:val="-1769611973"/>
            <w:dataBinding w:prefixMappings="xmlns:ns0='http://purl.org/dc/elements/1.1/' xmlns:ns1='http://schemas.openxmlformats.org/package/2006/metadata/core-properties' " w:xpath="/ns1:coreProperties[1]/ns0:description[1]" w:storeItemID="{6C3C8BC8-F283-45AE-878A-BAB7291924A1}"/>
            <w:text w:multiLine="1"/>
          </w:sdtPr>
          <w:sdtEndPr/>
          <w:sdtContent>
            <w:p w:rsidR="00FC6862" w:rsidRPr="004D66A9" w:rsidRDefault="004D66A9">
              <w:pPr>
                <w:pStyle w:val="Title"/>
                <w:rPr>
                  <w:i/>
                </w:rPr>
              </w:pPr>
              <w:r w:rsidRPr="004D66A9">
                <w:rPr>
                  <w:i/>
                </w:rPr>
                <w:t>Advanced Battle Specifications</w:t>
              </w:r>
            </w:p>
          </w:sdtContent>
        </w:sdt>
        <w:p w:rsidR="00FC6862" w:rsidRDefault="00FC6862">
          <w:pPr>
            <w:pStyle w:val="Subtitle"/>
          </w:pPr>
        </w:p>
        <w:p w:rsidR="00FC6862" w:rsidRPr="004D66A9" w:rsidRDefault="004D66A9" w:rsidP="004D66A9">
          <w:pPr>
            <w:pStyle w:val="CompanyInfo"/>
          </w:pPr>
          <w:r>
            <w:t xml:space="preserve">Trent </w:t>
          </w:r>
          <w:proofErr w:type="spellStart"/>
          <w:r>
            <w:t>Faris</w:t>
          </w:r>
          <w:proofErr w:type="spellEnd"/>
          <w:r>
            <w:t xml:space="preserve"> and Jeremy Hamilton</w:t>
          </w:r>
        </w:p>
        <w:p w:rsidR="00EF4D77" w:rsidRDefault="00024E12">
          <w:pPr>
            <w:spacing w:before="0" w:after="200"/>
            <w:rPr>
              <w:lang w:val="fr-FR"/>
            </w:rPr>
          </w:pPr>
          <w:r>
            <w:rPr>
              <w:lang w:val="fr-FR"/>
            </w:rPr>
            <w:br w:type="page"/>
          </w:r>
        </w:p>
        <w:p w:rsidR="00EF4D77" w:rsidRDefault="00EF4D77" w:rsidP="00EF4D77">
          <w:pPr>
            <w:pStyle w:val="TOCHeading"/>
          </w:pPr>
          <w:r>
            <w:lastRenderedPageBreak/>
            <w:t>Change List</w:t>
          </w:r>
        </w:p>
        <w:tbl>
          <w:tblPr>
            <w:tblStyle w:val="TableGrid"/>
            <w:tblW w:w="4991"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ayout w:type="fixed"/>
            <w:tblLook w:val="04E0" w:firstRow="1" w:lastRow="1" w:firstColumn="1" w:lastColumn="0" w:noHBand="0" w:noVBand="1"/>
          </w:tblPr>
          <w:tblGrid>
            <w:gridCol w:w="1620"/>
            <w:gridCol w:w="5130"/>
            <w:gridCol w:w="1890"/>
            <w:gridCol w:w="1530"/>
          </w:tblGrid>
          <w:tr w:rsidR="00EF4D77" w:rsidTr="00EF4D77">
            <w:tc>
              <w:tcPr>
                <w:tcW w:w="1620" w:type="dxa"/>
                <w:tcMar>
                  <w:left w:w="0" w:type="dxa"/>
                  <w:right w:w="0" w:type="dxa"/>
                </w:tcMar>
                <w:vAlign w:val="bottom"/>
              </w:tcPr>
              <w:p w:rsidR="00EF4D77" w:rsidRDefault="00EF4D77" w:rsidP="00A667BC">
                <w:pPr>
                  <w:pStyle w:val="Heading5"/>
                  <w:outlineLvl w:val="4"/>
                </w:pPr>
                <w:r>
                  <w:t>version</w:t>
                </w:r>
              </w:p>
            </w:tc>
            <w:tc>
              <w:tcPr>
                <w:tcW w:w="5130" w:type="dxa"/>
                <w:tcMar>
                  <w:left w:w="0" w:type="dxa"/>
                  <w:right w:w="0" w:type="dxa"/>
                </w:tcMar>
                <w:vAlign w:val="bottom"/>
              </w:tcPr>
              <w:p w:rsidR="00EF4D77" w:rsidRDefault="00EF4D77" w:rsidP="00A667BC">
                <w:pPr>
                  <w:pStyle w:val="Heading5"/>
                  <w:outlineLvl w:val="4"/>
                </w:pPr>
                <w:r>
                  <w:t>summary</w:t>
                </w:r>
              </w:p>
            </w:tc>
            <w:tc>
              <w:tcPr>
                <w:tcW w:w="1890" w:type="dxa"/>
                <w:tcMar>
                  <w:left w:w="0" w:type="dxa"/>
                  <w:right w:w="0" w:type="dxa"/>
                </w:tcMar>
                <w:vAlign w:val="bottom"/>
              </w:tcPr>
              <w:p w:rsidR="00EF4D77" w:rsidRDefault="00EF4D77" w:rsidP="00A667BC">
                <w:pPr>
                  <w:pStyle w:val="Heading5"/>
                  <w:outlineLvl w:val="4"/>
                </w:pPr>
                <w:r>
                  <w:t>author</w:t>
                </w:r>
              </w:p>
            </w:tc>
            <w:tc>
              <w:tcPr>
                <w:tcW w:w="1530" w:type="dxa"/>
                <w:vAlign w:val="bottom"/>
              </w:tcPr>
              <w:p w:rsidR="00EF4D77" w:rsidRDefault="00EF4D77" w:rsidP="00A667BC">
                <w:pPr>
                  <w:pStyle w:val="Heading5"/>
                  <w:outlineLvl w:val="4"/>
                </w:pPr>
                <w:r>
                  <w:t>date</w:t>
                </w:r>
              </w:p>
            </w:tc>
          </w:tr>
          <w:tr w:rsidR="00EF4D77" w:rsidTr="00EF4D77">
            <w:tc>
              <w:tcPr>
                <w:tcW w:w="1620" w:type="dxa"/>
                <w:shd w:val="clear" w:color="auto" w:fill="F2F2F2" w:themeFill="background1" w:themeFillShade="F2"/>
                <w:tcMar>
                  <w:left w:w="0" w:type="dxa"/>
                  <w:right w:w="0" w:type="dxa"/>
                </w:tcMar>
                <w:vAlign w:val="center"/>
              </w:tcPr>
              <w:p w:rsidR="00EF4D77" w:rsidRPr="00EF4D77" w:rsidRDefault="00EF4D77" w:rsidP="00A667BC">
                <w:pPr>
                  <w:pStyle w:val="TableRowHeading"/>
                  <w:rPr>
                    <w:sz w:val="20"/>
                    <w:szCs w:val="20"/>
                  </w:rPr>
                </w:pPr>
                <w:r w:rsidRPr="00EF4D77">
                  <w:rPr>
                    <w:sz w:val="20"/>
                    <w:szCs w:val="20"/>
                  </w:rPr>
                  <w:t>0.1</w:t>
                </w:r>
              </w:p>
            </w:tc>
            <w:tc>
              <w:tcPr>
                <w:tcW w:w="5130" w:type="dxa"/>
                <w:shd w:val="clear" w:color="auto" w:fill="F2F2F2" w:themeFill="background1" w:themeFillShade="F2"/>
                <w:tcMar>
                  <w:left w:w="0" w:type="dxa"/>
                  <w:right w:w="0" w:type="dxa"/>
                </w:tcMar>
                <w:vAlign w:val="center"/>
              </w:tcPr>
              <w:p w:rsidR="00EF4D77" w:rsidRPr="00EF4D77" w:rsidRDefault="00EF4D77" w:rsidP="00A667BC">
                <w:pPr>
                  <w:pStyle w:val="TableText"/>
                  <w:rPr>
                    <w:sz w:val="20"/>
                    <w:szCs w:val="20"/>
                  </w:rPr>
                </w:pPr>
                <w:r w:rsidRPr="00EF4D77">
                  <w:rPr>
                    <w:sz w:val="20"/>
                    <w:szCs w:val="20"/>
                  </w:rPr>
                  <w:t>First Draft</w:t>
                </w:r>
              </w:p>
            </w:tc>
            <w:tc>
              <w:tcPr>
                <w:tcW w:w="1890" w:type="dxa"/>
                <w:shd w:val="clear" w:color="auto" w:fill="F2F2F2" w:themeFill="background1" w:themeFillShade="F2"/>
                <w:tcMar>
                  <w:left w:w="0" w:type="dxa"/>
                  <w:right w:w="0" w:type="dxa"/>
                </w:tcMar>
                <w:vAlign w:val="center"/>
              </w:tcPr>
              <w:p w:rsidR="00EF4D77" w:rsidRPr="00EF4D77" w:rsidRDefault="00EF4D77" w:rsidP="00EF4D77">
                <w:pPr>
                  <w:pStyle w:val="TableText-Center"/>
                  <w:jc w:val="left"/>
                  <w:rPr>
                    <w:sz w:val="20"/>
                    <w:szCs w:val="20"/>
                  </w:rPr>
                </w:pPr>
                <w:r w:rsidRPr="00EF4D77">
                  <w:rPr>
                    <w:sz w:val="20"/>
                    <w:szCs w:val="20"/>
                  </w:rPr>
                  <w:t>Jeremy Hamilton</w:t>
                </w:r>
              </w:p>
            </w:tc>
            <w:tc>
              <w:tcPr>
                <w:tcW w:w="1530" w:type="dxa"/>
                <w:shd w:val="clear" w:color="auto" w:fill="F2F2F2" w:themeFill="background1" w:themeFillShade="F2"/>
                <w:vAlign w:val="center"/>
              </w:tcPr>
              <w:p w:rsidR="00EF4D77" w:rsidRPr="00EF4D77" w:rsidRDefault="00EF4D77" w:rsidP="00EF4D77">
                <w:pPr>
                  <w:pStyle w:val="TableText-Center"/>
                  <w:jc w:val="left"/>
                  <w:rPr>
                    <w:sz w:val="20"/>
                    <w:szCs w:val="20"/>
                  </w:rPr>
                </w:pPr>
                <w:r w:rsidRPr="00EF4D77">
                  <w:rPr>
                    <w:sz w:val="20"/>
                    <w:szCs w:val="20"/>
                  </w:rPr>
                  <w:t>09/20/2013</w:t>
                </w:r>
              </w:p>
            </w:tc>
          </w:tr>
          <w:tr w:rsidR="00FD73BA" w:rsidTr="00EF4D77">
            <w:tc>
              <w:tcPr>
                <w:tcW w:w="1620" w:type="dxa"/>
                <w:shd w:val="clear" w:color="auto" w:fill="F2F2F2" w:themeFill="background1" w:themeFillShade="F2"/>
                <w:tcMar>
                  <w:left w:w="0" w:type="dxa"/>
                  <w:right w:w="0" w:type="dxa"/>
                </w:tcMar>
                <w:vAlign w:val="center"/>
              </w:tcPr>
              <w:p w:rsidR="00FD73BA" w:rsidRPr="00EF4D77" w:rsidRDefault="00FD73BA" w:rsidP="00A667BC">
                <w:pPr>
                  <w:pStyle w:val="TableRowHeading"/>
                  <w:rPr>
                    <w:sz w:val="20"/>
                    <w:szCs w:val="20"/>
                  </w:rPr>
                </w:pPr>
                <w:r>
                  <w:rPr>
                    <w:sz w:val="20"/>
                    <w:szCs w:val="20"/>
                  </w:rPr>
                  <w:t>0.2</w:t>
                </w:r>
              </w:p>
            </w:tc>
            <w:tc>
              <w:tcPr>
                <w:tcW w:w="5130" w:type="dxa"/>
                <w:shd w:val="clear" w:color="auto" w:fill="F2F2F2" w:themeFill="background1" w:themeFillShade="F2"/>
                <w:tcMar>
                  <w:left w:w="0" w:type="dxa"/>
                  <w:right w:w="0" w:type="dxa"/>
                </w:tcMar>
                <w:vAlign w:val="center"/>
              </w:tcPr>
              <w:p w:rsidR="00FD73BA" w:rsidRPr="00EF4D77" w:rsidRDefault="00FD73BA" w:rsidP="00A667BC">
                <w:pPr>
                  <w:pStyle w:val="TableText"/>
                  <w:rPr>
                    <w:sz w:val="20"/>
                    <w:szCs w:val="20"/>
                  </w:rPr>
                </w:pPr>
                <w:r>
                  <w:rPr>
                    <w:sz w:val="20"/>
                    <w:szCs w:val="20"/>
                  </w:rPr>
                  <w:t>Added Overview, Essential, and Stretch Goals</w:t>
                </w:r>
              </w:p>
            </w:tc>
            <w:tc>
              <w:tcPr>
                <w:tcW w:w="1890" w:type="dxa"/>
                <w:shd w:val="clear" w:color="auto" w:fill="F2F2F2" w:themeFill="background1" w:themeFillShade="F2"/>
                <w:tcMar>
                  <w:left w:w="0" w:type="dxa"/>
                  <w:right w:w="0" w:type="dxa"/>
                </w:tcMar>
                <w:vAlign w:val="center"/>
              </w:tcPr>
              <w:p w:rsidR="00FD73BA" w:rsidRPr="00EF4D77" w:rsidRDefault="00FD73BA" w:rsidP="00EF4D77">
                <w:pPr>
                  <w:pStyle w:val="TableText-Center"/>
                  <w:jc w:val="left"/>
                  <w:rPr>
                    <w:sz w:val="20"/>
                    <w:szCs w:val="20"/>
                  </w:rPr>
                </w:pPr>
                <w:r>
                  <w:rPr>
                    <w:sz w:val="20"/>
                    <w:szCs w:val="20"/>
                  </w:rPr>
                  <w:t>Jeremy Hamilton</w:t>
                </w:r>
              </w:p>
            </w:tc>
            <w:tc>
              <w:tcPr>
                <w:tcW w:w="1530" w:type="dxa"/>
                <w:shd w:val="clear" w:color="auto" w:fill="F2F2F2" w:themeFill="background1" w:themeFillShade="F2"/>
                <w:vAlign w:val="center"/>
              </w:tcPr>
              <w:p w:rsidR="00FD73BA" w:rsidRPr="00EF4D77" w:rsidRDefault="00FD73BA" w:rsidP="00EF4D77">
                <w:pPr>
                  <w:pStyle w:val="TableText-Center"/>
                  <w:jc w:val="left"/>
                  <w:rPr>
                    <w:sz w:val="20"/>
                    <w:szCs w:val="20"/>
                  </w:rPr>
                </w:pPr>
                <w:r>
                  <w:rPr>
                    <w:sz w:val="20"/>
                    <w:szCs w:val="20"/>
                  </w:rPr>
                  <w:t>09/20/2013</w:t>
                </w:r>
              </w:p>
            </w:tc>
          </w:tr>
          <w:tr w:rsidR="00FD73BA" w:rsidTr="00EF4D77">
            <w:tc>
              <w:tcPr>
                <w:tcW w:w="1620" w:type="dxa"/>
                <w:shd w:val="clear" w:color="auto" w:fill="F2F2F2" w:themeFill="background1" w:themeFillShade="F2"/>
                <w:tcMar>
                  <w:left w:w="0" w:type="dxa"/>
                  <w:right w:w="0" w:type="dxa"/>
                </w:tcMar>
                <w:vAlign w:val="center"/>
              </w:tcPr>
              <w:p w:rsidR="00FD73BA" w:rsidRDefault="00FD73BA" w:rsidP="00A667BC">
                <w:pPr>
                  <w:pStyle w:val="TableRowHeading"/>
                  <w:rPr>
                    <w:sz w:val="20"/>
                    <w:szCs w:val="20"/>
                  </w:rPr>
                </w:pPr>
                <w:r>
                  <w:rPr>
                    <w:sz w:val="20"/>
                    <w:szCs w:val="20"/>
                  </w:rPr>
                  <w:t>0.3</w:t>
                </w:r>
              </w:p>
            </w:tc>
            <w:tc>
              <w:tcPr>
                <w:tcW w:w="5130" w:type="dxa"/>
                <w:shd w:val="clear" w:color="auto" w:fill="F2F2F2" w:themeFill="background1" w:themeFillShade="F2"/>
                <w:tcMar>
                  <w:left w:w="0" w:type="dxa"/>
                  <w:right w:w="0" w:type="dxa"/>
                </w:tcMar>
                <w:vAlign w:val="center"/>
              </w:tcPr>
              <w:p w:rsidR="00FD73BA" w:rsidRDefault="00FD73BA" w:rsidP="00A667BC">
                <w:pPr>
                  <w:pStyle w:val="TableText"/>
                  <w:rPr>
                    <w:sz w:val="20"/>
                    <w:szCs w:val="20"/>
                  </w:rPr>
                </w:pPr>
                <w:r>
                  <w:rPr>
                    <w:sz w:val="20"/>
                    <w:szCs w:val="20"/>
                  </w:rPr>
                  <w:t>Added UMLs</w:t>
                </w:r>
              </w:p>
            </w:tc>
            <w:tc>
              <w:tcPr>
                <w:tcW w:w="1890" w:type="dxa"/>
                <w:shd w:val="clear" w:color="auto" w:fill="F2F2F2" w:themeFill="background1" w:themeFillShade="F2"/>
                <w:tcMar>
                  <w:left w:w="0" w:type="dxa"/>
                  <w:right w:w="0" w:type="dxa"/>
                </w:tcMar>
                <w:vAlign w:val="center"/>
              </w:tcPr>
              <w:p w:rsidR="00FD73BA" w:rsidRDefault="00FD73BA" w:rsidP="00EF4D77">
                <w:pPr>
                  <w:pStyle w:val="TableText-Center"/>
                  <w:jc w:val="left"/>
                  <w:rPr>
                    <w:sz w:val="20"/>
                    <w:szCs w:val="20"/>
                  </w:rPr>
                </w:pPr>
                <w:r>
                  <w:rPr>
                    <w:sz w:val="20"/>
                    <w:szCs w:val="20"/>
                  </w:rPr>
                  <w:t xml:space="preserve">Trent </w:t>
                </w:r>
                <w:proofErr w:type="spellStart"/>
                <w:r>
                  <w:rPr>
                    <w:sz w:val="20"/>
                    <w:szCs w:val="20"/>
                  </w:rPr>
                  <w:t>Faris</w:t>
                </w:r>
                <w:proofErr w:type="spellEnd"/>
              </w:p>
            </w:tc>
            <w:tc>
              <w:tcPr>
                <w:tcW w:w="1530" w:type="dxa"/>
                <w:shd w:val="clear" w:color="auto" w:fill="F2F2F2" w:themeFill="background1" w:themeFillShade="F2"/>
                <w:vAlign w:val="center"/>
              </w:tcPr>
              <w:p w:rsidR="00FD73BA" w:rsidRDefault="00FD73BA" w:rsidP="00EF4D77">
                <w:pPr>
                  <w:pStyle w:val="TableText-Center"/>
                  <w:jc w:val="left"/>
                  <w:rPr>
                    <w:sz w:val="20"/>
                    <w:szCs w:val="20"/>
                  </w:rPr>
                </w:pPr>
                <w:r>
                  <w:rPr>
                    <w:sz w:val="20"/>
                    <w:szCs w:val="20"/>
                  </w:rPr>
                  <w:t>09/20/2013</w:t>
                </w:r>
              </w:p>
            </w:tc>
          </w:tr>
          <w:tr w:rsidR="00783F2E" w:rsidTr="00EF4D77">
            <w:tc>
              <w:tcPr>
                <w:tcW w:w="1620" w:type="dxa"/>
                <w:shd w:val="clear" w:color="auto" w:fill="F2F2F2" w:themeFill="background1" w:themeFillShade="F2"/>
                <w:tcMar>
                  <w:left w:w="0" w:type="dxa"/>
                  <w:right w:w="0" w:type="dxa"/>
                </w:tcMar>
                <w:vAlign w:val="center"/>
              </w:tcPr>
              <w:p w:rsidR="00783F2E" w:rsidRDefault="00783F2E" w:rsidP="00A667BC">
                <w:pPr>
                  <w:pStyle w:val="TableRowHeading"/>
                  <w:rPr>
                    <w:sz w:val="20"/>
                    <w:szCs w:val="20"/>
                  </w:rPr>
                </w:pPr>
                <w:r>
                  <w:rPr>
                    <w:sz w:val="20"/>
                    <w:szCs w:val="20"/>
                  </w:rPr>
                  <w:t>0.4</w:t>
                </w:r>
              </w:p>
            </w:tc>
            <w:tc>
              <w:tcPr>
                <w:tcW w:w="5130" w:type="dxa"/>
                <w:shd w:val="clear" w:color="auto" w:fill="F2F2F2" w:themeFill="background1" w:themeFillShade="F2"/>
                <w:tcMar>
                  <w:left w:w="0" w:type="dxa"/>
                  <w:right w:w="0" w:type="dxa"/>
                </w:tcMar>
                <w:vAlign w:val="center"/>
              </w:tcPr>
              <w:p w:rsidR="00783F2E" w:rsidRDefault="00783F2E" w:rsidP="00A667BC">
                <w:pPr>
                  <w:pStyle w:val="TableText"/>
                  <w:rPr>
                    <w:sz w:val="20"/>
                    <w:szCs w:val="20"/>
                  </w:rPr>
                </w:pPr>
                <w:r>
                  <w:rPr>
                    <w:sz w:val="20"/>
                    <w:szCs w:val="20"/>
                  </w:rPr>
                  <w:t>Fixed typos and added some detail to descriptions</w:t>
                </w:r>
                <w:r w:rsidR="00386965">
                  <w:rPr>
                    <w:sz w:val="20"/>
                    <w:szCs w:val="20"/>
                  </w:rPr>
                  <w:t xml:space="preserve"> and Use Case Diagrams.</w:t>
                </w:r>
              </w:p>
            </w:tc>
            <w:tc>
              <w:tcPr>
                <w:tcW w:w="1890" w:type="dxa"/>
                <w:shd w:val="clear" w:color="auto" w:fill="F2F2F2" w:themeFill="background1" w:themeFillShade="F2"/>
                <w:tcMar>
                  <w:left w:w="0" w:type="dxa"/>
                  <w:right w:w="0" w:type="dxa"/>
                </w:tcMar>
                <w:vAlign w:val="center"/>
              </w:tcPr>
              <w:p w:rsidR="00783F2E" w:rsidRDefault="00783F2E" w:rsidP="00EF4D77">
                <w:pPr>
                  <w:pStyle w:val="TableText-Center"/>
                  <w:jc w:val="left"/>
                  <w:rPr>
                    <w:sz w:val="20"/>
                    <w:szCs w:val="20"/>
                  </w:rPr>
                </w:pPr>
                <w:r>
                  <w:rPr>
                    <w:sz w:val="20"/>
                    <w:szCs w:val="20"/>
                  </w:rPr>
                  <w:t>Jeremy Hamilton</w:t>
                </w:r>
              </w:p>
            </w:tc>
            <w:tc>
              <w:tcPr>
                <w:tcW w:w="1530" w:type="dxa"/>
                <w:shd w:val="clear" w:color="auto" w:fill="F2F2F2" w:themeFill="background1" w:themeFillShade="F2"/>
                <w:vAlign w:val="center"/>
              </w:tcPr>
              <w:p w:rsidR="00783F2E" w:rsidRDefault="00783F2E" w:rsidP="00EF4D77">
                <w:pPr>
                  <w:pStyle w:val="TableText-Center"/>
                  <w:jc w:val="left"/>
                  <w:rPr>
                    <w:sz w:val="20"/>
                    <w:szCs w:val="20"/>
                  </w:rPr>
                </w:pPr>
                <w:r>
                  <w:rPr>
                    <w:sz w:val="20"/>
                    <w:szCs w:val="20"/>
                  </w:rPr>
                  <w:t>10/28/2013</w:t>
                </w:r>
              </w:p>
            </w:tc>
          </w:tr>
          <w:tr w:rsidR="00782968" w:rsidTr="00EF4D77">
            <w:tc>
              <w:tcPr>
                <w:tcW w:w="1620" w:type="dxa"/>
                <w:shd w:val="clear" w:color="auto" w:fill="F2F2F2" w:themeFill="background1" w:themeFillShade="F2"/>
                <w:tcMar>
                  <w:left w:w="0" w:type="dxa"/>
                  <w:right w:w="0" w:type="dxa"/>
                </w:tcMar>
                <w:vAlign w:val="center"/>
              </w:tcPr>
              <w:p w:rsidR="00782968" w:rsidRDefault="00782968" w:rsidP="00A667BC">
                <w:pPr>
                  <w:pStyle w:val="TableRowHeading"/>
                  <w:rPr>
                    <w:sz w:val="20"/>
                    <w:szCs w:val="20"/>
                  </w:rPr>
                </w:pPr>
                <w:r>
                  <w:rPr>
                    <w:sz w:val="20"/>
                    <w:szCs w:val="20"/>
                  </w:rPr>
                  <w:t>0.5</w:t>
                </w:r>
              </w:p>
            </w:tc>
            <w:tc>
              <w:tcPr>
                <w:tcW w:w="5130" w:type="dxa"/>
                <w:shd w:val="clear" w:color="auto" w:fill="F2F2F2" w:themeFill="background1" w:themeFillShade="F2"/>
                <w:tcMar>
                  <w:left w:w="0" w:type="dxa"/>
                  <w:right w:w="0" w:type="dxa"/>
                </w:tcMar>
                <w:vAlign w:val="center"/>
              </w:tcPr>
              <w:p w:rsidR="00782968" w:rsidRDefault="00782968" w:rsidP="00A667BC">
                <w:pPr>
                  <w:pStyle w:val="TableText"/>
                  <w:rPr>
                    <w:sz w:val="20"/>
                    <w:szCs w:val="20"/>
                  </w:rPr>
                </w:pPr>
                <w:r>
                  <w:rPr>
                    <w:sz w:val="20"/>
                    <w:szCs w:val="20"/>
                  </w:rPr>
                  <w:t>Updated diagrams</w:t>
                </w:r>
              </w:p>
            </w:tc>
            <w:tc>
              <w:tcPr>
                <w:tcW w:w="1890" w:type="dxa"/>
                <w:shd w:val="clear" w:color="auto" w:fill="F2F2F2" w:themeFill="background1" w:themeFillShade="F2"/>
                <w:tcMar>
                  <w:left w:w="0" w:type="dxa"/>
                  <w:right w:w="0" w:type="dxa"/>
                </w:tcMar>
                <w:vAlign w:val="center"/>
              </w:tcPr>
              <w:p w:rsidR="00782968" w:rsidRDefault="00782968" w:rsidP="00EF4D77">
                <w:pPr>
                  <w:pStyle w:val="TableText-Center"/>
                  <w:jc w:val="left"/>
                  <w:rPr>
                    <w:sz w:val="20"/>
                    <w:szCs w:val="20"/>
                  </w:rPr>
                </w:pPr>
                <w:r>
                  <w:rPr>
                    <w:sz w:val="20"/>
                    <w:szCs w:val="20"/>
                  </w:rPr>
                  <w:t xml:space="preserve">Trent </w:t>
                </w:r>
                <w:proofErr w:type="spellStart"/>
                <w:r>
                  <w:rPr>
                    <w:sz w:val="20"/>
                    <w:szCs w:val="20"/>
                  </w:rPr>
                  <w:t>Faris</w:t>
                </w:r>
                <w:proofErr w:type="spellEnd"/>
              </w:p>
            </w:tc>
            <w:tc>
              <w:tcPr>
                <w:tcW w:w="1530" w:type="dxa"/>
                <w:shd w:val="clear" w:color="auto" w:fill="F2F2F2" w:themeFill="background1" w:themeFillShade="F2"/>
                <w:vAlign w:val="center"/>
              </w:tcPr>
              <w:p w:rsidR="00782968" w:rsidRDefault="00782968" w:rsidP="00EF4D77">
                <w:pPr>
                  <w:pStyle w:val="TableText-Center"/>
                  <w:jc w:val="left"/>
                  <w:rPr>
                    <w:sz w:val="20"/>
                    <w:szCs w:val="20"/>
                  </w:rPr>
                </w:pPr>
                <w:r>
                  <w:rPr>
                    <w:sz w:val="20"/>
                    <w:szCs w:val="20"/>
                  </w:rPr>
                  <w:t>10/28/2013</w:t>
                </w:r>
              </w:p>
            </w:tc>
          </w:tr>
          <w:tr w:rsidR="00197CC5" w:rsidTr="00EF4D77">
            <w:tc>
              <w:tcPr>
                <w:tcW w:w="1620" w:type="dxa"/>
                <w:shd w:val="clear" w:color="auto" w:fill="F2F2F2" w:themeFill="background1" w:themeFillShade="F2"/>
                <w:tcMar>
                  <w:left w:w="0" w:type="dxa"/>
                  <w:right w:w="0" w:type="dxa"/>
                </w:tcMar>
                <w:vAlign w:val="center"/>
              </w:tcPr>
              <w:p w:rsidR="00197CC5" w:rsidRDefault="00197CC5" w:rsidP="00A667BC">
                <w:pPr>
                  <w:pStyle w:val="TableRowHeading"/>
                  <w:rPr>
                    <w:sz w:val="20"/>
                    <w:szCs w:val="20"/>
                  </w:rPr>
                </w:pPr>
                <w:r>
                  <w:rPr>
                    <w:sz w:val="20"/>
                    <w:szCs w:val="20"/>
                  </w:rPr>
                  <w:t>0.6</w:t>
                </w:r>
              </w:p>
            </w:tc>
            <w:tc>
              <w:tcPr>
                <w:tcW w:w="5130" w:type="dxa"/>
                <w:shd w:val="clear" w:color="auto" w:fill="F2F2F2" w:themeFill="background1" w:themeFillShade="F2"/>
                <w:tcMar>
                  <w:left w:w="0" w:type="dxa"/>
                  <w:right w:w="0" w:type="dxa"/>
                </w:tcMar>
                <w:vAlign w:val="center"/>
              </w:tcPr>
              <w:p w:rsidR="00197CC5" w:rsidRDefault="00197CC5" w:rsidP="00A667BC">
                <w:pPr>
                  <w:pStyle w:val="TableText"/>
                  <w:rPr>
                    <w:sz w:val="20"/>
                    <w:szCs w:val="20"/>
                  </w:rPr>
                </w:pPr>
                <w:r>
                  <w:rPr>
                    <w:sz w:val="20"/>
                    <w:szCs w:val="20"/>
                  </w:rPr>
                  <w:t>Add Sequence diagram</w:t>
                </w:r>
              </w:p>
            </w:tc>
            <w:tc>
              <w:tcPr>
                <w:tcW w:w="1890" w:type="dxa"/>
                <w:shd w:val="clear" w:color="auto" w:fill="F2F2F2" w:themeFill="background1" w:themeFillShade="F2"/>
                <w:tcMar>
                  <w:left w:w="0" w:type="dxa"/>
                  <w:right w:w="0" w:type="dxa"/>
                </w:tcMar>
                <w:vAlign w:val="center"/>
              </w:tcPr>
              <w:p w:rsidR="00197CC5" w:rsidRDefault="00197CC5" w:rsidP="00EF4D77">
                <w:pPr>
                  <w:pStyle w:val="TableText-Center"/>
                  <w:jc w:val="left"/>
                  <w:rPr>
                    <w:sz w:val="20"/>
                    <w:szCs w:val="20"/>
                  </w:rPr>
                </w:pPr>
                <w:r>
                  <w:rPr>
                    <w:sz w:val="20"/>
                    <w:szCs w:val="20"/>
                  </w:rPr>
                  <w:t>Jeremy Hamilton</w:t>
                </w:r>
              </w:p>
            </w:tc>
            <w:tc>
              <w:tcPr>
                <w:tcW w:w="1530" w:type="dxa"/>
                <w:shd w:val="clear" w:color="auto" w:fill="F2F2F2" w:themeFill="background1" w:themeFillShade="F2"/>
                <w:vAlign w:val="center"/>
              </w:tcPr>
              <w:p w:rsidR="00197CC5" w:rsidRDefault="00197CC5" w:rsidP="00EF4D77">
                <w:pPr>
                  <w:pStyle w:val="TableText-Center"/>
                  <w:jc w:val="left"/>
                  <w:rPr>
                    <w:sz w:val="20"/>
                    <w:szCs w:val="20"/>
                  </w:rPr>
                </w:pPr>
                <w:r>
                  <w:rPr>
                    <w:sz w:val="20"/>
                    <w:szCs w:val="20"/>
                  </w:rPr>
                  <w:t>10/28/2013</w:t>
                </w:r>
              </w:p>
            </w:tc>
          </w:tr>
        </w:tbl>
        <w:p w:rsidR="00EF4D77" w:rsidRDefault="00EF4D77" w:rsidP="00EF4D77">
          <w:pPr>
            <w:pStyle w:val="Heading1"/>
          </w:pPr>
        </w:p>
        <w:p w:rsidR="00EF4D77" w:rsidRDefault="00EF4D77">
          <w:pPr>
            <w:spacing w:before="0" w:after="200"/>
            <w:rPr>
              <w:lang w:val="fr-FR"/>
            </w:rPr>
          </w:pPr>
          <w:r>
            <w:rPr>
              <w:lang w:val="fr-FR"/>
            </w:rPr>
            <w:br w:type="page"/>
          </w:r>
        </w:p>
        <w:p w:rsidR="00FC6862" w:rsidRDefault="005117AE">
          <w:pPr>
            <w:spacing w:before="0" w:after="200"/>
            <w:rPr>
              <w:color w:val="7F7F7F" w:themeColor="text1" w:themeTint="80"/>
              <w:szCs w:val="18"/>
              <w:lang w:val="fr-FR"/>
              <w14:numForm w14:val="lining"/>
            </w:rPr>
          </w:pPr>
        </w:p>
      </w:sdtContent>
    </w:sdt>
    <w:bookmarkStart w:id="0" w:name="_Toc290225024" w:displacedByCustomXml="prev"/>
    <w:bookmarkEnd w:id="0" w:displacedByCustomXml="next"/>
    <w:sdt>
      <w:sdtPr>
        <w:rPr>
          <w:rFonts w:asciiTheme="minorHAnsi" w:hAnsiTheme="minorHAnsi"/>
          <w:caps w:val="0"/>
          <w:color w:val="595959" w:themeColor="text1" w:themeTint="A6"/>
          <w:sz w:val="18"/>
          <w:szCs w:val="22"/>
        </w:rPr>
        <w:id w:val="-684065526"/>
        <w:docPartObj>
          <w:docPartGallery w:val="Table of Contents"/>
          <w:docPartUnique/>
        </w:docPartObj>
      </w:sdtPr>
      <w:sdtEndPr>
        <w:rPr>
          <w:color w:val="auto"/>
          <w:sz w:val="20"/>
          <w:szCs w:val="20"/>
        </w:rPr>
      </w:sdtEndPr>
      <w:sdtContent>
        <w:p w:rsidR="00FC6862" w:rsidRDefault="00024E12">
          <w:pPr>
            <w:pStyle w:val="TOCHeading"/>
          </w:pPr>
          <w:r>
            <w:t>Contents</w:t>
          </w:r>
        </w:p>
        <w:p w:rsidR="00197CC5" w:rsidRDefault="00024E12">
          <w:pPr>
            <w:pStyle w:val="TOC1"/>
            <w:rPr>
              <w:rFonts w:asciiTheme="minorHAnsi" w:eastAsiaTheme="minorEastAsia" w:hAnsiTheme="minorHAnsi"/>
              <w:noProof/>
              <w:color w:val="auto"/>
              <w:sz w:val="22"/>
              <w:szCs w:val="22"/>
            </w:rPr>
          </w:pPr>
          <w:r>
            <w:fldChar w:fldCharType="begin"/>
          </w:r>
          <w:r>
            <w:instrText xml:space="preserve"> TOC \o "2-3" \h \z \t "Heading 1,1" </w:instrText>
          </w:r>
          <w:r>
            <w:fldChar w:fldCharType="separate"/>
          </w:r>
          <w:bookmarkStart w:id="1" w:name="_GoBack"/>
          <w:r w:rsidR="00197CC5" w:rsidRPr="00151FEF">
            <w:rPr>
              <w:rStyle w:val="Hyperlink"/>
              <w:noProof/>
            </w:rPr>
            <w:fldChar w:fldCharType="begin"/>
          </w:r>
          <w:r w:rsidR="00197CC5" w:rsidRPr="00151FEF">
            <w:rPr>
              <w:rStyle w:val="Hyperlink"/>
              <w:noProof/>
            </w:rPr>
            <w:instrText xml:space="preserve"> </w:instrText>
          </w:r>
          <w:r w:rsidR="00197CC5">
            <w:rPr>
              <w:noProof/>
            </w:rPr>
            <w:instrText>HYPERLINK \l "_Toc370761179"</w:instrText>
          </w:r>
          <w:r w:rsidR="00197CC5" w:rsidRPr="00151FEF">
            <w:rPr>
              <w:rStyle w:val="Hyperlink"/>
              <w:noProof/>
            </w:rPr>
            <w:instrText xml:space="preserve"> </w:instrText>
          </w:r>
          <w:r w:rsidR="00197CC5" w:rsidRPr="00151FEF">
            <w:rPr>
              <w:rStyle w:val="Hyperlink"/>
              <w:noProof/>
            </w:rPr>
          </w:r>
          <w:r w:rsidR="00197CC5" w:rsidRPr="00151FEF">
            <w:rPr>
              <w:rStyle w:val="Hyperlink"/>
              <w:noProof/>
            </w:rPr>
            <w:fldChar w:fldCharType="separate"/>
          </w:r>
          <w:r w:rsidR="00197CC5" w:rsidRPr="00151FEF">
            <w:rPr>
              <w:rStyle w:val="Hyperlink"/>
              <w:noProof/>
            </w:rPr>
            <w:t>Introduction</w:t>
          </w:r>
          <w:r w:rsidR="00197CC5">
            <w:rPr>
              <w:noProof/>
              <w:webHidden/>
            </w:rPr>
            <w:tab/>
          </w:r>
          <w:r w:rsidR="00197CC5">
            <w:rPr>
              <w:noProof/>
              <w:webHidden/>
            </w:rPr>
            <w:fldChar w:fldCharType="begin"/>
          </w:r>
          <w:r w:rsidR="00197CC5">
            <w:rPr>
              <w:noProof/>
              <w:webHidden/>
            </w:rPr>
            <w:instrText xml:space="preserve"> PAGEREF _Toc370761179 \h </w:instrText>
          </w:r>
          <w:r w:rsidR="00197CC5">
            <w:rPr>
              <w:noProof/>
              <w:webHidden/>
            </w:rPr>
          </w:r>
          <w:r w:rsidR="00197CC5">
            <w:rPr>
              <w:noProof/>
              <w:webHidden/>
            </w:rPr>
            <w:fldChar w:fldCharType="separate"/>
          </w:r>
          <w:r w:rsidR="00197CC5">
            <w:rPr>
              <w:noProof/>
              <w:webHidden/>
            </w:rPr>
            <w:t>5</w:t>
          </w:r>
          <w:r w:rsidR="00197CC5">
            <w:rPr>
              <w:noProof/>
              <w:webHidden/>
            </w:rPr>
            <w:fldChar w:fldCharType="end"/>
          </w:r>
          <w:r w:rsidR="00197CC5" w:rsidRPr="00151FEF">
            <w:rPr>
              <w:rStyle w:val="Hyperlink"/>
              <w:noProof/>
            </w:rPr>
            <w:fldChar w:fldCharType="end"/>
          </w:r>
        </w:p>
        <w:bookmarkEnd w:id="1"/>
        <w:p w:rsidR="00197CC5" w:rsidRDefault="00197CC5">
          <w:pPr>
            <w:pStyle w:val="TOC2"/>
            <w:rPr>
              <w:rFonts w:eastAsiaTheme="minorEastAsia"/>
              <w:sz w:val="22"/>
              <w:szCs w:val="22"/>
            </w:rPr>
          </w:pPr>
          <w:r w:rsidRPr="00151FEF">
            <w:rPr>
              <w:rStyle w:val="Hyperlink"/>
            </w:rPr>
            <w:fldChar w:fldCharType="begin"/>
          </w:r>
          <w:r w:rsidRPr="00151FEF">
            <w:rPr>
              <w:rStyle w:val="Hyperlink"/>
            </w:rPr>
            <w:instrText xml:space="preserve"> </w:instrText>
          </w:r>
          <w:r>
            <w:instrText>HYPERLINK \l "_Toc370761180"</w:instrText>
          </w:r>
          <w:r w:rsidRPr="00151FEF">
            <w:rPr>
              <w:rStyle w:val="Hyperlink"/>
            </w:rPr>
            <w:instrText xml:space="preserve"> </w:instrText>
          </w:r>
          <w:r w:rsidRPr="00151FEF">
            <w:rPr>
              <w:rStyle w:val="Hyperlink"/>
            </w:rPr>
          </w:r>
          <w:r w:rsidRPr="00151FEF">
            <w:rPr>
              <w:rStyle w:val="Hyperlink"/>
            </w:rPr>
            <w:fldChar w:fldCharType="separate"/>
          </w:r>
          <w:r w:rsidRPr="00151FEF">
            <w:rPr>
              <w:rStyle w:val="Hyperlink"/>
            </w:rPr>
            <w:t>Scope</w:t>
          </w:r>
          <w:r>
            <w:rPr>
              <w:webHidden/>
            </w:rPr>
            <w:tab/>
          </w:r>
          <w:r>
            <w:rPr>
              <w:webHidden/>
            </w:rPr>
            <w:fldChar w:fldCharType="begin"/>
          </w:r>
          <w:r>
            <w:rPr>
              <w:webHidden/>
            </w:rPr>
            <w:instrText xml:space="preserve"> PAGEREF _Toc370761180 \h </w:instrText>
          </w:r>
          <w:r>
            <w:rPr>
              <w:webHidden/>
            </w:rPr>
          </w:r>
          <w:r>
            <w:rPr>
              <w:webHidden/>
            </w:rPr>
            <w:fldChar w:fldCharType="separate"/>
          </w:r>
          <w:r>
            <w:rPr>
              <w:webHidden/>
            </w:rPr>
            <w:t>5</w:t>
          </w:r>
          <w:r>
            <w:rPr>
              <w:webHidden/>
            </w:rPr>
            <w:fldChar w:fldCharType="end"/>
          </w:r>
          <w:r w:rsidRPr="00151FEF">
            <w:rPr>
              <w:rStyle w:val="Hyperlink"/>
            </w:rPr>
            <w:fldChar w:fldCharType="end"/>
          </w:r>
        </w:p>
        <w:p w:rsidR="00197CC5" w:rsidRDefault="00197CC5">
          <w:pPr>
            <w:pStyle w:val="TOC2"/>
            <w:rPr>
              <w:rFonts w:eastAsiaTheme="minorEastAsia"/>
              <w:sz w:val="22"/>
              <w:szCs w:val="22"/>
            </w:rPr>
          </w:pPr>
          <w:hyperlink w:anchor="_Toc370761181" w:history="1">
            <w:r w:rsidRPr="00151FEF">
              <w:rPr>
                <w:rStyle w:val="Hyperlink"/>
              </w:rPr>
              <w:t>Definitions</w:t>
            </w:r>
            <w:r>
              <w:rPr>
                <w:webHidden/>
              </w:rPr>
              <w:tab/>
            </w:r>
            <w:r>
              <w:rPr>
                <w:webHidden/>
              </w:rPr>
              <w:fldChar w:fldCharType="begin"/>
            </w:r>
            <w:r>
              <w:rPr>
                <w:webHidden/>
              </w:rPr>
              <w:instrText xml:space="preserve"> PAGEREF _Toc370761181 \h </w:instrText>
            </w:r>
            <w:r>
              <w:rPr>
                <w:webHidden/>
              </w:rPr>
            </w:r>
            <w:r>
              <w:rPr>
                <w:webHidden/>
              </w:rPr>
              <w:fldChar w:fldCharType="separate"/>
            </w:r>
            <w:r>
              <w:rPr>
                <w:webHidden/>
              </w:rPr>
              <w:t>5</w:t>
            </w:r>
            <w:r>
              <w:rPr>
                <w:webHidden/>
              </w:rPr>
              <w:fldChar w:fldCharType="end"/>
            </w:r>
          </w:hyperlink>
        </w:p>
        <w:p w:rsidR="00197CC5" w:rsidRDefault="00197CC5">
          <w:pPr>
            <w:pStyle w:val="TOC1"/>
            <w:rPr>
              <w:rFonts w:asciiTheme="minorHAnsi" w:eastAsiaTheme="minorEastAsia" w:hAnsiTheme="minorHAnsi"/>
              <w:noProof/>
              <w:color w:val="auto"/>
              <w:sz w:val="22"/>
              <w:szCs w:val="22"/>
            </w:rPr>
          </w:pPr>
          <w:hyperlink w:anchor="_Toc370761182" w:history="1">
            <w:r w:rsidRPr="00151FEF">
              <w:rPr>
                <w:rStyle w:val="Hyperlink"/>
                <w:noProof/>
              </w:rPr>
              <w:t>Overall Description</w:t>
            </w:r>
            <w:r>
              <w:rPr>
                <w:noProof/>
                <w:webHidden/>
              </w:rPr>
              <w:tab/>
            </w:r>
            <w:r>
              <w:rPr>
                <w:noProof/>
                <w:webHidden/>
              </w:rPr>
              <w:fldChar w:fldCharType="begin"/>
            </w:r>
            <w:r>
              <w:rPr>
                <w:noProof/>
                <w:webHidden/>
              </w:rPr>
              <w:instrText xml:space="preserve"> PAGEREF _Toc370761182 \h </w:instrText>
            </w:r>
            <w:r>
              <w:rPr>
                <w:noProof/>
                <w:webHidden/>
              </w:rPr>
            </w:r>
            <w:r>
              <w:rPr>
                <w:noProof/>
                <w:webHidden/>
              </w:rPr>
              <w:fldChar w:fldCharType="separate"/>
            </w:r>
            <w:r>
              <w:rPr>
                <w:noProof/>
                <w:webHidden/>
              </w:rPr>
              <w:t>5</w:t>
            </w:r>
            <w:r>
              <w:rPr>
                <w:noProof/>
                <w:webHidden/>
              </w:rPr>
              <w:fldChar w:fldCharType="end"/>
            </w:r>
          </w:hyperlink>
        </w:p>
        <w:p w:rsidR="00197CC5" w:rsidRDefault="00197CC5">
          <w:pPr>
            <w:pStyle w:val="TOC2"/>
            <w:rPr>
              <w:rFonts w:eastAsiaTheme="minorEastAsia"/>
              <w:sz w:val="22"/>
              <w:szCs w:val="22"/>
            </w:rPr>
          </w:pPr>
          <w:hyperlink w:anchor="_Toc370761183" w:history="1">
            <w:r w:rsidRPr="00151FEF">
              <w:rPr>
                <w:rStyle w:val="Hyperlink"/>
              </w:rPr>
              <w:t>Goal of Advanced Battle</w:t>
            </w:r>
            <w:r>
              <w:rPr>
                <w:webHidden/>
              </w:rPr>
              <w:tab/>
            </w:r>
            <w:r>
              <w:rPr>
                <w:webHidden/>
              </w:rPr>
              <w:fldChar w:fldCharType="begin"/>
            </w:r>
            <w:r>
              <w:rPr>
                <w:webHidden/>
              </w:rPr>
              <w:instrText xml:space="preserve"> PAGEREF _Toc370761183 \h </w:instrText>
            </w:r>
            <w:r>
              <w:rPr>
                <w:webHidden/>
              </w:rPr>
            </w:r>
            <w:r>
              <w:rPr>
                <w:webHidden/>
              </w:rPr>
              <w:fldChar w:fldCharType="separate"/>
            </w:r>
            <w:r>
              <w:rPr>
                <w:webHidden/>
              </w:rPr>
              <w:t>5</w:t>
            </w:r>
            <w:r>
              <w:rPr>
                <w:webHidden/>
              </w:rPr>
              <w:fldChar w:fldCharType="end"/>
            </w:r>
          </w:hyperlink>
        </w:p>
        <w:p w:rsidR="00197CC5" w:rsidRDefault="00197CC5">
          <w:pPr>
            <w:pStyle w:val="TOC2"/>
            <w:rPr>
              <w:rFonts w:eastAsiaTheme="minorEastAsia"/>
              <w:sz w:val="22"/>
              <w:szCs w:val="22"/>
            </w:rPr>
          </w:pPr>
          <w:hyperlink w:anchor="_Toc370761184" w:history="1">
            <w:r w:rsidRPr="00151FEF">
              <w:rPr>
                <w:rStyle w:val="Hyperlink"/>
              </w:rPr>
              <w:t>Rules of the Game</w:t>
            </w:r>
            <w:r>
              <w:rPr>
                <w:webHidden/>
              </w:rPr>
              <w:tab/>
            </w:r>
            <w:r>
              <w:rPr>
                <w:webHidden/>
              </w:rPr>
              <w:fldChar w:fldCharType="begin"/>
            </w:r>
            <w:r>
              <w:rPr>
                <w:webHidden/>
              </w:rPr>
              <w:instrText xml:space="preserve"> PAGEREF _Toc370761184 \h </w:instrText>
            </w:r>
            <w:r>
              <w:rPr>
                <w:webHidden/>
              </w:rPr>
            </w:r>
            <w:r>
              <w:rPr>
                <w:webHidden/>
              </w:rPr>
              <w:fldChar w:fldCharType="separate"/>
            </w:r>
            <w:r>
              <w:rPr>
                <w:webHidden/>
              </w:rPr>
              <w:t>5</w:t>
            </w:r>
            <w:r>
              <w:rPr>
                <w:webHidden/>
              </w:rPr>
              <w:fldChar w:fldCharType="end"/>
            </w:r>
          </w:hyperlink>
        </w:p>
        <w:p w:rsidR="00197CC5" w:rsidRDefault="00197CC5">
          <w:pPr>
            <w:pStyle w:val="TOC2"/>
            <w:rPr>
              <w:rFonts w:eastAsiaTheme="minorEastAsia"/>
              <w:sz w:val="22"/>
              <w:szCs w:val="22"/>
            </w:rPr>
          </w:pPr>
          <w:hyperlink w:anchor="_Toc370761185" w:history="1">
            <w:r w:rsidRPr="00151FEF">
              <w:rPr>
                <w:rStyle w:val="Hyperlink"/>
              </w:rPr>
              <w:t>Pieces</w:t>
            </w:r>
            <w:r>
              <w:rPr>
                <w:webHidden/>
              </w:rPr>
              <w:tab/>
            </w:r>
            <w:r>
              <w:rPr>
                <w:webHidden/>
              </w:rPr>
              <w:fldChar w:fldCharType="begin"/>
            </w:r>
            <w:r>
              <w:rPr>
                <w:webHidden/>
              </w:rPr>
              <w:instrText xml:space="preserve"> PAGEREF _Toc370761185 \h </w:instrText>
            </w:r>
            <w:r>
              <w:rPr>
                <w:webHidden/>
              </w:rPr>
            </w:r>
            <w:r>
              <w:rPr>
                <w:webHidden/>
              </w:rPr>
              <w:fldChar w:fldCharType="separate"/>
            </w:r>
            <w:r>
              <w:rPr>
                <w:webHidden/>
              </w:rPr>
              <w:t>6</w:t>
            </w:r>
            <w:r>
              <w:rPr>
                <w:webHidden/>
              </w:rPr>
              <w:fldChar w:fldCharType="end"/>
            </w:r>
          </w:hyperlink>
        </w:p>
        <w:p w:rsidR="00197CC5" w:rsidRDefault="00197CC5">
          <w:pPr>
            <w:pStyle w:val="TOC2"/>
            <w:rPr>
              <w:rFonts w:eastAsiaTheme="minorEastAsia"/>
              <w:sz w:val="22"/>
              <w:szCs w:val="22"/>
            </w:rPr>
          </w:pPr>
          <w:hyperlink w:anchor="_Toc370761186" w:history="1">
            <w:r w:rsidRPr="00151FEF">
              <w:rPr>
                <w:rStyle w:val="Hyperlink"/>
              </w:rPr>
              <w:t>Conditions of Victory</w:t>
            </w:r>
            <w:r>
              <w:rPr>
                <w:webHidden/>
              </w:rPr>
              <w:tab/>
            </w:r>
            <w:r>
              <w:rPr>
                <w:webHidden/>
              </w:rPr>
              <w:fldChar w:fldCharType="begin"/>
            </w:r>
            <w:r>
              <w:rPr>
                <w:webHidden/>
              </w:rPr>
              <w:instrText xml:space="preserve"> PAGEREF _Toc370761186 \h </w:instrText>
            </w:r>
            <w:r>
              <w:rPr>
                <w:webHidden/>
              </w:rPr>
            </w:r>
            <w:r>
              <w:rPr>
                <w:webHidden/>
              </w:rPr>
              <w:fldChar w:fldCharType="separate"/>
            </w:r>
            <w:r>
              <w:rPr>
                <w:webHidden/>
              </w:rPr>
              <w:t>7</w:t>
            </w:r>
            <w:r>
              <w:rPr>
                <w:webHidden/>
              </w:rPr>
              <w:fldChar w:fldCharType="end"/>
            </w:r>
          </w:hyperlink>
        </w:p>
        <w:p w:rsidR="00197CC5" w:rsidRDefault="00197CC5">
          <w:pPr>
            <w:pStyle w:val="TOC2"/>
            <w:rPr>
              <w:rFonts w:eastAsiaTheme="minorEastAsia"/>
              <w:sz w:val="22"/>
              <w:szCs w:val="22"/>
            </w:rPr>
          </w:pPr>
          <w:hyperlink w:anchor="_Toc370761187" w:history="1">
            <w:r w:rsidRPr="00151FEF">
              <w:rPr>
                <w:rStyle w:val="Hyperlink"/>
              </w:rPr>
              <w:t>Multiplayer Feature</w:t>
            </w:r>
            <w:r>
              <w:rPr>
                <w:webHidden/>
              </w:rPr>
              <w:tab/>
            </w:r>
            <w:r>
              <w:rPr>
                <w:webHidden/>
              </w:rPr>
              <w:fldChar w:fldCharType="begin"/>
            </w:r>
            <w:r>
              <w:rPr>
                <w:webHidden/>
              </w:rPr>
              <w:instrText xml:space="preserve"> PAGEREF _Toc370761187 \h </w:instrText>
            </w:r>
            <w:r>
              <w:rPr>
                <w:webHidden/>
              </w:rPr>
            </w:r>
            <w:r>
              <w:rPr>
                <w:webHidden/>
              </w:rPr>
              <w:fldChar w:fldCharType="separate"/>
            </w:r>
            <w:r>
              <w:rPr>
                <w:webHidden/>
              </w:rPr>
              <w:t>7</w:t>
            </w:r>
            <w:r>
              <w:rPr>
                <w:webHidden/>
              </w:rPr>
              <w:fldChar w:fldCharType="end"/>
            </w:r>
          </w:hyperlink>
        </w:p>
        <w:p w:rsidR="00197CC5" w:rsidRDefault="00197CC5">
          <w:pPr>
            <w:pStyle w:val="TOC2"/>
            <w:rPr>
              <w:rFonts w:eastAsiaTheme="minorEastAsia"/>
              <w:sz w:val="22"/>
              <w:szCs w:val="22"/>
            </w:rPr>
          </w:pPr>
          <w:hyperlink w:anchor="_Toc370761188" w:history="1">
            <w:r w:rsidRPr="00151FEF">
              <w:rPr>
                <w:rStyle w:val="Hyperlink"/>
              </w:rPr>
              <w:t>Constraints</w:t>
            </w:r>
            <w:r>
              <w:rPr>
                <w:webHidden/>
              </w:rPr>
              <w:tab/>
            </w:r>
            <w:r>
              <w:rPr>
                <w:webHidden/>
              </w:rPr>
              <w:fldChar w:fldCharType="begin"/>
            </w:r>
            <w:r>
              <w:rPr>
                <w:webHidden/>
              </w:rPr>
              <w:instrText xml:space="preserve"> PAGEREF _Toc370761188 \h </w:instrText>
            </w:r>
            <w:r>
              <w:rPr>
                <w:webHidden/>
              </w:rPr>
            </w:r>
            <w:r>
              <w:rPr>
                <w:webHidden/>
              </w:rPr>
              <w:fldChar w:fldCharType="separate"/>
            </w:r>
            <w:r>
              <w:rPr>
                <w:webHidden/>
              </w:rPr>
              <w:t>7</w:t>
            </w:r>
            <w:r>
              <w:rPr>
                <w:webHidden/>
              </w:rPr>
              <w:fldChar w:fldCharType="end"/>
            </w:r>
          </w:hyperlink>
        </w:p>
        <w:p w:rsidR="00197CC5" w:rsidRDefault="00197CC5">
          <w:pPr>
            <w:pStyle w:val="TOC2"/>
            <w:rPr>
              <w:rFonts w:eastAsiaTheme="minorEastAsia"/>
              <w:sz w:val="22"/>
              <w:szCs w:val="22"/>
            </w:rPr>
          </w:pPr>
          <w:hyperlink w:anchor="_Toc370761189" w:history="1">
            <w:r w:rsidRPr="00151FEF">
              <w:rPr>
                <w:rStyle w:val="Hyperlink"/>
              </w:rPr>
              <w:t>Assumptions and Dependencies</w:t>
            </w:r>
            <w:r>
              <w:rPr>
                <w:webHidden/>
              </w:rPr>
              <w:tab/>
            </w:r>
            <w:r>
              <w:rPr>
                <w:webHidden/>
              </w:rPr>
              <w:fldChar w:fldCharType="begin"/>
            </w:r>
            <w:r>
              <w:rPr>
                <w:webHidden/>
              </w:rPr>
              <w:instrText xml:space="preserve"> PAGEREF _Toc370761189 \h </w:instrText>
            </w:r>
            <w:r>
              <w:rPr>
                <w:webHidden/>
              </w:rPr>
            </w:r>
            <w:r>
              <w:rPr>
                <w:webHidden/>
              </w:rPr>
              <w:fldChar w:fldCharType="separate"/>
            </w:r>
            <w:r>
              <w:rPr>
                <w:webHidden/>
              </w:rPr>
              <w:t>7</w:t>
            </w:r>
            <w:r>
              <w:rPr>
                <w:webHidden/>
              </w:rPr>
              <w:fldChar w:fldCharType="end"/>
            </w:r>
          </w:hyperlink>
        </w:p>
        <w:p w:rsidR="00197CC5" w:rsidRDefault="00197CC5">
          <w:pPr>
            <w:pStyle w:val="TOC1"/>
            <w:rPr>
              <w:rFonts w:asciiTheme="minorHAnsi" w:eastAsiaTheme="minorEastAsia" w:hAnsiTheme="minorHAnsi"/>
              <w:noProof/>
              <w:color w:val="auto"/>
              <w:sz w:val="22"/>
              <w:szCs w:val="22"/>
            </w:rPr>
          </w:pPr>
          <w:hyperlink w:anchor="_Toc370761190" w:history="1">
            <w:r w:rsidRPr="00151FEF">
              <w:rPr>
                <w:rStyle w:val="Hyperlink"/>
                <w:noProof/>
              </w:rPr>
              <w:t>Essential Requirements</w:t>
            </w:r>
            <w:r>
              <w:rPr>
                <w:noProof/>
                <w:webHidden/>
              </w:rPr>
              <w:tab/>
            </w:r>
            <w:r>
              <w:rPr>
                <w:noProof/>
                <w:webHidden/>
              </w:rPr>
              <w:fldChar w:fldCharType="begin"/>
            </w:r>
            <w:r>
              <w:rPr>
                <w:noProof/>
                <w:webHidden/>
              </w:rPr>
              <w:instrText xml:space="preserve"> PAGEREF _Toc370761190 \h </w:instrText>
            </w:r>
            <w:r>
              <w:rPr>
                <w:noProof/>
                <w:webHidden/>
              </w:rPr>
            </w:r>
            <w:r>
              <w:rPr>
                <w:noProof/>
                <w:webHidden/>
              </w:rPr>
              <w:fldChar w:fldCharType="separate"/>
            </w:r>
            <w:r>
              <w:rPr>
                <w:noProof/>
                <w:webHidden/>
              </w:rPr>
              <w:t>7</w:t>
            </w:r>
            <w:r>
              <w:rPr>
                <w:noProof/>
                <w:webHidden/>
              </w:rPr>
              <w:fldChar w:fldCharType="end"/>
            </w:r>
          </w:hyperlink>
        </w:p>
        <w:p w:rsidR="00197CC5" w:rsidRDefault="00197CC5">
          <w:pPr>
            <w:pStyle w:val="TOC2"/>
            <w:rPr>
              <w:rFonts w:eastAsiaTheme="minorEastAsia"/>
              <w:sz w:val="22"/>
              <w:szCs w:val="22"/>
            </w:rPr>
          </w:pPr>
          <w:hyperlink w:anchor="_Toc370761191" w:history="1">
            <w:r w:rsidRPr="00151FEF">
              <w:rPr>
                <w:rStyle w:val="Hyperlink"/>
              </w:rPr>
              <w:t>Map Features</w:t>
            </w:r>
            <w:r>
              <w:rPr>
                <w:webHidden/>
              </w:rPr>
              <w:tab/>
            </w:r>
            <w:r>
              <w:rPr>
                <w:webHidden/>
              </w:rPr>
              <w:fldChar w:fldCharType="begin"/>
            </w:r>
            <w:r>
              <w:rPr>
                <w:webHidden/>
              </w:rPr>
              <w:instrText xml:space="preserve"> PAGEREF _Toc370761191 \h </w:instrText>
            </w:r>
            <w:r>
              <w:rPr>
                <w:webHidden/>
              </w:rPr>
            </w:r>
            <w:r>
              <w:rPr>
                <w:webHidden/>
              </w:rPr>
              <w:fldChar w:fldCharType="separate"/>
            </w:r>
            <w:r>
              <w:rPr>
                <w:webHidden/>
              </w:rPr>
              <w:t>7</w:t>
            </w:r>
            <w:r>
              <w:rPr>
                <w:webHidden/>
              </w:rPr>
              <w:fldChar w:fldCharType="end"/>
            </w:r>
          </w:hyperlink>
        </w:p>
        <w:p w:rsidR="00197CC5" w:rsidRDefault="00197CC5">
          <w:pPr>
            <w:pStyle w:val="TOC2"/>
            <w:rPr>
              <w:rFonts w:eastAsiaTheme="minorEastAsia"/>
              <w:sz w:val="22"/>
              <w:szCs w:val="22"/>
            </w:rPr>
          </w:pPr>
          <w:hyperlink w:anchor="_Toc370761192" w:history="1">
            <w:r w:rsidRPr="00151FEF">
              <w:rPr>
                <w:rStyle w:val="Hyperlink"/>
              </w:rPr>
              <w:t>Touch Features</w:t>
            </w:r>
            <w:r>
              <w:rPr>
                <w:webHidden/>
              </w:rPr>
              <w:tab/>
            </w:r>
            <w:r>
              <w:rPr>
                <w:webHidden/>
              </w:rPr>
              <w:fldChar w:fldCharType="begin"/>
            </w:r>
            <w:r>
              <w:rPr>
                <w:webHidden/>
              </w:rPr>
              <w:instrText xml:space="preserve"> PAGEREF _Toc370761192 \h </w:instrText>
            </w:r>
            <w:r>
              <w:rPr>
                <w:webHidden/>
              </w:rPr>
            </w:r>
            <w:r>
              <w:rPr>
                <w:webHidden/>
              </w:rPr>
              <w:fldChar w:fldCharType="separate"/>
            </w:r>
            <w:r>
              <w:rPr>
                <w:webHidden/>
              </w:rPr>
              <w:t>7</w:t>
            </w:r>
            <w:r>
              <w:rPr>
                <w:webHidden/>
              </w:rPr>
              <w:fldChar w:fldCharType="end"/>
            </w:r>
          </w:hyperlink>
        </w:p>
        <w:p w:rsidR="00197CC5" w:rsidRDefault="00197CC5">
          <w:pPr>
            <w:pStyle w:val="TOC2"/>
            <w:rPr>
              <w:rFonts w:eastAsiaTheme="minorEastAsia"/>
              <w:sz w:val="22"/>
              <w:szCs w:val="22"/>
            </w:rPr>
          </w:pPr>
          <w:hyperlink w:anchor="_Toc370761193" w:history="1">
            <w:r w:rsidRPr="00151FEF">
              <w:rPr>
                <w:rStyle w:val="Hyperlink"/>
              </w:rPr>
              <w:t>Playability</w:t>
            </w:r>
            <w:r>
              <w:rPr>
                <w:webHidden/>
              </w:rPr>
              <w:tab/>
            </w:r>
            <w:r>
              <w:rPr>
                <w:webHidden/>
              </w:rPr>
              <w:fldChar w:fldCharType="begin"/>
            </w:r>
            <w:r>
              <w:rPr>
                <w:webHidden/>
              </w:rPr>
              <w:instrText xml:space="preserve"> PAGEREF _Toc370761193 \h </w:instrText>
            </w:r>
            <w:r>
              <w:rPr>
                <w:webHidden/>
              </w:rPr>
            </w:r>
            <w:r>
              <w:rPr>
                <w:webHidden/>
              </w:rPr>
              <w:fldChar w:fldCharType="separate"/>
            </w:r>
            <w:r>
              <w:rPr>
                <w:webHidden/>
              </w:rPr>
              <w:t>8</w:t>
            </w:r>
            <w:r>
              <w:rPr>
                <w:webHidden/>
              </w:rPr>
              <w:fldChar w:fldCharType="end"/>
            </w:r>
          </w:hyperlink>
        </w:p>
        <w:p w:rsidR="00197CC5" w:rsidRDefault="00197CC5">
          <w:pPr>
            <w:pStyle w:val="TOC1"/>
            <w:rPr>
              <w:rFonts w:asciiTheme="minorHAnsi" w:eastAsiaTheme="minorEastAsia" w:hAnsiTheme="minorHAnsi"/>
              <w:noProof/>
              <w:color w:val="auto"/>
              <w:sz w:val="22"/>
              <w:szCs w:val="22"/>
            </w:rPr>
          </w:pPr>
          <w:hyperlink w:anchor="_Toc370761194" w:history="1">
            <w:r w:rsidRPr="00151FEF">
              <w:rPr>
                <w:rStyle w:val="Hyperlink"/>
                <w:noProof/>
              </w:rPr>
              <w:t>Stretch Goals</w:t>
            </w:r>
            <w:r>
              <w:rPr>
                <w:noProof/>
                <w:webHidden/>
              </w:rPr>
              <w:tab/>
            </w:r>
            <w:r>
              <w:rPr>
                <w:noProof/>
                <w:webHidden/>
              </w:rPr>
              <w:fldChar w:fldCharType="begin"/>
            </w:r>
            <w:r>
              <w:rPr>
                <w:noProof/>
                <w:webHidden/>
              </w:rPr>
              <w:instrText xml:space="preserve"> PAGEREF _Toc370761194 \h </w:instrText>
            </w:r>
            <w:r>
              <w:rPr>
                <w:noProof/>
                <w:webHidden/>
              </w:rPr>
            </w:r>
            <w:r>
              <w:rPr>
                <w:noProof/>
                <w:webHidden/>
              </w:rPr>
              <w:fldChar w:fldCharType="separate"/>
            </w:r>
            <w:r>
              <w:rPr>
                <w:noProof/>
                <w:webHidden/>
              </w:rPr>
              <w:t>8</w:t>
            </w:r>
            <w:r>
              <w:rPr>
                <w:noProof/>
                <w:webHidden/>
              </w:rPr>
              <w:fldChar w:fldCharType="end"/>
            </w:r>
          </w:hyperlink>
        </w:p>
        <w:p w:rsidR="00197CC5" w:rsidRDefault="00197CC5">
          <w:pPr>
            <w:pStyle w:val="TOC2"/>
            <w:rPr>
              <w:rFonts w:eastAsiaTheme="minorEastAsia"/>
              <w:sz w:val="22"/>
              <w:szCs w:val="22"/>
            </w:rPr>
          </w:pPr>
          <w:hyperlink w:anchor="_Toc370761195" w:history="1">
            <w:r w:rsidRPr="00151FEF">
              <w:rPr>
                <w:rStyle w:val="Hyperlink"/>
              </w:rPr>
              <w:t>Additional Pieces</w:t>
            </w:r>
            <w:r>
              <w:rPr>
                <w:webHidden/>
              </w:rPr>
              <w:tab/>
            </w:r>
            <w:r>
              <w:rPr>
                <w:webHidden/>
              </w:rPr>
              <w:fldChar w:fldCharType="begin"/>
            </w:r>
            <w:r>
              <w:rPr>
                <w:webHidden/>
              </w:rPr>
              <w:instrText xml:space="preserve"> PAGEREF _Toc370761195 \h </w:instrText>
            </w:r>
            <w:r>
              <w:rPr>
                <w:webHidden/>
              </w:rPr>
            </w:r>
            <w:r>
              <w:rPr>
                <w:webHidden/>
              </w:rPr>
              <w:fldChar w:fldCharType="separate"/>
            </w:r>
            <w:r>
              <w:rPr>
                <w:webHidden/>
              </w:rPr>
              <w:t>8</w:t>
            </w:r>
            <w:r>
              <w:rPr>
                <w:webHidden/>
              </w:rPr>
              <w:fldChar w:fldCharType="end"/>
            </w:r>
          </w:hyperlink>
        </w:p>
        <w:p w:rsidR="00197CC5" w:rsidRDefault="00197CC5">
          <w:pPr>
            <w:pStyle w:val="TOC2"/>
            <w:rPr>
              <w:rFonts w:eastAsiaTheme="minorEastAsia"/>
              <w:sz w:val="22"/>
              <w:szCs w:val="22"/>
            </w:rPr>
          </w:pPr>
          <w:hyperlink w:anchor="_Toc370761196" w:history="1">
            <w:r w:rsidRPr="00151FEF">
              <w:rPr>
                <w:rStyle w:val="Hyperlink"/>
              </w:rPr>
              <w:t>Additional Media Features</w:t>
            </w:r>
            <w:r>
              <w:rPr>
                <w:webHidden/>
              </w:rPr>
              <w:tab/>
            </w:r>
            <w:r>
              <w:rPr>
                <w:webHidden/>
              </w:rPr>
              <w:fldChar w:fldCharType="begin"/>
            </w:r>
            <w:r>
              <w:rPr>
                <w:webHidden/>
              </w:rPr>
              <w:instrText xml:space="preserve"> PAGEREF _Toc370761196 \h </w:instrText>
            </w:r>
            <w:r>
              <w:rPr>
                <w:webHidden/>
              </w:rPr>
            </w:r>
            <w:r>
              <w:rPr>
                <w:webHidden/>
              </w:rPr>
              <w:fldChar w:fldCharType="separate"/>
            </w:r>
            <w:r>
              <w:rPr>
                <w:webHidden/>
              </w:rPr>
              <w:t>8</w:t>
            </w:r>
            <w:r>
              <w:rPr>
                <w:webHidden/>
              </w:rPr>
              <w:fldChar w:fldCharType="end"/>
            </w:r>
          </w:hyperlink>
        </w:p>
        <w:p w:rsidR="00197CC5" w:rsidRDefault="00197CC5">
          <w:pPr>
            <w:pStyle w:val="TOC2"/>
            <w:rPr>
              <w:rFonts w:eastAsiaTheme="minorEastAsia"/>
              <w:sz w:val="22"/>
              <w:szCs w:val="22"/>
            </w:rPr>
          </w:pPr>
          <w:hyperlink w:anchor="_Toc370761197" w:history="1">
            <w:r w:rsidRPr="00151FEF">
              <w:rPr>
                <w:rStyle w:val="Hyperlink"/>
              </w:rPr>
              <w:t>Additional Game Features</w:t>
            </w:r>
            <w:r>
              <w:rPr>
                <w:webHidden/>
              </w:rPr>
              <w:tab/>
            </w:r>
            <w:r>
              <w:rPr>
                <w:webHidden/>
              </w:rPr>
              <w:fldChar w:fldCharType="begin"/>
            </w:r>
            <w:r>
              <w:rPr>
                <w:webHidden/>
              </w:rPr>
              <w:instrText xml:space="preserve"> PAGEREF _Toc370761197 \h </w:instrText>
            </w:r>
            <w:r>
              <w:rPr>
                <w:webHidden/>
              </w:rPr>
            </w:r>
            <w:r>
              <w:rPr>
                <w:webHidden/>
              </w:rPr>
              <w:fldChar w:fldCharType="separate"/>
            </w:r>
            <w:r>
              <w:rPr>
                <w:webHidden/>
              </w:rPr>
              <w:t>9</w:t>
            </w:r>
            <w:r>
              <w:rPr>
                <w:webHidden/>
              </w:rPr>
              <w:fldChar w:fldCharType="end"/>
            </w:r>
          </w:hyperlink>
        </w:p>
        <w:p w:rsidR="00197CC5" w:rsidRDefault="00197CC5">
          <w:pPr>
            <w:pStyle w:val="TOC2"/>
            <w:rPr>
              <w:rFonts w:eastAsiaTheme="minorEastAsia"/>
              <w:sz w:val="22"/>
              <w:szCs w:val="22"/>
            </w:rPr>
          </w:pPr>
          <w:hyperlink w:anchor="_Toc370761198" w:history="1">
            <w:r w:rsidRPr="00151FEF">
              <w:rPr>
                <w:rStyle w:val="Hyperlink"/>
              </w:rPr>
              <w:t>Multiplayer Functionality</w:t>
            </w:r>
            <w:r>
              <w:rPr>
                <w:webHidden/>
              </w:rPr>
              <w:tab/>
            </w:r>
            <w:r>
              <w:rPr>
                <w:webHidden/>
              </w:rPr>
              <w:fldChar w:fldCharType="begin"/>
            </w:r>
            <w:r>
              <w:rPr>
                <w:webHidden/>
              </w:rPr>
              <w:instrText xml:space="preserve"> PAGEREF _Toc370761198 \h </w:instrText>
            </w:r>
            <w:r>
              <w:rPr>
                <w:webHidden/>
              </w:rPr>
            </w:r>
            <w:r>
              <w:rPr>
                <w:webHidden/>
              </w:rPr>
              <w:fldChar w:fldCharType="separate"/>
            </w:r>
            <w:r>
              <w:rPr>
                <w:webHidden/>
              </w:rPr>
              <w:t>9</w:t>
            </w:r>
            <w:r>
              <w:rPr>
                <w:webHidden/>
              </w:rPr>
              <w:fldChar w:fldCharType="end"/>
            </w:r>
          </w:hyperlink>
        </w:p>
        <w:p w:rsidR="00197CC5" w:rsidRDefault="00197CC5">
          <w:pPr>
            <w:pStyle w:val="TOC1"/>
            <w:rPr>
              <w:rFonts w:asciiTheme="minorHAnsi" w:eastAsiaTheme="minorEastAsia" w:hAnsiTheme="minorHAnsi"/>
              <w:noProof/>
              <w:color w:val="auto"/>
              <w:sz w:val="22"/>
              <w:szCs w:val="22"/>
            </w:rPr>
          </w:pPr>
          <w:hyperlink w:anchor="_Toc370761199" w:history="1">
            <w:r w:rsidRPr="00151FEF">
              <w:rPr>
                <w:rStyle w:val="Hyperlink"/>
                <w:noProof/>
              </w:rPr>
              <w:t>UML Diagrams</w:t>
            </w:r>
            <w:r>
              <w:rPr>
                <w:noProof/>
                <w:webHidden/>
              </w:rPr>
              <w:tab/>
            </w:r>
            <w:r>
              <w:rPr>
                <w:noProof/>
                <w:webHidden/>
              </w:rPr>
              <w:fldChar w:fldCharType="begin"/>
            </w:r>
            <w:r>
              <w:rPr>
                <w:noProof/>
                <w:webHidden/>
              </w:rPr>
              <w:instrText xml:space="preserve"> PAGEREF _Toc370761199 \h </w:instrText>
            </w:r>
            <w:r>
              <w:rPr>
                <w:noProof/>
                <w:webHidden/>
              </w:rPr>
            </w:r>
            <w:r>
              <w:rPr>
                <w:noProof/>
                <w:webHidden/>
              </w:rPr>
              <w:fldChar w:fldCharType="separate"/>
            </w:r>
            <w:r>
              <w:rPr>
                <w:noProof/>
                <w:webHidden/>
              </w:rPr>
              <w:t>10</w:t>
            </w:r>
            <w:r>
              <w:rPr>
                <w:noProof/>
                <w:webHidden/>
              </w:rPr>
              <w:fldChar w:fldCharType="end"/>
            </w:r>
          </w:hyperlink>
        </w:p>
        <w:p w:rsidR="00197CC5" w:rsidRDefault="00197CC5">
          <w:pPr>
            <w:pStyle w:val="TOC2"/>
            <w:rPr>
              <w:rFonts w:eastAsiaTheme="minorEastAsia"/>
              <w:sz w:val="22"/>
              <w:szCs w:val="22"/>
            </w:rPr>
          </w:pPr>
          <w:hyperlink w:anchor="_Toc370761200" w:history="1">
            <w:r w:rsidRPr="00151FEF">
              <w:rPr>
                <w:rStyle w:val="Hyperlink"/>
              </w:rPr>
              <w:t>Activity Diagram</w:t>
            </w:r>
            <w:r>
              <w:rPr>
                <w:webHidden/>
              </w:rPr>
              <w:tab/>
            </w:r>
            <w:r>
              <w:rPr>
                <w:webHidden/>
              </w:rPr>
              <w:fldChar w:fldCharType="begin"/>
            </w:r>
            <w:r>
              <w:rPr>
                <w:webHidden/>
              </w:rPr>
              <w:instrText xml:space="preserve"> PAGEREF _Toc370761200 \h </w:instrText>
            </w:r>
            <w:r>
              <w:rPr>
                <w:webHidden/>
              </w:rPr>
            </w:r>
            <w:r>
              <w:rPr>
                <w:webHidden/>
              </w:rPr>
              <w:fldChar w:fldCharType="separate"/>
            </w:r>
            <w:r>
              <w:rPr>
                <w:webHidden/>
              </w:rPr>
              <w:t>10</w:t>
            </w:r>
            <w:r>
              <w:rPr>
                <w:webHidden/>
              </w:rPr>
              <w:fldChar w:fldCharType="end"/>
            </w:r>
          </w:hyperlink>
        </w:p>
        <w:p w:rsidR="00197CC5" w:rsidRDefault="00197CC5">
          <w:pPr>
            <w:pStyle w:val="TOC2"/>
            <w:rPr>
              <w:rFonts w:eastAsiaTheme="minorEastAsia"/>
              <w:sz w:val="22"/>
              <w:szCs w:val="22"/>
            </w:rPr>
          </w:pPr>
          <w:hyperlink w:anchor="_Toc370761201" w:history="1">
            <w:r w:rsidRPr="00151FEF">
              <w:rPr>
                <w:rStyle w:val="Hyperlink"/>
              </w:rPr>
              <w:t>Use Case Diagrams</w:t>
            </w:r>
            <w:r>
              <w:rPr>
                <w:webHidden/>
              </w:rPr>
              <w:tab/>
            </w:r>
            <w:r>
              <w:rPr>
                <w:webHidden/>
              </w:rPr>
              <w:fldChar w:fldCharType="begin"/>
            </w:r>
            <w:r>
              <w:rPr>
                <w:webHidden/>
              </w:rPr>
              <w:instrText xml:space="preserve"> PAGEREF _Toc370761201 \h </w:instrText>
            </w:r>
            <w:r>
              <w:rPr>
                <w:webHidden/>
              </w:rPr>
            </w:r>
            <w:r>
              <w:rPr>
                <w:webHidden/>
              </w:rPr>
              <w:fldChar w:fldCharType="separate"/>
            </w:r>
            <w:r>
              <w:rPr>
                <w:webHidden/>
              </w:rPr>
              <w:t>11</w:t>
            </w:r>
            <w:r>
              <w:rPr>
                <w:webHidden/>
              </w:rPr>
              <w:fldChar w:fldCharType="end"/>
            </w:r>
          </w:hyperlink>
        </w:p>
        <w:p w:rsidR="00197CC5" w:rsidRDefault="00197CC5">
          <w:pPr>
            <w:pStyle w:val="TOC2"/>
            <w:rPr>
              <w:rFonts w:eastAsiaTheme="minorEastAsia"/>
              <w:sz w:val="22"/>
              <w:szCs w:val="22"/>
            </w:rPr>
          </w:pPr>
          <w:hyperlink w:anchor="_Toc370761202" w:history="1">
            <w:r w:rsidRPr="00151FEF">
              <w:rPr>
                <w:rStyle w:val="Hyperlink"/>
              </w:rPr>
              <w:t>Class Diagram</w:t>
            </w:r>
            <w:r>
              <w:rPr>
                <w:webHidden/>
              </w:rPr>
              <w:tab/>
            </w:r>
            <w:r>
              <w:rPr>
                <w:webHidden/>
              </w:rPr>
              <w:fldChar w:fldCharType="begin"/>
            </w:r>
            <w:r>
              <w:rPr>
                <w:webHidden/>
              </w:rPr>
              <w:instrText xml:space="preserve"> PAGEREF _Toc370761202 \h </w:instrText>
            </w:r>
            <w:r>
              <w:rPr>
                <w:webHidden/>
              </w:rPr>
            </w:r>
            <w:r>
              <w:rPr>
                <w:webHidden/>
              </w:rPr>
              <w:fldChar w:fldCharType="separate"/>
            </w:r>
            <w:r>
              <w:rPr>
                <w:webHidden/>
              </w:rPr>
              <w:t>12</w:t>
            </w:r>
            <w:r>
              <w:rPr>
                <w:webHidden/>
              </w:rPr>
              <w:fldChar w:fldCharType="end"/>
            </w:r>
          </w:hyperlink>
        </w:p>
        <w:p w:rsidR="00197CC5" w:rsidRDefault="00197CC5">
          <w:pPr>
            <w:pStyle w:val="TOC2"/>
            <w:rPr>
              <w:rFonts w:eastAsiaTheme="minorEastAsia"/>
              <w:sz w:val="22"/>
              <w:szCs w:val="22"/>
            </w:rPr>
          </w:pPr>
          <w:hyperlink w:anchor="_Toc370761203" w:history="1">
            <w:r w:rsidRPr="00151FEF">
              <w:rPr>
                <w:rStyle w:val="Hyperlink"/>
              </w:rPr>
              <w:t>Collaboration Diagram</w:t>
            </w:r>
            <w:r>
              <w:rPr>
                <w:webHidden/>
              </w:rPr>
              <w:tab/>
            </w:r>
            <w:r>
              <w:rPr>
                <w:webHidden/>
              </w:rPr>
              <w:fldChar w:fldCharType="begin"/>
            </w:r>
            <w:r>
              <w:rPr>
                <w:webHidden/>
              </w:rPr>
              <w:instrText xml:space="preserve"> PAGEREF _Toc370761203 \h </w:instrText>
            </w:r>
            <w:r>
              <w:rPr>
                <w:webHidden/>
              </w:rPr>
            </w:r>
            <w:r>
              <w:rPr>
                <w:webHidden/>
              </w:rPr>
              <w:fldChar w:fldCharType="separate"/>
            </w:r>
            <w:r>
              <w:rPr>
                <w:webHidden/>
              </w:rPr>
              <w:t>13</w:t>
            </w:r>
            <w:r>
              <w:rPr>
                <w:webHidden/>
              </w:rPr>
              <w:fldChar w:fldCharType="end"/>
            </w:r>
          </w:hyperlink>
        </w:p>
        <w:p w:rsidR="00197CC5" w:rsidRDefault="00197CC5">
          <w:pPr>
            <w:pStyle w:val="TOC2"/>
            <w:rPr>
              <w:rFonts w:eastAsiaTheme="minorEastAsia"/>
              <w:sz w:val="22"/>
              <w:szCs w:val="22"/>
            </w:rPr>
          </w:pPr>
          <w:hyperlink w:anchor="_Toc370761204" w:history="1">
            <w:r w:rsidRPr="00151FEF">
              <w:rPr>
                <w:rStyle w:val="Hyperlink"/>
              </w:rPr>
              <w:t>Sequence Diagram</w:t>
            </w:r>
            <w:r>
              <w:rPr>
                <w:webHidden/>
              </w:rPr>
              <w:tab/>
            </w:r>
            <w:r>
              <w:rPr>
                <w:webHidden/>
              </w:rPr>
              <w:fldChar w:fldCharType="begin"/>
            </w:r>
            <w:r>
              <w:rPr>
                <w:webHidden/>
              </w:rPr>
              <w:instrText xml:space="preserve"> PAGEREF _Toc370761204 \h </w:instrText>
            </w:r>
            <w:r>
              <w:rPr>
                <w:webHidden/>
              </w:rPr>
            </w:r>
            <w:r>
              <w:rPr>
                <w:webHidden/>
              </w:rPr>
              <w:fldChar w:fldCharType="separate"/>
            </w:r>
            <w:r>
              <w:rPr>
                <w:webHidden/>
              </w:rPr>
              <w:t>13</w:t>
            </w:r>
            <w:r>
              <w:rPr>
                <w:webHidden/>
              </w:rPr>
              <w:fldChar w:fldCharType="end"/>
            </w:r>
          </w:hyperlink>
        </w:p>
        <w:p w:rsidR="00FC6862" w:rsidRDefault="00024E12">
          <w:pPr>
            <w:spacing w:before="0" w:after="200"/>
          </w:pPr>
          <w:r>
            <w:fldChar w:fldCharType="end"/>
          </w:r>
        </w:p>
      </w:sdtContent>
    </w:sdt>
    <w:p w:rsidR="00FC6862" w:rsidRDefault="00024E12">
      <w:pPr>
        <w:spacing w:before="0" w:after="200"/>
      </w:pPr>
      <w:r>
        <w:br w:type="page"/>
      </w:r>
    </w:p>
    <w:p w:rsidR="00FC6862" w:rsidRDefault="00EF4D77">
      <w:pPr>
        <w:pStyle w:val="Heading1"/>
      </w:pPr>
      <w:bookmarkStart w:id="2" w:name="_Toc370761179"/>
      <w:r>
        <w:lastRenderedPageBreak/>
        <w:t>Introduction</w:t>
      </w:r>
      <w:bookmarkEnd w:id="2"/>
    </w:p>
    <w:p w:rsidR="00FC6862" w:rsidRDefault="00EF4D77">
      <w:pPr>
        <w:spacing w:after="200"/>
      </w:pPr>
      <w:r>
        <w:t xml:space="preserve">The purpose of this document is to show a general overview of the design </w:t>
      </w:r>
      <w:r w:rsidR="007C6D9C">
        <w:t>and goals of this project. It will cover a description of what the project is; the minimum requirements needed for complete functionality; a number of stretch goals beyond the minimum; and a couple of UML diagrams to help describe the flow of the program.</w:t>
      </w:r>
    </w:p>
    <w:p w:rsidR="007C6D9C" w:rsidRDefault="007C6D9C" w:rsidP="007C6D9C">
      <w:pPr>
        <w:pStyle w:val="Heading2"/>
      </w:pPr>
      <w:bookmarkStart w:id="3" w:name="_Toc290225029"/>
      <w:bookmarkStart w:id="4" w:name="_Toc370761180"/>
      <w:r>
        <w:t>Scope</w:t>
      </w:r>
      <w:bookmarkEnd w:id="4"/>
    </w:p>
    <w:p w:rsidR="00FC6862" w:rsidRDefault="002871CE" w:rsidP="007C6D9C">
      <w:r>
        <w:t>This game is a way that multiple players can engage in a battle of strategy! It is a battle of wits, gamble, and intelligence. The scope of this project is to make a fun and enjoyable game that friends can enjoy.</w:t>
      </w:r>
    </w:p>
    <w:p w:rsidR="007C6D9C" w:rsidRDefault="007C6D9C" w:rsidP="007C6D9C">
      <w:pPr>
        <w:pStyle w:val="Heading2"/>
      </w:pPr>
      <w:bookmarkStart w:id="5" w:name="_Toc370761181"/>
      <w:r>
        <w:t>Definitions</w:t>
      </w:r>
      <w:bookmarkEnd w:id="5"/>
    </w:p>
    <w:p w:rsidR="007C6D9C" w:rsidRDefault="002871CE" w:rsidP="007C6D9C">
      <w:r>
        <w:t>This document may refer to several military terms. Be familiar with the terms of combat.</w:t>
      </w:r>
    </w:p>
    <w:p w:rsidR="004A2F09" w:rsidRDefault="004A2F09" w:rsidP="007C6D9C">
      <w:r>
        <w:t>Pieces and units may be used interchangeably and refer to a Player’s soldiers and vehicles (i.e. any mobile property)</w:t>
      </w:r>
    </w:p>
    <w:p w:rsidR="007C6D9C" w:rsidRDefault="007C6D9C" w:rsidP="007C6D9C"/>
    <w:p w:rsidR="00FC6862" w:rsidRDefault="007C6D9C">
      <w:pPr>
        <w:pStyle w:val="Heading1"/>
      </w:pPr>
      <w:bookmarkStart w:id="6" w:name="_Toc370761182"/>
      <w:bookmarkEnd w:id="3"/>
      <w:r>
        <w:t>Overall Description</w:t>
      </w:r>
      <w:bookmarkEnd w:id="6"/>
    </w:p>
    <w:p w:rsidR="00FC6862" w:rsidRDefault="008D000D">
      <w:pPr>
        <w:rPr>
          <w:noProof/>
        </w:rPr>
      </w:pPr>
      <w:r>
        <w:t>Advanced Battle is a new take</w:t>
      </w:r>
      <w:r w:rsidR="00517684">
        <w:t xml:space="preserve"> </w:t>
      </w:r>
      <w:r>
        <w:t>on</w:t>
      </w:r>
      <w:r w:rsidR="004A2F09">
        <w:t xml:space="preserve"> </w:t>
      </w:r>
      <w:r w:rsidR="00517684">
        <w:t>the old game Advance Wars. It is</w:t>
      </w:r>
      <w:r w:rsidR="004A2F09">
        <w:t xml:space="preserve"> a</w:t>
      </w:r>
      <w:r w:rsidR="00517684">
        <w:t xml:space="preserve"> game that was created in 1988 by Intelligent Systems and was first introduced in North America in 2001. Since then, it has been considered a classic by gamers everywhere.</w:t>
      </w: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wo column table"/>
      </w:tblPr>
      <w:tblGrid>
        <w:gridCol w:w="9959"/>
        <w:gridCol w:w="250"/>
      </w:tblGrid>
      <w:tr w:rsidR="00FC6862" w:rsidTr="0007617E">
        <w:tc>
          <w:tcPr>
            <w:tcW w:w="9959" w:type="dxa"/>
            <w:tcMar>
              <w:left w:w="0" w:type="dxa"/>
              <w:right w:w="0" w:type="dxa"/>
            </w:tcMar>
          </w:tcPr>
          <w:p w:rsidR="0007617E" w:rsidRDefault="0007617E" w:rsidP="0007617E">
            <w:pPr>
              <w:pStyle w:val="Heading2"/>
              <w:outlineLvl w:val="1"/>
            </w:pPr>
            <w:bookmarkStart w:id="7" w:name="_Toc370761183"/>
            <w:r>
              <w:t>Goal of Advanced Battle</w:t>
            </w:r>
            <w:bookmarkEnd w:id="7"/>
          </w:p>
          <w:p w:rsidR="00FC6862" w:rsidRDefault="00517684">
            <w:pPr>
              <w:spacing w:line="276" w:lineRule="auto"/>
            </w:pPr>
            <w:r>
              <w:t>The goal of Advanced Battle is to claim resources, destroy enemy units, and take control of enemy owned cities.</w:t>
            </w:r>
          </w:p>
        </w:tc>
        <w:tc>
          <w:tcPr>
            <w:tcW w:w="250" w:type="dxa"/>
            <w:tcMar>
              <w:left w:w="115" w:type="dxa"/>
              <w:right w:w="115" w:type="dxa"/>
            </w:tcMar>
            <w:vAlign w:val="bottom"/>
          </w:tcPr>
          <w:p w:rsidR="00FC6862" w:rsidRDefault="00FC6862">
            <w:pPr>
              <w:spacing w:line="276" w:lineRule="auto"/>
            </w:pPr>
          </w:p>
        </w:tc>
      </w:tr>
    </w:tbl>
    <w:p w:rsidR="00FC6862" w:rsidRDefault="0007617E">
      <w:pPr>
        <w:pStyle w:val="Heading2"/>
      </w:pPr>
      <w:bookmarkStart w:id="8" w:name="_Toc370761184"/>
      <w:r>
        <w:t>Rules of the Game</w:t>
      </w:r>
      <w:bookmarkEnd w:id="8"/>
    </w:p>
    <w:p w:rsidR="00517684" w:rsidRDefault="00517684" w:rsidP="00517684">
      <w:r>
        <w:t>Advanced Battle works by Players taking turns one at a time. Inside a player’s turn, a player can:</w:t>
      </w:r>
    </w:p>
    <w:p w:rsidR="00517684" w:rsidRPr="00922A5A" w:rsidRDefault="00517684" w:rsidP="00922A5A">
      <w:pPr>
        <w:pStyle w:val="ListParagraph"/>
        <w:numPr>
          <w:ilvl w:val="0"/>
          <w:numId w:val="6"/>
        </w:numPr>
        <w:rPr>
          <w:b/>
        </w:rPr>
      </w:pPr>
      <w:r w:rsidRPr="00922A5A">
        <w:rPr>
          <w:b/>
        </w:rPr>
        <w:t>Move every piece in his control exactly once.</w:t>
      </w:r>
    </w:p>
    <w:p w:rsidR="00517684" w:rsidRPr="00922A5A" w:rsidRDefault="00517684" w:rsidP="00922A5A">
      <w:pPr>
        <w:pStyle w:val="ListParagraph"/>
        <w:numPr>
          <w:ilvl w:val="0"/>
          <w:numId w:val="6"/>
        </w:numPr>
        <w:rPr>
          <w:b/>
        </w:rPr>
      </w:pPr>
      <w:r w:rsidRPr="00922A5A">
        <w:rPr>
          <w:b/>
        </w:rPr>
        <w:t>Each piece has the option to attack once per turn or take another significant action (e.g. seizing a city).</w:t>
      </w:r>
    </w:p>
    <w:p w:rsidR="00517684" w:rsidRPr="00922A5A" w:rsidRDefault="00517684" w:rsidP="00922A5A">
      <w:pPr>
        <w:pStyle w:val="ListParagraph"/>
        <w:numPr>
          <w:ilvl w:val="0"/>
          <w:numId w:val="6"/>
        </w:numPr>
        <w:rPr>
          <w:b/>
        </w:rPr>
      </w:pPr>
      <w:r w:rsidRPr="00922A5A">
        <w:rPr>
          <w:b/>
        </w:rPr>
        <w:t>Purchase more troops.</w:t>
      </w:r>
    </w:p>
    <w:p w:rsidR="00517684" w:rsidRDefault="00517684" w:rsidP="00922A5A">
      <w:pPr>
        <w:pStyle w:val="ListParagraph"/>
        <w:numPr>
          <w:ilvl w:val="0"/>
          <w:numId w:val="6"/>
        </w:numPr>
      </w:pPr>
      <w:r w:rsidRPr="00922A5A">
        <w:rPr>
          <w:b/>
        </w:rPr>
        <w:t xml:space="preserve">Use a </w:t>
      </w:r>
      <w:r w:rsidR="004A2F09">
        <w:rPr>
          <w:b/>
        </w:rPr>
        <w:t>Commanding Officer’s (</w:t>
      </w:r>
      <w:r w:rsidRPr="00922A5A">
        <w:rPr>
          <w:b/>
        </w:rPr>
        <w:t>CO</w:t>
      </w:r>
      <w:r w:rsidR="004A2F09">
        <w:rPr>
          <w:b/>
        </w:rPr>
        <w:t>)</w:t>
      </w:r>
      <w:r w:rsidRPr="00922A5A">
        <w:rPr>
          <w:b/>
        </w:rPr>
        <w:t xml:space="preserve"> power (stretch goal)</w:t>
      </w:r>
      <w:r w:rsidR="00922A5A" w:rsidRPr="00922A5A">
        <w:rPr>
          <w:b/>
        </w:rPr>
        <w:t>.</w:t>
      </w:r>
    </w:p>
    <w:p w:rsidR="00922A5A" w:rsidRDefault="00922A5A" w:rsidP="00517684">
      <w:r>
        <w:t>Each piece will have a predetermined amount of health, and upon depletion, he is removed from the board.</w:t>
      </w:r>
    </w:p>
    <w:p w:rsidR="00922A5A" w:rsidRDefault="00922A5A" w:rsidP="00517684">
      <w:r>
        <w:t>Infantry when on an enemy owned city have an option to liberate a city, and reduces the liberation health equal to the amount of health points the infantry unit has.</w:t>
      </w:r>
    </w:p>
    <w:p w:rsidR="00EB3880" w:rsidRDefault="00EB3880" w:rsidP="00517684">
      <w:r>
        <w:t>When the liberation health of a city reaches zero it changes ownership to the player that stole it.</w:t>
      </w:r>
    </w:p>
    <w:p w:rsidR="00EB3880" w:rsidRDefault="00EB3880" w:rsidP="00517684">
      <w:r>
        <w:t>Players have a limited amount of funds. They have a predetermined starting amount</w:t>
      </w:r>
      <w:r w:rsidR="004A2F09">
        <w:t xml:space="preserve"> (may be different for each map)</w:t>
      </w:r>
      <w:r>
        <w:t xml:space="preserve"> and gain funds each turn dependent o</w:t>
      </w:r>
      <w:r w:rsidR="004A2F09">
        <w:t xml:space="preserve">n the number of cities they own; the player will earn a 1000 gold per </w:t>
      </w:r>
      <w:proofErr w:type="gramStart"/>
      <w:r w:rsidR="004A2F09">
        <w:t xml:space="preserve">city </w:t>
      </w:r>
      <w:r w:rsidR="00C71F22">
        <w:t xml:space="preserve"> per</w:t>
      </w:r>
      <w:proofErr w:type="gramEnd"/>
      <w:r w:rsidR="00C71F22">
        <w:t xml:space="preserve"> turn.</w:t>
      </w:r>
    </w:p>
    <w:p w:rsidR="00922A5A" w:rsidRDefault="00922A5A" w:rsidP="00517684">
      <w:r>
        <w:t>Players purchase more troops by selecting a factory and purchasing it from their available funds.</w:t>
      </w:r>
    </w:p>
    <w:p w:rsidR="00922A5A" w:rsidRDefault="00922A5A" w:rsidP="00517684">
      <w:r>
        <w:t>Some units have limited ammo and can only fire a certain number times before needing to reload.</w:t>
      </w:r>
    </w:p>
    <w:p w:rsidR="00922A5A" w:rsidRDefault="00922A5A" w:rsidP="00517684">
      <w:r>
        <w:lastRenderedPageBreak/>
        <w:t xml:space="preserve">Units can reload by either resting in a city, or </w:t>
      </w:r>
      <w:r w:rsidR="00EB3880">
        <w:t>having a supply truck move beside them.</w:t>
      </w:r>
    </w:p>
    <w:p w:rsidR="00EB3880" w:rsidRDefault="00EB3880" w:rsidP="00517684">
      <w:r>
        <w:t>Vehicles also have a limited amount of gas. Ground and water vehicles lose gas by how far they move, and aircraft and submerged submarines lose gas each round whether they move or not.</w:t>
      </w:r>
    </w:p>
    <w:p w:rsidR="00EB3880" w:rsidRDefault="00EB3880" w:rsidP="00517684">
      <w:r>
        <w:t>Units can refuel by either resting in a city, or by having a supply truck move beside them.</w:t>
      </w:r>
    </w:p>
    <w:p w:rsidR="00EB3880" w:rsidRDefault="00EB3880" w:rsidP="00517684">
      <w:pPr>
        <w:rPr>
          <w:b/>
        </w:rPr>
      </w:pPr>
      <w:r>
        <w:rPr>
          <w:b/>
        </w:rPr>
        <w:t>Fog of War (Stretch Goal):</w:t>
      </w:r>
    </w:p>
    <w:p w:rsidR="00EB3880" w:rsidRPr="00EB3880" w:rsidRDefault="00EB3880" w:rsidP="00517684">
      <w:r>
        <w:t xml:space="preserve">Fog of War limits the </w:t>
      </w:r>
      <w:proofErr w:type="gramStart"/>
      <w:r>
        <w:t>players</w:t>
      </w:r>
      <w:proofErr w:type="gramEnd"/>
      <w:r>
        <w:t xml:space="preserve"> vision to a particular number of squares.</w:t>
      </w:r>
    </w:p>
    <w:p w:rsidR="0007617E" w:rsidRDefault="0007617E" w:rsidP="0007617E">
      <w:pPr>
        <w:pStyle w:val="Heading2"/>
      </w:pPr>
      <w:bookmarkStart w:id="9" w:name="_Toc370761185"/>
      <w:r>
        <w:t>Pieces</w:t>
      </w:r>
      <w:bookmarkEnd w:id="9"/>
    </w:p>
    <w:p w:rsidR="0007617E" w:rsidRDefault="00EB3880" w:rsidP="0007617E">
      <w:pPr>
        <w:rPr>
          <w:b/>
        </w:rPr>
      </w:pPr>
      <w:r>
        <w:rPr>
          <w:b/>
        </w:rPr>
        <w:t>Infantry:</w:t>
      </w:r>
    </w:p>
    <w:p w:rsidR="00EB3880" w:rsidRDefault="00EB3880" w:rsidP="0007617E">
      <w:proofErr w:type="gramStart"/>
      <w:r>
        <w:t>Unit that has a</w:t>
      </w:r>
      <w:r w:rsidR="00F2433C">
        <w:t>n assault rifle, the ability to liberate cities, and can move through mountains.</w:t>
      </w:r>
      <w:proofErr w:type="gramEnd"/>
    </w:p>
    <w:p w:rsidR="00F2433C" w:rsidRDefault="00F2433C" w:rsidP="0007617E">
      <w:pPr>
        <w:rPr>
          <w:b/>
        </w:rPr>
      </w:pPr>
      <w:r>
        <w:rPr>
          <w:b/>
        </w:rPr>
        <w:t>Demolition Infantry:</w:t>
      </w:r>
    </w:p>
    <w:p w:rsidR="00F2433C" w:rsidRDefault="00F2433C" w:rsidP="0007617E">
      <w:r>
        <w:t>Same as normal infantry but carry bazookas that are more effective against vehicles.</w:t>
      </w:r>
    </w:p>
    <w:p w:rsidR="00F2433C" w:rsidRDefault="00F2433C" w:rsidP="0007617E">
      <w:pPr>
        <w:rPr>
          <w:b/>
        </w:rPr>
      </w:pPr>
      <w:r>
        <w:rPr>
          <w:b/>
        </w:rPr>
        <w:t>Large Tank:</w:t>
      </w:r>
    </w:p>
    <w:p w:rsidR="00F2433C" w:rsidRDefault="00F2433C" w:rsidP="0007617E">
      <w:proofErr w:type="gramStart"/>
      <w:r>
        <w:t>Tank that has shell rounds and great defense.</w:t>
      </w:r>
      <w:proofErr w:type="gramEnd"/>
    </w:p>
    <w:p w:rsidR="00F2433C" w:rsidRDefault="00F2433C" w:rsidP="0007617E">
      <w:pPr>
        <w:rPr>
          <w:b/>
        </w:rPr>
      </w:pPr>
      <w:r>
        <w:rPr>
          <w:b/>
        </w:rPr>
        <w:t>Small Tank:</w:t>
      </w:r>
    </w:p>
    <w:p w:rsidR="00F2433C" w:rsidRDefault="00F2433C" w:rsidP="0007617E">
      <w:r>
        <w:t>Same as Large Tank but is weaker and costs less.</w:t>
      </w:r>
    </w:p>
    <w:p w:rsidR="00F2433C" w:rsidRDefault="00F2433C" w:rsidP="0007617E">
      <w:pPr>
        <w:rPr>
          <w:b/>
        </w:rPr>
      </w:pPr>
      <w:r>
        <w:rPr>
          <w:b/>
        </w:rPr>
        <w:t>Scout:</w:t>
      </w:r>
    </w:p>
    <w:p w:rsidR="00F2433C" w:rsidRDefault="00F2433C" w:rsidP="0007617E">
      <w:proofErr w:type="gramStart"/>
      <w:r>
        <w:t>Vehicle that has extended vision, and carries an assault rifle.</w:t>
      </w:r>
      <w:proofErr w:type="gramEnd"/>
    </w:p>
    <w:p w:rsidR="00F2433C" w:rsidRDefault="00F2433C" w:rsidP="0007617E">
      <w:pPr>
        <w:rPr>
          <w:b/>
        </w:rPr>
      </w:pPr>
      <w:r>
        <w:rPr>
          <w:b/>
        </w:rPr>
        <w:t>Supply Tank:</w:t>
      </w:r>
    </w:p>
    <w:p w:rsidR="00F2433C" w:rsidRDefault="00F2433C" w:rsidP="0007617E">
      <w:proofErr w:type="gramStart"/>
      <w:r>
        <w:t>Tank that is not able to attack, but when resting refills the gas and ammo of adjacent vehicles and Demolition Infantry.</w:t>
      </w:r>
      <w:proofErr w:type="gramEnd"/>
    </w:p>
    <w:p w:rsidR="00F2433C" w:rsidRDefault="00F2433C" w:rsidP="0007617E">
      <w:pPr>
        <w:rPr>
          <w:b/>
        </w:rPr>
      </w:pPr>
      <w:r>
        <w:rPr>
          <w:b/>
        </w:rPr>
        <w:t>Artillery:</w:t>
      </w:r>
    </w:p>
    <w:p w:rsidR="00CE761B" w:rsidRPr="00CE761B" w:rsidRDefault="00CE761B" w:rsidP="0007617E">
      <w:proofErr w:type="gramStart"/>
      <w:r>
        <w:t>Unit that can attack at a distance of 2 squares.</w:t>
      </w:r>
      <w:proofErr w:type="gramEnd"/>
    </w:p>
    <w:p w:rsidR="00CE761B" w:rsidRDefault="00CE761B" w:rsidP="0007617E">
      <w:pPr>
        <w:rPr>
          <w:b/>
        </w:rPr>
      </w:pPr>
      <w:r>
        <w:rPr>
          <w:b/>
        </w:rPr>
        <w:t>Missile Launcher:</w:t>
      </w:r>
    </w:p>
    <w:p w:rsidR="00CE761B" w:rsidRPr="00CE761B" w:rsidRDefault="00CE761B" w:rsidP="0007617E">
      <w:proofErr w:type="gramStart"/>
      <w:r>
        <w:t>Extended range attacking unit that can only target units in the air.</w:t>
      </w:r>
      <w:proofErr w:type="gramEnd"/>
    </w:p>
    <w:p w:rsidR="00CE761B" w:rsidRDefault="00CE761B" w:rsidP="0007617E">
      <w:pPr>
        <w:rPr>
          <w:b/>
        </w:rPr>
      </w:pPr>
      <w:r>
        <w:rPr>
          <w:b/>
        </w:rPr>
        <w:t>Rocket Launcher:</w:t>
      </w:r>
    </w:p>
    <w:p w:rsidR="00CE761B" w:rsidRPr="00CE761B" w:rsidRDefault="00CE761B" w:rsidP="0007617E">
      <w:proofErr w:type="gramStart"/>
      <w:r>
        <w:t>Extended range attacking unit that can only target units on the ground.</w:t>
      </w:r>
      <w:proofErr w:type="gramEnd"/>
    </w:p>
    <w:p w:rsidR="00F2433C" w:rsidRDefault="00F2433C" w:rsidP="0007617E">
      <w:pPr>
        <w:rPr>
          <w:b/>
        </w:rPr>
      </w:pPr>
      <w:r>
        <w:rPr>
          <w:b/>
        </w:rPr>
        <w:t>Antiaircraft:</w:t>
      </w:r>
    </w:p>
    <w:p w:rsidR="00CE761B" w:rsidRPr="00CE761B" w:rsidRDefault="00CE761B" w:rsidP="0007617E">
      <w:proofErr w:type="gramStart"/>
      <w:r>
        <w:t>Unit that has shells which are effective against air craft.</w:t>
      </w:r>
      <w:proofErr w:type="gramEnd"/>
    </w:p>
    <w:p w:rsidR="00F2433C" w:rsidRDefault="00F2433C" w:rsidP="0007617E">
      <w:pPr>
        <w:rPr>
          <w:b/>
        </w:rPr>
      </w:pPr>
      <w:r>
        <w:rPr>
          <w:b/>
        </w:rPr>
        <w:t>Battleship:</w:t>
      </w:r>
      <w:r w:rsidR="00CE761B">
        <w:rPr>
          <w:b/>
        </w:rPr>
        <w:t xml:space="preserve"> </w:t>
      </w:r>
    </w:p>
    <w:p w:rsidR="00CE761B" w:rsidRPr="00CE761B" w:rsidRDefault="00CE761B" w:rsidP="0007617E">
      <w:proofErr w:type="gramStart"/>
      <w:r>
        <w:t>Ship that has long range missiles that can attack all units at a distance.</w:t>
      </w:r>
      <w:proofErr w:type="gramEnd"/>
    </w:p>
    <w:p w:rsidR="00F2433C" w:rsidRDefault="00F2433C" w:rsidP="0007617E">
      <w:pPr>
        <w:rPr>
          <w:b/>
        </w:rPr>
      </w:pPr>
      <w:r>
        <w:rPr>
          <w:b/>
        </w:rPr>
        <w:t>Submarine:</w:t>
      </w:r>
    </w:p>
    <w:p w:rsidR="00CE761B" w:rsidRDefault="00CE761B" w:rsidP="0007617E">
      <w:proofErr w:type="gramStart"/>
      <w:r>
        <w:lastRenderedPageBreak/>
        <w:t>Unit that can attack other ships and can submerge underwater preventing it from being seen unless an enemy unit is adjacent to it.</w:t>
      </w:r>
      <w:proofErr w:type="gramEnd"/>
    </w:p>
    <w:p w:rsidR="00CE761B" w:rsidRDefault="00CE761B" w:rsidP="0007617E">
      <w:pPr>
        <w:rPr>
          <w:b/>
        </w:rPr>
      </w:pPr>
      <w:r>
        <w:rPr>
          <w:b/>
        </w:rPr>
        <w:t>Recon Ship:</w:t>
      </w:r>
    </w:p>
    <w:p w:rsidR="00CE761B" w:rsidRDefault="00CE761B" w:rsidP="0007617E">
      <w:proofErr w:type="gramStart"/>
      <w:r>
        <w:t>Ship with extended vision that is effective against other ships.</w:t>
      </w:r>
      <w:proofErr w:type="gramEnd"/>
    </w:p>
    <w:p w:rsidR="00CE761B" w:rsidRDefault="00CE761B" w:rsidP="0007617E">
      <w:pPr>
        <w:rPr>
          <w:b/>
        </w:rPr>
      </w:pPr>
      <w:r>
        <w:rPr>
          <w:b/>
        </w:rPr>
        <w:t>Helicopter:</w:t>
      </w:r>
    </w:p>
    <w:p w:rsidR="00CE761B" w:rsidRPr="00CE761B" w:rsidRDefault="00BE4662" w:rsidP="0007617E">
      <w:r>
        <w:t>Aircraft that can attack land units with missiles. And air units with an assault gun.</w:t>
      </w:r>
    </w:p>
    <w:p w:rsidR="00F2433C" w:rsidRDefault="00F2433C" w:rsidP="0007617E">
      <w:pPr>
        <w:rPr>
          <w:b/>
        </w:rPr>
      </w:pPr>
      <w:r>
        <w:rPr>
          <w:b/>
        </w:rPr>
        <w:t>Fighter Jet:</w:t>
      </w:r>
    </w:p>
    <w:p w:rsidR="00BE4662" w:rsidRPr="00BE4662" w:rsidRDefault="00BE4662" w:rsidP="0007617E">
      <w:proofErr w:type="gramStart"/>
      <w:r>
        <w:t>Aircraft effective at taking down other aircraft.</w:t>
      </w:r>
      <w:proofErr w:type="gramEnd"/>
    </w:p>
    <w:p w:rsidR="00F2433C" w:rsidRDefault="00F2433C" w:rsidP="0007617E">
      <w:pPr>
        <w:rPr>
          <w:b/>
        </w:rPr>
      </w:pPr>
      <w:r>
        <w:rPr>
          <w:b/>
        </w:rPr>
        <w:t>Bomber:</w:t>
      </w:r>
    </w:p>
    <w:p w:rsidR="00BE4662" w:rsidRPr="00BE4662" w:rsidRDefault="00BE4662" w:rsidP="0007617E">
      <w:r>
        <w:t>Aircraft that can only drop bombs on ground units</w:t>
      </w:r>
    </w:p>
    <w:p w:rsidR="0007617E" w:rsidRDefault="0007617E" w:rsidP="0007617E">
      <w:pPr>
        <w:pStyle w:val="Heading2"/>
      </w:pPr>
      <w:bookmarkStart w:id="10" w:name="_Toc370761186"/>
      <w:r>
        <w:t>Conditions of Victory</w:t>
      </w:r>
      <w:bookmarkEnd w:id="10"/>
    </w:p>
    <w:p w:rsidR="0007617E" w:rsidRDefault="00BE4662" w:rsidP="0007617E">
      <w:r>
        <w:t>When a player has successfully liberated the enemy Headquarters the game ends.</w:t>
      </w:r>
    </w:p>
    <w:p w:rsidR="0007617E" w:rsidRDefault="00A82850" w:rsidP="0007617E">
      <w:pPr>
        <w:pStyle w:val="Heading2"/>
      </w:pPr>
      <w:bookmarkStart w:id="11" w:name="_Toc370761187"/>
      <w:r>
        <w:t>Multiplayer Feature</w:t>
      </w:r>
      <w:bookmarkEnd w:id="11"/>
    </w:p>
    <w:p w:rsidR="0007617E" w:rsidRDefault="00BE4662" w:rsidP="0007617E">
      <w:r>
        <w:t>The game will involve taking turns by players. This is done by locally passing the phone off to the other player. A stretch goal is to enable play across the internet.</w:t>
      </w:r>
    </w:p>
    <w:p w:rsidR="00A82850" w:rsidRDefault="00A82850" w:rsidP="00A82850">
      <w:pPr>
        <w:pStyle w:val="Heading2"/>
      </w:pPr>
      <w:bookmarkStart w:id="12" w:name="_Toc370761188"/>
      <w:r>
        <w:t>Constraints</w:t>
      </w:r>
      <w:bookmarkEnd w:id="12"/>
    </w:p>
    <w:p w:rsidR="00A82850" w:rsidRDefault="00BE4662" w:rsidP="0007617E">
      <w:r>
        <w:t xml:space="preserve">This game uses </w:t>
      </w:r>
      <w:proofErr w:type="spellStart"/>
      <w:r>
        <w:t>AndEngine</w:t>
      </w:r>
      <w:proofErr w:type="spellEnd"/>
      <w:r>
        <w:t xml:space="preserve"> which uses OpenGL ES2 which is only rated for Android 2.2 and above. </w:t>
      </w:r>
      <w:proofErr w:type="gramStart"/>
      <w:r>
        <w:t>Other constraints maybe a phone that has a limited amount of memory.</w:t>
      </w:r>
      <w:proofErr w:type="gramEnd"/>
    </w:p>
    <w:p w:rsidR="00A82850" w:rsidRDefault="00A82850" w:rsidP="00A82850">
      <w:pPr>
        <w:pStyle w:val="Heading2"/>
      </w:pPr>
      <w:bookmarkStart w:id="13" w:name="_Toc370761189"/>
      <w:r>
        <w:t>Assumptions and Dependencies</w:t>
      </w:r>
      <w:bookmarkEnd w:id="13"/>
    </w:p>
    <w:p w:rsidR="00A82850" w:rsidRDefault="00BE4662" w:rsidP="0007617E">
      <w:r>
        <w:t>A connection to the internet will be vital to dow</w:t>
      </w:r>
      <w:r w:rsidR="00C71F22">
        <w:t>nloading any media content that will not be able to be handled by storing it on the phone.</w:t>
      </w:r>
    </w:p>
    <w:p w:rsidR="00A82850" w:rsidRDefault="00A82850" w:rsidP="00A82850">
      <w:pPr>
        <w:pStyle w:val="Heading1"/>
      </w:pPr>
      <w:bookmarkStart w:id="14" w:name="_Toc370761190"/>
      <w:r>
        <w:t>Essential Requirements</w:t>
      </w:r>
      <w:bookmarkEnd w:id="14"/>
    </w:p>
    <w:p w:rsidR="00A82850" w:rsidRPr="00A82850" w:rsidRDefault="00BE4662" w:rsidP="00A82850">
      <w:r>
        <w:t>These are the requirements that will be the minimum expected for a base functionality and experience.</w:t>
      </w:r>
    </w:p>
    <w:p w:rsidR="00A82850" w:rsidRDefault="00A82850" w:rsidP="00A82850">
      <w:pPr>
        <w:pStyle w:val="Heading2"/>
      </w:pPr>
      <w:bookmarkStart w:id="15" w:name="_Toc370761191"/>
      <w:r>
        <w:t>Map Features</w:t>
      </w:r>
      <w:bookmarkEnd w:id="15"/>
    </w:p>
    <w:p w:rsidR="00A82850" w:rsidRDefault="00BE4662" w:rsidP="00A82850">
      <w:r>
        <w:t xml:space="preserve">The game should have a number of maps that are selectable and has a variety of </w:t>
      </w:r>
      <w:r w:rsidR="00FD73BA">
        <w:t>landmarks that change how the game is played. The map will be the main game screen.</w:t>
      </w:r>
    </w:p>
    <w:p w:rsidR="00A82850" w:rsidRDefault="00A82850" w:rsidP="00A82850">
      <w:pPr>
        <w:pStyle w:val="Heading2"/>
      </w:pPr>
      <w:bookmarkStart w:id="16" w:name="_Toc370761192"/>
      <w:r>
        <w:t>Touch Features</w:t>
      </w:r>
      <w:bookmarkEnd w:id="16"/>
    </w:p>
    <w:p w:rsidR="00A82850" w:rsidRDefault="00FD73BA" w:rsidP="00A82850">
      <w:r>
        <w:lastRenderedPageBreak/>
        <w:t>The game will involve interacting with the player’s pieces by touching the screen. Players, by touching the screen should be able to do all of the following fairly intuitively:</w:t>
      </w:r>
    </w:p>
    <w:p w:rsidR="00FD73BA" w:rsidRDefault="00FD73BA" w:rsidP="00A82850">
      <w:pPr>
        <w:rPr>
          <w:b/>
        </w:rPr>
      </w:pPr>
      <w:r>
        <w:rPr>
          <w:b/>
        </w:rPr>
        <w:t>Traverse the map.</w:t>
      </w:r>
    </w:p>
    <w:p w:rsidR="00FD73BA" w:rsidRDefault="00FD73BA" w:rsidP="00A82850">
      <w:pPr>
        <w:rPr>
          <w:b/>
        </w:rPr>
      </w:pPr>
      <w:r>
        <w:rPr>
          <w:b/>
        </w:rPr>
        <w:t>Select a unit to see possible moves.</w:t>
      </w:r>
    </w:p>
    <w:p w:rsidR="00FD73BA" w:rsidRDefault="00FD73BA" w:rsidP="00A82850">
      <w:pPr>
        <w:rPr>
          <w:b/>
        </w:rPr>
      </w:pPr>
      <w:r>
        <w:rPr>
          <w:b/>
        </w:rPr>
        <w:t>Select a location to move a player.</w:t>
      </w:r>
    </w:p>
    <w:p w:rsidR="00FD73BA" w:rsidRDefault="00FD73BA" w:rsidP="00A82850">
      <w:pPr>
        <w:rPr>
          <w:b/>
        </w:rPr>
      </w:pPr>
      <w:r>
        <w:rPr>
          <w:b/>
        </w:rPr>
        <w:t>Drag a route to have a unit follow a particular path.</w:t>
      </w:r>
    </w:p>
    <w:p w:rsidR="00FD73BA" w:rsidRDefault="00FD73BA" w:rsidP="00A82850">
      <w:pPr>
        <w:rPr>
          <w:b/>
        </w:rPr>
      </w:pPr>
      <w:r>
        <w:rPr>
          <w:b/>
        </w:rPr>
        <w:t>Choose a unit action.</w:t>
      </w:r>
    </w:p>
    <w:p w:rsidR="00FD73BA" w:rsidRPr="00FD73BA" w:rsidRDefault="00FD73BA" w:rsidP="00A82850">
      <w:pPr>
        <w:rPr>
          <w:b/>
        </w:rPr>
      </w:pPr>
      <w:r>
        <w:rPr>
          <w:b/>
        </w:rPr>
        <w:t>Select a factory and create a new unit.</w:t>
      </w:r>
    </w:p>
    <w:p w:rsidR="00A82850" w:rsidRDefault="00A82850" w:rsidP="00A82850">
      <w:pPr>
        <w:pStyle w:val="Heading2"/>
      </w:pPr>
      <w:bookmarkStart w:id="17" w:name="_Toc370761193"/>
      <w:r>
        <w:t>Playability</w:t>
      </w:r>
      <w:bookmarkEnd w:id="17"/>
    </w:p>
    <w:p w:rsidR="00A82850" w:rsidRDefault="00FD73BA" w:rsidP="00A82850">
      <w:r>
        <w:t>As discussed earlier, it will be considered successful to have an application where two players can play in a local game on one phone. It is desirable that if possible to extend that to being able to play over the internet.</w:t>
      </w:r>
    </w:p>
    <w:p w:rsidR="005D5CE8" w:rsidRDefault="005D5CE8" w:rsidP="00A82850"/>
    <w:p w:rsidR="00A82850" w:rsidRDefault="00A82850" w:rsidP="00A82850">
      <w:pPr>
        <w:pStyle w:val="Heading1"/>
      </w:pPr>
      <w:bookmarkStart w:id="18" w:name="_Toc370761194"/>
      <w:r>
        <w:t>Stretch Goals</w:t>
      </w:r>
      <w:bookmarkEnd w:id="18"/>
    </w:p>
    <w:p w:rsidR="00A82850" w:rsidRDefault="00A82850" w:rsidP="00A82850">
      <w:pPr>
        <w:pStyle w:val="Heading1"/>
        <w:rPr>
          <w:rFonts w:asciiTheme="minorHAnsi" w:hAnsiTheme="minorHAnsi"/>
          <w:color w:val="auto"/>
          <w:sz w:val="20"/>
          <w:szCs w:val="20"/>
        </w:rPr>
      </w:pPr>
    </w:p>
    <w:p w:rsidR="005D5CE8" w:rsidRDefault="005D5CE8" w:rsidP="005D5CE8">
      <w:pPr>
        <w:pStyle w:val="Heading2"/>
      </w:pPr>
      <w:bookmarkStart w:id="19" w:name="_Toc370761195"/>
      <w:r>
        <w:t>Additional Pieces</w:t>
      </w:r>
      <w:bookmarkEnd w:id="19"/>
    </w:p>
    <w:p w:rsidR="00C71F22" w:rsidRPr="00C71F22" w:rsidRDefault="00C71F22" w:rsidP="00A82850">
      <w:r>
        <w:t xml:space="preserve">Additional pieces, while not too terribly difficult to add. Are still unique additions to the </w:t>
      </w:r>
      <w:proofErr w:type="gramStart"/>
      <w:r>
        <w:t>game.</w:t>
      </w:r>
      <w:proofErr w:type="gramEnd"/>
      <w:r>
        <w:t xml:space="preserve"> These are left as stretch goals because it is not known how they will affect the balance of the game, and may be removed dependent upon the developers’ judgment.</w:t>
      </w:r>
    </w:p>
    <w:p w:rsidR="00A82850" w:rsidRDefault="00836E48" w:rsidP="00A82850">
      <w:pPr>
        <w:rPr>
          <w:b/>
        </w:rPr>
      </w:pPr>
      <w:r>
        <w:rPr>
          <w:b/>
        </w:rPr>
        <w:t>Neo Tanks:</w:t>
      </w:r>
    </w:p>
    <w:p w:rsidR="00836E48" w:rsidRDefault="00836E48" w:rsidP="00A82850">
      <w:proofErr w:type="gramStart"/>
      <w:r>
        <w:t>Supped up large tank.</w:t>
      </w:r>
      <w:proofErr w:type="gramEnd"/>
    </w:p>
    <w:p w:rsidR="00836E48" w:rsidRDefault="00836E48" w:rsidP="00A82850">
      <w:pPr>
        <w:rPr>
          <w:b/>
        </w:rPr>
      </w:pPr>
      <w:r>
        <w:rPr>
          <w:b/>
        </w:rPr>
        <w:t>Carrier Vehicles:</w:t>
      </w:r>
    </w:p>
    <w:p w:rsidR="00836E48" w:rsidRDefault="00836E48" w:rsidP="00A82850">
      <w:proofErr w:type="gramStart"/>
      <w:r>
        <w:t>A class of vehicles that will carry other units.</w:t>
      </w:r>
      <w:proofErr w:type="gramEnd"/>
      <w:r>
        <w:t xml:space="preserve"> </w:t>
      </w:r>
      <w:proofErr w:type="gramStart"/>
      <w:r>
        <w:t>One for land, one for water, and one for air.</w:t>
      </w:r>
      <w:proofErr w:type="gramEnd"/>
    </w:p>
    <w:p w:rsidR="00F8547A" w:rsidRDefault="00F8547A" w:rsidP="00A82850">
      <w:pPr>
        <w:rPr>
          <w:b/>
        </w:rPr>
      </w:pPr>
      <w:r>
        <w:rPr>
          <w:b/>
        </w:rPr>
        <w:t>Mine Planter:</w:t>
      </w:r>
    </w:p>
    <w:p w:rsidR="00F8547A" w:rsidRPr="00F8547A" w:rsidRDefault="00F8547A" w:rsidP="00A82850">
      <w:proofErr w:type="gramStart"/>
      <w:r>
        <w:t>Infantry unit that can plant a mine in a particular square.</w:t>
      </w:r>
      <w:proofErr w:type="gramEnd"/>
      <w:r>
        <w:t xml:space="preserve"> </w:t>
      </w:r>
    </w:p>
    <w:p w:rsidR="005D5CE8" w:rsidRDefault="005D5CE8" w:rsidP="005D5CE8">
      <w:pPr>
        <w:pStyle w:val="Heading2"/>
      </w:pPr>
      <w:bookmarkStart w:id="20" w:name="_Toc370761196"/>
      <w:r>
        <w:t>Additional Media Features</w:t>
      </w:r>
      <w:bookmarkEnd w:id="20"/>
    </w:p>
    <w:p w:rsidR="00836E48" w:rsidRDefault="00836E48" w:rsidP="00A82850">
      <w:pPr>
        <w:rPr>
          <w:b/>
        </w:rPr>
      </w:pPr>
      <w:r>
        <w:rPr>
          <w:b/>
        </w:rPr>
        <w:t>Action Scenes:</w:t>
      </w:r>
    </w:p>
    <w:p w:rsidR="00836E48" w:rsidRDefault="00836E48" w:rsidP="00A82850">
      <w:r>
        <w:t>When a unit attacks another unit, it would be cool to have a little scene that shows the units fighting.</w:t>
      </w:r>
    </w:p>
    <w:p w:rsidR="00F8547A" w:rsidRDefault="00F8547A" w:rsidP="00A82850">
      <w:pPr>
        <w:rPr>
          <w:b/>
        </w:rPr>
      </w:pPr>
      <w:r>
        <w:rPr>
          <w:b/>
        </w:rPr>
        <w:t>Battle History:</w:t>
      </w:r>
    </w:p>
    <w:p w:rsidR="00F8547A" w:rsidRPr="00F8547A" w:rsidRDefault="00F8547A" w:rsidP="00A82850">
      <w:proofErr w:type="gramStart"/>
      <w:r>
        <w:lastRenderedPageBreak/>
        <w:t xml:space="preserve">A way for </w:t>
      </w:r>
      <w:r w:rsidR="00C71F22">
        <w:t>saving your win count, a record</w:t>
      </w:r>
      <w:r>
        <w:t xml:space="preserve"> of past battles.</w:t>
      </w:r>
      <w:proofErr w:type="gramEnd"/>
      <w:r w:rsidR="00C71F22">
        <w:t xml:space="preserve"> This is a stretch goal since there would have to be a lot of extra media created (and art is not our strong suit), extra pages added, and so on. Most stretch goals are not difficult, but unfortunately could eventually lead to death by a thousand cuts.</w:t>
      </w:r>
    </w:p>
    <w:p w:rsidR="005D5CE8" w:rsidRDefault="005D5CE8" w:rsidP="005D5CE8">
      <w:pPr>
        <w:pStyle w:val="Heading2"/>
      </w:pPr>
      <w:bookmarkStart w:id="21" w:name="_Toc370761197"/>
      <w:r>
        <w:t>Additional Game Features</w:t>
      </w:r>
      <w:bookmarkEnd w:id="21"/>
    </w:p>
    <w:p w:rsidR="005D5CE8" w:rsidRDefault="00836E48" w:rsidP="00A82850">
      <w:pPr>
        <w:rPr>
          <w:b/>
        </w:rPr>
      </w:pPr>
      <w:r>
        <w:rPr>
          <w:b/>
        </w:rPr>
        <w:t>CO Powers:</w:t>
      </w:r>
    </w:p>
    <w:p w:rsidR="00836E48" w:rsidRPr="00836E48" w:rsidRDefault="00836E48" w:rsidP="00A82850">
      <w:r>
        <w:t>Each army could have a special power that a player could use throughout the battle.</w:t>
      </w:r>
    </w:p>
    <w:p w:rsidR="00836E48" w:rsidRDefault="00836E48" w:rsidP="00A82850">
      <w:pPr>
        <w:rPr>
          <w:b/>
        </w:rPr>
      </w:pPr>
      <w:r>
        <w:rPr>
          <w:b/>
        </w:rPr>
        <w:t>Fog of War:</w:t>
      </w:r>
    </w:p>
    <w:p w:rsidR="00836E48" w:rsidRDefault="00836E48" w:rsidP="00A82850">
      <w:proofErr w:type="gramStart"/>
      <w:r>
        <w:t>Battle with limited vision as an adversary.</w:t>
      </w:r>
      <w:proofErr w:type="gramEnd"/>
    </w:p>
    <w:p w:rsidR="00F8547A" w:rsidRDefault="00F8547A" w:rsidP="00A82850">
      <w:pPr>
        <w:rPr>
          <w:b/>
        </w:rPr>
      </w:pPr>
      <w:r>
        <w:rPr>
          <w:b/>
        </w:rPr>
        <w:t>Vehicle Abandonment:</w:t>
      </w:r>
    </w:p>
    <w:p w:rsidR="00F8547A" w:rsidRDefault="00F8547A" w:rsidP="00A82850">
      <w:r>
        <w:t>Maybe have a feature where a player can abandon a vehicle.</w:t>
      </w:r>
    </w:p>
    <w:p w:rsidR="00783F2E" w:rsidRDefault="00783F2E" w:rsidP="00A82850">
      <w:pPr>
        <w:rPr>
          <w:b/>
        </w:rPr>
      </w:pPr>
      <w:r>
        <w:rPr>
          <w:b/>
        </w:rPr>
        <w:t>Computer Player:</w:t>
      </w:r>
    </w:p>
    <w:p w:rsidR="00783F2E" w:rsidRPr="00783F2E" w:rsidRDefault="00783F2E" w:rsidP="00A82850">
      <w:r>
        <w:t>Add some kind of computer AI that can play a game with a human player.</w:t>
      </w:r>
    </w:p>
    <w:p w:rsidR="00836E48" w:rsidRPr="00836E48" w:rsidRDefault="005D5CE8" w:rsidP="00836E48">
      <w:pPr>
        <w:pStyle w:val="Heading2"/>
      </w:pPr>
      <w:bookmarkStart w:id="22" w:name="_Toc370761198"/>
      <w:r>
        <w:t>Multiplayer Functionality</w:t>
      </w:r>
      <w:bookmarkEnd w:id="22"/>
    </w:p>
    <w:p w:rsidR="005D5CE8" w:rsidRDefault="00F8547A" w:rsidP="00A82850">
      <w:r>
        <w:t>Being able to play over the internet is being seen as a stretch goal for this project. There are just a lot of pieces to getting a working network like that to function. We see getting this working inside the time parameters as possibly out of reach.</w:t>
      </w:r>
    </w:p>
    <w:p w:rsidR="00F8547A" w:rsidRPr="00A82850" w:rsidRDefault="00F8547A" w:rsidP="00A82850"/>
    <w:p w:rsidR="00782968" w:rsidRDefault="00782968" w:rsidP="00A82850">
      <w:pPr>
        <w:pStyle w:val="Heading1"/>
      </w:pPr>
    </w:p>
    <w:p w:rsidR="00782968" w:rsidRDefault="00782968" w:rsidP="00A82850">
      <w:pPr>
        <w:pStyle w:val="Heading1"/>
      </w:pPr>
    </w:p>
    <w:p w:rsidR="00782968" w:rsidRDefault="00782968" w:rsidP="00A82850">
      <w:pPr>
        <w:pStyle w:val="Heading1"/>
      </w:pPr>
    </w:p>
    <w:p w:rsidR="00782968" w:rsidRDefault="00782968" w:rsidP="00A82850">
      <w:pPr>
        <w:pStyle w:val="Heading1"/>
      </w:pPr>
    </w:p>
    <w:p w:rsidR="00782968" w:rsidRDefault="00782968" w:rsidP="00A82850">
      <w:pPr>
        <w:pStyle w:val="Heading1"/>
      </w:pPr>
    </w:p>
    <w:p w:rsidR="00782968" w:rsidRDefault="00782968" w:rsidP="00A82850">
      <w:pPr>
        <w:pStyle w:val="Heading1"/>
      </w:pPr>
    </w:p>
    <w:p w:rsidR="00782968" w:rsidRDefault="00782968" w:rsidP="00A82850">
      <w:pPr>
        <w:pStyle w:val="Heading1"/>
      </w:pPr>
    </w:p>
    <w:p w:rsidR="00782968" w:rsidRDefault="00782968" w:rsidP="00A82850">
      <w:pPr>
        <w:pStyle w:val="Heading1"/>
      </w:pPr>
    </w:p>
    <w:p w:rsidR="00B415FC" w:rsidRDefault="00A82850" w:rsidP="002D38C9">
      <w:pPr>
        <w:pStyle w:val="Heading1"/>
      </w:pPr>
      <w:bookmarkStart w:id="23" w:name="_Toc370761199"/>
      <w:r>
        <w:lastRenderedPageBreak/>
        <w:t>UML Diagrams</w:t>
      </w:r>
      <w:bookmarkEnd w:id="23"/>
    </w:p>
    <w:p w:rsidR="002D38C9" w:rsidRPr="002D38C9" w:rsidRDefault="002D38C9" w:rsidP="002D38C9"/>
    <w:p w:rsidR="00B415FC" w:rsidRPr="00836E48" w:rsidRDefault="00B415FC" w:rsidP="00B415FC">
      <w:pPr>
        <w:pStyle w:val="Heading2"/>
      </w:pPr>
      <w:bookmarkStart w:id="24" w:name="_Toc370761200"/>
      <w:r>
        <w:t>Activity Diagram</w:t>
      </w:r>
      <w:bookmarkEnd w:id="24"/>
    </w:p>
    <w:p w:rsidR="00381990" w:rsidRDefault="00782968" w:rsidP="002D38C9">
      <w:pPr>
        <w:jc w:val="center"/>
      </w:pPr>
      <w:r>
        <w:rPr>
          <w:noProof/>
        </w:rPr>
        <w:drawing>
          <wp:inline distT="0" distB="0" distL="0" distR="0">
            <wp:extent cx="6400800" cy="5349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5349875"/>
                    </a:xfrm>
                    <a:prstGeom prst="rect">
                      <a:avLst/>
                    </a:prstGeom>
                  </pic:spPr>
                </pic:pic>
              </a:graphicData>
            </a:graphic>
          </wp:inline>
        </w:drawing>
      </w:r>
    </w:p>
    <w:p w:rsidR="0082777B" w:rsidRDefault="0082777B" w:rsidP="0007617E"/>
    <w:p w:rsidR="00782968" w:rsidRDefault="00782968" w:rsidP="0007617E"/>
    <w:p w:rsidR="00782968" w:rsidRDefault="00782968" w:rsidP="0007617E"/>
    <w:p w:rsidR="00782968" w:rsidRDefault="00782968" w:rsidP="0007617E"/>
    <w:p w:rsidR="00782968" w:rsidRDefault="00782968" w:rsidP="0007617E"/>
    <w:p w:rsidR="00782968" w:rsidRDefault="00782968" w:rsidP="0007617E"/>
    <w:p w:rsidR="00540A3D" w:rsidRPr="00836E48" w:rsidRDefault="00540A3D" w:rsidP="00540A3D">
      <w:pPr>
        <w:pStyle w:val="Heading2"/>
      </w:pPr>
      <w:bookmarkStart w:id="25" w:name="_Toc370761201"/>
      <w:r>
        <w:lastRenderedPageBreak/>
        <w:t>Use Case Diagrams</w:t>
      </w:r>
      <w:bookmarkEnd w:id="25"/>
    </w:p>
    <w:p w:rsidR="00540A3D" w:rsidRDefault="00540A3D" w:rsidP="0007617E">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rPr>
        <w:drawing>
          <wp:inline distT="0" distB="0" distL="0" distR="0">
            <wp:extent cx="2857500" cy="2349740"/>
            <wp:effectExtent l="0" t="0" r="0" b="0"/>
            <wp:docPr id="4" name="Picture 4" descr="C:\Users\JeremyLP\Pictures\MainMenu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LP\Pictures\MainMenu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349740"/>
                    </a:xfrm>
                    <a:prstGeom prst="rect">
                      <a:avLst/>
                    </a:prstGeom>
                    <a:noFill/>
                    <a:ln>
                      <a:noFill/>
                    </a:ln>
                  </pic:spPr>
                </pic:pic>
              </a:graphicData>
            </a:graphic>
          </wp:inline>
        </w:drawing>
      </w:r>
      <w:r w:rsidRPr="00540A3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extent cx="3232167" cy="2362200"/>
            <wp:effectExtent l="0" t="0" r="6350" b="0"/>
            <wp:docPr id="5" name="Picture 5" descr="C:\Users\JeremyLP\Pictures\SettingsMenu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LP\Pictures\SettingsMenu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6312" cy="2365229"/>
                    </a:xfrm>
                    <a:prstGeom prst="rect">
                      <a:avLst/>
                    </a:prstGeom>
                    <a:noFill/>
                    <a:ln>
                      <a:noFill/>
                    </a:ln>
                  </pic:spPr>
                </pic:pic>
              </a:graphicData>
            </a:graphic>
          </wp:inline>
        </w:drawing>
      </w:r>
      <w:r w:rsidRPr="00540A3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82968" w:rsidRDefault="00782968" w:rsidP="0007617E"/>
    <w:p w:rsidR="00782968" w:rsidRDefault="00782968" w:rsidP="0007617E"/>
    <w:p w:rsidR="00782968" w:rsidRDefault="00782968" w:rsidP="0007617E"/>
    <w:p w:rsidR="0082777B" w:rsidRDefault="00540A3D" w:rsidP="002D38C9">
      <w:pPr>
        <w:jc w:val="center"/>
      </w:pP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6248400" cy="4380927"/>
            <wp:effectExtent l="0" t="0" r="0" b="635"/>
            <wp:docPr id="6" name="Picture 6" descr="C:\Users\JeremyLP\Pictures\InGame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LP\Pictures\InGameUse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0495" cy="4382396"/>
                    </a:xfrm>
                    <a:prstGeom prst="rect">
                      <a:avLst/>
                    </a:prstGeom>
                    <a:noFill/>
                    <a:ln>
                      <a:noFill/>
                    </a:ln>
                  </pic:spPr>
                </pic:pic>
              </a:graphicData>
            </a:graphic>
          </wp:inline>
        </w:drawing>
      </w:r>
    </w:p>
    <w:p w:rsidR="00B415FC" w:rsidRPr="00836E48" w:rsidRDefault="00782968" w:rsidP="00B415FC">
      <w:pPr>
        <w:pStyle w:val="Heading2"/>
      </w:pPr>
      <w:bookmarkStart w:id="26" w:name="_Toc370761202"/>
      <w:r>
        <w:lastRenderedPageBreak/>
        <w:t>Class</w:t>
      </w:r>
      <w:r w:rsidR="00B415FC">
        <w:t xml:space="preserve"> Diagram</w:t>
      </w:r>
      <w:bookmarkEnd w:id="26"/>
    </w:p>
    <w:p w:rsidR="00B415FC" w:rsidRDefault="00782968" w:rsidP="00782968">
      <w:pPr>
        <w:jc w:val="center"/>
      </w:pPr>
      <w:r>
        <w:rPr>
          <w:noProof/>
        </w:rPr>
        <w:drawing>
          <wp:inline distT="0" distB="0" distL="0" distR="0">
            <wp:extent cx="4892040" cy="7534656"/>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4">
                      <a:extLst>
                        <a:ext uri="{28A0092B-C50C-407E-A947-70E740481C1C}">
                          <a14:useLocalDpi xmlns:a14="http://schemas.microsoft.com/office/drawing/2010/main" val="0"/>
                        </a:ext>
                      </a:extLst>
                    </a:blip>
                    <a:stretch>
                      <a:fillRect/>
                    </a:stretch>
                  </pic:blipFill>
                  <pic:spPr>
                    <a:xfrm>
                      <a:off x="0" y="0"/>
                      <a:ext cx="4892040" cy="7534656"/>
                    </a:xfrm>
                    <a:prstGeom prst="rect">
                      <a:avLst/>
                    </a:prstGeom>
                  </pic:spPr>
                </pic:pic>
              </a:graphicData>
            </a:graphic>
          </wp:inline>
        </w:drawing>
      </w:r>
    </w:p>
    <w:p w:rsidR="002D38C9" w:rsidRDefault="002D38C9" w:rsidP="00782968">
      <w:pPr>
        <w:jc w:val="center"/>
      </w:pPr>
    </w:p>
    <w:p w:rsidR="002D38C9" w:rsidRPr="00836E48" w:rsidRDefault="002D38C9" w:rsidP="002D38C9">
      <w:pPr>
        <w:pStyle w:val="Heading2"/>
      </w:pPr>
      <w:bookmarkStart w:id="27" w:name="_Toc370761203"/>
      <w:r>
        <w:lastRenderedPageBreak/>
        <w:t>Collaboration Diagram</w:t>
      </w:r>
      <w:bookmarkEnd w:id="27"/>
    </w:p>
    <w:p w:rsidR="002D38C9" w:rsidRDefault="002D38C9" w:rsidP="00782968">
      <w:pPr>
        <w:jc w:val="center"/>
      </w:pPr>
      <w:r>
        <w:rPr>
          <w:noProof/>
        </w:rPr>
        <w:drawing>
          <wp:inline distT="0" distB="0" distL="0" distR="0">
            <wp:extent cx="5248275" cy="2333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png"/>
                    <pic:cNvPicPr/>
                  </pic:nvPicPr>
                  <pic:blipFill>
                    <a:blip r:embed="rId15">
                      <a:extLst>
                        <a:ext uri="{28A0092B-C50C-407E-A947-70E740481C1C}">
                          <a14:useLocalDpi xmlns:a14="http://schemas.microsoft.com/office/drawing/2010/main" val="0"/>
                        </a:ext>
                      </a:extLst>
                    </a:blip>
                    <a:stretch>
                      <a:fillRect/>
                    </a:stretch>
                  </pic:blipFill>
                  <pic:spPr>
                    <a:xfrm>
                      <a:off x="0" y="0"/>
                      <a:ext cx="5248275" cy="2333625"/>
                    </a:xfrm>
                    <a:prstGeom prst="rect">
                      <a:avLst/>
                    </a:prstGeom>
                  </pic:spPr>
                </pic:pic>
              </a:graphicData>
            </a:graphic>
          </wp:inline>
        </w:drawing>
      </w:r>
    </w:p>
    <w:p w:rsidR="002D38C9" w:rsidRDefault="002D38C9" w:rsidP="00782968">
      <w:pPr>
        <w:jc w:val="center"/>
      </w:pPr>
    </w:p>
    <w:p w:rsidR="002D38C9" w:rsidRDefault="002D38C9" w:rsidP="00782968">
      <w:pPr>
        <w:jc w:val="center"/>
      </w:pPr>
    </w:p>
    <w:p w:rsidR="002D38C9" w:rsidRPr="00836E48" w:rsidRDefault="002D38C9" w:rsidP="002D38C9">
      <w:pPr>
        <w:pStyle w:val="Heading2"/>
      </w:pPr>
      <w:bookmarkStart w:id="28" w:name="_Toc370750707"/>
      <w:bookmarkStart w:id="29" w:name="_Toc370761204"/>
      <w:r>
        <w:t>Sequence Diagram</w:t>
      </w:r>
      <w:bookmarkEnd w:id="28"/>
      <w:bookmarkEnd w:id="29"/>
    </w:p>
    <w:p w:rsidR="002D38C9" w:rsidRPr="0007617E" w:rsidRDefault="00197CC5" w:rsidP="00782968">
      <w:pPr>
        <w:jc w:val="center"/>
      </w:pPr>
      <w:r>
        <w:rPr>
          <w:noProof/>
        </w:rPr>
        <w:drawing>
          <wp:inline distT="0" distB="0" distL="0" distR="0">
            <wp:extent cx="6400800" cy="303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030220"/>
                    </a:xfrm>
                    <a:prstGeom prst="rect">
                      <a:avLst/>
                    </a:prstGeom>
                  </pic:spPr>
                </pic:pic>
              </a:graphicData>
            </a:graphic>
          </wp:inline>
        </w:drawing>
      </w:r>
    </w:p>
    <w:sectPr w:rsidR="002D38C9" w:rsidRPr="0007617E">
      <w:headerReference w:type="default" r:id="rId17"/>
      <w:footerReference w:type="default" r:id="rId18"/>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7AE" w:rsidRDefault="005117AE">
      <w:pPr>
        <w:spacing w:before="0" w:after="0" w:line="240" w:lineRule="auto"/>
      </w:pPr>
      <w:r>
        <w:separator/>
      </w:r>
    </w:p>
  </w:endnote>
  <w:endnote w:type="continuationSeparator" w:id="0">
    <w:p w:rsidR="005117AE" w:rsidRDefault="005117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4D66A9">
      <w:tc>
        <w:tcPr>
          <w:tcW w:w="5148" w:type="dxa"/>
          <w:tcMar>
            <w:left w:w="115" w:type="dxa"/>
            <w:right w:w="115" w:type="dxa"/>
          </w:tcMar>
          <w:vAlign w:val="bottom"/>
        </w:tcPr>
        <w:p w:rsidR="004D66A9" w:rsidRDefault="004D66A9">
          <w:pPr>
            <w:pStyle w:val="NoSpacing"/>
          </w:pPr>
        </w:p>
      </w:tc>
      <w:tc>
        <w:tcPr>
          <w:tcW w:w="5148" w:type="dxa"/>
          <w:tcMar>
            <w:left w:w="115" w:type="dxa"/>
            <w:right w:w="115" w:type="dxa"/>
          </w:tcMar>
          <w:vAlign w:val="bottom"/>
        </w:tcPr>
        <w:p w:rsidR="004D66A9" w:rsidRDefault="004D66A9">
          <w:pPr>
            <w:pStyle w:val="NoSpacing"/>
            <w:rPr>
              <w:rFonts w:asciiTheme="majorHAnsi" w:hAnsiTheme="majorHAnsi"/>
              <w:sz w:val="20"/>
            </w:rPr>
          </w:pPr>
        </w:p>
      </w:tc>
    </w:tr>
  </w:tbl>
  <w:p w:rsidR="004D66A9" w:rsidRDefault="004D66A9">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7AE" w:rsidRDefault="005117AE">
      <w:pPr>
        <w:spacing w:before="0" w:after="0" w:line="240" w:lineRule="auto"/>
      </w:pPr>
      <w:r>
        <w:separator/>
      </w:r>
    </w:p>
  </w:footnote>
  <w:footnote w:type="continuationSeparator" w:id="0">
    <w:p w:rsidR="005117AE" w:rsidRDefault="005117A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4D66A9">
      <w:tc>
        <w:tcPr>
          <w:tcW w:w="5148" w:type="dxa"/>
          <w:tcMar>
            <w:left w:w="115" w:type="dxa"/>
            <w:right w:w="115" w:type="dxa"/>
          </w:tcMar>
          <w:vAlign w:val="bottom"/>
        </w:tcPr>
        <w:p w:rsidR="004D66A9" w:rsidRDefault="004D66A9">
          <w:pPr>
            <w:pStyle w:val="NoSpacing"/>
            <w:spacing w:after="80"/>
          </w:pPr>
        </w:p>
      </w:tc>
      <w:tc>
        <w:tcPr>
          <w:tcW w:w="5148" w:type="dxa"/>
          <w:tcMar>
            <w:left w:w="115" w:type="dxa"/>
            <w:right w:w="115" w:type="dxa"/>
          </w:tcMar>
          <w:vAlign w:val="bottom"/>
        </w:tcPr>
        <w:p w:rsidR="004D66A9" w:rsidRDefault="005117AE">
          <w:pPr>
            <w:pStyle w:val="ReportName"/>
          </w:pPr>
          <w:sdt>
            <w:sdtPr>
              <w:alias w:val="Report Title"/>
              <w:tag w:val="Report Title"/>
              <w:id w:val="-213423775"/>
              <w:dataBinding w:prefixMappings="xmlns:ns0='http://purl.org/dc/elements/1.1/' xmlns:ns1='http://schemas.openxmlformats.org/package/2006/metadata/core-properties' " w:xpath="/ns1:coreProperties[1]/ns0:description[1]" w:storeItemID="{6C3C8BC8-F283-45AE-878A-BAB7291924A1}"/>
              <w:text w:multiLine="1"/>
            </w:sdtPr>
            <w:sdtEndPr/>
            <w:sdtContent>
              <w:r w:rsidR="004D66A9">
                <w:t>Advanced Battle Specifications</w:t>
              </w:r>
            </w:sdtContent>
          </w:sdt>
          <w:r w:rsidR="004D66A9">
            <w:t xml:space="preserve"> | </w:t>
          </w:r>
          <w:r w:rsidR="004D66A9">
            <w:rPr>
              <w:rStyle w:val="PageNumber"/>
              <w:color w:val="F95F56" w:themeColor="accent1" w:themeTint="BF"/>
            </w:rPr>
            <w:fldChar w:fldCharType="begin"/>
          </w:r>
          <w:r w:rsidR="004D66A9">
            <w:rPr>
              <w:rStyle w:val="PageNumber"/>
              <w:color w:val="F95F56" w:themeColor="accent1" w:themeTint="BF"/>
            </w:rPr>
            <w:instrText xml:space="preserve"> PAGE  \* Arabic  \* MERGEFORMAT </w:instrText>
          </w:r>
          <w:r w:rsidR="004D66A9">
            <w:rPr>
              <w:rStyle w:val="PageNumber"/>
              <w:color w:val="F95F56" w:themeColor="accent1" w:themeTint="BF"/>
            </w:rPr>
            <w:fldChar w:fldCharType="separate"/>
          </w:r>
          <w:r w:rsidR="00197CC5">
            <w:rPr>
              <w:rStyle w:val="PageNumber"/>
              <w:noProof/>
              <w:color w:val="F95F56" w:themeColor="accent1" w:themeTint="BF"/>
            </w:rPr>
            <w:t>13</w:t>
          </w:r>
          <w:r w:rsidR="004D66A9">
            <w:rPr>
              <w:rStyle w:val="PageNumber"/>
              <w:color w:val="F95F56" w:themeColor="accent1" w:themeTint="BF"/>
            </w:rPr>
            <w:fldChar w:fldCharType="end"/>
          </w:r>
        </w:p>
      </w:tc>
    </w:tr>
  </w:tbl>
  <w:p w:rsidR="004D66A9" w:rsidRDefault="004D66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107D2E58"/>
    <w:multiLevelType w:val="hybridMultilevel"/>
    <w:tmpl w:val="3092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F72B1E"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62"/>
    <w:rsid w:val="00002211"/>
    <w:rsid w:val="00024E12"/>
    <w:rsid w:val="0007617E"/>
    <w:rsid w:val="00197CC5"/>
    <w:rsid w:val="00223D99"/>
    <w:rsid w:val="002871CE"/>
    <w:rsid w:val="002D38C9"/>
    <w:rsid w:val="00381990"/>
    <w:rsid w:val="00386965"/>
    <w:rsid w:val="004A2F09"/>
    <w:rsid w:val="004D66A9"/>
    <w:rsid w:val="005117AE"/>
    <w:rsid w:val="00517684"/>
    <w:rsid w:val="00540A3D"/>
    <w:rsid w:val="005D5CE8"/>
    <w:rsid w:val="00782968"/>
    <w:rsid w:val="00783F2E"/>
    <w:rsid w:val="007C6D9C"/>
    <w:rsid w:val="0082777B"/>
    <w:rsid w:val="00836E48"/>
    <w:rsid w:val="008D000D"/>
    <w:rsid w:val="0091551C"/>
    <w:rsid w:val="00922A5A"/>
    <w:rsid w:val="00A82805"/>
    <w:rsid w:val="00A82850"/>
    <w:rsid w:val="00B174CB"/>
    <w:rsid w:val="00B415FC"/>
    <w:rsid w:val="00BE4662"/>
    <w:rsid w:val="00C71F22"/>
    <w:rsid w:val="00CE761B"/>
    <w:rsid w:val="00D862C9"/>
    <w:rsid w:val="00DF1E7A"/>
    <w:rsid w:val="00E6034F"/>
    <w:rsid w:val="00EB3880"/>
    <w:rsid w:val="00EB4DBA"/>
    <w:rsid w:val="00EF4D77"/>
    <w:rsid w:val="00F2433C"/>
    <w:rsid w:val="00F66DED"/>
    <w:rsid w:val="00F8547A"/>
    <w:rsid w:val="00FC6862"/>
    <w:rsid w:val="00FD73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rmal-SpaceAfter">
    <w:name w:val="Normal - Space After"/>
    <w:basedOn w:val="Normal"/>
    <w:qFormat/>
    <w:pPr>
      <w:spacing w:after="1200"/>
    </w:p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922A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rmal-SpaceAfter">
    <w:name w:val="Normal - Space After"/>
    <w:basedOn w:val="Normal"/>
    <w:qFormat/>
    <w:pPr>
      <w:spacing w:after="1200"/>
    </w:p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92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Report">
      <a:dk1>
        <a:sysClr val="windowText" lastClr="000000"/>
      </a:dk1>
      <a:lt1>
        <a:sysClr val="window" lastClr="FFFFFF"/>
      </a:lt1>
      <a:dk2>
        <a:srgbClr val="8B7C5F"/>
      </a:dk2>
      <a:lt2>
        <a:srgbClr val="E5D9B7"/>
      </a:lt2>
      <a:accent1>
        <a:srgbClr val="F72B1E"/>
      </a:accent1>
      <a:accent2>
        <a:srgbClr val="FF7B0F"/>
      </a:accent2>
      <a:accent3>
        <a:srgbClr val="7097D3"/>
      </a:accent3>
      <a:accent4>
        <a:srgbClr val="595959"/>
      </a:accent4>
      <a:accent5>
        <a:srgbClr val="8B4166"/>
      </a:accent5>
      <a:accent6>
        <a:srgbClr val="86AA22"/>
      </a:accent6>
      <a:hlink>
        <a:srgbClr val="C00000"/>
      </a:hlink>
      <a:folHlink>
        <a:srgbClr val="FDAF3D"/>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8E51F-3B84-4D1C-AF33-0C61BE950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13</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JeremyLP</dc:creator>
  <dc:description>Advanced Battle Specifications</dc:description>
  <cp:lastModifiedBy>JeremyLP</cp:lastModifiedBy>
  <cp:revision>14</cp:revision>
  <dcterms:created xsi:type="dcterms:W3CDTF">2013-09-20T23:42:00Z</dcterms:created>
  <dcterms:modified xsi:type="dcterms:W3CDTF">2013-10-29T03:04:00Z</dcterms:modified>
</cp:coreProperties>
</file>