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05 Documentation Navigation</w:t>
      </w:r>
    </w:p>
    <w:p>
      <w:pPr>
        <w:spacing w:after="240"/>
      </w:pPr>
      <w:r>
        <w:rPr>
          <w:i/>
          <w:iCs/>
          <w:color w:val="999999"/>
        </w:rPr>
        <w:t xml:space="preserve">晨读营小程序文档导航索引</w:t>
      </w:r>
    </w:p>
    <w:p>
      <w:pPr>
        <w:pStyle w:val="Heading1"/>
      </w:pPr>
      <w:r>
        <w:t xml:space="preserve">1. 文档体系概览</w:t>
      </w:r>
    </w:p>
    <w:p>
      <w:pPr>
        <w:spacing w:after="120"/>
      </w:pPr>
      <w:r>
        <w:t xml:space="preserve">晨读营项目文档采用模块化设计，每个文档专注于特定领域，便于快速查找和更新。</w:t>
      </w:r>
    </w:p>
    <w:p>
      <w:pPr>
        <w:pStyle w:val="Heading2"/>
      </w:pPr>
      <w:r>
        <w:t xml:space="preserve">1.1 核心文档清单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文档名称</w:t>
            </w:r>
          </w:p>
        </w:tc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文档号</w:t>
            </w:r>
          </w:p>
        </w:tc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受众</w:t>
            </w:r>
          </w:p>
        </w:tc>
      </w:tr>
      <w:tr>
        <w:tc>
          <w:tcPr>
            <w:tcW w:type="pct" w:w="25%"/>
            <w:shd w:fill="f0f5ff"/>
          </w:tcPr>
          <w:p>
            <w:r>
              <w:t xml:space="preserve">完整产品规格说明书</w:t>
            </w:r>
          </w:p>
        </w:tc>
        <w:tc>
          <w:tcPr>
            <w:tcW w:type="pct" w:w="25%"/>
            <w:shd w:fill="f0f5ff"/>
          </w:tcPr>
          <w:p>
            <w:r>
              <w:t xml:space="preserve">01</w:t>
            </w:r>
          </w:p>
        </w:tc>
        <w:tc>
          <w:tcPr>
            <w:tcW w:type="pct" w:w="25%"/>
            <w:shd w:fill="f0f5ff"/>
          </w:tcPr>
          <w:p>
            <w:r>
              <w:t xml:space="preserve">定义产品功能、交互、业务逻辑</w:t>
            </w:r>
          </w:p>
        </w:tc>
        <w:tc>
          <w:tcPr>
            <w:tcW w:type="pct" w:w="25%"/>
            <w:shd w:fill="f0f5ff"/>
          </w:tcPr>
          <w:p>
            <w:r>
              <w:t xml:space="preserve">产品、设计、开发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架构与数据库设计</w:t>
            </w:r>
          </w:p>
        </w:tc>
        <w:tc>
          <w:tcPr>
            <w:tcW w:type="pct" w:w="25%"/>
            <w:shd w:fill="ffffff"/>
          </w:tcPr>
          <w:p>
            <w:r>
              <w:t xml:space="preserve">02</w:t>
            </w:r>
          </w:p>
        </w:tc>
        <w:tc>
          <w:tcPr>
            <w:tcW w:type="pct" w:w="25%"/>
            <w:shd w:fill="ffffff"/>
          </w:tcPr>
          <w:p>
            <w:r>
              <w:t xml:space="preserve">系统架构、数据模型、集合设计</w:t>
            </w:r>
          </w:p>
        </w:tc>
        <w:tc>
          <w:tcPr>
            <w:tcW w:type="pct" w:w="25%"/>
            <w:shd w:fill="ffffff"/>
          </w:tcPr>
          <w:p>
            <w:r>
              <w:t xml:space="preserve">架构师、后端开发</w:t>
            </w:r>
          </w:p>
        </w:tc>
      </w:tr>
      <w:tr>
        <w:tc>
          <w:tcPr>
            <w:tcW w:type="pct" w:w="25%"/>
            <w:shd w:fill="f0f5ff"/>
          </w:tcPr>
          <w:p>
            <w:r>
              <w:t xml:space="preserve">前端设计与API接口文档</w:t>
            </w:r>
          </w:p>
        </w:tc>
        <w:tc>
          <w:tcPr>
            <w:tcW w:type="pct" w:w="25%"/>
            <w:shd w:fill="f0f5ff"/>
          </w:tcPr>
          <w:p>
            <w:r>
              <w:t xml:space="preserve">03</w:t>
            </w:r>
          </w:p>
        </w:tc>
        <w:tc>
          <w:tcPr>
            <w:tcW w:type="pct" w:w="25%"/>
            <w:shd w:fill="f0f5ff"/>
          </w:tcPr>
          <w:p>
            <w:r>
              <w:t xml:space="preserve">页面设计、API规范、接口详解</w:t>
            </w:r>
          </w:p>
        </w:tc>
        <w:tc>
          <w:tcPr>
            <w:tcW w:type="pct" w:w="25%"/>
            <w:shd w:fill="f0f5ff"/>
          </w:tcPr>
          <w:p>
            <w:r>
              <w:t xml:space="preserve">前端开发、设计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开发指南</w:t>
            </w:r>
          </w:p>
        </w:tc>
        <w:tc>
          <w:tcPr>
            <w:tcW w:type="pct" w:w="25%"/>
            <w:shd w:fill="ffffff"/>
          </w:tcPr>
          <w:p>
            <w:r>
              <w:t xml:space="preserve">04</w:t>
            </w:r>
          </w:p>
        </w:tc>
        <w:tc>
          <w:tcPr>
            <w:tcW w:type="pct" w:w="25%"/>
            <w:shd w:fill="ffffff"/>
          </w:tcPr>
          <w:p>
            <w:r>
              <w:t xml:space="preserve">开发环境、代码结构、部署流程</w:t>
            </w:r>
          </w:p>
        </w:tc>
        <w:tc>
          <w:tcPr>
            <w:tcW w:type="pct" w:w="25%"/>
            <w:shd w:fill="ffffff"/>
          </w:tcPr>
          <w:p>
            <w:r>
              <w:t xml:space="preserve">开发人员</w:t>
            </w:r>
          </w:p>
        </w:tc>
      </w:tr>
      <w:tr>
        <w:tc>
          <w:tcPr>
            <w:tcW w:type="pct" w:w="25%"/>
            <w:shd w:fill="f0f5ff"/>
          </w:tcPr>
          <w:p>
            <w:r>
              <w:t xml:space="preserve">文档导航索引</w:t>
            </w:r>
          </w:p>
        </w:tc>
        <w:tc>
          <w:tcPr>
            <w:tcW w:type="pct" w:w="25%"/>
            <w:shd w:fill="f0f5ff"/>
          </w:tcPr>
          <w:p>
            <w:r>
              <w:t xml:space="preserve">05</w:t>
            </w:r>
          </w:p>
        </w:tc>
        <w:tc>
          <w:tcPr>
            <w:tcW w:type="pct" w:w="25%"/>
            <w:shd w:fill="f0f5ff"/>
          </w:tcPr>
          <w:p>
            <w:r>
              <w:t xml:space="preserve">文档体系导航、快速查询</w:t>
            </w:r>
          </w:p>
        </w:tc>
        <w:tc>
          <w:tcPr>
            <w:tcW w:type="pct" w:w="25%"/>
            <w:shd w:fill="f0f5ff"/>
          </w:tcPr>
          <w:p>
            <w:r>
              <w:t xml:space="preserve">全体团队</w:t>
            </w:r>
          </w:p>
        </w:tc>
      </w:tr>
    </w:tbl>
    <w:p>
      <w:pPr>
        <w:pStyle w:val="Heading1"/>
      </w:pPr>
      <w:r>
        <w:t xml:space="preserve">2. 快速查询指南</w:t>
      </w:r>
    </w:p>
    <w:p>
      <w:pPr>
        <w:pStyle w:val="Heading2"/>
      </w:pPr>
      <w:r>
        <w:t xml:space="preserve">2.1 按角色查询</w:t>
      </w:r>
    </w:p>
    <w:p>
      <w:pPr>
        <w:pStyle w:val="Heading2"/>
      </w:pPr>
      <w:r>
        <w:t xml:space="preserve">产品经理</w:t>
      </w:r>
    </w:p>
    <w:p>
      <w:pPr>
        <w:spacing w:after="120"/>
      </w:pPr>
      <w:r>
        <w:t xml:space="preserve">• 优先阅读：01 Complete PRD v2.0
</w:t>
      </w:r>
      <w:r>
        <w:t xml:space="preserve">• 关注点：核心功能、用户流程、业务规则
</w:t>
      </w:r>
      <w:r>
        <w:t xml:space="preserve">• 相关部分：1. 产品概述、2. 功能架构、3. 核心功能详解</w:t>
      </w:r>
    </w:p>
    <w:p>
      <w:pPr>
        <w:pStyle w:val="Heading2"/>
      </w:pPr>
      <w:r>
        <w:t xml:space="preserve">设计师</w:t>
      </w:r>
    </w:p>
    <w:p>
      <w:pPr>
        <w:spacing w:after="120"/>
      </w:pPr>
      <w:r>
        <w:t xml:space="preserve">• 优先阅读：03 Frontend Design
</w:t>
      </w:r>
      <w:r>
        <w:t xml:space="preserve">• 关注点：页面结构、设计规范、色彩系统
</w:t>
      </w:r>
      <w:r>
        <w:t xml:space="preserve">• 相关部分：1. 页面结构、2. 核心页面设计、3. 设计规范</w:t>
      </w:r>
    </w:p>
    <w:p>
      <w:pPr>
        <w:pStyle w:val="Heading2"/>
      </w:pPr>
      <w:r>
        <w:t xml:space="preserve">前端开发</w:t>
      </w:r>
    </w:p>
    <w:p>
      <w:pPr>
        <w:spacing w:after="120"/>
      </w:pPr>
      <w:r>
        <w:t xml:space="preserve">• 优先阅读：03 Frontend Design → 04 Development Guide
</w:t>
      </w:r>
      <w:r>
        <w:t xml:space="preserve">• 关注点：API接口、页面组件、开发规范
</w:t>
      </w:r>
      <w:r>
        <w:t xml:space="preserve">• 相关部分：Frontend Design中的API接口 + Development Guide中的代码结构</w:t>
      </w:r>
    </w:p>
    <w:p>
      <w:pPr>
        <w:pStyle w:val="Heading2"/>
      </w:pPr>
      <w:r>
        <w:t xml:space="preserve">后端开发</w:t>
      </w:r>
    </w:p>
    <w:p>
      <w:pPr>
        <w:spacing w:after="120"/>
      </w:pPr>
      <w:r>
        <w:t xml:space="preserve">• 优先阅读：02 Architecture → 03 Frontend Design (API部分) → 04 Development Guide
</w:t>
      </w:r>
      <w:r>
        <w:t xml:space="preserve">• 关注点：数据模型、API设计、业务逻辑实现
</w:t>
      </w:r>
      <w:r>
        <w:t xml:space="preserve">• 相关部分：02中的数据库设计 + 03中的API接口 + 04中的后端开发</w:t>
      </w:r>
    </w:p>
    <w:p>
      <w:pPr>
        <w:pStyle w:val="Heading2"/>
      </w:pPr>
      <w:r>
        <w:t xml:space="preserve">架构师</w:t>
      </w:r>
    </w:p>
    <w:p>
      <w:pPr>
        <w:spacing w:after="120"/>
      </w:pPr>
      <w:r>
        <w:t xml:space="preserve">• 优先阅读：02 Architecture
</w:t>
      </w:r>
      <w:r>
        <w:t xml:space="preserve">• 关注点：系统架构、可扩展性、技术选型
</w:t>
      </w:r>
      <w:r>
        <w:t xml:space="preserve">• 相关部分：1. 系统架构设计、3. 系统流程</w:t>
      </w:r>
    </w:p>
    <w:p>
      <w:pPr>
        <w:pStyle w:val="Heading2"/>
      </w:pPr>
      <w:r>
        <w:t xml:space="preserve">2.2 按任务查询</w:t>
      </w:r>
    </w:p>
    <w:p>
      <w:pPr>
        <w:pStyle w:val="Heading2"/>
      </w:pPr>
      <w:r>
        <w:t xml:space="preserve">我需要了解产品功能</w:t>
      </w:r>
    </w:p>
    <w:p>
      <w:pPr>
        <w:spacing w:after="120"/>
      </w:pPr>
      <w:r>
        <w:t xml:space="preserve">→ 阅读 01 Complete PRD v2.0 的"1. 产品概述"和"2. 功能架构"部分</w:t>
      </w:r>
    </w:p>
    <w:p>
      <w:pPr>
        <w:pStyle w:val="Heading2"/>
      </w:pPr>
      <w:r>
        <w:t xml:space="preserve">我需要理解数据结构</w:t>
      </w:r>
    </w:p>
    <w:p>
      <w:pPr>
        <w:spacing w:after="120"/>
      </w:pPr>
      <w:r>
        <w:t xml:space="preserve">→ 阅读 02 Architecture and Database Design 的"2. 数据库设计"部分</w:t>
      </w:r>
    </w:p>
    <w:p>
      <w:pPr>
        <w:pStyle w:val="Heading2"/>
      </w:pPr>
      <w:r>
        <w:t xml:space="preserve">我需要知道API接口</w:t>
      </w:r>
    </w:p>
    <w:p>
      <w:pPr>
        <w:spacing w:after="120"/>
      </w:pPr>
      <w:r>
        <w:t xml:space="preserve">→ 阅读 03 Frontend Design and API 的"4. API 接口文档"部分</w:t>
      </w:r>
    </w:p>
    <w:p>
      <w:pPr>
        <w:pStyle w:val="Heading2"/>
      </w:pPr>
      <w:r>
        <w:t xml:space="preserve">我需要了解页面设计</w:t>
      </w:r>
    </w:p>
    <w:p>
      <w:pPr>
        <w:spacing w:after="120"/>
      </w:pPr>
      <w:r>
        <w:t xml:space="preserve">→ 阅读 03 Frontend Design and API 的"2. 核心页面设计"部分</w:t>
      </w:r>
    </w:p>
    <w:p>
      <w:pPr>
        <w:pStyle w:val="Heading2"/>
      </w:pPr>
      <w:r>
        <w:t xml:space="preserve">我需要配置开发环境</w:t>
      </w:r>
    </w:p>
    <w:p>
      <w:pPr>
        <w:spacing w:after="120"/>
      </w:pPr>
      <w:r>
        <w:t xml:space="preserve">→ 阅读 04 Development Guide 的"1. 开发环境配置"部分</w:t>
      </w:r>
    </w:p>
    <w:p>
      <w:pPr>
        <w:pStyle w:val="Heading1"/>
      </w:pPr>
      <w:r>
        <w:t xml:space="preserve">3. 更新与维护记录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版本号</w:t>
            </w:r>
          </w:p>
        </w:tc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更新时间</w:t>
            </w:r>
          </w:p>
        </w:tc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主要更新</w:t>
            </w:r>
          </w:p>
        </w:tc>
        <w:tc>
          <w:tcPr>
            <w:tcW w:type="pct" w:w="25%"/>
            <w:shd w:fill="4a90e2"/>
          </w:tcPr>
          <w:p>
            <w:r>
              <w:rPr>
                <w:b/>
                <w:bCs/>
                <w:color w:val="FFFFFF"/>
              </w:rPr>
              <w:t xml:space="preserve">更新人</w:t>
            </w:r>
          </w:p>
        </w:tc>
      </w:tr>
      <w:tr>
        <w:tc>
          <w:tcPr>
            <w:tcW w:type="pct" w:w="25%"/>
            <w:shd w:fill="f0f5ff"/>
          </w:tcPr>
          <w:p>
            <w:r>
              <w:t xml:space="preserve">v1.0</w:t>
            </w:r>
          </w:p>
        </w:tc>
        <w:tc>
          <w:tcPr>
            <w:tcW w:type="pct" w:w="25%"/>
            <w:shd w:fill="f0f5ff"/>
          </w:tcPr>
          <w:p>
            <w:r>
              <w:t xml:space="preserve">2025-01-15</w:t>
            </w:r>
          </w:p>
        </w:tc>
        <w:tc>
          <w:tcPr>
            <w:tcW w:type="pct" w:w="25%"/>
            <w:shd w:fill="f0f5ff"/>
          </w:tcPr>
          <w:p>
            <w:r>
              <w:t xml:space="preserve">初版文档完成</w:t>
            </w:r>
          </w:p>
        </w:tc>
        <w:tc>
          <w:tcPr>
            <w:tcW w:type="pct" w:w="25%"/>
            <w:shd w:fill="f0f5ff"/>
          </w:tcPr>
          <w:p>
            <w:r>
              <w:t xml:space="preserve">Product Team</w:t>
            </w:r>
          </w:p>
        </w:tc>
      </w:tr>
      <w:tr>
        <w:tc>
          <w:tcPr>
            <w:tcW w:type="pct" w:w="25%"/>
            <w:shd w:fill="ffffff"/>
          </w:tcPr>
          <w:p>
            <w:r>
              <w:t xml:space="preserve">v2.0</w:t>
            </w:r>
          </w:p>
        </w:tc>
        <w:tc>
          <w:tcPr>
            <w:tcW w:type="pct" w:w="25%"/>
            <w:shd w:fill="ffffff"/>
          </w:tcPr>
          <w:p>
            <w:r>
              <w:t xml:space="preserve">2025-10-30</w:t>
            </w:r>
          </w:p>
        </w:tc>
        <w:tc>
          <w:tcPr>
            <w:tcW w:type="pct" w:w="25%"/>
            <w:shd w:fill="ffffff"/>
          </w:tcPr>
          <w:p>
            <w:r>
              <w:t xml:space="preserve">完整功能文档生成</w:t>
            </w:r>
          </w:p>
        </w:tc>
        <w:tc>
          <w:tcPr>
            <w:tcW w:type="pct" w:w="25%"/>
            <w:shd w:fill="ffffff"/>
          </w:tcPr>
          <w:p>
            <w:r>
              <w:t xml:space="preserve">AI Assistant</w:t>
            </w:r>
          </w:p>
        </w:tc>
      </w:tr>
    </w:tbl>
    <w:p>
      <w:pPr>
        <w:pStyle w:val="Heading1"/>
      </w:pPr>
      <w:r>
        <w:t xml:space="preserve">4.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中文</w:t>
            </w:r>
          </w:p>
        </w:tc>
        <w:tc>
          <w:tcPr>
            <w:tcW w:type="pct" w:w="33%"/>
            <w:shd w:fill="4a90e2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PRD</w:t>
            </w:r>
          </w:p>
        </w:tc>
        <w:tc>
          <w:tcPr>
            <w:tcW w:type="pct" w:w="33%"/>
            <w:shd w:fill="f0f5ff"/>
          </w:tcPr>
          <w:p>
            <w:r>
              <w:t xml:space="preserve">产品规格说明书</w:t>
            </w:r>
          </w:p>
        </w:tc>
        <w:tc>
          <w:tcPr>
            <w:tcW w:type="pct" w:w="33%"/>
            <w:shd w:fill="f0f5ff"/>
          </w:tcPr>
          <w:p>
            <w:r>
              <w:t xml:space="preserve">定义产品功能和业务需求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API</w:t>
            </w:r>
          </w:p>
        </w:tc>
        <w:tc>
          <w:tcPr>
            <w:tcW w:type="pct" w:w="33%"/>
            <w:shd w:fill="ffffff"/>
          </w:tcPr>
          <w:p>
            <w:r>
              <w:t xml:space="preserve">应用程序接口</w:t>
            </w:r>
          </w:p>
        </w:tc>
        <w:tc>
          <w:tcPr>
            <w:tcW w:type="pct" w:w="33%"/>
            <w:shd w:fill="ffffff"/>
          </w:tcPr>
          <w:p>
            <w:r>
              <w:t xml:space="preserve">前后端通信的标准接口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小程序</w:t>
            </w:r>
          </w:p>
        </w:tc>
        <w:tc>
          <w:tcPr>
            <w:tcW w:type="pct" w:w="33%"/>
            <w:shd w:fill="f0f5ff"/>
          </w:tcPr>
          <w:p>
            <w:r>
              <w:t xml:space="preserve">WeChat Mini Program</w:t>
            </w:r>
          </w:p>
        </w:tc>
        <w:tc>
          <w:tcPr>
            <w:tcW w:type="pct" w:w="33%"/>
            <w:shd w:fill="f0f5ff"/>
          </w:tcPr>
          <w:p>
            <w:r>
              <w:t xml:space="preserve">微信原生小程序</w:t>
            </w:r>
          </w:p>
        </w:tc>
      </w:tr>
      <w:tr>
        <w:tc>
          <w:tcPr>
            <w:tcW w:type="pct" w:w="33%"/>
            <w:shd w:fill="ffffff"/>
          </w:tcPr>
          <w:p>
            <w:r>
              <w:t xml:space="preserve">AI见解</w:t>
            </w:r>
          </w:p>
        </w:tc>
        <w:tc>
          <w:tcPr>
            <w:tcW w:type="pct" w:w="33%"/>
            <w:shd w:fill="ffffff"/>
          </w:tcPr>
          <w:p>
            <w:r>
              <w:t xml:space="preserve">AI Insights</w:t>
            </w:r>
          </w:p>
        </w:tc>
        <w:tc>
          <w:tcPr>
            <w:tcW w:type="pct" w:w="33%"/>
            <w:shd w:fill="ffffff"/>
          </w:tcPr>
          <w:p>
            <w:r>
              <w:t xml:space="preserve">系统生成的用户学习分析</w:t>
            </w:r>
          </w:p>
        </w:tc>
      </w:tr>
      <w:tr>
        <w:tc>
          <w:tcPr>
            <w:tcW w:type="pct" w:w="33%"/>
            <w:shd w:fill="f0f5ff"/>
          </w:tcPr>
          <w:p>
            <w:r>
              <w:t xml:space="preserve">权限管理</w:t>
            </w:r>
          </w:p>
        </w:tc>
        <w:tc>
          <w:tcPr>
            <w:tcW w:type="pct" w:w="33%"/>
            <w:shd w:fill="f0f5ff"/>
          </w:tcPr>
          <w:p>
            <w:r>
              <w:t xml:space="preserve">Permission Management</w:t>
            </w:r>
          </w:p>
        </w:tc>
        <w:tc>
          <w:tcPr>
            <w:tcW w:type="pct" w:w="33%"/>
            <w:shd w:fill="f0f5ff"/>
          </w:tcPr>
          <w:p>
            <w:r>
              <w:t xml:space="preserve">控制用户隐私数据的访问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a90e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57a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2025-10-30T07:47:21.905Z</dcterms:created>
  <dcterms:modified xsi:type="dcterms:W3CDTF">2025-10-30T07:47:21.905Z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