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bCs/>
          <w:sz w:val="32"/>
          <w:szCs w:val="32"/>
        </w:rPr>
      </w:pPr>
      <w:r>
        <w:rPr>
          <w:b/>
          <w:bCs/>
          <w:sz w:val="32"/>
          <w:szCs w:val="32"/>
        </w:rPr>
        <w:t>Ext2文件系统分析</w:t>
      </w:r>
    </w:p>
    <w:p>
      <w:pPr>
        <w:ind w:firstLine="420" w:firstLineChars="0"/>
        <w:jc w:val="both"/>
        <w:rPr>
          <w:rFonts w:hint="default" w:ascii="宋体" w:hAnsi="宋体" w:cs="宋体"/>
        </w:rPr>
      </w:pPr>
      <w:r>
        <w:rPr>
          <w:rFonts w:hint="default" w:ascii="宋体" w:hAnsi="宋体" w:cs="宋体"/>
        </w:rPr>
        <w:t>本文以Ext2文件系统为例分析了具体文件系统的磁盘数据结构，并且分析了从磁盘数据结构建立虚拟文件系统超级块、索引节点、目录项的过程，以及这些结构之间的关系。并介绍了Linux文件系统架构，最后大致介绍了页高速缓存，关于对页高速缓存的详细分析请查看页高速缓存的分析报告。</w:t>
      </w:r>
    </w:p>
    <w:p>
      <w:pPr>
        <w:jc w:val="both"/>
        <w:rPr>
          <w:rFonts w:hint="eastAsia" w:ascii="宋体" w:hAnsi="宋体" w:cs="宋体"/>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1309"/>
        <w:gridCol w:w="2700"/>
        <w:gridCol w:w="1854"/>
        <w:gridCol w:w="1457"/>
      </w:tblGrid>
      <w:tr>
        <w:trPr>
          <w:trHeight w:val="0" w:hRule="atLeast"/>
        </w:trPr>
        <w:tc>
          <w:tcPr>
            <w:tcW w:w="1202" w:type="dxa"/>
            <w:shd w:val="clear" w:color="auto" w:fill="A4A4A4" w:themeFill="background1" w:themeFillShade="A5"/>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No.</w:t>
            </w:r>
          </w:p>
        </w:tc>
        <w:tc>
          <w:tcPr>
            <w:tcW w:w="1309" w:type="dxa"/>
            <w:shd w:val="clear" w:color="auto" w:fill="A4A4A4" w:themeFill="background1" w:themeFillShade="A5"/>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版本</w:t>
            </w:r>
          </w:p>
        </w:tc>
        <w:tc>
          <w:tcPr>
            <w:tcW w:w="2700" w:type="dxa"/>
            <w:shd w:val="clear" w:color="auto" w:fill="A4A4A4" w:themeFill="background1" w:themeFillShade="A5"/>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eastAsia" w:asciiTheme="minorEastAsia" w:hAnsiTheme="minorEastAsia" w:eastAsiaTheme="minorEastAsia" w:cstheme="minorEastAsia"/>
                <w:b w:val="0"/>
                <w:bCs w:val="0"/>
                <w:kern w:val="2"/>
                <w:sz w:val="21"/>
                <w:szCs w:val="21"/>
                <w:vertAlign w:val="baseline"/>
                <w:lang w:eastAsia="zh-CN" w:bidi="ar-SA"/>
              </w:rPr>
              <w:t>修改内容简介</w:t>
            </w:r>
          </w:p>
        </w:tc>
        <w:tc>
          <w:tcPr>
            <w:tcW w:w="1854" w:type="dxa"/>
            <w:shd w:val="clear" w:color="auto" w:fill="A4A4A4" w:themeFill="background1" w:themeFillShade="A5"/>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修改日期</w:t>
            </w:r>
          </w:p>
        </w:tc>
        <w:tc>
          <w:tcPr>
            <w:tcW w:w="1457" w:type="dxa"/>
            <w:shd w:val="clear" w:color="auto" w:fill="A4A4A4" w:themeFill="background1" w:themeFillShade="A5"/>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修改人</w:t>
            </w:r>
          </w:p>
        </w:tc>
      </w:tr>
      <w:tr>
        <w:trPr>
          <w:trHeight w:val="0" w:hRule="atLeast"/>
        </w:trPr>
        <w:tc>
          <w:tcPr>
            <w:tcW w:w="1202"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1</w:t>
            </w:r>
          </w:p>
        </w:tc>
        <w:tc>
          <w:tcPr>
            <w:tcW w:w="1309"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V1.0</w:t>
            </w:r>
          </w:p>
        </w:tc>
        <w:tc>
          <w:tcPr>
            <w:tcW w:w="2700"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完成</w:t>
            </w:r>
            <w:r>
              <w:rPr>
                <w:rFonts w:hint="default" w:asciiTheme="minorEastAsia" w:hAnsiTheme="minorEastAsia" w:eastAsiaTheme="minorEastAsia" w:cstheme="minorEastAsia"/>
                <w:b w:val="0"/>
                <w:bCs w:val="0"/>
                <w:kern w:val="2"/>
                <w:sz w:val="21"/>
                <w:szCs w:val="21"/>
                <w:vertAlign w:val="baseline"/>
                <w:lang w:eastAsia="zh-CN" w:bidi="ar-SA"/>
              </w:rPr>
              <w:t>ext2文件系统</w:t>
            </w:r>
            <w:r>
              <w:rPr>
                <w:rFonts w:hint="default" w:asciiTheme="minorEastAsia" w:hAnsiTheme="minorEastAsia" w:eastAsiaTheme="minorEastAsia" w:cstheme="minorEastAsia"/>
                <w:b w:val="0"/>
                <w:bCs w:val="0"/>
                <w:kern w:val="2"/>
                <w:sz w:val="21"/>
                <w:szCs w:val="21"/>
                <w:vertAlign w:val="baseline"/>
                <w:lang w:eastAsia="zh-CN" w:bidi="ar-SA"/>
              </w:rPr>
              <w:t>系分析</w:t>
            </w:r>
          </w:p>
        </w:tc>
        <w:tc>
          <w:tcPr>
            <w:tcW w:w="1854"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2016-03-</w:t>
            </w:r>
            <w:r>
              <w:rPr>
                <w:rFonts w:hint="default" w:asciiTheme="minorEastAsia" w:hAnsiTheme="minorEastAsia" w:eastAsiaTheme="minorEastAsia" w:cstheme="minorEastAsia"/>
                <w:b w:val="0"/>
                <w:bCs w:val="0"/>
                <w:kern w:val="2"/>
                <w:sz w:val="21"/>
                <w:szCs w:val="21"/>
                <w:vertAlign w:val="baseline"/>
                <w:lang w:eastAsia="zh-CN" w:bidi="ar-SA"/>
              </w:rPr>
              <w:t>2</w:t>
            </w:r>
            <w:r>
              <w:rPr>
                <w:rFonts w:hint="default" w:asciiTheme="minorEastAsia" w:hAnsiTheme="minorEastAsia" w:eastAsiaTheme="minorEastAsia" w:cstheme="minorEastAsia"/>
                <w:b w:val="0"/>
                <w:bCs w:val="0"/>
                <w:kern w:val="2"/>
                <w:sz w:val="21"/>
                <w:szCs w:val="21"/>
                <w:vertAlign w:val="baseline"/>
                <w:lang w:eastAsia="zh-CN" w:bidi="ar-SA"/>
              </w:rPr>
              <w:t>2</w:t>
            </w:r>
          </w:p>
        </w:tc>
        <w:tc>
          <w:tcPr>
            <w:tcW w:w="1457" w:type="dxa"/>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eastAsiaTheme="minorEastAsia" w:cstheme="minorEastAsia"/>
                <w:b w:val="0"/>
                <w:bCs w:val="0"/>
                <w:kern w:val="2"/>
                <w:sz w:val="21"/>
                <w:szCs w:val="21"/>
                <w:vertAlign w:val="baseline"/>
                <w:lang w:eastAsia="zh-CN" w:bidi="ar-SA"/>
              </w:rPr>
            </w:pPr>
            <w:r>
              <w:rPr>
                <w:rFonts w:hint="default" w:asciiTheme="minorEastAsia" w:hAnsiTheme="minorEastAsia" w:eastAsiaTheme="minorEastAsia" w:cstheme="minorEastAsia"/>
                <w:b w:val="0"/>
                <w:bCs w:val="0"/>
                <w:kern w:val="2"/>
                <w:sz w:val="21"/>
                <w:szCs w:val="21"/>
                <w:vertAlign w:val="baseline"/>
                <w:lang w:eastAsia="zh-CN" w:bidi="ar-SA"/>
              </w:rPr>
              <w:t>李小龙</w:t>
            </w:r>
          </w:p>
        </w:tc>
      </w:tr>
    </w:tbl>
    <w:p>
      <w:pPr>
        <w:jc w:val="center"/>
        <w:rPr>
          <w:b/>
          <w:bCs/>
          <w:sz w:val="32"/>
          <w:szCs w:val="32"/>
        </w:rPr>
      </w:pPr>
    </w:p>
    <w:p>
      <w:pPr>
        <w:jc w:val="both"/>
      </w:pPr>
    </w:p>
    <w:p>
      <w:pPr>
        <w:numPr>
          <w:ilvl w:val="0"/>
          <w:numId w:val="1"/>
        </w:numPr>
        <w:jc w:val="both"/>
        <w:outlineLvl w:val="0"/>
        <w:rPr>
          <w:b/>
          <w:bCs/>
          <w:sz w:val="24"/>
          <w:szCs w:val="24"/>
        </w:rPr>
      </w:pPr>
      <w:r>
        <w:rPr>
          <w:b/>
          <w:bCs/>
          <w:sz w:val="24"/>
          <w:szCs w:val="24"/>
        </w:rPr>
        <w:br w:type="page"/>
      </w:r>
      <w:bookmarkStart w:id="0" w:name="_Toc865952274"/>
      <w:bookmarkEnd w:id="0"/>
    </w:p>
    <w:p>
      <w:pPr>
        <w:pStyle w:val="6"/>
        <w:tabs>
          <w:tab w:val="right" w:leader="dot" w:pos="8306"/>
        </w:tabs>
        <w:rPr>
          <w:b/>
          <w:bCs/>
          <w:sz w:val="24"/>
          <w:szCs w:val="24"/>
        </w:rPr>
      </w:pPr>
      <w:r>
        <w:rPr>
          <w:b/>
          <w:bCs/>
          <w:sz w:val="24"/>
          <w:szCs w:val="24"/>
        </w:rPr>
        <w:t>目录</w:t>
      </w:r>
    </w:p>
    <w:p/>
    <w:p>
      <w:pPr>
        <w:pStyle w:val="6"/>
        <w:tabs>
          <w:tab w:val="right" w:leader="dot" w:pos="8306"/>
        </w:tabs>
        <w:rPr>
          <w:rFonts w:ascii="Times New Roman" w:hAnsi="Times New Roman" w:eastAsia="宋体" w:cs="Times New Roman"/>
          <w:kern w:val="2"/>
          <w:szCs w:val="24"/>
          <w:lang w:val="en-US" w:eastAsia="zh-CN" w:bidi="ar-SA"/>
        </w:rPr>
      </w:pPr>
      <w:r>
        <w:rPr>
          <w:b/>
          <w:bCs/>
          <w:sz w:val="24"/>
          <w:szCs w:val="24"/>
        </w:rPr>
        <w:fldChar w:fldCharType="begin"/>
      </w:r>
      <w:r>
        <w:rPr>
          <w:b/>
          <w:bCs/>
          <w:sz w:val="24"/>
          <w:szCs w:val="24"/>
        </w:rPr>
        <w:instrText xml:space="preserve">TOC \o "1-2" \h \u </w:instrText>
      </w:r>
      <w:r>
        <w:rPr>
          <w:b/>
          <w:bCs/>
          <w:sz w:val="24"/>
          <w:szCs w:val="24"/>
        </w:rPr>
        <w:fldChar w:fldCharType="separate"/>
      </w: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_Toc865952274 </w:instrText>
      </w:r>
      <w:r>
        <w:rPr>
          <w:rFonts w:ascii="Times New Roman" w:hAnsi="Times New Roman" w:eastAsia="宋体" w:cs="Times New Roman"/>
          <w:bCs/>
          <w:kern w:val="2"/>
          <w:szCs w:val="24"/>
          <w:lang w:val="en-US" w:eastAsia="zh-CN" w:bidi="ar-SA"/>
        </w:rPr>
        <w:fldChar w:fldCharType="separate"/>
      </w:r>
      <w:r>
        <w:rPr>
          <w:rFonts w:ascii="Times New Roman" w:hAnsi="Times New Roman" w:eastAsia="宋体" w:cs="Times New Roman"/>
          <w:kern w:val="2"/>
          <w:szCs w:val="24"/>
          <w:lang w:val="en-US" w:eastAsia="zh-CN" w:bidi="ar-SA"/>
        </w:rPr>
        <w:t>一</w:t>
      </w:r>
      <w:r>
        <w:rPr>
          <w:rFonts w:ascii="Times New Roman" w:hAnsi="Times New Roman" w:eastAsia="宋体" w:cs="Times New Roman"/>
          <w:bCs/>
          <w:kern w:val="2"/>
          <w:szCs w:val="24"/>
          <w:lang w:val="en-US" w:eastAsia="zh-CN" w:bidi="ar-SA"/>
        </w:rPr>
        <w:t xml:space="preserve">、 </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_Toc865952274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6"/>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_Toc1280447894 </w:instrText>
      </w:r>
      <w:r>
        <w:rPr>
          <w:rFonts w:ascii="Times New Roman" w:hAnsi="Times New Roman" w:eastAsia="宋体" w:cs="Times New Roman"/>
          <w:bCs/>
          <w:kern w:val="2"/>
          <w:szCs w:val="24"/>
          <w:lang w:val="en-US" w:eastAsia="zh-CN" w:bidi="ar-SA"/>
        </w:rPr>
        <w:fldChar w:fldCharType="separate"/>
      </w:r>
      <w:r>
        <w:rPr>
          <w:rFonts w:ascii="Times New Roman" w:hAnsi="Times New Roman" w:eastAsia="宋体" w:cs="Times New Roman"/>
          <w:bCs/>
          <w:kern w:val="2"/>
          <w:szCs w:val="24"/>
          <w:lang w:val="en-US" w:eastAsia="zh-CN" w:bidi="ar-SA"/>
        </w:rPr>
        <w:t>一、ext2磁盘数据结构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_Toc1280447894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6"/>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_Toc1500267165 </w:instrText>
      </w:r>
      <w:r>
        <w:rPr>
          <w:rFonts w:ascii="Times New Roman" w:hAnsi="Times New Roman" w:eastAsia="宋体" w:cs="Times New Roman"/>
          <w:bCs/>
          <w:kern w:val="2"/>
          <w:szCs w:val="24"/>
          <w:lang w:val="en-US" w:eastAsia="zh-CN" w:bidi="ar-SA"/>
        </w:rPr>
        <w:fldChar w:fldCharType="separate"/>
      </w:r>
      <w:r>
        <w:rPr>
          <w:rFonts w:ascii="Times New Roman" w:hAnsi="Times New Roman" w:eastAsia="宋体" w:cs="Times New Roman"/>
          <w:kern w:val="2"/>
          <w:szCs w:val="24"/>
          <w:lang w:val="en-US" w:eastAsia="zh-CN" w:bidi="ar-SA"/>
        </w:rPr>
        <w:t>二</w:t>
      </w:r>
      <w:r>
        <w:rPr>
          <w:rFonts w:ascii="Times New Roman" w:hAnsi="Times New Roman" w:eastAsia="宋体" w:cs="Times New Roman"/>
          <w:bCs/>
          <w:kern w:val="2"/>
          <w:szCs w:val="24"/>
          <w:lang w:val="en-US" w:eastAsia="zh-CN" w:bidi="ar-SA"/>
        </w:rPr>
        <w:t>、 ext2数据机构和vfs数据结构的关系</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_Toc1500267165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4"/>
          <w:lang w:val="en-US" w:eastAsia="zh-CN" w:bidi="ar-SA"/>
        </w:rPr>
        <w:fldChar w:fldCharType="end"/>
      </w:r>
    </w:p>
    <w:p>
      <w:pPr>
        <w:pStyle w:val="6"/>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_Toc981521196 </w:instrText>
      </w:r>
      <w:r>
        <w:rPr>
          <w:rFonts w:ascii="Times New Roman" w:hAnsi="Times New Roman" w:eastAsia="宋体" w:cs="Times New Roman"/>
          <w:bCs/>
          <w:kern w:val="2"/>
          <w:szCs w:val="24"/>
          <w:lang w:val="en-US" w:eastAsia="zh-CN" w:bidi="ar-SA"/>
        </w:rPr>
        <w:fldChar w:fldCharType="separate"/>
      </w:r>
      <w:r>
        <w:rPr>
          <w:rFonts w:ascii="Times New Roman" w:hAnsi="Times New Roman" w:eastAsia="宋体" w:cs="Times New Roman"/>
          <w:kern w:val="2"/>
          <w:szCs w:val="24"/>
          <w:lang w:val="en-US" w:eastAsia="zh-CN" w:bidi="ar-SA"/>
        </w:rPr>
        <w:t>三</w:t>
      </w:r>
      <w:r>
        <w:rPr>
          <w:rFonts w:ascii="Times New Roman" w:hAnsi="Times New Roman" w:eastAsia="宋体" w:cs="Times New Roman"/>
          <w:bCs/>
          <w:kern w:val="2"/>
          <w:szCs w:val="21"/>
          <w:lang w:val="en-US" w:eastAsia="zh-CN" w:bidi="ar-SA"/>
        </w:rPr>
        <w:t>、 Linux文件系统架构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_Toc981521196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1"/>
          <w:lang w:val="en-US" w:eastAsia="zh-CN" w:bidi="ar-SA"/>
        </w:rPr>
        <w:fldChar w:fldCharType="end"/>
      </w:r>
    </w:p>
    <w:p>
      <w:pPr>
        <w:pStyle w:val="6"/>
        <w:tabs>
          <w:tab w:val="right" w:leader="dot" w:pos="8306"/>
        </w:tabs>
        <w:rPr>
          <w:rFonts w:ascii="Times New Roman" w:hAnsi="Times New Roman" w:eastAsia="宋体" w:cs="Times New Roman"/>
          <w:kern w:val="2"/>
          <w:szCs w:val="24"/>
          <w:lang w:val="en-US" w:eastAsia="zh-CN" w:bidi="ar-SA"/>
        </w:rPr>
      </w:pPr>
      <w:r>
        <w:rPr>
          <w:rFonts w:ascii="Times New Roman" w:hAnsi="Times New Roman" w:eastAsia="宋体" w:cs="Times New Roman"/>
          <w:bCs/>
          <w:kern w:val="2"/>
          <w:szCs w:val="24"/>
          <w:lang w:val="en-US" w:eastAsia="zh-CN" w:bidi="ar-SA"/>
        </w:rPr>
        <w:fldChar w:fldCharType="begin"/>
      </w:r>
      <w:r>
        <w:rPr>
          <w:rFonts w:ascii="Times New Roman" w:hAnsi="Times New Roman" w:eastAsia="宋体" w:cs="Times New Roman"/>
          <w:bCs/>
          <w:kern w:val="2"/>
          <w:szCs w:val="24"/>
          <w:lang w:val="en-US" w:eastAsia="zh-CN" w:bidi="ar-SA"/>
        </w:rPr>
        <w:instrText xml:space="preserve"> HYPERLINK \l _Toc636776892 </w:instrText>
      </w:r>
      <w:r>
        <w:rPr>
          <w:rFonts w:ascii="Times New Roman" w:hAnsi="Times New Roman" w:eastAsia="宋体" w:cs="Times New Roman"/>
          <w:bCs/>
          <w:kern w:val="2"/>
          <w:szCs w:val="24"/>
          <w:lang w:val="en-US" w:eastAsia="zh-CN" w:bidi="ar-SA"/>
        </w:rPr>
        <w:fldChar w:fldCharType="separate"/>
      </w:r>
      <w:r>
        <w:rPr>
          <w:rFonts w:ascii="Times New Roman" w:hAnsi="Times New Roman" w:eastAsia="宋体" w:cs="Times New Roman"/>
          <w:kern w:val="2"/>
          <w:szCs w:val="24"/>
          <w:lang w:val="en-US" w:eastAsia="zh-CN" w:bidi="ar-SA"/>
        </w:rPr>
        <w:t>四</w:t>
      </w:r>
      <w:r>
        <w:rPr>
          <w:rFonts w:ascii="Times New Roman" w:hAnsi="Times New Roman" w:eastAsia="宋体" w:cs="Times New Roman"/>
          <w:bCs/>
          <w:kern w:val="2"/>
          <w:szCs w:val="21"/>
          <w:lang w:val="en-US" w:eastAsia="zh-CN" w:bidi="ar-SA"/>
        </w:rPr>
        <w:t>、 页高速缓存</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_Toc636776892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ascii="Times New Roman" w:hAnsi="Times New Roman" w:eastAsia="宋体" w:cs="Times New Roman"/>
          <w:kern w:val="2"/>
          <w:szCs w:val="24"/>
          <w:lang w:val="en-US" w:eastAsia="zh-CN" w:bidi="ar-SA"/>
        </w:rPr>
        <w:fldChar w:fldCharType="end"/>
      </w:r>
      <w:r>
        <w:rPr>
          <w:rFonts w:ascii="Times New Roman" w:hAnsi="Times New Roman" w:eastAsia="宋体" w:cs="Times New Roman"/>
          <w:bCs/>
          <w:kern w:val="2"/>
          <w:szCs w:val="21"/>
          <w:lang w:val="en-US" w:eastAsia="zh-CN" w:bidi="ar-SA"/>
        </w:rPr>
        <w:fldChar w:fldCharType="end"/>
      </w:r>
    </w:p>
    <w:p>
      <w:pPr>
        <w:numPr>
          <w:numId w:val="0"/>
        </w:numPr>
        <w:jc w:val="both"/>
        <w:outlineLvl w:val="0"/>
        <w:rPr>
          <w:b/>
          <w:bCs/>
          <w:sz w:val="24"/>
          <w:szCs w:val="24"/>
        </w:rPr>
      </w:pPr>
      <w:r>
        <w:rPr>
          <w:rFonts w:ascii="Times New Roman" w:hAnsi="Times New Roman" w:eastAsia="宋体" w:cs="Times New Roman"/>
          <w:bCs/>
          <w:kern w:val="2"/>
          <w:szCs w:val="24"/>
          <w:lang w:val="en-US" w:eastAsia="zh-CN" w:bidi="ar-SA"/>
        </w:rPr>
        <w:fldChar w:fldCharType="end"/>
      </w:r>
    </w:p>
    <w:p>
      <w:pPr>
        <w:numPr>
          <w:numId w:val="0"/>
        </w:numPr>
        <w:jc w:val="both"/>
        <w:outlineLvl w:val="0"/>
        <w:rPr>
          <w:b/>
          <w:bCs/>
          <w:sz w:val="24"/>
          <w:szCs w:val="24"/>
        </w:rPr>
      </w:pPr>
      <w:bookmarkStart w:id="1" w:name="_Toc1280447894"/>
      <w:r>
        <w:rPr>
          <w:b/>
          <w:bCs/>
          <w:sz w:val="24"/>
          <w:szCs w:val="24"/>
        </w:rPr>
        <w:br w:type="page"/>
      </w:r>
    </w:p>
    <w:p>
      <w:pPr>
        <w:numPr>
          <w:numId w:val="0"/>
        </w:numPr>
        <w:jc w:val="both"/>
        <w:outlineLvl w:val="0"/>
        <w:rPr>
          <w:b/>
          <w:bCs/>
          <w:sz w:val="24"/>
          <w:szCs w:val="24"/>
        </w:rPr>
      </w:pPr>
      <w:r>
        <w:rPr>
          <w:b/>
          <w:bCs/>
          <w:sz w:val="24"/>
          <w:szCs w:val="24"/>
        </w:rPr>
        <w:t>一、</w:t>
      </w:r>
      <w:r>
        <w:rPr>
          <w:b/>
          <w:bCs/>
          <w:sz w:val="24"/>
          <w:szCs w:val="24"/>
        </w:rPr>
        <w:t>ext2磁盘数据结构</w:t>
      </w:r>
      <w:bookmarkEnd w:id="1"/>
    </w:p>
    <w:p>
      <w:pPr>
        <w:numPr>
          <w:ilvl w:val="0"/>
          <w:numId w:val="0"/>
        </w:numPr>
        <w:ind w:firstLine="420" w:firstLineChars="0"/>
        <w:jc w:val="both"/>
      </w:pPr>
      <w:r>
        <w:t>ext2磁盘数据结构如下图所示，第0块是引导块，其后面的块被分为多个块组，每个块组中第一块是超级块，接下来n块是组描述符，然后是数据块位图和索引节点位图分别占一个块，然后是n块索引节点表，最后是数据块。</w:t>
      </w:r>
    </w:p>
    <w:p>
      <w:pPr>
        <w:numPr>
          <w:ilvl w:val="0"/>
          <w:numId w:val="0"/>
        </w:numPr>
        <w:jc w:val="both"/>
      </w:pPr>
      <w:r>
        <w:drawing>
          <wp:inline distT="0" distB="0" distL="114300" distR="114300">
            <wp:extent cx="5274310" cy="1760855"/>
            <wp:effectExtent l="0" t="0" r="254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760855"/>
                    </a:xfrm>
                    <a:prstGeom prst="rect">
                      <a:avLst/>
                    </a:prstGeom>
                    <a:noFill/>
                    <a:ln w="9525">
                      <a:noFill/>
                      <a:miter/>
                    </a:ln>
                  </pic:spPr>
                </pic:pic>
              </a:graphicData>
            </a:graphic>
          </wp:inline>
        </w:drawing>
      </w:r>
    </w:p>
    <w:p>
      <w:pPr>
        <w:numPr>
          <w:ilvl w:val="0"/>
          <w:numId w:val="2"/>
        </w:numPr>
        <w:jc w:val="both"/>
      </w:pPr>
      <w:r>
        <w:t>ext2_super_block：磁盘超级块和vfs超级块是完全不同的数据结构，当然创建vfs超级块时要依赖磁盘超级块。磁盘超级块中保存有文件系统中索引节点个数、文件系统块的个数、块大小（2的幂次方)、每组的块数、片数、索引节点数等。</w:t>
      </w:r>
    </w:p>
    <w:p>
      <w:pPr>
        <w:numPr>
          <w:ilvl w:val="0"/>
          <w:numId w:val="2"/>
        </w:numPr>
        <w:jc w:val="both"/>
      </w:pPr>
      <w:r>
        <w:t>ext2_group_desc：每个组块都保存一所有块组描述符，与该组相对应的快组描述符保存有该组中数据块位图所在的块号、inode位图所在块号、索引节点表的起始块号，另外还保存有空闲块、空闲索引节点个数以及组中目录个数等。</w:t>
      </w:r>
    </w:p>
    <w:p>
      <w:pPr>
        <w:numPr>
          <w:ilvl w:val="0"/>
          <w:numId w:val="2"/>
        </w:numPr>
        <w:jc w:val="both"/>
      </w:pPr>
      <w:r>
        <w:t>索引节点表保存ext2_inode：索引节点表保存一系列索引节点，每个索引节点128字节，其中主要保存文件的属性以及访问控制信息，还保存有文件的数据块所占块数，以及文件数据块块号。</w:t>
      </w:r>
    </w:p>
    <w:p>
      <w:pPr>
        <w:numPr>
          <w:ilvl w:val="0"/>
          <w:numId w:val="2"/>
        </w:numPr>
        <w:jc w:val="both"/>
      </w:pPr>
      <w:r>
        <w:t>数据块位图和inode位图用于记录数据块和索引节点表的分配情况。</w:t>
      </w:r>
    </w:p>
    <w:p>
      <w:pPr>
        <w:numPr>
          <w:ilvl w:val="0"/>
          <w:numId w:val="0"/>
        </w:numPr>
        <w:jc w:val="both"/>
      </w:pPr>
    </w:p>
    <w:p>
      <w:pPr>
        <w:numPr>
          <w:ilvl w:val="0"/>
          <w:numId w:val="0"/>
        </w:numPr>
        <w:jc w:val="both"/>
      </w:pPr>
      <w:r>
        <w:t>问题1：虚拟文件系统的inode结构中保存有inode节点号，如何才能找到对应的磁盘块号？</w:t>
      </w:r>
    </w:p>
    <w:p>
      <w:pPr>
        <w:widowControl w:val="0"/>
        <w:numPr>
          <w:ilvl w:val="0"/>
          <w:numId w:val="0"/>
        </w:numPr>
        <w:jc w:val="both"/>
      </w:pPr>
      <w:r>
        <w:t>问题2：文件名和目录名分别保存在哪里？在ext2中目录也是文件的具体含义？</w:t>
      </w:r>
    </w:p>
    <w:p>
      <w:pPr>
        <w:widowControl w:val="0"/>
        <w:numPr>
          <w:ilvl w:val="0"/>
          <w:numId w:val="0"/>
        </w:numPr>
        <w:jc w:val="both"/>
      </w:pPr>
    </w:p>
    <w:p>
      <w:pPr>
        <w:widowControl w:val="0"/>
        <w:numPr>
          <w:ilvl w:val="0"/>
          <w:numId w:val="0"/>
        </w:numPr>
        <w:jc w:val="both"/>
      </w:pPr>
      <w:r>
        <w:t>注：</w:t>
      </w:r>
    </w:p>
    <w:p>
      <w:pPr>
        <w:widowControl w:val="0"/>
        <w:numPr>
          <w:ilvl w:val="0"/>
          <w:numId w:val="3"/>
        </w:numPr>
        <w:jc w:val="both"/>
      </w:pPr>
      <w:r>
        <w:t>在ext2文件系统中文件（或目录）名和文件属性以及文件的数据存放在不同的数据结构中，因此也保存在不同的磁盘块中。文件名保存在目录对应的数据块中，文件属性保存在ext2_inode节点中，文件数据保存在ext2_inode的iblock字段指向的数据块中。</w:t>
      </w:r>
    </w:p>
    <w:p>
      <w:pPr>
        <w:widowControl w:val="0"/>
        <w:numPr>
          <w:ilvl w:val="0"/>
          <w:numId w:val="3"/>
        </w:numPr>
        <w:jc w:val="both"/>
      </w:pPr>
      <w:r>
        <w:t>ext2文件系统中目录也是一个文件，只不过该目录对应的数据块中保存的是文件名（或目录名）和索引节号、文件类型和文件名长度组成的目录项ext2_dir_entry_2结构。该结构如下图所示：</w:t>
      </w:r>
    </w:p>
    <w:p>
      <w:pPr>
        <w:widowControl w:val="0"/>
        <w:numPr>
          <w:ilvl w:val="0"/>
          <w:numId w:val="0"/>
        </w:numPr>
        <w:jc w:val="both"/>
      </w:pPr>
      <w:r>
        <w:drawing>
          <wp:inline distT="0" distB="0" distL="114300" distR="114300">
            <wp:extent cx="5273040" cy="2459355"/>
            <wp:effectExtent l="0" t="0" r="381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2459355"/>
                    </a:xfrm>
                    <a:prstGeom prst="rect">
                      <a:avLst/>
                    </a:prstGeom>
                    <a:noFill/>
                    <a:ln w="9525">
                      <a:noFill/>
                      <a:miter/>
                    </a:ln>
                  </pic:spPr>
                </pic:pic>
              </a:graphicData>
            </a:graphic>
          </wp:inline>
        </w:drawing>
      </w:r>
    </w:p>
    <w:p>
      <w:pPr>
        <w:widowControl w:val="0"/>
        <w:numPr>
          <w:ilvl w:val="0"/>
          <w:numId w:val="0"/>
        </w:numPr>
        <w:jc w:val="both"/>
      </w:pPr>
      <w:r>
        <w:t>问题2：如何知道文件名对应的索引节点号？</w:t>
      </w:r>
    </w:p>
    <w:p>
      <w:pPr>
        <w:widowControl w:val="0"/>
        <w:numPr>
          <w:ilvl w:val="0"/>
          <w:numId w:val="0"/>
        </w:numPr>
        <w:jc w:val="both"/>
      </w:pPr>
      <w:r>
        <w:t>问题3：存不存在0号索引节点？</w:t>
      </w:r>
    </w:p>
    <w:p>
      <w:pPr>
        <w:widowControl w:val="0"/>
        <w:numPr>
          <w:ilvl w:val="0"/>
          <w:numId w:val="0"/>
        </w:numPr>
        <w:jc w:val="both"/>
      </w:pPr>
      <w:r>
        <w:t>问题4：索引节点号对于vfs是唯一的吗？</w:t>
      </w:r>
    </w:p>
    <w:p>
      <w:pPr>
        <w:widowControl w:val="0"/>
        <w:numPr>
          <w:ilvl w:val="0"/>
          <w:numId w:val="0"/>
        </w:numPr>
        <w:jc w:val="both"/>
      </w:pPr>
    </w:p>
    <w:p>
      <w:pPr>
        <w:widowControl w:val="0"/>
        <w:numPr>
          <w:ilvl w:val="0"/>
          <w:numId w:val="4"/>
        </w:numPr>
        <w:jc w:val="both"/>
        <w:outlineLvl w:val="0"/>
        <w:rPr>
          <w:b/>
          <w:bCs/>
          <w:sz w:val="24"/>
          <w:szCs w:val="24"/>
        </w:rPr>
      </w:pPr>
      <w:bookmarkStart w:id="2" w:name="_Toc1500267165"/>
      <w:r>
        <w:rPr>
          <w:b/>
          <w:bCs/>
          <w:sz w:val="24"/>
          <w:szCs w:val="24"/>
        </w:rPr>
        <w:t>ext2数据机构和vfs数据结构的关系</w:t>
      </w:r>
      <w:bookmarkEnd w:id="2"/>
    </w:p>
    <w:p>
      <w:pPr>
        <w:widowControl w:val="0"/>
        <w:numPr>
          <w:ilvl w:val="0"/>
          <w:numId w:val="0"/>
        </w:numPr>
        <w:ind w:firstLine="420" w:firstLineChars="0"/>
        <w:jc w:val="both"/>
      </w:pPr>
      <w:r>
        <w:t>vfs文件系统是对具体文件系统的抽象，当创建vfs数据结构时，需要从磁盘读入相关的数据来初始化vfs数据结构，并且为了减小对磁盘的访问，内核将频繁读取的数据保存在高速缓存中。对磁盘数据的读取总是以块为单位进行的，读取到的数据首先是保存在缓冲区页中的。</w:t>
      </w:r>
    </w:p>
    <w:p>
      <w:pPr>
        <w:widowControl w:val="0"/>
        <w:numPr>
          <w:ilvl w:val="0"/>
          <w:numId w:val="5"/>
        </w:numPr>
        <w:jc w:val="both"/>
      </w:pPr>
      <w:r>
        <w:t>超级块结构之间的关系</w:t>
      </w:r>
    </w:p>
    <w:p>
      <w:pPr>
        <w:widowControl w:val="0"/>
        <w:numPr>
          <w:ilvl w:val="0"/>
          <w:numId w:val="0"/>
        </w:numPr>
        <w:ind w:firstLine="420" w:firstLineChars="0"/>
        <w:jc w:val="both"/>
      </w:pPr>
      <w:r>
        <w:t>super_block的创建是在挂载文件系统时进行的，下图反应了从磁盘读入磁盘超级块ext2_super_block并创建vfs超级块super_block的过程及其数据结构之间的关系。</w:t>
      </w:r>
    </w:p>
    <w:p>
      <w:pPr>
        <w:widowControl w:val="0"/>
        <w:numPr>
          <w:ilvl w:val="0"/>
          <w:numId w:val="0"/>
        </w:numPr>
        <w:jc w:val="center"/>
      </w:pPr>
      <w:r>
        <w:drawing>
          <wp:inline distT="0" distB="0" distL="114300" distR="114300">
            <wp:extent cx="5267325" cy="3765550"/>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7325" cy="3765550"/>
                    </a:xfrm>
                    <a:prstGeom prst="rect">
                      <a:avLst/>
                    </a:prstGeom>
                    <a:noFill/>
                    <a:ln w="9525">
                      <a:noFill/>
                      <a:miter/>
                    </a:ln>
                  </pic:spPr>
                </pic:pic>
              </a:graphicData>
            </a:graphic>
          </wp:inline>
        </w:drawing>
      </w:r>
    </w:p>
    <w:p>
      <w:pPr>
        <w:widowControl w:val="0"/>
        <w:numPr>
          <w:ilvl w:val="0"/>
          <w:numId w:val="0"/>
        </w:numPr>
        <w:ind w:firstLine="420" w:firstLineChars="0"/>
        <w:jc w:val="both"/>
      </w:pPr>
      <w:r>
        <w:t>在挂载文件系统的过程中，会调用sget()函数创建一个vfs超级块super_block（假设该磁盘没有被挂载过，即内存中不存在其对应的超极块、根目录dentry、和根目录inode），接着在后续过程中会调用到kzalloc创建一个ext2_sb_info，这个数据结构是ext2磁盘超级块ext2_super_block的内存数据结构。ext2_super_block由sb_read()函数从磁盘读入到页高速缓存的块缓存中，并创建buffer_head的缓冲区首部，其中的b_data字段指向ext2_super_block所在的块缓存，之后会用ext2_super_block的内容设置ext2_sb_info中对应的大部分字段，s_group_desc是一个buffer_head类型的指针数组，每个bufer_head的b_data字段指向从磁盘读入的组描述符所在的块缓存。之后还要为超级块创建根目录dentry和与其对应的inode节点（根目录对应的inode节点号是2）。</w:t>
      </w:r>
    </w:p>
    <w:p>
      <w:pPr>
        <w:widowControl w:val="0"/>
        <w:numPr>
          <w:ilvl w:val="0"/>
          <w:numId w:val="0"/>
        </w:numPr>
        <w:jc w:val="both"/>
      </w:pPr>
    </w:p>
    <w:p>
      <w:pPr>
        <w:widowControl w:val="0"/>
        <w:numPr>
          <w:ilvl w:val="0"/>
          <w:numId w:val="5"/>
        </w:numPr>
        <w:jc w:val="both"/>
      </w:pPr>
      <w:r>
        <w:t>vfs索引节点inode的创建</w:t>
      </w:r>
    </w:p>
    <w:p>
      <w:pPr>
        <w:widowControl w:val="0"/>
        <w:numPr>
          <w:ilvl w:val="0"/>
          <w:numId w:val="0"/>
        </w:numPr>
        <w:ind w:firstLine="420" w:firstLineChars="0"/>
        <w:jc w:val="both"/>
      </w:pPr>
      <w:r>
        <w:t>根据第一部分的内容我们知道确定一个文件在磁盘中的外置的大概过程是：文件名-&gt;inode节点号-&gt;磁盘/分区块。例如：在usr/目录下查找bin/目录（假设我们已经找到了/usr对应的目录项，并且其索引节点已经建立并与之关联），首先找到usr对应的inode，由于是目录，调用inode-&gt;i_op-&gt;lookup()函数，该函数在ext2文件系统中指向ext2_lookup函数，ext2_lookup函数调用ext2_inode_by_name()函数获得name是bin的ext2_dir_entry_2结构的inode节点号（参考第一部分），然后调用ext2_iget()函数确定该inode节点号的ext2_inode结构所在的号所在磁盘的块号，并将其读入页高速缓存中。</w:t>
      </w:r>
    </w:p>
    <w:p>
      <w:pPr>
        <w:widowControl w:val="0"/>
        <w:numPr>
          <w:ilvl w:val="0"/>
          <w:numId w:val="0"/>
        </w:numPr>
        <w:jc w:val="both"/>
      </w:pPr>
    </w:p>
    <w:p>
      <w:pPr>
        <w:widowControl w:val="0"/>
        <w:numPr>
          <w:ilvl w:val="0"/>
          <w:numId w:val="0"/>
        </w:numPr>
        <w:jc w:val="both"/>
      </w:pPr>
      <w:r>
        <w:t>上述过程涉及两个查找：</w:t>
      </w:r>
    </w:p>
    <w:p>
      <w:pPr>
        <w:widowControl w:val="0"/>
        <w:numPr>
          <w:ilvl w:val="0"/>
          <w:numId w:val="0"/>
        </w:numPr>
        <w:ind w:leftChars="0"/>
        <w:jc w:val="both"/>
      </w:pPr>
      <w:r>
        <w:t>①、在目录数据块所在的缓存中查找名为name的文件名的inode节点。</w:t>
      </w:r>
    </w:p>
    <w:p>
      <w:pPr>
        <w:widowControl w:val="0"/>
        <w:numPr>
          <w:ilvl w:val="0"/>
          <w:numId w:val="0"/>
        </w:numPr>
        <w:ind w:leftChars="0"/>
        <w:jc w:val="both"/>
      </w:pPr>
      <w:r>
        <w:t>②、根据inode节点号获取ext2_inode节点所在的数据块。</w:t>
      </w:r>
    </w:p>
    <w:p>
      <w:pPr>
        <w:widowControl w:val="0"/>
        <w:numPr>
          <w:ilvl w:val="0"/>
          <w:numId w:val="0"/>
        </w:numPr>
        <w:jc w:val="both"/>
      </w:pPr>
    </w:p>
    <w:p>
      <w:pPr>
        <w:widowControl w:val="0"/>
        <w:numPr>
          <w:ilvl w:val="0"/>
          <w:numId w:val="0"/>
        </w:numPr>
        <w:jc w:val="both"/>
      </w:pPr>
      <w:r>
        <w:t>下图是从磁盘建立inode节点的过程：</w:t>
      </w:r>
    </w:p>
    <w:p>
      <w:pPr>
        <w:widowControl w:val="0"/>
        <w:numPr>
          <w:ilvl w:val="0"/>
          <w:numId w:val="0"/>
        </w:numPr>
        <w:jc w:val="center"/>
      </w:pPr>
      <w:r>
        <w:drawing>
          <wp:inline distT="0" distB="0" distL="114300" distR="114300">
            <wp:extent cx="5269230" cy="3279775"/>
            <wp:effectExtent l="0" t="0" r="762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9230" cy="3279775"/>
                    </a:xfrm>
                    <a:prstGeom prst="rect">
                      <a:avLst/>
                    </a:prstGeom>
                    <a:noFill/>
                    <a:ln w="9525">
                      <a:noFill/>
                      <a:miter/>
                    </a:ln>
                  </pic:spPr>
                </pic:pic>
              </a:graphicData>
            </a:graphic>
          </wp:inline>
        </w:drawing>
      </w:r>
    </w:p>
    <w:p>
      <w:pPr>
        <w:widowControl w:val="0"/>
        <w:numPr>
          <w:ilvl w:val="0"/>
          <w:numId w:val="0"/>
        </w:numPr>
        <w:jc w:val="both"/>
      </w:pPr>
      <w:r>
        <w:t>注：</w:t>
      </w:r>
    </w:p>
    <w:p>
      <w:pPr>
        <w:widowControl w:val="0"/>
        <w:numPr>
          <w:ilvl w:val="0"/>
          <w:numId w:val="0"/>
        </w:numPr>
        <w:jc w:val="both"/>
      </w:pPr>
      <w:r>
        <w:t>①、在路径查找过程中如果所查找的分量不在目录项高速缓存中，则建立dentry，接着还要根据磁盘中有无该文件建立对应的inode节点。</w:t>
      </w:r>
    </w:p>
    <w:p>
      <w:pPr>
        <w:widowControl w:val="0"/>
        <w:numPr>
          <w:ilvl w:val="0"/>
          <w:numId w:val="0"/>
        </w:numPr>
        <w:jc w:val="both"/>
      </w:pPr>
      <w:r>
        <w:t>②、现在我们知道该文件的文件名，接下来就是要得到该文件名对应的inode节点号。通过父目录dentry找到父目录dentry对应的inode节点，调用inode节点的lookup()操作函数，对于ext2文件系统该函数是ext2_lookup()。</w:t>
      </w:r>
    </w:p>
    <w:p>
      <w:pPr>
        <w:widowControl w:val="0"/>
        <w:numPr>
          <w:ilvl w:val="0"/>
          <w:numId w:val="0"/>
        </w:numPr>
        <w:jc w:val="both"/>
        <w:rPr>
          <w:rFonts w:hint="default"/>
        </w:rPr>
      </w:pPr>
      <w:r>
        <w:t>③、ext2_lookup()函数调用</w:t>
      </w:r>
      <w:r>
        <w:rPr>
          <w:rFonts w:hint="eastAsia"/>
        </w:rPr>
        <w:t>ext2_inode_by_name</w:t>
      </w:r>
      <w:r>
        <w:rPr>
          <w:rFonts w:hint="default"/>
        </w:rPr>
        <w:t>()函数查找目录名为要查找的路径分量的inode节点号。如果父目录dentry对应的数据块不在页高速缓存中，首先会从磁盘读取该数据块到页高速缓存中，然后在页高速缓存中查找，最后返回目标文件的inode节点号。</w:t>
      </w:r>
    </w:p>
    <w:p>
      <w:pPr>
        <w:widowControl w:val="0"/>
        <w:numPr>
          <w:ilvl w:val="0"/>
          <w:numId w:val="0"/>
        </w:numPr>
        <w:jc w:val="both"/>
        <w:rPr>
          <w:rFonts w:hint="default"/>
        </w:rPr>
      </w:pPr>
      <w:r>
        <w:rPr>
          <w:rFonts w:hint="default"/>
        </w:rPr>
        <w:t>④、ext2_lookup()函数根据获得的inode节点号，调用ext2_iget()函数获取该inode节点号对应的inode节点。ext2_iget()首先在inode高速缓存中查找inode，找不到时就会读取磁盘中inode表到页高速缓存中，并根据其建立一个新的inode节点，然后返回。</w:t>
      </w:r>
    </w:p>
    <w:p>
      <w:pPr>
        <w:widowControl w:val="0"/>
        <w:numPr>
          <w:ilvl w:val="0"/>
          <w:numId w:val="0"/>
        </w:numPr>
        <w:jc w:val="both"/>
        <w:rPr>
          <w:rFonts w:hint="default"/>
        </w:rPr>
      </w:pPr>
      <w:r>
        <w:rPr>
          <w:rFonts w:hint="default"/>
        </w:rPr>
        <w:t>⑤、调用d_splice_alias()函数将新建立的dentry和inode节点相关联。</w:t>
      </w:r>
    </w:p>
    <w:p>
      <w:pPr>
        <w:widowControl w:val="0"/>
        <w:numPr>
          <w:ilvl w:val="0"/>
          <w:numId w:val="0"/>
        </w:numPr>
        <w:jc w:val="both"/>
        <w:rPr>
          <w:rFonts w:hint="default"/>
        </w:rPr>
      </w:pPr>
    </w:p>
    <w:p>
      <w:pPr>
        <w:widowControl w:val="0"/>
        <w:numPr>
          <w:ilvl w:val="0"/>
          <w:numId w:val="4"/>
        </w:numPr>
        <w:jc w:val="both"/>
        <w:outlineLvl w:val="0"/>
        <w:rPr>
          <w:b/>
          <w:bCs/>
          <w:sz w:val="21"/>
          <w:szCs w:val="21"/>
        </w:rPr>
      </w:pPr>
      <w:bookmarkStart w:id="3" w:name="_Toc981521196"/>
      <w:r>
        <w:rPr>
          <w:b/>
          <w:bCs/>
          <w:sz w:val="21"/>
          <w:szCs w:val="21"/>
        </w:rPr>
        <w:t>Linux文件系统架构</w:t>
      </w:r>
      <w:bookmarkEnd w:id="3"/>
    </w:p>
    <w:p>
      <w:pPr>
        <w:widowControl w:val="0"/>
        <w:numPr>
          <w:ilvl w:val="0"/>
          <w:numId w:val="0"/>
        </w:numPr>
        <w:ind w:firstLine="420" w:firstLineChars="0"/>
        <w:jc w:val="both"/>
        <w:rPr>
          <w:rFonts w:hint="default"/>
        </w:rPr>
      </w:pPr>
      <w:r>
        <w:rPr>
          <w:rFonts w:hint="default"/>
        </w:rPr>
        <w:t>经过之前对vfs文件系统的分析和本文对ext2文件系统的分析我们得出了整个Linux文件系统的架构图。根据文件系统的架构图，以及之前对文件系统的分析，得出对文件系统性能有较大影响的几个点：</w:t>
      </w:r>
    </w:p>
    <w:p>
      <w:pPr>
        <w:widowControl w:val="0"/>
        <w:numPr>
          <w:ilvl w:val="0"/>
          <w:numId w:val="6"/>
        </w:numPr>
        <w:jc w:val="both"/>
        <w:rPr>
          <w:rFonts w:hint="default"/>
        </w:rPr>
      </w:pPr>
      <w:r>
        <w:rPr>
          <w:rFonts w:hint="default"/>
        </w:rPr>
        <w:t>VFS路径查找过程。</w:t>
      </w:r>
    </w:p>
    <w:p>
      <w:pPr>
        <w:widowControl w:val="0"/>
        <w:numPr>
          <w:ilvl w:val="0"/>
          <w:numId w:val="6"/>
        </w:numPr>
        <w:jc w:val="both"/>
        <w:rPr>
          <w:rFonts w:hint="default"/>
        </w:rPr>
      </w:pPr>
      <w:r>
        <w:rPr>
          <w:rFonts w:hint="default"/>
        </w:rPr>
        <w:t>页高速缓存的管理。</w:t>
      </w:r>
    </w:p>
    <w:p>
      <w:pPr>
        <w:widowControl w:val="0"/>
        <w:numPr>
          <w:ilvl w:val="0"/>
          <w:numId w:val="6"/>
        </w:numPr>
        <w:jc w:val="both"/>
        <w:rPr>
          <w:rFonts w:hint="default"/>
        </w:rPr>
      </w:pPr>
      <w:r>
        <w:rPr>
          <w:rFonts w:hint="default"/>
        </w:rPr>
        <w:t>文件在磁盘上的块分布。</w:t>
      </w:r>
    </w:p>
    <w:p>
      <w:pPr>
        <w:widowControl w:val="0"/>
        <w:numPr>
          <w:ilvl w:val="0"/>
          <w:numId w:val="0"/>
        </w:numPr>
        <w:jc w:val="center"/>
        <w:rPr>
          <w:rFonts w:hint="default"/>
        </w:rPr>
      </w:pPr>
      <w:r>
        <w:drawing>
          <wp:inline distT="0" distB="0" distL="114300" distR="114300">
            <wp:extent cx="5273040" cy="5435600"/>
            <wp:effectExtent l="0" t="0" r="381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3040" cy="5435600"/>
                    </a:xfrm>
                    <a:prstGeom prst="rect">
                      <a:avLst/>
                    </a:prstGeom>
                    <a:noFill/>
                    <a:ln w="9525">
                      <a:noFill/>
                      <a:miter/>
                    </a:ln>
                  </pic:spPr>
                </pic:pic>
              </a:graphicData>
            </a:graphic>
          </wp:inline>
        </w:drawing>
      </w:r>
    </w:p>
    <w:p>
      <w:pPr>
        <w:widowControl w:val="0"/>
        <w:numPr>
          <w:ilvl w:val="0"/>
          <w:numId w:val="0"/>
        </w:numPr>
        <w:jc w:val="both"/>
        <w:rPr>
          <w:rFonts w:hint="default"/>
        </w:rPr>
      </w:pPr>
    </w:p>
    <w:p>
      <w:pPr>
        <w:widowControl w:val="0"/>
        <w:numPr>
          <w:ilvl w:val="0"/>
          <w:numId w:val="4"/>
        </w:numPr>
        <w:jc w:val="both"/>
        <w:outlineLvl w:val="0"/>
        <w:rPr>
          <w:rFonts w:hint="default"/>
          <w:b/>
          <w:bCs/>
        </w:rPr>
      </w:pPr>
      <w:bookmarkStart w:id="4" w:name="_Toc636776892"/>
      <w:r>
        <w:rPr>
          <w:b/>
          <w:bCs/>
          <w:sz w:val="21"/>
          <w:szCs w:val="21"/>
        </w:rPr>
        <w:t>页高速缓存</w:t>
      </w:r>
      <w:bookmarkEnd w:id="4"/>
    </w:p>
    <w:p>
      <w:pPr>
        <w:widowControl w:val="0"/>
        <w:numPr>
          <w:ilvl w:val="0"/>
          <w:numId w:val="0"/>
        </w:numPr>
        <w:ind w:firstLine="420" w:firstLineChars="0"/>
        <w:jc w:val="both"/>
        <w:rPr>
          <w:rFonts w:hint="default"/>
        </w:rPr>
      </w:pPr>
      <w:r>
        <w:rPr>
          <w:rFonts w:hint="default"/>
        </w:rPr>
        <w:t>页高速缓存和dentry、inode、vfsmount缓存一样也是一种磁盘高速缓存机制，只是其采用不同的管理机制，是提高文件系统速度的关键。与dentry、inode、vfsmount高速缓存不一样的一点是，页高速缓存由具体文件系统使用，而不是直接被vfs层所使用。</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br w:type="page"/>
      </w:r>
    </w:p>
    <w:p>
      <w:pPr>
        <w:widowControl w:val="0"/>
        <w:numPr>
          <w:ilvl w:val="0"/>
          <w:numId w:val="0"/>
        </w:numPr>
        <w:jc w:val="both"/>
        <w:rPr>
          <w:rFonts w:hint="default"/>
          <w:b/>
          <w:bCs/>
        </w:rPr>
      </w:pPr>
      <w:r>
        <w:rPr>
          <w:rFonts w:hint="default"/>
          <w:b/>
          <w:bCs/>
        </w:rPr>
        <w:t>附：散列表查找</w:t>
      </w:r>
    </w:p>
    <w:p>
      <w:pPr>
        <w:widowControl w:val="0"/>
        <w:numPr>
          <w:ilvl w:val="0"/>
          <w:numId w:val="0"/>
        </w:numPr>
        <w:jc w:val="both"/>
        <w:rPr>
          <w:rFonts w:hint="default"/>
        </w:rPr>
      </w:pPr>
      <w:r>
        <w:rPr>
          <w:rFonts w:hint="default"/>
        </w:rPr>
        <w:t xml:space="preserve">struct hlist_head *head = m_hash(mnt, dentry);  </w:t>
      </w:r>
    </w:p>
    <w:p>
      <w:pPr>
        <w:widowControl w:val="0"/>
        <w:numPr>
          <w:ilvl w:val="-1"/>
          <w:numId w:val="0"/>
        </w:numPr>
        <w:ind w:firstLine="0" w:firstLineChars="0"/>
        <w:jc w:val="both"/>
        <w:rPr>
          <w:rFonts w:hint="default"/>
        </w:rPr>
      </w:pPr>
      <w:r>
        <w:rPr>
          <w:rFonts w:hint="default"/>
        </w:rPr>
        <w:t>static inline struct hlist_head *m_hash(struct vfsmount *mnt, struct dentry *dentry)</w:t>
      </w:r>
    </w:p>
    <w:p>
      <w:pPr>
        <w:widowControl w:val="0"/>
        <w:numPr>
          <w:ilvl w:val="-1"/>
          <w:numId w:val="0"/>
        </w:numPr>
        <w:ind w:firstLine="0" w:firstLineChars="0"/>
        <w:jc w:val="both"/>
        <w:rPr>
          <w:rFonts w:hint="default"/>
        </w:rPr>
      </w:pPr>
      <w:r>
        <w:rPr>
          <w:rFonts w:hint="default"/>
        </w:rPr>
        <w:t>{</w:t>
      </w:r>
    </w:p>
    <w:p>
      <w:pPr>
        <w:widowControl w:val="0"/>
        <w:numPr>
          <w:ilvl w:val="-1"/>
          <w:numId w:val="0"/>
        </w:numPr>
        <w:ind w:firstLine="0" w:firstLineChars="0"/>
        <w:jc w:val="both"/>
        <w:rPr>
          <w:rFonts w:hint="default"/>
        </w:rPr>
      </w:pPr>
      <w:r>
        <w:rPr>
          <w:rFonts w:hint="default"/>
        </w:rPr>
        <w:t xml:space="preserve">    unsigned long tmp = ((unsigned long)mnt / L1_CACHE_BYTES);</w:t>
      </w:r>
    </w:p>
    <w:p>
      <w:pPr>
        <w:widowControl w:val="0"/>
        <w:numPr>
          <w:ilvl w:val="-1"/>
          <w:numId w:val="0"/>
        </w:numPr>
        <w:ind w:firstLine="0" w:firstLineChars="0"/>
        <w:jc w:val="both"/>
        <w:rPr>
          <w:rFonts w:hint="default"/>
        </w:rPr>
      </w:pPr>
      <w:r>
        <w:rPr>
          <w:rFonts w:hint="default"/>
        </w:rPr>
        <w:t xml:space="preserve">    tmp += ((unsigned long)dentry / L1_CACHE_BYTES);</w:t>
      </w:r>
    </w:p>
    <w:p>
      <w:pPr>
        <w:widowControl w:val="0"/>
        <w:numPr>
          <w:ilvl w:val="-1"/>
          <w:numId w:val="0"/>
        </w:numPr>
        <w:ind w:firstLine="0" w:firstLineChars="0"/>
        <w:jc w:val="both"/>
        <w:rPr>
          <w:rFonts w:hint="default"/>
        </w:rPr>
      </w:pPr>
      <w:r>
        <w:rPr>
          <w:rFonts w:hint="default"/>
        </w:rPr>
        <w:t xml:space="preserve">    tmp = tmp + (tmp &gt;&gt; m_hash_shift);</w:t>
      </w:r>
    </w:p>
    <w:p>
      <w:pPr>
        <w:widowControl w:val="0"/>
        <w:numPr>
          <w:ilvl w:val="-1"/>
          <w:numId w:val="0"/>
        </w:numPr>
        <w:ind w:firstLine="0" w:firstLineChars="0"/>
        <w:jc w:val="both"/>
        <w:rPr>
          <w:rFonts w:hint="default"/>
        </w:rPr>
      </w:pPr>
      <w:r>
        <w:rPr>
          <w:rFonts w:hint="default"/>
        </w:rPr>
        <w:t xml:space="preserve">    return &amp;mount_hashtable[tmp &amp; m_hash_mask];                                                                                                          </w:t>
      </w:r>
    </w:p>
    <w:p>
      <w:pPr>
        <w:widowControl w:val="0"/>
        <w:numPr>
          <w:ilvl w:val="-1"/>
          <w:numId w:val="0"/>
        </w:numPr>
        <w:ind w:firstLine="0" w:firstLineChars="0"/>
        <w:jc w:val="both"/>
      </w:pPr>
      <w:r>
        <w:rPr>
          <w:rFonts w:hint="default"/>
        </w:rPr>
        <w:t>}</w:t>
      </w:r>
    </w:p>
    <w:p>
      <w:pPr>
        <w:widowControl w:val="0"/>
        <w:numPr>
          <w:ilvl w:val="0"/>
          <w:numId w:val="0"/>
        </w:numPr>
        <w:ind w:firstLine="420" w:firstLineChars="0"/>
        <w:jc w:val="both"/>
      </w:pPr>
    </w:p>
    <w:p>
      <w:pPr>
        <w:widowControl w:val="0"/>
        <w:numPr>
          <w:ilvl w:val="0"/>
          <w:numId w:val="0"/>
        </w:numPr>
        <w:jc w:val="both"/>
        <w:rPr>
          <w:rFonts w:hint="eastAsia"/>
        </w:rPr>
      </w:pPr>
      <w:r>
        <w:rPr>
          <w:rFonts w:hint="eastAsia"/>
        </w:rPr>
        <w:t xml:space="preserve">struct hlist_head *head = inode_hashtable + hash(sb, ino); </w:t>
      </w:r>
    </w:p>
    <w:p>
      <w:pPr>
        <w:widowControl w:val="0"/>
        <w:numPr>
          <w:ilvl w:val="0"/>
          <w:numId w:val="0"/>
        </w:numPr>
        <w:jc w:val="both"/>
        <w:rPr>
          <w:rFonts w:hint="eastAsia"/>
        </w:rPr>
      </w:pPr>
      <w:r>
        <w:rPr>
          <w:rFonts w:hint="eastAsia"/>
        </w:rPr>
        <w:t xml:space="preserve">struct hlist_bl_head *b = d_hash(parent, hashlen_hash(hashlen));  </w:t>
      </w:r>
    </w:p>
    <w:p>
      <w:pPr>
        <w:widowControl w:val="0"/>
        <w:numPr>
          <w:ilvl w:val="0"/>
          <w:numId w:val="0"/>
        </w:numPr>
        <w:ind w:firstLine="0" w:firstLineChars="0"/>
        <w:jc w:val="both"/>
        <w:rPr>
          <w:rFonts w:hint="eastAsia"/>
        </w:rPr>
      </w:pPr>
      <w:r>
        <w:rPr>
          <w:rFonts w:hint="eastAsia"/>
        </w:rPr>
        <w:t>static inline struct hlist_bl_head *d_hash(const struct dentry *parent,</w:t>
      </w:r>
    </w:p>
    <w:p>
      <w:pPr>
        <w:widowControl w:val="0"/>
        <w:numPr>
          <w:ilvl w:val="0"/>
          <w:numId w:val="0"/>
        </w:numPr>
        <w:ind w:firstLine="0" w:firstLineChars="0"/>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unsigned int hash)</w:t>
      </w:r>
    </w:p>
    <w:p>
      <w:pPr>
        <w:widowControl w:val="0"/>
        <w:numPr>
          <w:ilvl w:val="0"/>
          <w:numId w:val="0"/>
        </w:numPr>
        <w:ind w:firstLine="0" w:firstLineChars="0"/>
        <w:jc w:val="both"/>
        <w:rPr>
          <w:rFonts w:hint="eastAsia"/>
        </w:rPr>
      </w:pPr>
      <w:r>
        <w:rPr>
          <w:rFonts w:hint="eastAsia"/>
        </w:rPr>
        <w:t>{</w:t>
      </w:r>
    </w:p>
    <w:p>
      <w:pPr>
        <w:widowControl w:val="0"/>
        <w:numPr>
          <w:ilvl w:val="0"/>
          <w:numId w:val="0"/>
        </w:numPr>
        <w:ind w:firstLine="0" w:firstLineChars="0"/>
        <w:jc w:val="both"/>
        <w:rPr>
          <w:rFonts w:hint="eastAsia"/>
        </w:rPr>
      </w:pPr>
      <w:r>
        <w:rPr>
          <w:rFonts w:hint="eastAsia"/>
        </w:rPr>
        <w:tab/>
      </w:r>
      <w:r>
        <w:rPr>
          <w:rFonts w:hint="eastAsia"/>
        </w:rPr>
        <w:t>hash += (unsigned long) parent / L1_CACHE_BYTES;</w:t>
      </w:r>
    </w:p>
    <w:p>
      <w:pPr>
        <w:widowControl w:val="0"/>
        <w:numPr>
          <w:ilvl w:val="0"/>
          <w:numId w:val="0"/>
        </w:numPr>
        <w:ind w:firstLine="0" w:firstLineChars="0"/>
        <w:jc w:val="both"/>
        <w:rPr>
          <w:rFonts w:hint="eastAsia"/>
        </w:rPr>
      </w:pPr>
      <w:r>
        <w:rPr>
          <w:rFonts w:hint="eastAsia"/>
        </w:rPr>
        <w:tab/>
      </w:r>
      <w:r>
        <w:rPr>
          <w:rFonts w:hint="eastAsia"/>
        </w:rPr>
        <w:t>return dentry_hashtable + hash_32(hash, d_hash_shift);</w:t>
      </w:r>
    </w:p>
    <w:p>
      <w:pPr>
        <w:widowControl w:val="0"/>
        <w:numPr>
          <w:ilvl w:val="0"/>
          <w:numId w:val="0"/>
        </w:numPr>
        <w:ind w:firstLine="0" w:firstLineChars="0"/>
        <w:jc w:val="both"/>
      </w:pPr>
      <w:r>
        <w:rPr>
          <w:rFonts w:hint="eastAsia"/>
        </w:rPr>
        <w:t>}</w:t>
      </w: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ind w:firstLine="420" w:firstLineChars="0"/>
        <w:jc w:val="both"/>
      </w:pPr>
    </w:p>
    <w:p>
      <w:pPr>
        <w:widowControl w:val="0"/>
        <w:numPr>
          <w:ilvl w:val="0"/>
          <w:numId w:val="0"/>
        </w:numPr>
        <w:jc w:val="both"/>
      </w:pPr>
    </w:p>
    <w:p>
      <w:pPr>
        <w:widowControl w:val="0"/>
        <w:numPr>
          <w:ilvl w:val="0"/>
          <w:numId w:val="0"/>
        </w:numPr>
        <w:jc w:val="both"/>
      </w:pPr>
      <w:r>
        <w:br w:type="page"/>
      </w:r>
    </w:p>
    <w:p>
      <w:pPr>
        <w:widowControl w:val="0"/>
        <w:numPr>
          <w:ilvl w:val="0"/>
          <w:numId w:val="0"/>
        </w:numPr>
        <w:jc w:val="both"/>
      </w:pPr>
      <w:bookmarkStart w:id="5" w:name="_GoBack"/>
      <w:bookmarkEnd w:id="5"/>
      <w:r>
        <w:t>【参考】</w:t>
      </w:r>
    </w:p>
    <w:p>
      <w:pPr>
        <w:widowControl w:val="0"/>
        <w:numPr>
          <w:ilvl w:val="0"/>
          <w:numId w:val="0"/>
        </w:numPr>
        <w:jc w:val="both"/>
      </w:pPr>
      <w:r>
        <w:t>1、</w:t>
      </w:r>
      <w:r>
        <w:rPr>
          <w:rFonts w:hint="eastAsia"/>
        </w:rPr>
        <w:t>http://blog.csdn.net/sanwenyublog/article/details/50830957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Caladea"/>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Caladea"/>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Caladea"/>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altName w:val="DejaVu Sans"/>
    <w:panose1 w:val="020B0604020202020204"/>
    <w:charset w:val="00"/>
    <w:family w:val="auto"/>
    <w:pitch w:val="default"/>
    <w:sig w:usb0="00000000" w:usb1="00000000" w:usb2="00000008" w:usb3="00000000" w:csb0="400001FF" w:csb1="F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Wingdings">
    <w:altName w:val="Kedage"/>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Wingdings">
    <w:altName w:val="Abyssinica SIL"/>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0000" w:usb1="00000000" w:usb2="00000008" w:usb3="00000000" w:csb0="400001FF" w:csb1="FFFF0000"/>
  </w:font>
  <w:font w:name="黑体">
    <w:altName w:val="微软雅黑"/>
    <w:panose1 w:val="02010609060101010101"/>
    <w:charset w:val="00"/>
    <w:family w:val="auto"/>
    <w:pitch w:val="default"/>
    <w:sig w:usb0="00000000" w:usb1="00000000" w:usb2="00000016" w:usb3="00000000" w:csb0="00040001" w:csb1="00000000"/>
  </w:font>
  <w:font w:name="Courier New">
    <w:altName w:val="DejaVu Sans"/>
    <w:panose1 w:val="02070309020205020404"/>
    <w:charset w:val="00"/>
    <w:family w:val="modern"/>
    <w:pitch w:val="default"/>
    <w:sig w:usb0="00000000" w:usb1="00000000" w:usb2="00000008" w:usb3="00000000" w:csb0="400001FF" w:csb1="FFFF0000"/>
  </w:font>
  <w:font w:name="Symbol">
    <w:altName w:val="Abyssinica SIL"/>
    <w:panose1 w:val="05050102010706020507"/>
    <w:charset w:val="00"/>
    <w:family w:val="roman"/>
    <w:pitch w:val="default"/>
    <w:sig w:usb0="00000000" w:usb1="00000000" w:usb2="00000000" w:usb3="00000000" w:csb0="80000000" w:csb1="00000000"/>
  </w:font>
  <w:font w:name="方正宋体S-超大字符集">
    <w:altName w:val="Droid Sans Fallback"/>
    <w:panose1 w:val="02000000000000000000"/>
    <w:charset w:val="86"/>
    <w:family w:val="auto"/>
    <w:pitch w:val="default"/>
    <w:sig w:usb0="00000000" w:usb1="00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方正宋体S-超大字符集(SIP)">
    <w:altName w:val="Droid Sans Fallback"/>
    <w:panose1 w:val="03000509000000000000"/>
    <w:charset w:val="86"/>
    <w:family w:val="auto"/>
    <w:pitch w:val="default"/>
    <w:sig w:usb0="00000000" w:usb1="00000000" w:usb2="00000006" w:usb3="00000000" w:csb0="00040001" w:csb1="00000000"/>
  </w:font>
  <w:font w:name="方正黑体_GBK">
    <w:altName w:val="微软雅黑"/>
    <w:panose1 w:val="02000000000000000000"/>
    <w:charset w:val="86"/>
    <w:family w:val="auto"/>
    <w:pitch w:val="default"/>
    <w:sig w:usb0="00000000" w:usb1="00000000" w:usb2="00000000" w:usb3="00000000" w:csb0="00040000" w:csb1="00000000"/>
  </w:font>
  <w:font w:name="Verdana">
    <w:altName w:val="Aroania"/>
    <w:panose1 w:val="020B0604030504040204"/>
    <w:charset w:val="00"/>
    <w:family w:val="auto"/>
    <w:pitch w:val="default"/>
    <w:sig w:usb0="00000000" w:usb1="00000000" w:usb2="00000000" w:usb3="00000000" w:csb0="2000019F" w:csb1="00000000"/>
  </w:font>
  <w:font w:name="Aroania">
    <w:panose1 w:val="020B0604030504040204"/>
    <w:charset w:val="00"/>
    <w:family w:val="auto"/>
    <w:pitch w:val="default"/>
    <w:sig w:usb0="E00002FF" w:usb1="5200F8DB" w:usb2="05000021" w:usb3="00800040" w:csb0="0000009F" w:csb1="DFD70000"/>
  </w:font>
  <w:font w:name="Arial">
    <w:altName w:val="DejaVu Sans"/>
    <w:panose1 w:val="020B0604020202020204"/>
    <w:charset w:val="00"/>
    <w:family w:val="decorative"/>
    <w:pitch w:val="default"/>
    <w:sig w:usb0="00000000" w:usb1="00000000" w:usb2="00000008" w:usb3="00000000" w:csb0="400001FF" w:csb1="FFFF0000"/>
  </w:font>
  <w:font w:name="Courier New">
    <w:altName w:val="DejaVu Sans"/>
    <w:panose1 w:val="02070309020205020404"/>
    <w:charset w:val="00"/>
    <w:family w:val="swiss"/>
    <w:pitch w:val="default"/>
    <w:sig w:usb0="00000000" w:usb1="00000000" w:usb2="00000008" w:usb3="00000000" w:csb0="400001FF" w:csb1="FFFF0000"/>
  </w:font>
  <w:font w:name="Symbol">
    <w:altName w:val="Abyssinica SIL"/>
    <w:panose1 w:val="05050102010706020507"/>
    <w:charset w:val="00"/>
    <w:family w:val="modern"/>
    <w:pitch w:val="default"/>
    <w:sig w:usb0="00000000" w:usb1="00000000" w:usb2="00000000" w:usb3="00000000" w:csb0="80000000" w:csb1="00000000"/>
  </w:font>
  <w:font w:name="Arial">
    <w:altName w:val="DejaVu Sans"/>
    <w:panose1 w:val="020B0604020202020204"/>
    <w:charset w:val="00"/>
    <w:family w:val="roman"/>
    <w:pitch w:val="default"/>
    <w:sig w:usb0="00000000" w:usb1="00000000" w:usb2="00000008" w:usb3="00000000" w:csb0="400001FF" w:csb1="FFFF0000"/>
  </w:font>
  <w:font w:name="Courier New">
    <w:altName w:val="DejaVu Sans"/>
    <w:panose1 w:val="02070309020205020404"/>
    <w:charset w:val="00"/>
    <w:family w:val="decorative"/>
    <w:pitch w:val="default"/>
    <w:sig w:usb0="00000000" w:usb1="00000000" w:usb2="00000008" w:usb3="00000000" w:csb0="400001FF" w:csb1="FFFF0000"/>
  </w:font>
  <w:font w:name="Symbol">
    <w:altName w:val="Abyssinica SIL"/>
    <w:panose1 w:val="05050102010706020507"/>
    <w:charset w:val="00"/>
    <w:family w:val="swiss"/>
    <w:pitch w:val="default"/>
    <w:sig w:usb0="00000000" w:usb1="00000000" w:usb2="00000000" w:usb3="00000000" w:csb0="80000000" w:csb1="00000000"/>
  </w:font>
  <w:font w:name="Arial">
    <w:altName w:val="DejaVu Sans"/>
    <w:panose1 w:val="020B0604020202020204"/>
    <w:charset w:val="00"/>
    <w:family w:val="modern"/>
    <w:pitch w:val="default"/>
    <w:sig w:usb0="00000000" w:usb1="00000000" w:usb2="00000008" w:usb3="00000000" w:csb0="400001FF" w:csb1="FFFF0000"/>
  </w:font>
  <w:font w:name="Courier New">
    <w:altName w:val="DejaVu Sans"/>
    <w:panose1 w:val="02070309020205020404"/>
    <w:charset w:val="00"/>
    <w:family w:val="roman"/>
    <w:pitch w:val="default"/>
    <w:sig w:usb0="00000000" w:usb1="00000000" w:usb2="00000008" w:usb3="00000000" w:csb0="400001FF" w:csb1="FFFF0000"/>
  </w:font>
  <w:font w:name="Symbol">
    <w:altName w:val="Abyssinica SIL"/>
    <w:panose1 w:val="05050102010706020507"/>
    <w:charset w:val="00"/>
    <w:family w:val="decorative"/>
    <w:pitch w:val="default"/>
    <w:sig w:usb0="00000000" w:usb1="00000000" w:usb2="00000000" w:usb3="00000000" w:csb0="80000000" w:csb1="00000000"/>
  </w:font>
  <w:font w:name="Droid Sans Fallback">
    <w:panose1 w:val="020B0502000000000001"/>
    <w:charset w:val="86"/>
    <w:family w:val="modern"/>
    <w:pitch w:val="default"/>
    <w:sig w:usb0="910002FF" w:usb1="2BDFFCFB" w:usb2="00000036" w:usb3="00000000" w:csb0="203F01FF" w:csb1="D7FF0000"/>
  </w:font>
  <w:font w:name="Droid Sans Fallback">
    <w:panose1 w:val="020B0502000000000001"/>
    <w:charset w:val="86"/>
    <w:family w:val="swiss"/>
    <w:pitch w:val="default"/>
    <w:sig w:usb0="910002FF" w:usb1="2BDFFCFB" w:usb2="00000036" w:usb3="00000000" w:csb0="203F01FF" w:csb1="D7FF0000"/>
  </w:font>
  <w:font w:name="Droid Sans Fallback">
    <w:panose1 w:val="020B0502000000000001"/>
    <w:charset w:val="86"/>
    <w:family w:val="decorative"/>
    <w:pitch w:val="default"/>
    <w:sig w:usb0="910002FF" w:usb1="2BDFFCFB" w:usb2="00000036" w:usb3="00000000" w:csb0="203F01FF" w:csb1="D7FF0000"/>
  </w:font>
  <w:font w:name="Droid Sans Fallback">
    <w:panose1 w:val="020B0502000000000001"/>
    <w:charset w:val="86"/>
    <w:family w:val="roman"/>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940327">
    <w:nsid w:val="56E66767"/>
    <w:multiLevelType w:val="singleLevel"/>
    <w:tmpl w:val="56E66767"/>
    <w:lvl w:ilvl="0" w:tentative="1">
      <w:start w:val="1"/>
      <w:numFmt w:val="decimal"/>
      <w:suff w:val="nothing"/>
      <w:lvlText w:val="%1、"/>
      <w:lvlJc w:val="left"/>
    </w:lvl>
  </w:abstractNum>
  <w:abstractNum w:abstractNumId="1457942205">
    <w:nsid w:val="56E66EBD"/>
    <w:multiLevelType w:val="singleLevel"/>
    <w:tmpl w:val="56E66EBD"/>
    <w:lvl w:ilvl="0" w:tentative="1">
      <w:start w:val="1"/>
      <w:numFmt w:val="decimal"/>
      <w:suff w:val="nothing"/>
      <w:lvlText w:val="%1、"/>
      <w:lvlJc w:val="left"/>
    </w:lvl>
  </w:abstractNum>
  <w:abstractNum w:abstractNumId="1457943910">
    <w:nsid w:val="56E67566"/>
    <w:multiLevelType w:val="singleLevel"/>
    <w:tmpl w:val="56E67566"/>
    <w:lvl w:ilvl="0" w:tentative="1">
      <w:start w:val="2"/>
      <w:numFmt w:val="chineseCounting"/>
      <w:suff w:val="nothing"/>
      <w:lvlText w:val="%1、"/>
      <w:lvlJc w:val="left"/>
    </w:lvl>
  </w:abstractNum>
  <w:abstractNum w:abstractNumId="1457944406">
    <w:nsid w:val="56E67756"/>
    <w:multiLevelType w:val="singleLevel"/>
    <w:tmpl w:val="56E67756"/>
    <w:lvl w:ilvl="0" w:tentative="1">
      <w:start w:val="1"/>
      <w:numFmt w:val="decimal"/>
      <w:suff w:val="nothing"/>
      <w:lvlText w:val="%1、"/>
      <w:lvlJc w:val="left"/>
    </w:lvl>
  </w:abstractNum>
  <w:abstractNum w:abstractNumId="1457939364">
    <w:nsid w:val="56E663A4"/>
    <w:multiLevelType w:val="singleLevel"/>
    <w:tmpl w:val="56E663A4"/>
    <w:lvl w:ilvl="0" w:tentative="1">
      <w:start w:val="1"/>
      <w:numFmt w:val="chineseCounting"/>
      <w:suff w:val="nothing"/>
      <w:lvlText w:val="%1、"/>
      <w:lvlJc w:val="left"/>
    </w:lvl>
  </w:abstractNum>
  <w:abstractNum w:abstractNumId="1458117261">
    <w:nsid w:val="56E91A8D"/>
    <w:multiLevelType w:val="singleLevel"/>
    <w:tmpl w:val="56E91A8D"/>
    <w:lvl w:ilvl="0" w:tentative="1">
      <w:start w:val="1"/>
      <w:numFmt w:val="decimal"/>
      <w:suff w:val="nothing"/>
      <w:lvlText w:val="%1、"/>
      <w:lvlJc w:val="left"/>
    </w:lvl>
  </w:abstractNum>
  <w:num w:numId="1">
    <w:abstractNumId w:val="1457939364"/>
  </w:num>
  <w:num w:numId="2">
    <w:abstractNumId w:val="1457940327"/>
  </w:num>
  <w:num w:numId="3">
    <w:abstractNumId w:val="1457942205"/>
  </w:num>
  <w:num w:numId="4">
    <w:abstractNumId w:val="1457943910"/>
  </w:num>
  <w:num w:numId="5">
    <w:abstractNumId w:val="1457944406"/>
  </w:num>
  <w:num w:numId="6">
    <w:abstractNumId w:val="14581172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FF1CFA"/>
    <w:rsid w:val="0A37263B"/>
    <w:rsid w:val="217FEBB5"/>
    <w:rsid w:val="23F72B30"/>
    <w:rsid w:val="2DDB4B1A"/>
    <w:rsid w:val="2DDFD0D4"/>
    <w:rsid w:val="3AB7A939"/>
    <w:rsid w:val="3BF3E0B1"/>
    <w:rsid w:val="3DF70D22"/>
    <w:rsid w:val="3F5F4FA6"/>
    <w:rsid w:val="4DDA0538"/>
    <w:rsid w:val="4FFD9FF9"/>
    <w:rsid w:val="4FFFB05F"/>
    <w:rsid w:val="56FF1CFA"/>
    <w:rsid w:val="57FBBA9E"/>
    <w:rsid w:val="5BFD9373"/>
    <w:rsid w:val="5F78FDD1"/>
    <w:rsid w:val="5FCFCC10"/>
    <w:rsid w:val="6FF7ACEA"/>
    <w:rsid w:val="72BA2C69"/>
    <w:rsid w:val="74FB5904"/>
    <w:rsid w:val="77DF497A"/>
    <w:rsid w:val="7BDF939A"/>
    <w:rsid w:val="7CB62820"/>
    <w:rsid w:val="7DA73965"/>
    <w:rsid w:val="7DF74AAD"/>
    <w:rsid w:val="7FBFC0D9"/>
    <w:rsid w:val="7FF89CA7"/>
    <w:rsid w:val="7FFF91CA"/>
    <w:rsid w:val="95EF0154"/>
    <w:rsid w:val="9E7B611F"/>
    <w:rsid w:val="9FFF03CB"/>
    <w:rsid w:val="AF75A6C3"/>
    <w:rsid w:val="AFFECE28"/>
    <w:rsid w:val="AFFF4062"/>
    <w:rsid w:val="B9F088DC"/>
    <w:rsid w:val="BF7F0071"/>
    <w:rsid w:val="BF877C86"/>
    <w:rsid w:val="CBF6B31E"/>
    <w:rsid w:val="CFFFFD2F"/>
    <w:rsid w:val="D79FFED4"/>
    <w:rsid w:val="D7BEEB71"/>
    <w:rsid w:val="DEEDA422"/>
    <w:rsid w:val="E37F2CD2"/>
    <w:rsid w:val="E7D7E07A"/>
    <w:rsid w:val="ED9B9043"/>
    <w:rsid w:val="EDD7944F"/>
    <w:rsid w:val="EF9FCCA1"/>
    <w:rsid w:val="F3EB4513"/>
    <w:rsid w:val="F3FF7BFE"/>
    <w:rsid w:val="F8DAFE09"/>
    <w:rsid w:val="FB4B535F"/>
    <w:rsid w:val="FBA7A9BB"/>
    <w:rsid w:val="FD7B7C7F"/>
    <w:rsid w:val="FDFCB037"/>
    <w:rsid w:val="FFDE0A28"/>
    <w:rsid w:val="FFE7E4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toc 1"/>
    <w:basedOn w:val="1"/>
    <w:next w:val="1"/>
    <w:uiPriority w:val="0"/>
  </w:style>
  <w:style w:type="paragraph" w:styleId="7">
    <w:name w:val="toc 4"/>
    <w:basedOn w:val="1"/>
    <w:next w:val="1"/>
    <w:uiPriority w:val="0"/>
    <w:pPr>
      <w:ind w:left="1260" w:leftChars="600"/>
    </w:pPr>
  </w:style>
  <w:style w:type="paragraph" w:styleId="8">
    <w:name w:val="toc 6"/>
    <w:basedOn w:val="1"/>
    <w:next w:val="1"/>
    <w:uiPriority w:val="0"/>
    <w:pPr>
      <w:ind w:left="2100" w:leftChars="1000"/>
    </w:pPr>
  </w:style>
  <w:style w:type="paragraph" w:styleId="9">
    <w:name w:val="toc 2"/>
    <w:basedOn w:val="1"/>
    <w:next w:val="1"/>
    <w:uiPriority w:val="0"/>
    <w:pPr>
      <w:ind w:left="420" w:leftChars="200"/>
    </w:pPr>
  </w:style>
  <w:style w:type="paragraph" w:styleId="10">
    <w:name w:val="toc 9"/>
    <w:basedOn w:val="1"/>
    <w:next w:val="1"/>
    <w:uiPriority w:val="0"/>
    <w:pPr>
      <w:ind w:left="3360" w:leftChars="1600"/>
    </w:p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2016-03-16T14:57:00Z</dcterms:created>
  <dc:creator>fly</dc:creator>
  <cp:lastModifiedBy>fly</cp:lastModifiedBy>
  <dcterms:modified xsi:type="dcterms:W3CDTF">2016-04-14T12:50:13Z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