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i/>
          <w:iCs/>
          <w:sz w:val="24"/>
          <w:szCs w:val="24"/>
        </w:rPr>
        <w:t xml:space="preserve">Phase 1 Project Documentation (Updated / Revised)</w:t>
      </w:r>
    </w:p>
    <w:p>
      <w:pPr>
        <w:spacing w:after="100"/>
      </w:pPr>
      <w:r>
        <w:rPr>
          <w:b/>
          <w:bCs/>
          <w:sz w:val="32"/>
          <w:szCs w:val="32"/>
        </w:rPr>
        <w:t xml:space="preserve">MOBILE APPLICATION DEVELOPMENT PROJECT</w:t>
      </w:r>
    </w:p>
    <w:p>
      <w:pPr>
        <w:spacing w:after="100"/>
      </w:pPr>
      <w:r>
        <w:rPr>
          <w:b/>
          <w:bCs/>
          <w:sz w:val="26"/>
          <w:szCs w:val="26"/>
        </w:rPr>
        <w:t xml:space="preserve">Project Proposal &amp; Requirements Package</w:t>
      </w:r>
    </w:p>
    <w:p>
      <w:pPr>
        <w:spacing w:after="300"/>
      </w:pPr>
      <w:r>
        <w:rPr>
          <w:sz w:val="22"/>
          <w:szCs w:val="22"/>
        </w:rPr>
        <w:t xml:space="preserve">Ten Required Deliverables — Sections 1 through 10 (plus Appendices A–B for technical architecture)</w:t>
      </w:r>
    </w:p>
    <w:p>
      <w:pPr>
        <w:spacing w:after="160"/>
      </w:pPr>
      <w:r>
        <w:rPr>
          <w:b/>
          <w:bCs/>
        </w:rPr>
        <w:t xml:space="preserve">Application Name: </w:t>
      </w:r>
      <w:r>
        <w:t xml:space="preserve">Studexa</w:t>
      </w:r>
    </w:p>
    <w:p>
      <w:pPr>
        <w:spacing w:after="160"/>
      </w:pPr>
      <w:r>
        <w:rPr>
          <w:b/>
          <w:bCs/>
        </w:rPr>
        <w:t xml:space="preserve">Student Name(s): </w:t>
      </w:r>
      <w:r>
        <w:t xml:space="preserve">Flynne EJ Opelinia, Joy Sacol, Angela Betinol, Tia Jane Salera</w:t>
      </w:r>
    </w:p>
    <w:p>
      <w:pPr>
        <w:spacing w:after="160"/>
      </w:pPr>
      <w:r>
        <w:rPr>
          <w:b/>
          <w:bCs/>
        </w:rPr>
        <w:t xml:space="preserve">Program / Section: </w:t>
      </w:r>
      <w:r>
        <w:t xml:space="preserve">BSCS 3A</w:t>
      </w:r>
    </w:p>
    <w:p>
      <w:pPr>
        <w:spacing w:after="160"/>
      </w:pPr>
      <w:r>
        <w:rPr>
          <w:b/>
          <w:bCs/>
        </w:rPr>
        <w:t xml:space="preserve">Instructor: </w:t>
      </w:r>
      <w:r>
        <w:t xml:space="preserve">Dr. Rey Anthony Godmalin</w:t>
      </w:r>
    </w:p>
    <w:p>
      <w:pPr>
        <w:spacing w:after="160"/>
      </w:pPr>
      <w:r>
        <w:rPr>
          <w:b/>
          <w:bCs/>
        </w:rPr>
        <w:t xml:space="preserve">Date Submitted: </w:t>
      </w:r>
      <w:r>
        <w:t xml:space="preserve">September 02, 2026</w:t>
      </w:r>
    </w:p>
    <w:p>
      <w:pPr>
        <w:spacing w:after="200"/>
      </w:pPr>
      <w:r>
        <w:rPr>
          <w:i/>
          <w:iCs/>
          <w:color w:val="555555"/>
          <w:sz w:val="20"/>
          <w:szCs w:val="20"/>
        </w:rPr>
        <w:t xml:space="preserve">This revision replaces the original single-role (student-only) concept with a Teacher–Student, class-based model. Changes are summarized in Appendix C.</w:t>
      </w:r>
    </w:p>
    <w:p>
      <w:pPr>
        <w:pStyle w:val="Heading1"/>
        <w:spacing w:after="150" w:before="300"/>
      </w:pPr>
      <w:r>
        <w:t xml:space="preserve">1. Project Title</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000"/>
        <w:gridCol w:w="6660"/>
      </w:tblGrid>
      <w:tr>
        <w:trPr>
          <w:tblHeader/>
        </w:trPr>
        <w:tc>
          <w:tcPr>
            <w:tcW w:type="dxa" w:w="3000"/>
            <w:shd w:fill="2F5496" w:color="auto" w:val="clear"/>
            <w:tcMar>
              <w:top w:type="dxa" w:w="80"/>
              <w:left w:type="dxa" w:w="100"/>
              <w:bottom w:type="dxa" w:w="80"/>
              <w:right w:type="dxa" w:w="100"/>
            </w:tcMar>
          </w:tcPr>
          <w:p>
            <w:r>
              <w:rPr>
                <w:b/>
                <w:bCs/>
                <w:color w:val="FFFFFF"/>
                <w:sz w:val="20"/>
                <w:szCs w:val="20"/>
              </w:rPr>
              <w:t xml:space="preserve">Field</w:t>
            </w:r>
          </w:p>
        </w:tc>
        <w:tc>
          <w:tcPr>
            <w:tcW w:type="dxa" w:w="6660"/>
            <w:shd w:fill="2F5496" w:color="auto" w:val="clear"/>
            <w:tcMar>
              <w:top w:type="dxa" w:w="80"/>
              <w:left w:type="dxa" w:w="100"/>
              <w:bottom w:type="dxa" w:w="80"/>
              <w:right w:type="dxa" w:w="100"/>
            </w:tcMar>
          </w:tcPr>
          <w:p>
            <w:r>
              <w:rPr>
                <w:b/>
                <w:bCs/>
                <w:color w:val="FFFFFF"/>
                <w:sz w:val="20"/>
                <w:szCs w:val="20"/>
              </w:rPr>
              <w:t xml:space="preserve">Your Entry</w:t>
            </w:r>
          </w:p>
        </w:tc>
      </w:tr>
      <w:tr>
        <w:tc>
          <w:tcPr>
            <w:tcW w:type="dxa" w:w="3000"/>
            <w:tcMar>
              <w:top w:type="dxa" w:w="80"/>
              <w:left w:type="dxa" w:w="100"/>
              <w:bottom w:type="dxa" w:w="80"/>
              <w:right w:type="dxa" w:w="100"/>
            </w:tcMar>
          </w:tcPr>
          <w:p>
            <w:r>
              <w:rPr>
                <w:b w:val="false"/>
                <w:bCs w:val="false"/>
                <w:sz w:val="20"/>
                <w:szCs w:val="20"/>
              </w:rPr>
              <w:t xml:space="preserve">Application Name</w:t>
            </w:r>
          </w:p>
        </w:tc>
        <w:tc>
          <w:tcPr>
            <w:tcW w:type="dxa" w:w="6660"/>
            <w:tcMar>
              <w:top w:type="dxa" w:w="80"/>
              <w:left w:type="dxa" w:w="100"/>
              <w:bottom w:type="dxa" w:w="80"/>
              <w:right w:type="dxa" w:w="100"/>
            </w:tcMar>
          </w:tcPr>
          <w:p>
            <w:r>
              <w:rPr>
                <w:b w:val="false"/>
                <w:bCs w:val="false"/>
                <w:sz w:val="20"/>
                <w:szCs w:val="20"/>
              </w:rPr>
              <w:t xml:space="preserve">Studexa</w:t>
            </w:r>
          </w:p>
        </w:tc>
      </w:tr>
      <w:tr>
        <w:tc>
          <w:tcPr>
            <w:tcW w:type="dxa" w:w="3000"/>
            <w:tcMar>
              <w:top w:type="dxa" w:w="80"/>
              <w:left w:type="dxa" w:w="100"/>
              <w:bottom w:type="dxa" w:w="80"/>
              <w:right w:type="dxa" w:w="100"/>
            </w:tcMar>
          </w:tcPr>
          <w:p>
            <w:r>
              <w:rPr>
                <w:b w:val="false"/>
                <w:bCs w:val="false"/>
                <w:sz w:val="20"/>
                <w:szCs w:val="20"/>
              </w:rPr>
              <w:t xml:space="preserve">Tagline</w:t>
            </w:r>
          </w:p>
        </w:tc>
        <w:tc>
          <w:tcPr>
            <w:tcW w:type="dxa" w:w="6660"/>
            <w:tcMar>
              <w:top w:type="dxa" w:w="80"/>
              <w:left w:type="dxa" w:w="100"/>
              <w:bottom w:type="dxa" w:w="80"/>
              <w:right w:type="dxa" w:w="100"/>
            </w:tcMar>
          </w:tcPr>
          <w:p>
            <w:r>
              <w:rPr>
                <w:b w:val="false"/>
                <w:bCs w:val="false"/>
                <w:sz w:val="20"/>
                <w:szCs w:val="20"/>
              </w:rPr>
              <w:t xml:space="preserve">Turn Class Materials into Quizzes — Practice Smarter, Together</w:t>
            </w:r>
          </w:p>
        </w:tc>
      </w:tr>
      <w:tr>
        <w:tc>
          <w:tcPr>
            <w:tcW w:type="dxa" w:w="3000"/>
            <w:tcMar>
              <w:top w:type="dxa" w:w="80"/>
              <w:left w:type="dxa" w:w="100"/>
              <w:bottom w:type="dxa" w:w="80"/>
              <w:right w:type="dxa" w:w="100"/>
            </w:tcMar>
          </w:tcPr>
          <w:p>
            <w:r>
              <w:rPr>
                <w:b w:val="false"/>
                <w:bCs w:val="false"/>
                <w:sz w:val="20"/>
                <w:szCs w:val="20"/>
              </w:rPr>
              <w:t xml:space="preserve">Full Title</w:t>
            </w:r>
          </w:p>
        </w:tc>
        <w:tc>
          <w:tcPr>
            <w:tcW w:type="dxa" w:w="6660"/>
            <w:tcMar>
              <w:top w:type="dxa" w:w="80"/>
              <w:left w:type="dxa" w:w="100"/>
              <w:bottom w:type="dxa" w:w="80"/>
              <w:right w:type="dxa" w:w="100"/>
            </w:tcMar>
          </w:tcPr>
          <w:p>
            <w:r>
              <w:rPr>
                <w:b w:val="false"/>
                <w:bCs w:val="false"/>
                <w:sz w:val="20"/>
                <w:szCs w:val="20"/>
              </w:rPr>
              <w:t xml:space="preserve">Studexa: Class-Based Quiz Generation and Practice App</w:t>
            </w:r>
          </w:p>
        </w:tc>
      </w:tr>
    </w:tbl>
    <w:p>
      <w:pPr>
        <w:spacing w:after="200"/>
      </w:pPr>
    </w:p>
    <w:p>
      <w:pPr>
        <w:pStyle w:val="Heading1"/>
        <w:spacing w:after="150" w:before="300"/>
      </w:pPr>
      <w:r>
        <w:t xml:space="preserve">2. Problem Statement</w:t>
      </w:r>
    </w:p>
    <w:p>
      <w:pPr>
        <w:spacing w:after="160"/>
      </w:pPr>
      <w:r>
        <w:t xml:space="preserve">Teachers routinely prepare quizzes and examinations from lecture notes, slide decks, and reference documents, and preparing both a graded assessment and a set of practice questions for review takes considerable time. Meanwhile, students often review by re-reading notes or highlighting material, methods that are less effective than active recall and self-testing for retention (American Psychological Association, 2022). Without a fast way to convert existing class materials into practice questions, both the teacher's quiz-preparation workload and the student's ability to rehearse before an exam remain harder than they need to be.</w:t>
      </w:r>
    </w:p>
    <w:p>
      <w:pPr>
        <w:spacing w:after="160"/>
      </w:pPr>
      <w:r>
        <w:t xml:space="preserve">Studexa addresses both sides of this problem within a classroom structure. A teacher creates a class and receives a join code that students use to enroll. The teacher uploads study materials (PDF, PPTX, or DOCX) and uses the Gemini AI API to generate two related sets of questions from that material: an Actual Quiz, used as the teacher's reference for a graded, face-to-face examination conducted on paper, and a Practice Quiz, generated afterward and deliberately reworded so it covers the same concepts without repeating the exact phrasing or answers of the Actual Quiz. Only the Practice Quiz is assigned to the class and taken inside the app.</w:t>
      </w:r>
    </w:p>
    <w:p>
      <w:pPr>
        <w:spacing w:after="160"/>
      </w:pPr>
      <w:r>
        <w:t xml:space="preserve">Mobile delivery makes the practice side convenient for students, who can review course material and receive feedback wherever they are, without needing a computer or classroom time (UNESCO, 2013). By keeping the graded exam face-to-face and paper-based while digitizing only the preparation step, Studexa reduces the teacher's quiz-authoring workload, gives students a low-stakes way to rehearse for the real exam, and lets the teacher monitor practice engagement and performance ahead of test day.</w:t>
      </w:r>
    </w:p>
    <w:p>
      <w:pPr>
        <w:spacing w:after="200"/>
      </w:pPr>
    </w:p>
    <w:p>
      <w:pPr>
        <w:pStyle w:val="Heading1"/>
        <w:spacing w:after="150" w:before="300"/>
      </w:pPr>
      <w:r>
        <w:t xml:space="preserve">3. Objectives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700"/>
        <w:gridCol w:w="8960"/>
      </w:tblGrid>
      <w:tr>
        <w:trPr>
          <w:tblHeader/>
        </w:trPr>
        <w:tc>
          <w:tcPr>
            <w:tcW w:type="dxa" w:w="700"/>
            <w:shd w:fill="2F5496" w:color="auto" w:val="clear"/>
            <w:tcMar>
              <w:top w:type="dxa" w:w="80"/>
              <w:left w:type="dxa" w:w="100"/>
              <w:bottom w:type="dxa" w:w="80"/>
              <w:right w:type="dxa" w:w="100"/>
            </w:tcMar>
          </w:tcPr>
          <w:p>
            <w:r>
              <w:rPr>
                <w:b/>
                <w:bCs/>
                <w:color w:val="FFFFFF"/>
                <w:sz w:val="20"/>
                <w:szCs w:val="20"/>
              </w:rPr>
              <w:t xml:space="preserve">#</w:t>
            </w:r>
          </w:p>
        </w:tc>
        <w:tc>
          <w:tcPr>
            <w:tcW w:type="dxa" w:w="8960"/>
            <w:shd w:fill="2F5496" w:color="auto" w:val="clear"/>
            <w:tcMar>
              <w:top w:type="dxa" w:w="80"/>
              <w:left w:type="dxa" w:w="100"/>
              <w:bottom w:type="dxa" w:w="80"/>
              <w:right w:type="dxa" w:w="100"/>
            </w:tcMar>
          </w:tcPr>
          <w:p>
            <w:r>
              <w:rPr>
                <w:b/>
                <w:bCs/>
                <w:color w:val="FFFFFF"/>
                <w:sz w:val="20"/>
                <w:szCs w:val="20"/>
              </w:rPr>
              <w:t xml:space="preserve">Objective Statement</w:t>
            </w:r>
          </w:p>
        </w:tc>
      </w:tr>
      <w:tr>
        <w:tc>
          <w:tcPr>
            <w:tcW w:type="dxa" w:w="700"/>
            <w:tcMar>
              <w:top w:type="dxa" w:w="80"/>
              <w:left w:type="dxa" w:w="100"/>
              <w:bottom w:type="dxa" w:w="80"/>
              <w:right w:type="dxa" w:w="100"/>
            </w:tcMar>
          </w:tcPr>
          <w:p>
            <w:r>
              <w:rPr>
                <w:b w:val="false"/>
                <w:bCs w:val="false"/>
                <w:sz w:val="20"/>
                <w:szCs w:val="20"/>
              </w:rPr>
              <w:t xml:space="preserve">1</w:t>
            </w:r>
          </w:p>
        </w:tc>
        <w:tc>
          <w:tcPr>
            <w:tcW w:type="dxa" w:w="8960"/>
            <w:tcMar>
              <w:top w:type="dxa" w:w="80"/>
              <w:left w:type="dxa" w:w="100"/>
              <w:bottom w:type="dxa" w:w="80"/>
              <w:right w:type="dxa" w:w="100"/>
            </w:tcMar>
          </w:tcPr>
          <w:p>
            <w:r>
              <w:rPr>
                <w:b w:val="false"/>
                <w:bCs w:val="false"/>
                <w:sz w:val="20"/>
                <w:szCs w:val="20"/>
              </w:rPr>
              <w:t xml:space="preserve">Develop a Flutter-based mobile application supporting two user roles, Teacher and Student, connected through class registration and a class join code.</w:t>
            </w:r>
          </w:p>
        </w:tc>
      </w:tr>
      <w:tr>
        <w:tc>
          <w:tcPr>
            <w:tcW w:type="dxa" w:w="700"/>
            <w:tcMar>
              <w:top w:type="dxa" w:w="80"/>
              <w:left w:type="dxa" w:w="100"/>
              <w:bottom w:type="dxa" w:w="80"/>
              <w:right w:type="dxa" w:w="100"/>
            </w:tcMar>
          </w:tcPr>
          <w:p>
            <w:r>
              <w:rPr>
                <w:b w:val="false"/>
                <w:bCs w:val="false"/>
                <w:sz w:val="20"/>
                <w:szCs w:val="20"/>
              </w:rPr>
              <w:t xml:space="preserve">2</w:t>
            </w:r>
          </w:p>
        </w:tc>
        <w:tc>
          <w:tcPr>
            <w:tcW w:type="dxa" w:w="8960"/>
            <w:tcMar>
              <w:top w:type="dxa" w:w="80"/>
              <w:left w:type="dxa" w:w="100"/>
              <w:bottom w:type="dxa" w:w="80"/>
              <w:right w:type="dxa" w:w="100"/>
            </w:tcMar>
          </w:tcPr>
          <w:p>
            <w:r>
              <w:rPr>
                <w:b w:val="false"/>
                <w:bCs w:val="false"/>
                <w:sz w:val="20"/>
                <w:szCs w:val="20"/>
              </w:rPr>
              <w:t xml:space="preserve">Allow teachers to upload study materials (PDF, PPTX, DOCX) and integrate the Gemini AI API to generate an Actual Quiz (paper-reference, graded) and a Practice Quiz (in-app, ungraded) from the same material, with the Practice Quiz deliberately reworded relative to the Actual Quiz.</w:t>
            </w:r>
          </w:p>
        </w:tc>
      </w:tr>
      <w:tr>
        <w:tc>
          <w:tcPr>
            <w:tcW w:type="dxa" w:w="700"/>
            <w:tcMar>
              <w:top w:type="dxa" w:w="80"/>
              <w:left w:type="dxa" w:w="100"/>
              <w:bottom w:type="dxa" w:w="80"/>
              <w:right w:type="dxa" w:w="100"/>
            </w:tcMar>
          </w:tcPr>
          <w:p>
            <w:r>
              <w:rPr>
                <w:b w:val="false"/>
                <w:bCs w:val="false"/>
                <w:sz w:val="20"/>
                <w:szCs w:val="20"/>
              </w:rPr>
              <w:t xml:space="preserve">3</w:t>
            </w:r>
          </w:p>
        </w:tc>
        <w:tc>
          <w:tcPr>
            <w:tcW w:type="dxa" w:w="8960"/>
            <w:tcMar>
              <w:top w:type="dxa" w:w="80"/>
              <w:left w:type="dxa" w:w="100"/>
              <w:bottom w:type="dxa" w:w="80"/>
              <w:right w:type="dxa" w:w="100"/>
            </w:tcMar>
          </w:tcPr>
          <w:p>
            <w:r>
              <w:rPr>
                <w:b w:val="false"/>
                <w:bCs w:val="false"/>
                <w:sz w:val="20"/>
                <w:szCs w:val="20"/>
              </w:rPr>
              <w:t xml:space="preserve">Allow teachers to review, edit, and finalize AI-generated questions before publishing, and to author an Actual Quiz manually as an alternative to AI generation.</w:t>
            </w:r>
          </w:p>
        </w:tc>
      </w:tr>
      <w:tr>
        <w:tc>
          <w:tcPr>
            <w:tcW w:type="dxa" w:w="700"/>
            <w:tcMar>
              <w:top w:type="dxa" w:w="80"/>
              <w:left w:type="dxa" w:w="100"/>
              <w:bottom w:type="dxa" w:w="80"/>
              <w:right w:type="dxa" w:w="100"/>
            </w:tcMar>
          </w:tcPr>
          <w:p>
            <w:r>
              <w:rPr>
                <w:b w:val="false"/>
                <w:bCs w:val="false"/>
                <w:sz w:val="20"/>
                <w:szCs w:val="20"/>
              </w:rPr>
              <w:t xml:space="preserve">4</w:t>
            </w:r>
          </w:p>
        </w:tc>
        <w:tc>
          <w:tcPr>
            <w:tcW w:type="dxa" w:w="8960"/>
            <w:tcMar>
              <w:top w:type="dxa" w:w="80"/>
              <w:left w:type="dxa" w:w="100"/>
              <w:bottom w:type="dxa" w:w="80"/>
              <w:right w:type="dxa" w:w="100"/>
            </w:tcMar>
          </w:tcPr>
          <w:p>
            <w:r>
              <w:rPr>
                <w:b w:val="false"/>
                <w:bCs w:val="false"/>
                <w:sz w:val="20"/>
                <w:szCs w:val="20"/>
              </w:rPr>
              <w:t xml:space="preserve">Provide five quiz question types — Multiple Choice, True/False, Fill-in-the-Blank, Identification, and Enumeration — with normalized, typo-tolerant answer checking and partial-credit scoring for Enumeration.</w:t>
            </w:r>
          </w:p>
        </w:tc>
      </w:tr>
      <w:tr>
        <w:tc>
          <w:tcPr>
            <w:tcW w:type="dxa" w:w="700"/>
            <w:tcMar>
              <w:top w:type="dxa" w:w="80"/>
              <w:left w:type="dxa" w:w="100"/>
              <w:bottom w:type="dxa" w:w="80"/>
              <w:right w:type="dxa" w:w="100"/>
            </w:tcMar>
          </w:tcPr>
          <w:p>
            <w:r>
              <w:rPr>
                <w:b w:val="false"/>
                <w:bCs w:val="false"/>
                <w:sz w:val="20"/>
                <w:szCs w:val="20"/>
              </w:rPr>
              <w:t xml:space="preserve">5</w:t>
            </w:r>
          </w:p>
        </w:tc>
        <w:tc>
          <w:tcPr>
            <w:tcW w:type="dxa" w:w="8960"/>
            <w:tcMar>
              <w:top w:type="dxa" w:w="80"/>
              <w:left w:type="dxa" w:w="100"/>
              <w:bottom w:type="dxa" w:w="80"/>
              <w:right w:type="dxa" w:w="100"/>
            </w:tcMar>
          </w:tcPr>
          <w:p>
            <w:r>
              <w:rPr>
                <w:b w:val="false"/>
                <w:bCs w:val="false"/>
                <w:sz w:val="20"/>
                <w:szCs w:val="20"/>
              </w:rPr>
              <w:t xml:space="preserve">Allow teachers to assign Practice Quizzes to a class with an optional deadline and a manual close control, and to monitor per-student completion and scores.</w:t>
            </w:r>
          </w:p>
        </w:tc>
      </w:tr>
      <w:tr>
        <w:tc>
          <w:tcPr>
            <w:tcW w:type="dxa" w:w="700"/>
            <w:tcMar>
              <w:top w:type="dxa" w:w="80"/>
              <w:left w:type="dxa" w:w="100"/>
              <w:bottom w:type="dxa" w:w="80"/>
              <w:right w:type="dxa" w:w="100"/>
            </w:tcMar>
          </w:tcPr>
          <w:p>
            <w:r>
              <w:rPr>
                <w:b w:val="false"/>
                <w:bCs w:val="false"/>
                <w:sz w:val="20"/>
                <w:szCs w:val="20"/>
              </w:rPr>
              <w:t xml:space="preserve">6</w:t>
            </w:r>
          </w:p>
        </w:tc>
        <w:tc>
          <w:tcPr>
            <w:tcW w:type="dxa" w:w="8960"/>
            <w:tcMar>
              <w:top w:type="dxa" w:w="80"/>
              <w:left w:type="dxa" w:w="100"/>
              <w:bottom w:type="dxa" w:w="80"/>
              <w:right w:type="dxa" w:w="100"/>
            </w:tcMar>
          </w:tcPr>
          <w:p>
            <w:r>
              <w:rPr>
                <w:b w:val="false"/>
                <w:bCs w:val="false"/>
                <w:sz w:val="20"/>
                <w:szCs w:val="20"/>
              </w:rPr>
              <w:t xml:space="preserve">Allow teachers to export a finalized Actual Quiz as a printable PDF for use during a face-to-face examination.</w:t>
            </w:r>
          </w:p>
        </w:tc>
      </w:tr>
      <w:tr>
        <w:tc>
          <w:tcPr>
            <w:tcW w:type="dxa" w:w="700"/>
            <w:tcMar>
              <w:top w:type="dxa" w:w="80"/>
              <w:left w:type="dxa" w:w="100"/>
              <w:bottom w:type="dxa" w:w="80"/>
              <w:right w:type="dxa" w:w="100"/>
            </w:tcMar>
          </w:tcPr>
          <w:p>
            <w:r>
              <w:rPr>
                <w:b w:val="false"/>
                <w:bCs w:val="false"/>
                <w:sz w:val="20"/>
                <w:szCs w:val="20"/>
              </w:rPr>
              <w:t xml:space="preserve">7</w:t>
            </w:r>
          </w:p>
        </w:tc>
        <w:tc>
          <w:tcPr>
            <w:tcW w:type="dxa" w:w="8960"/>
            <w:tcMar>
              <w:top w:type="dxa" w:w="80"/>
              <w:left w:type="dxa" w:w="100"/>
              <w:bottom w:type="dxa" w:w="80"/>
              <w:right w:type="dxa" w:w="100"/>
            </w:tcMar>
          </w:tcPr>
          <w:p>
            <w:r>
              <w:rPr>
                <w:b w:val="false"/>
                <w:bCs w:val="false"/>
                <w:sz w:val="20"/>
                <w:szCs w:val="20"/>
              </w:rPr>
              <w:t xml:space="preserve">Test the completed application to verify that class creation/joining, material upload and extraction, AI-based and fallback quiz generation, quiz-taking, scoring, and results monitoring all function correctly.</w:t>
            </w:r>
          </w:p>
        </w:tc>
      </w:tr>
    </w:tbl>
    <w:p>
      <w:pPr>
        <w:spacing w:after="200"/>
      </w:pPr>
    </w:p>
    <w:p>
      <w:pPr>
        <w:pStyle w:val="Heading1"/>
        <w:spacing w:after="150" w:before="300"/>
      </w:pPr>
      <w:r>
        <w:t xml:space="preserve">4. Scope and Limitations</w:t>
      </w:r>
    </w:p>
    <w:p>
      <w:pPr>
        <w:pStyle w:val="Heading2"/>
        <w:spacing w:after="120" w:before="240"/>
      </w:pPr>
      <w:r>
        <w:t xml:space="preserve">In Scope / Out of Scope</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4830"/>
        <w:gridCol w:w="4830"/>
      </w:tblGrid>
      <w:tr>
        <w:trPr>
          <w:tblHeader/>
        </w:trPr>
        <w:tc>
          <w:tcPr>
            <w:tcW w:type="dxa" w:w="4830"/>
            <w:shd w:fill="2F5496" w:color="auto" w:val="clear"/>
            <w:tcMar>
              <w:top w:type="dxa" w:w="80"/>
              <w:left w:type="dxa" w:w="100"/>
              <w:bottom w:type="dxa" w:w="80"/>
              <w:right w:type="dxa" w:w="100"/>
            </w:tcMar>
          </w:tcPr>
          <w:p>
            <w:r>
              <w:rPr>
                <w:b/>
                <w:bCs/>
                <w:color w:val="FFFFFF"/>
                <w:sz w:val="20"/>
                <w:szCs w:val="20"/>
              </w:rPr>
              <w:t xml:space="preserve">In Scope (16-Week Feasible)</w:t>
            </w:r>
          </w:p>
        </w:tc>
        <w:tc>
          <w:tcPr>
            <w:tcW w:type="dxa" w:w="4830"/>
            <w:shd w:fill="2F5496" w:color="auto" w:val="clear"/>
            <w:tcMar>
              <w:top w:type="dxa" w:w="80"/>
              <w:left w:type="dxa" w:w="100"/>
              <w:bottom w:type="dxa" w:w="80"/>
              <w:right w:type="dxa" w:w="100"/>
            </w:tcMar>
          </w:tcPr>
          <w:p>
            <w:r>
              <w:rPr>
                <w:b/>
                <w:bCs/>
                <w:color w:val="FFFFFF"/>
                <w:sz w:val="20"/>
                <w:szCs w:val="20"/>
              </w:rPr>
              <w:t xml:space="preserve">Out of Scope</w:t>
            </w:r>
          </w:p>
        </w:tc>
      </w:tr>
      <w:tr>
        <w:tc>
          <w:tcPr>
            <w:tcW w:type="dxa" w:w="4830"/>
            <w:tcMar>
              <w:top w:type="dxa" w:w="80"/>
              <w:left w:type="dxa" w:w="100"/>
              <w:bottom w:type="dxa" w:w="80"/>
              <w:right w:type="dxa" w:w="100"/>
            </w:tcMar>
          </w:tcPr>
          <w:p>
            <w:r>
              <w:rPr>
                <w:b w:val="false"/>
                <w:bCs w:val="false"/>
                <w:sz w:val="20"/>
                <w:szCs w:val="20"/>
              </w:rPr>
              <w:t xml:space="preserve">Two user roles (Teacher, Student) with role-based access</w:t>
            </w:r>
          </w:p>
        </w:tc>
        <w:tc>
          <w:tcPr>
            <w:tcW w:type="dxa" w:w="4830"/>
            <w:tcMar>
              <w:top w:type="dxa" w:w="80"/>
              <w:left w:type="dxa" w:w="100"/>
              <w:bottom w:type="dxa" w:w="80"/>
              <w:right w:type="dxa" w:w="100"/>
            </w:tcMar>
          </w:tcPr>
          <w:p>
            <w:r>
              <w:rPr>
                <w:b w:val="false"/>
                <w:bCs w:val="false"/>
                <w:sz w:val="20"/>
                <w:szCs w:val="20"/>
              </w:rPr>
              <w:t xml:space="preserve">Real-time collaborative quizzes (multiple students answering simultaneously, e.g. Kahoot-style)</w:t>
            </w:r>
          </w:p>
        </w:tc>
      </w:tr>
      <w:tr>
        <w:tc>
          <w:tcPr>
            <w:tcW w:type="dxa" w:w="4830"/>
            <w:tcMar>
              <w:top w:type="dxa" w:w="80"/>
              <w:left w:type="dxa" w:w="100"/>
              <w:bottom w:type="dxa" w:w="80"/>
              <w:right w:type="dxa" w:w="100"/>
            </w:tcMar>
          </w:tcPr>
          <w:p>
            <w:r>
              <w:rPr>
                <w:b w:val="false"/>
                <w:bCs w:val="false"/>
                <w:sz w:val="20"/>
                <w:szCs w:val="20"/>
              </w:rPr>
              <w:t xml:space="preserve">Class creation with a unique join code; students join a class using the code</w:t>
            </w:r>
          </w:p>
        </w:tc>
        <w:tc>
          <w:tcPr>
            <w:tcW w:type="dxa" w:w="4830"/>
            <w:tcMar>
              <w:top w:type="dxa" w:w="80"/>
              <w:left w:type="dxa" w:w="100"/>
              <w:bottom w:type="dxa" w:w="80"/>
              <w:right w:type="dxa" w:w="100"/>
            </w:tcMar>
          </w:tcPr>
          <w:p>
            <w:r>
              <w:rPr>
                <w:b w:val="false"/>
                <w:bCs w:val="false"/>
                <w:sz w:val="20"/>
                <w:szCs w:val="20"/>
              </w:rPr>
              <w:t xml:space="preserve">Cloud sync / multi-device account system beyond standard Firebase Auth session handling</w:t>
            </w:r>
          </w:p>
        </w:tc>
      </w:tr>
      <w:tr>
        <w:tc>
          <w:tcPr>
            <w:tcW w:type="dxa" w:w="4830"/>
            <w:tcMar>
              <w:top w:type="dxa" w:w="80"/>
              <w:left w:type="dxa" w:w="100"/>
              <w:bottom w:type="dxa" w:w="80"/>
              <w:right w:type="dxa" w:w="100"/>
            </w:tcMar>
          </w:tcPr>
          <w:p>
            <w:r>
              <w:rPr>
                <w:b w:val="false"/>
                <w:bCs w:val="false"/>
                <w:sz w:val="20"/>
                <w:szCs w:val="20"/>
              </w:rPr>
              <w:t xml:space="preserve">Upload and server-side text extraction for PDF, PPTX, and DOCX (Firebase Cloud Functions)</w:t>
            </w:r>
          </w:p>
        </w:tc>
        <w:tc>
          <w:tcPr>
            <w:tcW w:type="dxa" w:w="4830"/>
            <w:tcMar>
              <w:top w:type="dxa" w:w="80"/>
              <w:left w:type="dxa" w:w="100"/>
              <w:bottom w:type="dxa" w:w="80"/>
              <w:right w:type="dxa" w:w="100"/>
            </w:tcMar>
          </w:tcPr>
          <w:p>
            <w:r>
              <w:rPr>
                <w:b w:val="false"/>
                <w:bCs w:val="false"/>
                <w:sz w:val="20"/>
                <w:szCs w:val="20"/>
              </w:rPr>
              <w:t xml:space="preserve">Support for scanned/image-based PDFs requiring OCR</w:t>
            </w:r>
          </w:p>
        </w:tc>
      </w:tr>
      <w:tr>
        <w:tc>
          <w:tcPr>
            <w:tcW w:type="dxa" w:w="4830"/>
            <w:tcMar>
              <w:top w:type="dxa" w:w="80"/>
              <w:left w:type="dxa" w:w="100"/>
              <w:bottom w:type="dxa" w:w="80"/>
              <w:right w:type="dxa" w:w="100"/>
            </w:tcMar>
          </w:tcPr>
          <w:p>
            <w:r>
              <w:rPr>
                <w:b w:val="false"/>
                <w:bCs w:val="false"/>
                <w:sz w:val="20"/>
                <w:szCs w:val="20"/>
              </w:rPr>
              <w:t xml:space="preserve">Gemini API–generated Actual Quiz and Practice Quiz from uploaded material, teacher-side only</w:t>
            </w:r>
          </w:p>
        </w:tc>
        <w:tc>
          <w:tcPr>
            <w:tcW w:type="dxa" w:w="4830"/>
            <w:tcMar>
              <w:top w:type="dxa" w:w="80"/>
              <w:left w:type="dxa" w:w="100"/>
              <w:bottom w:type="dxa" w:w="80"/>
              <w:right w:type="dxa" w:w="100"/>
            </w:tcMar>
          </w:tcPr>
          <w:p>
            <w:r>
              <w:rPr>
                <w:b w:val="false"/>
                <w:bCs w:val="false"/>
                <w:sz w:val="20"/>
                <w:szCs w:val="20"/>
              </w:rPr>
              <w:t xml:space="preserve">Support for other file types (images, video/audio transcripts)</w:t>
            </w:r>
          </w:p>
        </w:tc>
      </w:tr>
      <w:tr>
        <w:tc>
          <w:tcPr>
            <w:tcW w:type="dxa" w:w="4830"/>
            <w:tcMar>
              <w:top w:type="dxa" w:w="80"/>
              <w:left w:type="dxa" w:w="100"/>
              <w:bottom w:type="dxa" w:w="80"/>
              <w:right w:type="dxa" w:w="100"/>
            </w:tcMar>
          </w:tcPr>
          <w:p>
            <w:r>
              <w:rPr>
                <w:b w:val="false"/>
                <w:bCs w:val="false"/>
                <w:sz w:val="20"/>
                <w:szCs w:val="20"/>
              </w:rPr>
              <w:t xml:space="preserve">Manual authoring of an Actual Quiz as an alternative to AI generation</w:t>
            </w:r>
          </w:p>
        </w:tc>
        <w:tc>
          <w:tcPr>
            <w:tcW w:type="dxa" w:w="4830"/>
            <w:tcMar>
              <w:top w:type="dxa" w:w="80"/>
              <w:left w:type="dxa" w:w="100"/>
              <w:bottom w:type="dxa" w:w="80"/>
              <w:right w:type="dxa" w:w="100"/>
            </w:tcMar>
          </w:tcPr>
          <w:p>
            <w:r>
              <w:rPr>
                <w:b w:val="false"/>
                <w:bCs w:val="false"/>
                <w:sz w:val="20"/>
                <w:szCs w:val="20"/>
              </w:rPr>
              <w:t xml:space="preserve">Advanced natural-language / semantic-similarity grading of free-text answers</w:t>
            </w:r>
          </w:p>
        </w:tc>
      </w:tr>
      <w:tr>
        <w:tc>
          <w:tcPr>
            <w:tcW w:type="dxa" w:w="4830"/>
            <w:tcMar>
              <w:top w:type="dxa" w:w="80"/>
              <w:left w:type="dxa" w:w="100"/>
              <w:bottom w:type="dxa" w:w="80"/>
              <w:right w:type="dxa" w:w="100"/>
            </w:tcMar>
          </w:tcPr>
          <w:p>
            <w:r>
              <w:rPr>
                <w:b w:val="false"/>
                <w:bCs w:val="false"/>
                <w:sz w:val="20"/>
                <w:szCs w:val="20"/>
              </w:rPr>
              <w:t xml:space="preserve">Teacher review/edit of AI-generated questions and titles before publishing</w:t>
            </w:r>
          </w:p>
        </w:tc>
        <w:tc>
          <w:tcPr>
            <w:tcW w:type="dxa" w:w="4830"/>
            <w:tcMar>
              <w:top w:type="dxa" w:w="80"/>
              <w:left w:type="dxa" w:w="100"/>
              <w:bottom w:type="dxa" w:w="80"/>
              <w:right w:type="dxa" w:w="100"/>
            </w:tcMar>
          </w:tcPr>
          <w:p>
            <w:r>
              <w:rPr>
                <w:b w:val="false"/>
                <w:bCs w:val="false"/>
                <w:sz w:val="20"/>
                <w:szCs w:val="20"/>
              </w:rPr>
              <w:t xml:space="preserve">In-app administration or digital scoring of the Actual Quiz itself (it is paper-based and face-to-face)</w:t>
            </w:r>
          </w:p>
        </w:tc>
      </w:tr>
      <w:tr>
        <w:tc>
          <w:tcPr>
            <w:tcW w:type="dxa" w:w="4830"/>
            <w:tcMar>
              <w:top w:type="dxa" w:w="80"/>
              <w:left w:type="dxa" w:w="100"/>
              <w:bottom w:type="dxa" w:w="80"/>
              <w:right w:type="dxa" w:w="100"/>
            </w:tcMar>
          </w:tcPr>
          <w:p>
            <w:r>
              <w:rPr>
                <w:b w:val="false"/>
                <w:bCs w:val="false"/>
                <w:sz w:val="20"/>
                <w:szCs w:val="20"/>
              </w:rPr>
              <w:t xml:space="preserve">Five question types (MCQ, True/False, Fill-in-the-Blank, Identification, Enumeration)</w:t>
            </w:r>
          </w:p>
        </w:tc>
        <w:tc>
          <w:tcPr>
            <w:tcW w:type="dxa" w:w="4830"/>
            <w:tcMar>
              <w:top w:type="dxa" w:w="80"/>
              <w:left w:type="dxa" w:w="100"/>
              <w:bottom w:type="dxa" w:w="80"/>
              <w:right w:type="dxa" w:w="100"/>
            </w:tcMar>
          </w:tcPr>
          <w:p>
            <w:r>
              <w:rPr>
                <w:b w:val="false"/>
                <w:bCs w:val="false"/>
                <w:sz w:val="20"/>
                <w:szCs w:val="20"/>
              </w:rPr>
              <w:t xml:space="preserve">Comparison/analytics between Actual Quiz scores and Practice Quiz scores (Actual scores are never digitized)</w:t>
            </w:r>
          </w:p>
        </w:tc>
      </w:tr>
      <w:tr>
        <w:tc>
          <w:tcPr>
            <w:tcW w:type="dxa" w:w="4830"/>
            <w:tcMar>
              <w:top w:type="dxa" w:w="80"/>
              <w:left w:type="dxa" w:w="100"/>
              <w:bottom w:type="dxa" w:w="80"/>
              <w:right w:type="dxa" w:w="100"/>
            </w:tcMar>
          </w:tcPr>
          <w:p>
            <w:r>
              <w:rPr>
                <w:b w:val="false"/>
                <w:bCs w:val="false"/>
                <w:sz w:val="20"/>
                <w:szCs w:val="20"/>
              </w:rPr>
              <w:t xml:space="preserve">Non-AI fallback generator when Gemini is unavailable or rate-limited</w:t>
            </w:r>
          </w:p>
        </w:tc>
        <w:tc>
          <w:tcPr>
            <w:tcW w:type="dxa" w:w="4830"/>
            <w:tcMar>
              <w:top w:type="dxa" w:w="80"/>
              <w:left w:type="dxa" w:w="100"/>
              <w:bottom w:type="dxa" w:w="80"/>
              <w:right w:type="dxa" w:w="100"/>
            </w:tcMar>
          </w:tcPr>
          <w:p>
            <w:r>
              <w:rPr>
                <w:b w:val="false"/>
                <w:bCs w:val="false"/>
                <w:sz w:val="20"/>
                <w:szCs w:val="20"/>
              </w:rPr>
              <w:t xml:space="preserve"/>
            </w:r>
          </w:p>
        </w:tc>
      </w:tr>
      <w:tr>
        <w:tc>
          <w:tcPr>
            <w:tcW w:type="dxa" w:w="4830"/>
            <w:tcMar>
              <w:top w:type="dxa" w:w="80"/>
              <w:left w:type="dxa" w:w="100"/>
              <w:bottom w:type="dxa" w:w="80"/>
              <w:right w:type="dxa" w:w="100"/>
            </w:tcMar>
          </w:tcPr>
          <w:p>
            <w:r>
              <w:rPr>
                <w:b w:val="false"/>
                <w:bCs w:val="false"/>
                <w:sz w:val="20"/>
                <w:szCs w:val="20"/>
              </w:rPr>
              <w:t xml:space="preserve">Normalized + typo-tolerant answer checking; partial credit for Enumeration</w:t>
            </w:r>
          </w:p>
        </w:tc>
        <w:tc>
          <w:tcPr>
            <w:tcW w:type="dxa" w:w="4830"/>
            <w:tcMar>
              <w:top w:type="dxa" w:w="80"/>
              <w:left w:type="dxa" w:w="100"/>
              <w:bottom w:type="dxa" w:w="80"/>
              <w:right w:type="dxa" w:w="100"/>
            </w:tcMar>
          </w:tcPr>
          <w:p>
            <w:r>
              <w:rPr>
                <w:b w:val="false"/>
                <w:bCs w:val="false"/>
                <w:sz w:val="20"/>
                <w:szCs w:val="20"/>
              </w:rPr>
              <w:t xml:space="preserve"/>
            </w:r>
          </w:p>
        </w:tc>
      </w:tr>
      <w:tr>
        <w:tc>
          <w:tcPr>
            <w:tcW w:type="dxa" w:w="4830"/>
            <w:tcMar>
              <w:top w:type="dxa" w:w="80"/>
              <w:left w:type="dxa" w:w="100"/>
              <w:bottom w:type="dxa" w:w="80"/>
              <w:right w:type="dxa" w:w="100"/>
            </w:tcMar>
          </w:tcPr>
          <w:p>
            <w:r>
              <w:rPr>
                <w:b w:val="false"/>
                <w:bCs w:val="false"/>
                <w:sz w:val="20"/>
                <w:szCs w:val="20"/>
              </w:rPr>
              <w:t xml:space="preserve">Practice Quiz assignment with optional deadline and manual close</w:t>
            </w:r>
          </w:p>
        </w:tc>
        <w:tc>
          <w:tcPr>
            <w:tcW w:type="dxa" w:w="4830"/>
            <w:tcMar>
              <w:top w:type="dxa" w:w="80"/>
              <w:left w:type="dxa" w:w="100"/>
              <w:bottom w:type="dxa" w:w="80"/>
              <w:right w:type="dxa" w:w="100"/>
            </w:tcMar>
          </w:tcPr>
          <w:p>
            <w:r>
              <w:rPr>
                <w:b w:val="false"/>
                <w:bCs w:val="false"/>
                <w:sz w:val="20"/>
                <w:szCs w:val="20"/>
              </w:rPr>
              <w:t xml:space="preserve"/>
            </w:r>
          </w:p>
        </w:tc>
      </w:tr>
      <w:tr>
        <w:tc>
          <w:tcPr>
            <w:tcW w:type="dxa" w:w="4830"/>
            <w:tcMar>
              <w:top w:type="dxa" w:w="80"/>
              <w:left w:type="dxa" w:w="100"/>
              <w:bottom w:type="dxa" w:w="80"/>
              <w:right w:type="dxa" w:w="100"/>
            </w:tcMar>
          </w:tcPr>
          <w:p>
            <w:r>
              <w:rPr>
                <w:b w:val="false"/>
                <w:bCs w:val="false"/>
                <w:sz w:val="20"/>
                <w:szCs w:val="20"/>
              </w:rPr>
              <w:t xml:space="preserve">PDF export of the finalized Actual Quiz for classroom/printed use</w:t>
            </w:r>
          </w:p>
        </w:tc>
        <w:tc>
          <w:tcPr>
            <w:tcW w:type="dxa" w:w="4830"/>
            <w:tcMar>
              <w:top w:type="dxa" w:w="80"/>
              <w:left w:type="dxa" w:w="100"/>
              <w:bottom w:type="dxa" w:w="80"/>
              <w:right w:type="dxa" w:w="100"/>
            </w:tcMar>
          </w:tcPr>
          <w:p>
            <w:r>
              <w:rPr>
                <w:b w:val="false"/>
                <w:bCs w:val="false"/>
                <w:sz w:val="20"/>
                <w:szCs w:val="20"/>
              </w:rPr>
              <w:t xml:space="preserve"/>
            </w:r>
          </w:p>
        </w:tc>
      </w:tr>
      <w:tr>
        <w:tc>
          <w:tcPr>
            <w:tcW w:type="dxa" w:w="4830"/>
            <w:tcMar>
              <w:top w:type="dxa" w:w="80"/>
              <w:left w:type="dxa" w:w="100"/>
              <w:bottom w:type="dxa" w:w="80"/>
              <w:right w:type="dxa" w:w="100"/>
            </w:tcMar>
          </w:tcPr>
          <w:p>
            <w:r>
              <w:rPr>
                <w:b w:val="false"/>
                <w:bCs w:val="false"/>
                <w:sz w:val="20"/>
                <w:szCs w:val="20"/>
              </w:rPr>
              <w:t xml:space="preserve">Teacher-side monitoring of Practice Quiz completion and scores per class</w:t>
            </w:r>
          </w:p>
        </w:tc>
        <w:tc>
          <w:tcPr>
            <w:tcW w:type="dxa" w:w="4830"/>
            <w:tcMar>
              <w:top w:type="dxa" w:w="80"/>
              <w:left w:type="dxa" w:w="100"/>
              <w:bottom w:type="dxa" w:w="80"/>
              <w:right w:type="dxa" w:w="100"/>
            </w:tcMar>
          </w:tcPr>
          <w:p>
            <w:r>
              <w:rPr>
                <w:b w:val="false"/>
                <w:bCs w:val="false"/>
                <w:sz w:val="20"/>
                <w:szCs w:val="20"/>
              </w:rPr>
              <w:t xml:space="preserve"/>
            </w:r>
          </w:p>
        </w:tc>
      </w:tr>
      <w:tr>
        <w:tc>
          <w:tcPr>
            <w:tcW w:type="dxa" w:w="4830"/>
            <w:tcMar>
              <w:top w:type="dxa" w:w="80"/>
              <w:left w:type="dxa" w:w="100"/>
              <w:bottom w:type="dxa" w:w="80"/>
              <w:right w:type="dxa" w:w="100"/>
            </w:tcMar>
          </w:tcPr>
          <w:p>
            <w:r>
              <w:rPr>
                <w:b w:val="false"/>
                <w:bCs w:val="false"/>
                <w:sz w:val="20"/>
                <w:szCs w:val="20"/>
              </w:rPr>
              <w:t xml:space="preserve">Android mobile app built in Flutter</w:t>
            </w:r>
          </w:p>
        </w:tc>
        <w:tc>
          <w:tcPr>
            <w:tcW w:type="dxa" w:w="4830"/>
            <w:tcMar>
              <w:top w:type="dxa" w:w="80"/>
              <w:left w:type="dxa" w:w="100"/>
              <w:bottom w:type="dxa" w:w="80"/>
              <w:right w:type="dxa" w:w="100"/>
            </w:tcMar>
          </w:tcPr>
          <w:p>
            <w:r>
              <w:rPr>
                <w:b w:val="false"/>
                <w:bCs w:val="false"/>
                <w:sz w:val="20"/>
                <w:szCs w:val="20"/>
              </w:rPr>
              <w:t xml:space="preserve"/>
            </w:r>
          </w:p>
        </w:tc>
      </w:tr>
    </w:tbl>
    <w:p>
      <w:pPr>
        <w:spacing w:after="200"/>
      </w:pPr>
    </w:p>
    <w:p>
      <w:pPr>
        <w:pStyle w:val="Heading2"/>
        <w:spacing w:after="120" w:before="240"/>
      </w:pPr>
      <w:r>
        <w:t xml:space="preserve">Known Limitations</w:t>
      </w:r>
    </w:p>
    <w:p>
      <w:pPr>
        <w:pStyle w:val="ListParagraph"/>
        <w:numPr>
          <w:ilvl w:val="0"/>
          <w:numId w:val="1"/>
        </w:numPr>
        <w:spacing w:after="80"/>
      </w:pPr>
      <w:r>
        <w:t xml:space="preserve">The accuracy and quality of AI-generated questions depend on the clarity and structure of the uploaded document; poorly formatted files may produce weaker quizzes.</w:t>
      </w:r>
    </w:p>
    <w:p>
      <w:pPr>
        <w:pStyle w:val="ListParagraph"/>
        <w:numPr>
          <w:ilvl w:val="0"/>
          <w:numId w:val="1"/>
        </w:numPr>
        <w:spacing w:after="80"/>
      </w:pPr>
      <w:r>
        <w:t xml:space="preserve">The app depends on Gemini API availability and is subject to its free-tier rate limits (requests per minute/day); the non-AI fallback generator produces simpler questions when Gemini is unavailable.</w:t>
      </w:r>
    </w:p>
    <w:p>
      <w:pPr>
        <w:pStyle w:val="ListParagraph"/>
        <w:numPr>
          <w:ilvl w:val="0"/>
          <w:numId w:val="1"/>
        </w:numPr>
        <w:spacing w:after="80"/>
      </w:pPr>
      <w:r>
        <w:t xml:space="preserve">Because the Actual Quiz is administered on paper and never scored in-app, the app cannot automatically compare Practice Quiz performance to Actual Quiz performance — any such comparison is done by the teacher manually.</w:t>
      </w:r>
    </w:p>
    <w:p>
      <w:pPr>
        <w:pStyle w:val="ListParagraph"/>
        <w:numPr>
          <w:ilvl w:val="0"/>
          <w:numId w:val="1"/>
        </w:numPr>
        <w:spacing w:after="80"/>
      </w:pPr>
      <w:r>
        <w:t xml:space="preserve">The app is developed and tested primarily for Android.</w:t>
      </w:r>
    </w:p>
    <w:p>
      <w:pPr>
        <w:spacing w:after="200"/>
      </w:pPr>
    </w:p>
    <w:p>
      <w:pPr>
        <w:pStyle w:val="Heading1"/>
        <w:spacing w:after="150" w:before="300"/>
      </w:pPr>
      <w:r>
        <w:t xml:space="preserve">5. Target Users</w:t>
      </w:r>
    </w:p>
    <w:p>
      <w:pPr>
        <w:pStyle w:val="Heading2"/>
        <w:spacing w:after="120" w:before="240"/>
      </w:pPr>
      <w:r>
        <w:t xml:space="preserve">Persona 1: Teacher</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400"/>
        <w:gridCol w:w="7260"/>
      </w:tblGrid>
      <w:tr>
        <w:trPr>
          <w:tblHeader/>
        </w:trPr>
        <w:tc>
          <w:tcPr>
            <w:tcW w:type="dxa" w:w="2400"/>
            <w:shd w:fill="2F5496" w:color="auto" w:val="clear"/>
            <w:tcMar>
              <w:top w:type="dxa" w:w="80"/>
              <w:left w:type="dxa" w:w="100"/>
              <w:bottom w:type="dxa" w:w="80"/>
              <w:right w:type="dxa" w:w="100"/>
            </w:tcMar>
          </w:tcPr>
          <w:p>
            <w:r>
              <w:rPr>
                <w:b/>
                <w:bCs/>
                <w:color w:val="FFFFFF"/>
                <w:sz w:val="20"/>
                <w:szCs w:val="20"/>
              </w:rPr>
              <w:t xml:space="preserve">Field</w:t>
            </w:r>
          </w:p>
        </w:tc>
        <w:tc>
          <w:tcPr>
            <w:tcW w:type="dxa" w:w="7260"/>
            <w:shd w:fill="2F5496"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sz w:val="20"/>
                <w:szCs w:val="20"/>
              </w:rPr>
              <w:t xml:space="preserve">Name</w:t>
            </w:r>
          </w:p>
        </w:tc>
        <w:tc>
          <w:tcPr>
            <w:tcW w:type="dxa" w:w="7260"/>
            <w:tcMar>
              <w:top w:type="dxa" w:w="80"/>
              <w:left w:type="dxa" w:w="100"/>
              <w:bottom w:type="dxa" w:w="80"/>
              <w:right w:type="dxa" w:w="100"/>
            </w:tcMar>
          </w:tcPr>
          <w:p>
            <w:r>
              <w:rPr>
                <w:b w:val="false"/>
                <w:bCs w:val="false"/>
                <w:sz w:val="20"/>
                <w:szCs w:val="20"/>
              </w:rPr>
              <w:t xml:space="preserve">Rey A. Godmalin (illustrative)</w:t>
            </w:r>
          </w:p>
        </w:tc>
      </w:tr>
      <w:tr>
        <w:tc>
          <w:tcPr>
            <w:tcW w:type="dxa" w:w="2400"/>
            <w:tcMar>
              <w:top w:type="dxa" w:w="80"/>
              <w:left w:type="dxa" w:w="100"/>
              <w:bottom w:type="dxa" w:w="80"/>
              <w:right w:type="dxa" w:w="100"/>
            </w:tcMar>
          </w:tcPr>
          <w:p>
            <w:r>
              <w:rPr>
                <w:b w:val="false"/>
                <w:bCs w:val="false"/>
                <w:sz w:val="20"/>
                <w:szCs w:val="20"/>
              </w:rPr>
              <w:t xml:space="preserve">Age</w:t>
            </w:r>
          </w:p>
        </w:tc>
        <w:tc>
          <w:tcPr>
            <w:tcW w:type="dxa" w:w="7260"/>
            <w:tcMar>
              <w:top w:type="dxa" w:w="80"/>
              <w:left w:type="dxa" w:w="100"/>
              <w:bottom w:type="dxa" w:w="80"/>
              <w:right w:type="dxa" w:w="100"/>
            </w:tcMar>
          </w:tcPr>
          <w:p>
            <w:r>
              <w:rPr>
                <w:b w:val="false"/>
                <w:bCs w:val="false"/>
                <w:sz w:val="20"/>
                <w:szCs w:val="20"/>
              </w:rPr>
              <w:t xml:space="preserve">24–55 years old</w:t>
            </w:r>
          </w:p>
        </w:tc>
      </w:tr>
      <w:tr>
        <w:tc>
          <w:tcPr>
            <w:tcW w:type="dxa" w:w="2400"/>
            <w:tcMar>
              <w:top w:type="dxa" w:w="80"/>
              <w:left w:type="dxa" w:w="100"/>
              <w:bottom w:type="dxa" w:w="80"/>
              <w:right w:type="dxa" w:w="100"/>
            </w:tcMar>
          </w:tcPr>
          <w:p>
            <w:r>
              <w:rPr>
                <w:b w:val="false"/>
                <w:bCs w:val="false"/>
                <w:sz w:val="20"/>
                <w:szCs w:val="20"/>
              </w:rPr>
              <w:t xml:space="preserve">Occupation</w:t>
            </w:r>
          </w:p>
        </w:tc>
        <w:tc>
          <w:tcPr>
            <w:tcW w:type="dxa" w:w="7260"/>
            <w:tcMar>
              <w:top w:type="dxa" w:w="80"/>
              <w:left w:type="dxa" w:w="100"/>
              <w:bottom w:type="dxa" w:w="80"/>
              <w:right w:type="dxa" w:w="100"/>
            </w:tcMar>
          </w:tcPr>
          <w:p>
            <w:r>
              <w:rPr>
                <w:b w:val="false"/>
                <w:bCs w:val="false"/>
                <w:sz w:val="20"/>
                <w:szCs w:val="20"/>
              </w:rPr>
              <w:t xml:space="preserve">Junior high school to college-level instructor</w:t>
            </w:r>
          </w:p>
        </w:tc>
      </w:tr>
      <w:tr>
        <w:tc>
          <w:tcPr>
            <w:tcW w:type="dxa" w:w="2400"/>
            <w:tcMar>
              <w:top w:type="dxa" w:w="80"/>
              <w:left w:type="dxa" w:w="100"/>
              <w:bottom w:type="dxa" w:w="80"/>
              <w:right w:type="dxa" w:w="100"/>
            </w:tcMar>
          </w:tcPr>
          <w:p>
            <w:r>
              <w:rPr>
                <w:b w:val="false"/>
                <w:bCs w:val="false"/>
                <w:sz w:val="20"/>
                <w:szCs w:val="20"/>
              </w:rPr>
              <w:t xml:space="preserve">Technical Literacy</w:t>
            </w:r>
          </w:p>
        </w:tc>
        <w:tc>
          <w:tcPr>
            <w:tcW w:type="dxa" w:w="7260"/>
            <w:tcMar>
              <w:top w:type="dxa" w:w="80"/>
              <w:left w:type="dxa" w:w="100"/>
              <w:bottom w:type="dxa" w:w="80"/>
              <w:right w:type="dxa" w:w="100"/>
            </w:tcMar>
          </w:tcPr>
          <w:p>
            <w:r>
              <w:rPr>
                <w:b w:val="false"/>
                <w:bCs w:val="false"/>
                <w:sz w:val="20"/>
                <w:szCs w:val="20"/>
              </w:rPr>
              <w:t xml:space="preserve">Moderate to high — comfortable with smartphones, document files, and classroom software, but wants tools that save preparation time rather than add complexity.</w:t>
            </w:r>
          </w:p>
        </w:tc>
      </w:tr>
      <w:tr>
        <w:tc>
          <w:tcPr>
            <w:tcW w:type="dxa" w:w="2400"/>
            <w:tcMar>
              <w:top w:type="dxa" w:w="80"/>
              <w:left w:type="dxa" w:w="100"/>
              <w:bottom w:type="dxa" w:w="80"/>
              <w:right w:type="dxa" w:w="100"/>
            </w:tcMar>
          </w:tcPr>
          <w:p>
            <w:r>
              <w:rPr>
                <w:b w:val="false"/>
                <w:bCs w:val="false"/>
                <w:sz w:val="20"/>
                <w:szCs w:val="20"/>
              </w:rPr>
              <w:t xml:space="preserve">Main Goals</w:t>
            </w:r>
          </w:p>
        </w:tc>
        <w:tc>
          <w:tcPr>
            <w:tcW w:type="dxa" w:w="7260"/>
            <w:tcMar>
              <w:top w:type="dxa" w:w="80"/>
              <w:left w:type="dxa" w:w="100"/>
              <w:bottom w:type="dxa" w:w="80"/>
              <w:right w:type="dxa" w:w="100"/>
            </w:tcMar>
          </w:tcPr>
          <w:p>
            <w:r>
              <w:rPr>
                <w:b w:val="false"/>
                <w:bCs w:val="false"/>
                <w:sz w:val="20"/>
                <w:szCs w:val="20"/>
              </w:rPr>
              <w:t xml:space="preserve">Prepare graded exams and matching practice material efficiently, encourage students to rehearse before the actual exam, and track whether students engaged with the practice material.</w:t>
            </w:r>
          </w:p>
        </w:tc>
      </w:tr>
      <w:tr>
        <w:tc>
          <w:tcPr>
            <w:tcW w:type="dxa" w:w="2400"/>
            <w:tcMar>
              <w:top w:type="dxa" w:w="80"/>
              <w:left w:type="dxa" w:w="100"/>
              <w:bottom w:type="dxa" w:w="80"/>
              <w:right w:type="dxa" w:w="100"/>
            </w:tcMar>
          </w:tcPr>
          <w:p>
            <w:r>
              <w:rPr>
                <w:b w:val="false"/>
                <w:bCs w:val="false"/>
                <w:sz w:val="20"/>
                <w:szCs w:val="20"/>
              </w:rPr>
              <w:t xml:space="preserve">Main Frustrations</w:t>
            </w:r>
          </w:p>
        </w:tc>
        <w:tc>
          <w:tcPr>
            <w:tcW w:type="dxa" w:w="7260"/>
            <w:tcMar>
              <w:top w:type="dxa" w:w="80"/>
              <w:left w:type="dxa" w:w="100"/>
              <w:bottom w:type="dxa" w:w="80"/>
              <w:right w:type="dxa" w:w="100"/>
            </w:tcMar>
          </w:tcPr>
          <w:p>
            <w:r>
              <w:rPr>
                <w:b w:val="false"/>
                <w:bCs w:val="false"/>
                <w:sz w:val="20"/>
                <w:szCs w:val="20"/>
              </w:rPr>
              <w:t xml:space="preserve">Manually writing two versions of a quiz (an exam and a differently-worded practice set) is time-consuming; existing quiz-maker apps are often student-only or not built around a class/roster structure.</w:t>
            </w:r>
          </w:p>
        </w:tc>
      </w:tr>
      <w:tr>
        <w:tc>
          <w:tcPr>
            <w:tcW w:type="dxa" w:w="2400"/>
            <w:tcMar>
              <w:top w:type="dxa" w:w="80"/>
              <w:left w:type="dxa" w:w="100"/>
              <w:bottom w:type="dxa" w:w="80"/>
              <w:right w:type="dxa" w:w="100"/>
            </w:tcMar>
          </w:tcPr>
          <w:p>
            <w:r>
              <w:rPr>
                <w:b w:val="false"/>
                <w:bCs w:val="false"/>
                <w:sz w:val="20"/>
                <w:szCs w:val="20"/>
              </w:rPr>
              <w:t xml:space="preserve">How the App Helps</w:t>
            </w:r>
          </w:p>
        </w:tc>
        <w:tc>
          <w:tcPr>
            <w:tcW w:type="dxa" w:w="7260"/>
            <w:tcMar>
              <w:top w:type="dxa" w:w="80"/>
              <w:left w:type="dxa" w:w="100"/>
              <w:bottom w:type="dxa" w:w="80"/>
              <w:right w:type="dxa" w:w="100"/>
            </w:tcMar>
          </w:tcPr>
          <w:p>
            <w:r>
              <w:rPr>
                <w:b w:val="false"/>
                <w:bCs w:val="false"/>
                <w:sz w:val="20"/>
                <w:szCs w:val="20"/>
              </w:rPr>
              <w:t xml:space="preserve">The teacher uploads a material once, generates an Actual Quiz (AI or manual) and a reworded Practice Quiz from it, reviews and edits both, assigns the Practice Quiz to a class with an optional deadline, exports the Actual Quiz as a printable PDF, and monitors student completion and scores.</w:t>
            </w:r>
          </w:p>
        </w:tc>
      </w:tr>
    </w:tbl>
    <w:p>
      <w:pPr>
        <w:spacing w:after="200"/>
      </w:pPr>
    </w:p>
    <w:p>
      <w:pPr>
        <w:pStyle w:val="Heading2"/>
        <w:spacing w:after="120" w:before="240"/>
      </w:pPr>
      <w:r>
        <w:t xml:space="preserve">Persona 2: Student</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400"/>
        <w:gridCol w:w="7260"/>
      </w:tblGrid>
      <w:tr>
        <w:trPr>
          <w:tblHeader/>
        </w:trPr>
        <w:tc>
          <w:tcPr>
            <w:tcW w:type="dxa" w:w="2400"/>
            <w:shd w:fill="2F5496" w:color="auto" w:val="clear"/>
            <w:tcMar>
              <w:top w:type="dxa" w:w="80"/>
              <w:left w:type="dxa" w:w="100"/>
              <w:bottom w:type="dxa" w:w="80"/>
              <w:right w:type="dxa" w:w="100"/>
            </w:tcMar>
          </w:tcPr>
          <w:p>
            <w:r>
              <w:rPr>
                <w:b/>
                <w:bCs/>
                <w:color w:val="FFFFFF"/>
                <w:sz w:val="20"/>
                <w:szCs w:val="20"/>
              </w:rPr>
              <w:t xml:space="preserve">Field</w:t>
            </w:r>
          </w:p>
        </w:tc>
        <w:tc>
          <w:tcPr>
            <w:tcW w:type="dxa" w:w="7260"/>
            <w:shd w:fill="2F5496" w:color="auto" w:val="clear"/>
            <w:tcMar>
              <w:top w:type="dxa" w:w="80"/>
              <w:left w:type="dxa" w:w="100"/>
              <w:bottom w:type="dxa" w:w="80"/>
              <w:right w:type="dxa" w:w="100"/>
            </w:tcMar>
          </w:tcPr>
          <w:p>
            <w:r>
              <w:rPr>
                <w:b/>
                <w:bCs/>
                <w:color w:val="FFFFFF"/>
                <w:sz w:val="20"/>
                <w:szCs w:val="20"/>
              </w:rPr>
              <w:t xml:space="preserve">Description</w:t>
            </w:r>
          </w:p>
        </w:tc>
      </w:tr>
      <w:tr>
        <w:tc>
          <w:tcPr>
            <w:tcW w:type="dxa" w:w="2400"/>
            <w:tcMar>
              <w:top w:type="dxa" w:w="80"/>
              <w:left w:type="dxa" w:w="100"/>
              <w:bottom w:type="dxa" w:w="80"/>
              <w:right w:type="dxa" w:w="100"/>
            </w:tcMar>
          </w:tcPr>
          <w:p>
            <w:r>
              <w:rPr>
                <w:b w:val="false"/>
                <w:bCs w:val="false"/>
                <w:sz w:val="20"/>
                <w:szCs w:val="20"/>
              </w:rPr>
              <w:t xml:space="preserve">Name</w:t>
            </w:r>
          </w:p>
        </w:tc>
        <w:tc>
          <w:tcPr>
            <w:tcW w:type="dxa" w:w="7260"/>
            <w:tcMar>
              <w:top w:type="dxa" w:w="80"/>
              <w:left w:type="dxa" w:w="100"/>
              <w:bottom w:type="dxa" w:w="80"/>
              <w:right w:type="dxa" w:w="100"/>
            </w:tcMar>
          </w:tcPr>
          <w:p>
            <w:r>
              <w:rPr>
                <w:b w:val="false"/>
                <w:bCs w:val="false"/>
                <w:sz w:val="20"/>
                <w:szCs w:val="20"/>
              </w:rPr>
              <w:t xml:space="preserve">Irich C. Pardillo</w:t>
            </w:r>
          </w:p>
        </w:tc>
      </w:tr>
      <w:tr>
        <w:tc>
          <w:tcPr>
            <w:tcW w:type="dxa" w:w="2400"/>
            <w:tcMar>
              <w:top w:type="dxa" w:w="80"/>
              <w:left w:type="dxa" w:w="100"/>
              <w:bottom w:type="dxa" w:w="80"/>
              <w:right w:type="dxa" w:w="100"/>
            </w:tcMar>
          </w:tcPr>
          <w:p>
            <w:r>
              <w:rPr>
                <w:b w:val="false"/>
                <w:bCs w:val="false"/>
                <w:sz w:val="20"/>
                <w:szCs w:val="20"/>
              </w:rPr>
              <w:t xml:space="preserve">Age</w:t>
            </w:r>
          </w:p>
        </w:tc>
        <w:tc>
          <w:tcPr>
            <w:tcW w:type="dxa" w:w="7260"/>
            <w:tcMar>
              <w:top w:type="dxa" w:w="80"/>
              <w:left w:type="dxa" w:w="100"/>
              <w:bottom w:type="dxa" w:w="80"/>
              <w:right w:type="dxa" w:w="100"/>
            </w:tcMar>
          </w:tcPr>
          <w:p>
            <w:r>
              <w:rPr>
                <w:b w:val="false"/>
                <w:bCs w:val="false"/>
                <w:sz w:val="20"/>
                <w:szCs w:val="20"/>
              </w:rPr>
              <w:t xml:space="preserve">13–24 years old</w:t>
            </w:r>
          </w:p>
        </w:tc>
      </w:tr>
      <w:tr>
        <w:tc>
          <w:tcPr>
            <w:tcW w:type="dxa" w:w="2400"/>
            <w:tcMar>
              <w:top w:type="dxa" w:w="80"/>
              <w:left w:type="dxa" w:w="100"/>
              <w:bottom w:type="dxa" w:w="80"/>
              <w:right w:type="dxa" w:w="100"/>
            </w:tcMar>
          </w:tcPr>
          <w:p>
            <w:r>
              <w:rPr>
                <w:b w:val="false"/>
                <w:bCs w:val="false"/>
                <w:sz w:val="20"/>
                <w:szCs w:val="20"/>
              </w:rPr>
              <w:t xml:space="preserve">Occupation</w:t>
            </w:r>
          </w:p>
        </w:tc>
        <w:tc>
          <w:tcPr>
            <w:tcW w:type="dxa" w:w="7260"/>
            <w:tcMar>
              <w:top w:type="dxa" w:w="80"/>
              <w:left w:type="dxa" w:w="100"/>
              <w:bottom w:type="dxa" w:w="80"/>
              <w:right w:type="dxa" w:w="100"/>
            </w:tcMar>
          </w:tcPr>
          <w:p>
            <w:r>
              <w:rPr>
                <w:b w:val="false"/>
                <w:bCs w:val="false"/>
                <w:sz w:val="20"/>
                <w:szCs w:val="20"/>
              </w:rPr>
              <w:t xml:space="preserve">Student (Junior High School to College)</w:t>
            </w:r>
          </w:p>
        </w:tc>
      </w:tr>
      <w:tr>
        <w:tc>
          <w:tcPr>
            <w:tcW w:type="dxa" w:w="2400"/>
            <w:tcMar>
              <w:top w:type="dxa" w:w="80"/>
              <w:left w:type="dxa" w:w="100"/>
              <w:bottom w:type="dxa" w:w="80"/>
              <w:right w:type="dxa" w:w="100"/>
            </w:tcMar>
          </w:tcPr>
          <w:p>
            <w:r>
              <w:rPr>
                <w:b w:val="false"/>
                <w:bCs w:val="false"/>
                <w:sz w:val="20"/>
                <w:szCs w:val="20"/>
              </w:rPr>
              <w:t xml:space="preserve">Technical Literacy</w:t>
            </w:r>
          </w:p>
        </w:tc>
        <w:tc>
          <w:tcPr>
            <w:tcW w:type="dxa" w:w="7260"/>
            <w:tcMar>
              <w:top w:type="dxa" w:w="80"/>
              <w:left w:type="dxa" w:w="100"/>
              <w:bottom w:type="dxa" w:w="80"/>
              <w:right w:type="dxa" w:w="100"/>
            </w:tcMar>
          </w:tcPr>
          <w:p>
            <w:r>
              <w:rPr>
                <w:b w:val="false"/>
                <w:bCs w:val="false"/>
                <w:sz w:val="20"/>
                <w:szCs w:val="20"/>
              </w:rPr>
              <w:t xml:space="preserve">Moderate — generally familiar with smartphones, mobile apps, and basic digital tools for schoolwork.</w:t>
            </w:r>
          </w:p>
        </w:tc>
      </w:tr>
      <w:tr>
        <w:tc>
          <w:tcPr>
            <w:tcW w:type="dxa" w:w="2400"/>
            <w:tcMar>
              <w:top w:type="dxa" w:w="80"/>
              <w:left w:type="dxa" w:w="100"/>
              <w:bottom w:type="dxa" w:w="80"/>
              <w:right w:type="dxa" w:w="100"/>
            </w:tcMar>
          </w:tcPr>
          <w:p>
            <w:r>
              <w:rPr>
                <w:b w:val="false"/>
                <w:bCs w:val="false"/>
                <w:sz w:val="20"/>
                <w:szCs w:val="20"/>
              </w:rPr>
              <w:t xml:space="preserve">Main Goals</w:t>
            </w:r>
          </w:p>
        </w:tc>
        <w:tc>
          <w:tcPr>
            <w:tcW w:type="dxa" w:w="7260"/>
            <w:tcMar>
              <w:top w:type="dxa" w:w="80"/>
              <w:left w:type="dxa" w:w="100"/>
              <w:bottom w:type="dxa" w:w="80"/>
              <w:right w:type="dxa" w:w="100"/>
            </w:tcMar>
          </w:tcPr>
          <w:p>
            <w:r>
              <w:rPr>
                <w:b w:val="false"/>
                <w:bCs w:val="false"/>
                <w:sz w:val="20"/>
                <w:szCs w:val="20"/>
              </w:rPr>
              <w:t xml:space="preserve">Join their class, rehearse for an upcoming exam using practice questions based on what the teacher actually assigned, and see where they stand before test day.</w:t>
            </w:r>
          </w:p>
        </w:tc>
      </w:tr>
      <w:tr>
        <w:tc>
          <w:tcPr>
            <w:tcW w:type="dxa" w:w="2400"/>
            <w:tcMar>
              <w:top w:type="dxa" w:w="80"/>
              <w:left w:type="dxa" w:w="100"/>
              <w:bottom w:type="dxa" w:w="80"/>
              <w:right w:type="dxa" w:w="100"/>
            </w:tcMar>
          </w:tcPr>
          <w:p>
            <w:r>
              <w:rPr>
                <w:b w:val="false"/>
                <w:bCs w:val="false"/>
                <w:sz w:val="20"/>
                <w:szCs w:val="20"/>
              </w:rPr>
              <w:t xml:space="preserve">Main Frustrations</w:t>
            </w:r>
          </w:p>
        </w:tc>
        <w:tc>
          <w:tcPr>
            <w:tcW w:type="dxa" w:w="7260"/>
            <w:tcMar>
              <w:top w:type="dxa" w:w="80"/>
              <w:left w:type="dxa" w:w="100"/>
              <w:bottom w:type="dxa" w:w="80"/>
              <w:right w:type="dxa" w:w="100"/>
            </w:tcMar>
          </w:tcPr>
          <w:p>
            <w:r>
              <w:rPr>
                <w:b w:val="false"/>
                <w:bCs w:val="false"/>
                <w:sz w:val="20"/>
                <w:szCs w:val="20"/>
              </w:rPr>
              <w:t xml:space="preserve">Reviewing long materials without a structured way to self-test; not knowing whether their practice matches what will actually be covered in the real exam.</w:t>
            </w:r>
          </w:p>
        </w:tc>
      </w:tr>
      <w:tr>
        <w:tc>
          <w:tcPr>
            <w:tcW w:type="dxa" w:w="2400"/>
            <w:tcMar>
              <w:top w:type="dxa" w:w="80"/>
              <w:left w:type="dxa" w:w="100"/>
              <w:bottom w:type="dxa" w:w="80"/>
              <w:right w:type="dxa" w:w="100"/>
            </w:tcMar>
          </w:tcPr>
          <w:p>
            <w:r>
              <w:rPr>
                <w:b w:val="false"/>
                <w:bCs w:val="false"/>
                <w:sz w:val="20"/>
                <w:szCs w:val="20"/>
              </w:rPr>
              <w:t xml:space="preserve">How the App Helps</w:t>
            </w:r>
          </w:p>
        </w:tc>
        <w:tc>
          <w:tcPr>
            <w:tcW w:type="dxa" w:w="7260"/>
            <w:tcMar>
              <w:top w:type="dxa" w:w="80"/>
              <w:left w:type="dxa" w:w="100"/>
              <w:bottom w:type="dxa" w:w="80"/>
              <w:right w:type="dxa" w:w="100"/>
            </w:tcMar>
          </w:tcPr>
          <w:p>
            <w:r>
              <w:rPr>
                <w:b w:val="false"/>
                <w:bCs w:val="false"/>
                <w:sz w:val="20"/>
                <w:szCs w:val="20"/>
              </w:rPr>
              <w:t xml:space="preserve">The student joins a class with a code, sees Practice Quizzes assigned by the teacher, answers them with forgiving (typo-tolerant, partially-credited) scoring suited for studying rather than formal testing, and reviews detailed results to see what to study further.</w:t>
            </w:r>
          </w:p>
        </w:tc>
      </w:tr>
    </w:tbl>
    <w:p>
      <w:pPr>
        <w:spacing w:after="200"/>
      </w:pPr>
    </w:p>
    <w:p>
      <w:pPr>
        <w:pStyle w:val="Heading1"/>
        <w:spacing w:after="150" w:before="300"/>
      </w:pPr>
      <w:r>
        <w:t xml:space="preserve">6. Literature Review</w:t>
      </w:r>
    </w:p>
    <w:p>
      <w:pPr>
        <w:pStyle w:val="Heading2"/>
        <w:spacing w:after="120" w:before="240"/>
      </w:pPr>
      <w:r>
        <w:t xml:space="preserve">Academic References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500"/>
        <w:gridCol w:w="5400"/>
        <w:gridCol w:w="3060"/>
      </w:tblGrid>
      <w:tr>
        <w:trPr>
          <w:tblHeader/>
        </w:trPr>
        <w:tc>
          <w:tcPr>
            <w:tcW w:type="dxa" w:w="500"/>
            <w:shd w:fill="2F5496" w:color="auto" w:val="clear"/>
            <w:tcMar>
              <w:top w:type="dxa" w:w="80"/>
              <w:left w:type="dxa" w:w="100"/>
              <w:bottom w:type="dxa" w:w="80"/>
              <w:right w:type="dxa" w:w="100"/>
            </w:tcMar>
          </w:tcPr>
          <w:p>
            <w:r>
              <w:rPr>
                <w:b/>
                <w:bCs/>
                <w:color w:val="FFFFFF"/>
                <w:sz w:val="20"/>
                <w:szCs w:val="20"/>
              </w:rPr>
              <w:t xml:space="preserve">#</w:t>
            </w:r>
          </w:p>
        </w:tc>
        <w:tc>
          <w:tcPr>
            <w:tcW w:type="dxa" w:w="5400"/>
            <w:shd w:fill="2F5496" w:color="auto" w:val="clear"/>
            <w:tcMar>
              <w:top w:type="dxa" w:w="80"/>
              <w:left w:type="dxa" w:w="100"/>
              <w:bottom w:type="dxa" w:w="80"/>
              <w:right w:type="dxa" w:w="100"/>
            </w:tcMar>
          </w:tcPr>
          <w:p>
            <w:r>
              <w:rPr>
                <w:b/>
                <w:bCs/>
                <w:color w:val="FFFFFF"/>
                <w:sz w:val="20"/>
                <w:szCs w:val="20"/>
              </w:rPr>
              <w:t xml:space="preserve">Citation (APA format)</w:t>
            </w:r>
          </w:p>
        </w:tc>
        <w:tc>
          <w:tcPr>
            <w:tcW w:type="dxa" w:w="3060"/>
            <w:shd w:fill="2F5496" w:color="auto" w:val="clear"/>
            <w:tcMar>
              <w:top w:type="dxa" w:w="80"/>
              <w:left w:type="dxa" w:w="100"/>
              <w:bottom w:type="dxa" w:w="80"/>
              <w:right w:type="dxa" w:w="100"/>
            </w:tcMar>
          </w:tcPr>
          <w:p>
            <w:r>
              <w:rPr>
                <w:b/>
                <w:bCs/>
                <w:color w:val="FFFFFF"/>
                <w:sz w:val="20"/>
                <w:szCs w:val="20"/>
              </w:rPr>
              <w:t xml:space="preserve">Key Finding / Relevance</w:t>
            </w:r>
          </w:p>
        </w:tc>
      </w:tr>
      <w:tr>
        <w:tc>
          <w:tcPr>
            <w:tcW w:type="dxa" w:w="500"/>
            <w:tcMar>
              <w:top w:type="dxa" w:w="80"/>
              <w:left w:type="dxa" w:w="100"/>
              <w:bottom w:type="dxa" w:w="80"/>
              <w:right w:type="dxa" w:w="100"/>
            </w:tcMar>
          </w:tcPr>
          <w:p>
            <w:r>
              <w:rPr>
                <w:b w:val="false"/>
                <w:bCs w:val="false"/>
                <w:sz w:val="20"/>
                <w:szCs w:val="20"/>
              </w:rPr>
              <w:t xml:space="preserve">1</w:t>
            </w:r>
          </w:p>
        </w:tc>
        <w:tc>
          <w:tcPr>
            <w:tcW w:type="dxa" w:w="5400"/>
            <w:tcMar>
              <w:top w:type="dxa" w:w="80"/>
              <w:left w:type="dxa" w:w="100"/>
              <w:bottom w:type="dxa" w:w="80"/>
              <w:right w:type="dxa" w:w="100"/>
            </w:tcMar>
          </w:tcPr>
          <w:p>
            <w:r>
              <w:rPr>
                <w:b w:val="false"/>
                <w:bCs w:val="false"/>
                <w:sz w:val="20"/>
                <w:szCs w:val="20"/>
              </w:rPr>
              <w:t xml:space="preserve">Dunlosky, J., Rawson, K. A., Marsh, E. J., Nathan, M. J., &amp; Willingham, D. T. (2013). Improving students' learning with effective learning techniques: Promising directions from cognitive and educational psychology. Psychological Science in the Public Interest, 14(1), 4–58.</w:t>
            </w:r>
          </w:p>
        </w:tc>
        <w:tc>
          <w:tcPr>
            <w:tcW w:type="dxa" w:w="3060"/>
            <w:tcMar>
              <w:top w:type="dxa" w:w="80"/>
              <w:left w:type="dxa" w:w="100"/>
              <w:bottom w:type="dxa" w:w="80"/>
              <w:right w:type="dxa" w:w="100"/>
            </w:tcMar>
          </w:tcPr>
          <w:p>
            <w:r>
              <w:rPr>
                <w:b w:val="false"/>
                <w:bCs w:val="false"/>
                <w:sz w:val="20"/>
                <w:szCs w:val="20"/>
              </w:rPr>
              <w:t xml:space="preserve">Practice testing helps students retain more than re-reading. This is the basis for building the Practice Quiz around active recall rather than passive review.</w:t>
            </w:r>
          </w:p>
        </w:tc>
      </w:tr>
      <w:tr>
        <w:tc>
          <w:tcPr>
            <w:tcW w:type="dxa" w:w="500"/>
            <w:tcMar>
              <w:top w:type="dxa" w:w="80"/>
              <w:left w:type="dxa" w:w="100"/>
              <w:bottom w:type="dxa" w:w="80"/>
              <w:right w:type="dxa" w:w="100"/>
            </w:tcMar>
          </w:tcPr>
          <w:p>
            <w:r>
              <w:rPr>
                <w:b w:val="false"/>
                <w:bCs w:val="false"/>
                <w:sz w:val="20"/>
                <w:szCs w:val="20"/>
              </w:rPr>
              <w:t xml:space="preserve">2</w:t>
            </w:r>
          </w:p>
        </w:tc>
        <w:tc>
          <w:tcPr>
            <w:tcW w:type="dxa" w:w="5400"/>
            <w:tcMar>
              <w:top w:type="dxa" w:w="80"/>
              <w:left w:type="dxa" w:w="100"/>
              <w:bottom w:type="dxa" w:w="80"/>
              <w:right w:type="dxa" w:w="100"/>
            </w:tcMar>
          </w:tcPr>
          <w:p>
            <w:r>
              <w:rPr>
                <w:b w:val="false"/>
                <w:bCs w:val="false"/>
                <w:sz w:val="20"/>
                <w:szCs w:val="20"/>
              </w:rPr>
              <w:t xml:space="preserve">UNESCO. (2013). Policy guidelines for mobile learning. United Nations Educational, Scientific and Cultural Organization.</w:t>
            </w:r>
          </w:p>
        </w:tc>
        <w:tc>
          <w:tcPr>
            <w:tcW w:type="dxa" w:w="3060"/>
            <w:tcMar>
              <w:top w:type="dxa" w:w="80"/>
              <w:left w:type="dxa" w:w="100"/>
              <w:bottom w:type="dxa" w:w="80"/>
              <w:right w:type="dxa" w:w="100"/>
            </w:tcMar>
          </w:tcPr>
          <w:p>
            <w:r>
              <w:rPr>
                <w:b w:val="false"/>
                <w:bCs w:val="false"/>
                <w:sz w:val="20"/>
                <w:szCs w:val="20"/>
              </w:rPr>
              <w:t xml:space="preserve">Mobile phones make learning more accessible since students can study anytime, anywhere, supporting the app's mobile-first design for the student-facing Practice Quiz experience.</w:t>
            </w:r>
          </w:p>
        </w:tc>
      </w:tr>
      <w:tr>
        <w:tc>
          <w:tcPr>
            <w:tcW w:type="dxa" w:w="500"/>
            <w:tcMar>
              <w:top w:type="dxa" w:w="80"/>
              <w:left w:type="dxa" w:w="100"/>
              <w:bottom w:type="dxa" w:w="80"/>
              <w:right w:type="dxa" w:w="100"/>
            </w:tcMar>
          </w:tcPr>
          <w:p>
            <w:r>
              <w:rPr>
                <w:b w:val="false"/>
                <w:bCs w:val="false"/>
                <w:sz w:val="20"/>
                <w:szCs w:val="20"/>
              </w:rPr>
              <w:t xml:space="preserve">3</w:t>
            </w:r>
          </w:p>
        </w:tc>
        <w:tc>
          <w:tcPr>
            <w:tcW w:type="dxa" w:w="5400"/>
            <w:tcMar>
              <w:top w:type="dxa" w:w="80"/>
              <w:left w:type="dxa" w:w="100"/>
              <w:bottom w:type="dxa" w:w="80"/>
              <w:right w:type="dxa" w:w="100"/>
            </w:tcMar>
          </w:tcPr>
          <w:p>
            <w:r>
              <w:rPr>
                <w:b w:val="false"/>
                <w:bCs w:val="false"/>
                <w:sz w:val="20"/>
                <w:szCs w:val="20"/>
              </w:rPr>
              <w:t xml:space="preserve">Kasneci, E., Seßler, K., Küchemann, S., Bannert, M., Dementieva, D., Fischer, F., Gasser, U., Groh, G., Günnemann, S., Hüllermeier, E., Krusche, S., Kutyniok, G., Michaeli, T., Nerdel, C., Pfeffer, J., Poquet, O., Sailer, M., Schmidt, A., Seidel, T., ... Kasneci, G. (2023). ChatGPT for good? On opportunities and challenges of large language models for education. Learning and Individual Differences, 103, 102274.</w:t>
            </w:r>
          </w:p>
        </w:tc>
        <w:tc>
          <w:tcPr>
            <w:tcW w:type="dxa" w:w="3060"/>
            <w:tcMar>
              <w:top w:type="dxa" w:w="80"/>
              <w:left w:type="dxa" w:w="100"/>
              <w:bottom w:type="dxa" w:w="80"/>
              <w:right w:type="dxa" w:w="100"/>
            </w:tcMar>
          </w:tcPr>
          <w:p>
            <w:r>
              <w:rPr>
                <w:b w:val="false"/>
                <w:bCs w:val="false"/>
                <w:sz w:val="20"/>
                <w:szCs w:val="20"/>
              </w:rPr>
              <w:t xml:space="preserve">Large language models can support teachers in preparing personalized learning materials, supporting the use of Gemini as a teacher-side authoring tool rather than a fully autonomous system.</w:t>
            </w:r>
          </w:p>
        </w:tc>
      </w:tr>
      <w:tr>
        <w:tc>
          <w:tcPr>
            <w:tcW w:type="dxa" w:w="500"/>
            <w:tcMar>
              <w:top w:type="dxa" w:w="80"/>
              <w:left w:type="dxa" w:w="100"/>
              <w:bottom w:type="dxa" w:w="80"/>
              <w:right w:type="dxa" w:w="100"/>
            </w:tcMar>
          </w:tcPr>
          <w:p>
            <w:r>
              <w:rPr>
                <w:b w:val="false"/>
                <w:bCs w:val="false"/>
                <w:sz w:val="20"/>
                <w:szCs w:val="20"/>
              </w:rPr>
              <w:t xml:space="preserve">4</w:t>
            </w:r>
          </w:p>
        </w:tc>
        <w:tc>
          <w:tcPr>
            <w:tcW w:type="dxa" w:w="5400"/>
            <w:tcMar>
              <w:top w:type="dxa" w:w="80"/>
              <w:left w:type="dxa" w:w="100"/>
              <w:bottom w:type="dxa" w:w="80"/>
              <w:right w:type="dxa" w:w="100"/>
            </w:tcMar>
          </w:tcPr>
          <w:p>
            <w:r>
              <w:rPr>
                <w:b w:val="false"/>
                <w:bCs w:val="false"/>
                <w:sz w:val="20"/>
                <w:szCs w:val="20"/>
              </w:rPr>
              <w:t xml:space="preserve">Wang, Z., Valdez, J., Basu Mallick, D., &amp; Baraniuk, R. G. (2022). Towards human-like educational question generation with large language models. Artificial Intelligence in Education (AIED 2022), 153–166.</w:t>
            </w:r>
          </w:p>
        </w:tc>
        <w:tc>
          <w:tcPr>
            <w:tcW w:type="dxa" w:w="3060"/>
            <w:tcMar>
              <w:top w:type="dxa" w:w="80"/>
              <w:left w:type="dxa" w:w="100"/>
              <w:bottom w:type="dxa" w:w="80"/>
              <w:right w:type="dxa" w:w="100"/>
            </w:tcMar>
          </w:tcPr>
          <w:p>
            <w:r>
              <w:rPr>
                <w:b w:val="false"/>
                <w:bCs w:val="false"/>
                <w:sz w:val="20"/>
                <w:szCs w:val="20"/>
              </w:rPr>
              <w:t xml:space="preserve">AI models can generate natural, content-matched quiz questions, supporting Gemini's use for both Actual and Practice Quiz drafting, subject to teacher review before publishing.</w:t>
            </w:r>
          </w:p>
        </w:tc>
      </w:tr>
    </w:tbl>
    <w:p>
      <w:pPr>
        <w:spacing w:after="200"/>
      </w:pPr>
    </w:p>
    <w:p>
      <w:pPr>
        <w:pStyle w:val="Heading2"/>
        <w:spacing w:after="120" w:before="240"/>
      </w:pPr>
      <w:r>
        <w:t xml:space="preserve">Existing Application Analysis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400"/>
        <w:gridCol w:w="2650"/>
        <w:gridCol w:w="2650"/>
        <w:gridCol w:w="2760"/>
      </w:tblGrid>
      <w:tr>
        <w:trPr>
          <w:tblHeader/>
        </w:trPr>
        <w:tc>
          <w:tcPr>
            <w:tcW w:type="dxa" w:w="1400"/>
            <w:shd w:fill="2F5496" w:color="auto" w:val="clear"/>
            <w:tcMar>
              <w:top w:type="dxa" w:w="80"/>
              <w:left w:type="dxa" w:w="100"/>
              <w:bottom w:type="dxa" w:w="80"/>
              <w:right w:type="dxa" w:w="100"/>
            </w:tcMar>
          </w:tcPr>
          <w:p>
            <w:r>
              <w:rPr>
                <w:b/>
                <w:bCs/>
                <w:color w:val="FFFFFF"/>
                <w:sz w:val="20"/>
                <w:szCs w:val="20"/>
              </w:rPr>
              <w:t xml:space="preserve">App Name</w:t>
            </w:r>
          </w:p>
        </w:tc>
        <w:tc>
          <w:tcPr>
            <w:tcW w:type="dxa" w:w="2650"/>
            <w:shd w:fill="2F5496" w:color="auto" w:val="clear"/>
            <w:tcMar>
              <w:top w:type="dxa" w:w="80"/>
              <w:left w:type="dxa" w:w="100"/>
              <w:bottom w:type="dxa" w:w="80"/>
              <w:right w:type="dxa" w:w="100"/>
            </w:tcMar>
          </w:tcPr>
          <w:p>
            <w:r>
              <w:rPr>
                <w:b/>
                <w:bCs/>
                <w:color w:val="FFFFFF"/>
                <w:sz w:val="20"/>
                <w:szCs w:val="20"/>
              </w:rPr>
              <w:t xml:space="preserve">Strengths</w:t>
            </w:r>
          </w:p>
        </w:tc>
        <w:tc>
          <w:tcPr>
            <w:tcW w:type="dxa" w:w="2650"/>
            <w:shd w:fill="2F5496" w:color="auto" w:val="clear"/>
            <w:tcMar>
              <w:top w:type="dxa" w:w="80"/>
              <w:left w:type="dxa" w:w="100"/>
              <w:bottom w:type="dxa" w:w="80"/>
              <w:right w:type="dxa" w:w="100"/>
            </w:tcMar>
          </w:tcPr>
          <w:p>
            <w:r>
              <w:rPr>
                <w:b/>
                <w:bCs/>
                <w:color w:val="FFFFFF"/>
                <w:sz w:val="20"/>
                <w:szCs w:val="20"/>
              </w:rPr>
              <w:t xml:space="preserve">Gaps / Weaknesses</w:t>
            </w:r>
          </w:p>
        </w:tc>
        <w:tc>
          <w:tcPr>
            <w:tcW w:type="dxa" w:w="2760"/>
            <w:shd w:fill="2F5496" w:color="auto" w:val="clear"/>
            <w:tcMar>
              <w:top w:type="dxa" w:w="80"/>
              <w:left w:type="dxa" w:w="100"/>
              <w:bottom w:type="dxa" w:w="80"/>
              <w:right w:type="dxa" w:w="100"/>
            </w:tcMar>
          </w:tcPr>
          <w:p>
            <w:r>
              <w:rPr>
                <w:b/>
                <w:bCs/>
                <w:color w:val="FFFFFF"/>
                <w:sz w:val="20"/>
                <w:szCs w:val="20"/>
              </w:rPr>
              <w:t xml:space="preserve">How Your App Improves</w:t>
            </w:r>
          </w:p>
        </w:tc>
      </w:tr>
      <w:tr>
        <w:tc>
          <w:tcPr>
            <w:tcW w:type="dxa" w:w="1400"/>
            <w:tcMar>
              <w:top w:type="dxa" w:w="80"/>
              <w:left w:type="dxa" w:w="100"/>
              <w:bottom w:type="dxa" w:w="80"/>
              <w:right w:type="dxa" w:w="100"/>
            </w:tcMar>
          </w:tcPr>
          <w:p>
            <w:r>
              <w:rPr>
                <w:b w:val="false"/>
                <w:bCs w:val="false"/>
                <w:sz w:val="20"/>
                <w:szCs w:val="20"/>
              </w:rPr>
              <w:t xml:space="preserve">Quizgecko</w:t>
            </w:r>
          </w:p>
        </w:tc>
        <w:tc>
          <w:tcPr>
            <w:tcW w:type="dxa" w:w="2650"/>
            <w:tcMar>
              <w:top w:type="dxa" w:w="80"/>
              <w:left w:type="dxa" w:w="100"/>
              <w:bottom w:type="dxa" w:w="80"/>
              <w:right w:type="dxa" w:w="100"/>
            </w:tcMar>
          </w:tcPr>
          <w:p>
            <w:r>
              <w:rPr>
                <w:b w:val="false"/>
                <w:bCs w:val="false"/>
                <w:sz w:val="20"/>
                <w:szCs w:val="20"/>
              </w:rPr>
              <w:t xml:space="preserve">Allows uploading learning materials to create quizzes with several question types, plus flashcards, notes, and other study tools.</w:t>
            </w:r>
          </w:p>
        </w:tc>
        <w:tc>
          <w:tcPr>
            <w:tcW w:type="dxa" w:w="2650"/>
            <w:tcMar>
              <w:top w:type="dxa" w:w="80"/>
              <w:left w:type="dxa" w:w="100"/>
              <w:bottom w:type="dxa" w:w="80"/>
              <w:right w:type="dxa" w:w="100"/>
            </w:tcMar>
          </w:tcPr>
          <w:p>
            <w:r>
              <w:rPr>
                <w:b w:val="false"/>
                <w:bCs w:val="false"/>
                <w:sz w:val="20"/>
                <w:szCs w:val="20"/>
              </w:rPr>
              <w:t xml:space="preserve">Feature-heavy and mainly web-based; has no built-in class/teacher-student structure — quizzes aren't tied to a roster or assignment workflow.</w:t>
            </w:r>
          </w:p>
        </w:tc>
        <w:tc>
          <w:tcPr>
            <w:tcW w:type="dxa" w:w="2760"/>
            <w:tcMar>
              <w:top w:type="dxa" w:w="80"/>
              <w:left w:type="dxa" w:w="100"/>
              <w:bottom w:type="dxa" w:w="80"/>
              <w:right w:type="dxa" w:w="100"/>
            </w:tcMar>
          </w:tcPr>
          <w:p>
            <w:r>
              <w:rPr>
                <w:b w:val="false"/>
                <w:bCs w:val="false"/>
                <w:sz w:val="20"/>
                <w:szCs w:val="20"/>
              </w:rPr>
              <w:t xml:space="preserve">Studexa is class-centric: a teacher assigns a Practice Quiz to a specific roster of enrolled students and can monitor completion, which Quizgecko does not directly support.</w:t>
            </w:r>
          </w:p>
        </w:tc>
      </w:tr>
      <w:tr>
        <w:tc>
          <w:tcPr>
            <w:tcW w:type="dxa" w:w="1400"/>
            <w:tcMar>
              <w:top w:type="dxa" w:w="80"/>
              <w:left w:type="dxa" w:w="100"/>
              <w:bottom w:type="dxa" w:w="80"/>
              <w:right w:type="dxa" w:w="100"/>
            </w:tcMar>
          </w:tcPr>
          <w:p>
            <w:r>
              <w:rPr>
                <w:b w:val="false"/>
                <w:bCs w:val="false"/>
                <w:sz w:val="20"/>
                <w:szCs w:val="20"/>
              </w:rPr>
              <w:t xml:space="preserve">RemNote</w:t>
            </w:r>
          </w:p>
        </w:tc>
        <w:tc>
          <w:tcPr>
            <w:tcW w:type="dxa" w:w="2650"/>
            <w:tcMar>
              <w:top w:type="dxa" w:w="80"/>
              <w:left w:type="dxa" w:w="100"/>
              <w:bottom w:type="dxa" w:w="80"/>
              <w:right w:type="dxa" w:w="100"/>
            </w:tcMar>
          </w:tcPr>
          <w:p>
            <w:r>
              <w:rPr>
                <w:b w:val="false"/>
                <w:bCs w:val="false"/>
                <w:sz w:val="20"/>
                <w:szCs w:val="20"/>
              </w:rPr>
              <w:t xml:space="preserve">Turns materials into quizzes, flashcards, and summaries, with progress tracking across a full study system.</w:t>
            </w:r>
          </w:p>
        </w:tc>
        <w:tc>
          <w:tcPr>
            <w:tcW w:type="dxa" w:w="2650"/>
            <w:tcMar>
              <w:top w:type="dxa" w:w="80"/>
              <w:left w:type="dxa" w:w="100"/>
              <w:bottom w:type="dxa" w:w="80"/>
              <w:right w:type="dxa" w:w="100"/>
            </w:tcMar>
          </w:tcPr>
          <w:p>
            <w:r>
              <w:rPr>
                <w:b w:val="false"/>
                <w:bCs w:val="false"/>
                <w:sz w:val="20"/>
                <w:szCs w:val="20"/>
              </w:rPr>
              <w:t xml:space="preserve">Broad feature set aimed at individual students; no teacher-authored exam/practice pairing or class-level assignment and monitoring.</w:t>
            </w:r>
          </w:p>
        </w:tc>
        <w:tc>
          <w:tcPr>
            <w:tcW w:type="dxa" w:w="2760"/>
            <w:tcMar>
              <w:top w:type="dxa" w:w="80"/>
              <w:left w:type="dxa" w:w="100"/>
              <w:bottom w:type="dxa" w:w="80"/>
              <w:right w:type="dxa" w:w="100"/>
            </w:tcMar>
          </w:tcPr>
          <w:p>
            <w:r>
              <w:rPr>
                <w:b w:val="false"/>
                <w:bCs w:val="false"/>
                <w:sz w:val="20"/>
                <w:szCs w:val="20"/>
              </w:rPr>
              <w:t xml:space="preserve">Studexa focuses narrowly on the teacher-assigns, student-practices workflow, including generating a reworded practice set tied to a specific upcoming exam.</w:t>
            </w:r>
          </w:p>
        </w:tc>
      </w:tr>
      <w:tr>
        <w:tc>
          <w:tcPr>
            <w:tcW w:type="dxa" w:w="1400"/>
            <w:tcMar>
              <w:top w:type="dxa" w:w="80"/>
              <w:left w:type="dxa" w:w="100"/>
              <w:bottom w:type="dxa" w:w="80"/>
              <w:right w:type="dxa" w:w="100"/>
            </w:tcMar>
          </w:tcPr>
          <w:p>
            <w:r>
              <w:rPr>
                <w:b w:val="false"/>
                <w:bCs w:val="false"/>
                <w:sz w:val="20"/>
                <w:szCs w:val="20"/>
              </w:rPr>
              <w:t xml:space="preserve">Quizizz / Kahoot</w:t>
            </w:r>
          </w:p>
        </w:tc>
        <w:tc>
          <w:tcPr>
            <w:tcW w:type="dxa" w:w="2650"/>
            <w:tcMar>
              <w:top w:type="dxa" w:w="80"/>
              <w:left w:type="dxa" w:w="100"/>
              <w:bottom w:type="dxa" w:w="80"/>
              <w:right w:type="dxa" w:w="100"/>
            </w:tcMar>
          </w:tcPr>
          <w:p>
            <w:r>
              <w:rPr>
                <w:b w:val="false"/>
                <w:bCs w:val="false"/>
                <w:sz w:val="20"/>
                <w:szCs w:val="20"/>
              </w:rPr>
              <w:t xml:space="preserve">Widely used classroom quiz tools with teacher-hosted sessions, class codes, and live or self-paced play.</w:t>
            </w:r>
          </w:p>
        </w:tc>
        <w:tc>
          <w:tcPr>
            <w:tcW w:type="dxa" w:w="2650"/>
            <w:tcMar>
              <w:top w:type="dxa" w:w="80"/>
              <w:left w:type="dxa" w:w="100"/>
              <w:bottom w:type="dxa" w:w="80"/>
              <w:right w:type="dxa" w:w="100"/>
            </w:tcMar>
          </w:tcPr>
          <w:p>
            <w:r>
              <w:rPr>
                <w:b w:val="false"/>
                <w:bCs w:val="false"/>
                <w:sz w:val="20"/>
                <w:szCs w:val="20"/>
              </w:rPr>
              <w:t xml:space="preserve">Built around live/synchronous gameplay or teacher-authored quizzes typed by hand; no AI generation from an uploaded document, and no concept of a separate paper-based Actual exam paired with a differently-worded digital practice set.</w:t>
            </w:r>
          </w:p>
        </w:tc>
        <w:tc>
          <w:tcPr>
            <w:tcW w:type="dxa" w:w="2760"/>
            <w:tcMar>
              <w:top w:type="dxa" w:w="80"/>
              <w:left w:type="dxa" w:w="100"/>
              <w:bottom w:type="dxa" w:w="80"/>
              <w:right w:type="dxa" w:w="100"/>
            </w:tcMar>
          </w:tcPr>
          <w:p>
            <w:r>
              <w:rPr>
                <w:b w:val="false"/>
                <w:bCs w:val="false"/>
                <w:sz w:val="20"/>
                <w:szCs w:val="20"/>
              </w:rPr>
              <w:t xml:space="preserve">Studexa generates both an Actual Quiz (for a real, face-to-face exam) and a reworded Practice Quiz directly from an uploaded material via Gemini, and only the practice half lives in the app — reducing manual authoring while keeping the real exam academically separate from practice content.</w:t>
            </w:r>
          </w:p>
        </w:tc>
      </w:tr>
    </w:tbl>
    <w:p>
      <w:pPr>
        <w:spacing w:after="200"/>
      </w:pPr>
    </w:p>
    <w:p>
      <w:pPr>
        <w:pStyle w:val="Heading1"/>
        <w:spacing w:after="150" w:before="300"/>
      </w:pPr>
      <w:r>
        <w:t xml:space="preserve">7. Requirements Analysis</w:t>
      </w:r>
    </w:p>
    <w:p>
      <w:pPr>
        <w:pStyle w:val="Heading2"/>
        <w:spacing w:after="120" w:before="240"/>
      </w:pPr>
      <w:r>
        <w:t xml:space="preserve">Functional Requirements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800"/>
        <w:gridCol w:w="7660"/>
        <w:gridCol w:w="1200"/>
      </w:tblGrid>
      <w:tr>
        <w:trPr>
          <w:tblHeader/>
        </w:trPr>
        <w:tc>
          <w:tcPr>
            <w:tcW w:type="dxa" w:w="800"/>
            <w:shd w:fill="2F5496" w:color="auto" w:val="clear"/>
            <w:tcMar>
              <w:top w:type="dxa" w:w="80"/>
              <w:left w:type="dxa" w:w="100"/>
              <w:bottom w:type="dxa" w:w="80"/>
              <w:right w:type="dxa" w:w="100"/>
            </w:tcMar>
          </w:tcPr>
          <w:p>
            <w:r>
              <w:rPr>
                <w:b/>
                <w:bCs/>
                <w:color w:val="FFFFFF"/>
                <w:sz w:val="20"/>
                <w:szCs w:val="20"/>
              </w:rPr>
              <w:t xml:space="preserve">ID</w:t>
            </w:r>
          </w:p>
        </w:tc>
        <w:tc>
          <w:tcPr>
            <w:tcW w:type="dxa" w:w="7660"/>
            <w:shd w:fill="2F5496" w:color="auto" w:val="clear"/>
            <w:tcMar>
              <w:top w:type="dxa" w:w="80"/>
              <w:left w:type="dxa" w:w="100"/>
              <w:bottom w:type="dxa" w:w="80"/>
              <w:right w:type="dxa" w:w="100"/>
            </w:tcMar>
          </w:tcPr>
          <w:p>
            <w:r>
              <w:rPr>
                <w:b/>
                <w:bCs/>
                <w:color w:val="FFFFFF"/>
                <w:sz w:val="20"/>
                <w:szCs w:val="20"/>
              </w:rPr>
              <w:t xml:space="preserve">Requirement Description</w:t>
            </w:r>
          </w:p>
        </w:tc>
        <w:tc>
          <w:tcPr>
            <w:tcW w:type="dxa" w:w="1200"/>
            <w:shd w:fill="2F5496" w:color="auto" w:val="clear"/>
            <w:tcMar>
              <w:top w:type="dxa" w:w="80"/>
              <w:left w:type="dxa" w:w="100"/>
              <w:bottom w:type="dxa" w:w="80"/>
              <w:right w:type="dxa" w:w="100"/>
            </w:tcMar>
          </w:tcPr>
          <w:p>
            <w:r>
              <w:rPr>
                <w:b/>
                <w:bCs/>
                <w:color w:val="FFFFFF"/>
                <w:sz w:val="20"/>
                <w:szCs w:val="20"/>
              </w:rPr>
              <w:t xml:space="preserve">Priority</w:t>
            </w:r>
          </w:p>
        </w:tc>
      </w:tr>
      <w:tr>
        <w:tc>
          <w:tcPr>
            <w:tcW w:type="dxa" w:w="800"/>
            <w:tcMar>
              <w:top w:type="dxa" w:w="80"/>
              <w:left w:type="dxa" w:w="100"/>
              <w:bottom w:type="dxa" w:w="80"/>
              <w:right w:type="dxa" w:w="100"/>
            </w:tcMar>
          </w:tcPr>
          <w:p>
            <w:r>
              <w:rPr>
                <w:b w:val="false"/>
                <w:bCs w:val="false"/>
                <w:sz w:val="20"/>
                <w:szCs w:val="20"/>
              </w:rPr>
              <w:t xml:space="preserve">FR-01</w:t>
            </w:r>
          </w:p>
        </w:tc>
        <w:tc>
          <w:tcPr>
            <w:tcW w:type="dxa" w:w="7660"/>
            <w:tcMar>
              <w:top w:type="dxa" w:w="80"/>
              <w:left w:type="dxa" w:w="100"/>
              <w:bottom w:type="dxa" w:w="80"/>
              <w:right w:type="dxa" w:w="100"/>
            </w:tcMar>
          </w:tcPr>
          <w:p>
            <w:r>
              <w:rPr>
                <w:b w:val="false"/>
                <w:bCs w:val="false"/>
                <w:sz w:val="20"/>
                <w:szCs w:val="20"/>
              </w:rPr>
              <w:t xml:space="preserve">The system shall allow users to register and log in as either a Teacher or a Student, using email/password or a Google account.</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FR-02</w:t>
            </w:r>
          </w:p>
        </w:tc>
        <w:tc>
          <w:tcPr>
            <w:tcW w:type="dxa" w:w="7660"/>
            <w:tcMar>
              <w:top w:type="dxa" w:w="80"/>
              <w:left w:type="dxa" w:w="100"/>
              <w:bottom w:type="dxa" w:w="80"/>
              <w:right w:type="dxa" w:w="100"/>
            </w:tcMar>
          </w:tcPr>
          <w:p>
            <w:r>
              <w:rPr>
                <w:b w:val="false"/>
                <w:bCs w:val="false"/>
                <w:sz w:val="20"/>
                <w:szCs w:val="20"/>
              </w:rPr>
              <w:t xml:space="preserve">The system shall allow a Teacher to create a class and receive a unique, system-generated join code for that class.</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FR-03</w:t>
            </w:r>
          </w:p>
        </w:tc>
        <w:tc>
          <w:tcPr>
            <w:tcW w:type="dxa" w:w="7660"/>
            <w:tcMar>
              <w:top w:type="dxa" w:w="80"/>
              <w:left w:type="dxa" w:w="100"/>
              <w:bottom w:type="dxa" w:w="80"/>
              <w:right w:type="dxa" w:w="100"/>
            </w:tcMar>
          </w:tcPr>
          <w:p>
            <w:r>
              <w:rPr>
                <w:b w:val="false"/>
                <w:bCs w:val="false"/>
                <w:sz w:val="20"/>
                <w:szCs w:val="20"/>
              </w:rPr>
              <w:t xml:space="preserve">The system shall allow a Student to join a class by entering a valid join code.</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FR-04</w:t>
            </w:r>
          </w:p>
        </w:tc>
        <w:tc>
          <w:tcPr>
            <w:tcW w:type="dxa" w:w="7660"/>
            <w:tcMar>
              <w:top w:type="dxa" w:w="80"/>
              <w:left w:type="dxa" w:w="100"/>
              <w:bottom w:type="dxa" w:w="80"/>
              <w:right w:type="dxa" w:w="100"/>
            </w:tcMar>
          </w:tcPr>
          <w:p>
            <w:r>
              <w:rPr>
                <w:b w:val="false"/>
                <w:bCs w:val="false"/>
                <w:sz w:val="20"/>
                <w:szCs w:val="20"/>
              </w:rPr>
              <w:t xml:space="preserve">The system shall allow a Teacher to upload study materials in PDF, PPTX, or DOCX format.</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FR-05</w:t>
            </w:r>
          </w:p>
        </w:tc>
        <w:tc>
          <w:tcPr>
            <w:tcW w:type="dxa" w:w="7660"/>
            <w:tcMar>
              <w:top w:type="dxa" w:w="80"/>
              <w:left w:type="dxa" w:w="100"/>
              <w:bottom w:type="dxa" w:w="80"/>
              <w:right w:type="dxa" w:w="100"/>
            </w:tcMar>
          </w:tcPr>
          <w:p>
            <w:r>
              <w:rPr>
                <w:b w:val="false"/>
                <w:bCs w:val="false"/>
                <w:sz w:val="20"/>
                <w:szCs w:val="20"/>
              </w:rPr>
              <w:t xml:space="preserve">The system shall extract and process the text from an uploaded study material via a server-side Cloud Function.</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FR-06</w:t>
            </w:r>
          </w:p>
        </w:tc>
        <w:tc>
          <w:tcPr>
            <w:tcW w:type="dxa" w:w="7660"/>
            <w:tcMar>
              <w:top w:type="dxa" w:w="80"/>
              <w:left w:type="dxa" w:w="100"/>
              <w:bottom w:type="dxa" w:w="80"/>
              <w:right w:type="dxa" w:w="100"/>
            </w:tcMar>
          </w:tcPr>
          <w:p>
            <w:r>
              <w:rPr>
                <w:b w:val="false"/>
                <w:bCs w:val="false"/>
                <w:sz w:val="20"/>
                <w:szCs w:val="20"/>
              </w:rPr>
              <w:t xml:space="preserve">The system shall notify the Teacher when a file cannot be uploaded or processed, such as an unsupported format or unextractable content.</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FR-07</w:t>
            </w:r>
          </w:p>
        </w:tc>
        <w:tc>
          <w:tcPr>
            <w:tcW w:type="dxa" w:w="7660"/>
            <w:tcMar>
              <w:top w:type="dxa" w:w="80"/>
              <w:left w:type="dxa" w:w="100"/>
              <w:bottom w:type="dxa" w:w="80"/>
              <w:right w:type="dxa" w:w="100"/>
            </w:tcMar>
          </w:tcPr>
          <w:p>
            <w:r>
              <w:rPr>
                <w:b w:val="false"/>
                <w:bCs w:val="false"/>
                <w:sz w:val="20"/>
                <w:szCs w:val="20"/>
              </w:rPr>
              <w:t xml:space="preserve">The system shall allow a Teacher to generate an Actual Quiz from an uploaded material using the Gemini API, or to author an Actual Quiz manually without AI generation.</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FR-08</w:t>
            </w:r>
          </w:p>
        </w:tc>
        <w:tc>
          <w:tcPr>
            <w:tcW w:type="dxa" w:w="7660"/>
            <w:tcMar>
              <w:top w:type="dxa" w:w="80"/>
              <w:left w:type="dxa" w:w="100"/>
              <w:bottom w:type="dxa" w:w="80"/>
              <w:right w:type="dxa" w:w="100"/>
            </w:tcMar>
          </w:tcPr>
          <w:p>
            <w:r>
              <w:rPr>
                <w:b w:val="false"/>
                <w:bCs w:val="false"/>
                <w:sz w:val="20"/>
                <w:szCs w:val="20"/>
              </w:rPr>
              <w:t xml:space="preserve">The system shall allow a Teacher to generate a Practice Quiz using the Gemini API, based on the same material and referencing the Actual Quiz so that question wording and phrasing differ from the Actual Quiz while covering the same concepts.</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FR-09</w:t>
            </w:r>
          </w:p>
        </w:tc>
        <w:tc>
          <w:tcPr>
            <w:tcW w:type="dxa" w:w="7660"/>
            <w:tcMar>
              <w:top w:type="dxa" w:w="80"/>
              <w:left w:type="dxa" w:w="100"/>
              <w:bottom w:type="dxa" w:w="80"/>
              <w:right w:type="dxa" w:w="100"/>
            </w:tcMar>
          </w:tcPr>
          <w:p>
            <w:r>
              <w:rPr>
                <w:b w:val="false"/>
                <w:bCs w:val="false"/>
                <w:sz w:val="20"/>
                <w:szCs w:val="20"/>
              </w:rPr>
              <w:t xml:space="preserve">The system shall fall back to a non-AI question generator for the Actual Quiz or Practice Quiz if the Gemini API is unavailable or fails.</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FR-10</w:t>
            </w:r>
          </w:p>
        </w:tc>
        <w:tc>
          <w:tcPr>
            <w:tcW w:type="dxa" w:w="7660"/>
            <w:tcMar>
              <w:top w:type="dxa" w:w="80"/>
              <w:left w:type="dxa" w:w="100"/>
              <w:bottom w:type="dxa" w:w="80"/>
              <w:right w:type="dxa" w:w="100"/>
            </w:tcMar>
          </w:tcPr>
          <w:p>
            <w:r>
              <w:rPr>
                <w:b w:val="false"/>
                <w:bCs w:val="false"/>
                <w:sz w:val="20"/>
                <w:szCs w:val="20"/>
              </w:rPr>
              <w:t xml:space="preserve">The system shall allow a Teacher to review and edit AI-generated questions, answers, and the suggested quiz title before finalizing or publishing a quiz.</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FR-11</w:t>
            </w:r>
          </w:p>
        </w:tc>
        <w:tc>
          <w:tcPr>
            <w:tcW w:type="dxa" w:w="7660"/>
            <w:tcMar>
              <w:top w:type="dxa" w:w="80"/>
              <w:left w:type="dxa" w:w="100"/>
              <w:bottom w:type="dxa" w:w="80"/>
              <w:right w:type="dxa" w:w="100"/>
            </w:tcMar>
          </w:tcPr>
          <w:p>
            <w:r>
              <w:rPr>
                <w:b w:val="false"/>
                <w:bCs w:val="false"/>
                <w:sz w:val="20"/>
                <w:szCs w:val="20"/>
              </w:rPr>
              <w:t xml:space="preserve">The system shall allow a Teacher to select the number and type of questions (Multiple Choice, True/False, Fill-in-the-Blank, Identification, Enumeration) when generating a quiz.</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FR-12</w:t>
            </w:r>
          </w:p>
        </w:tc>
        <w:tc>
          <w:tcPr>
            <w:tcW w:type="dxa" w:w="7660"/>
            <w:tcMar>
              <w:top w:type="dxa" w:w="80"/>
              <w:left w:type="dxa" w:w="100"/>
              <w:bottom w:type="dxa" w:w="80"/>
              <w:right w:type="dxa" w:w="100"/>
            </w:tcMar>
          </w:tcPr>
          <w:p>
            <w:r>
              <w:rPr>
                <w:b w:val="false"/>
                <w:bCs w:val="false"/>
                <w:sz w:val="20"/>
                <w:szCs w:val="20"/>
              </w:rPr>
              <w:t xml:space="preserve">The system shall allow a Teacher to assign a finalized Practice Quiz to a class, optionally with a deadline.</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FR-13</w:t>
            </w:r>
          </w:p>
        </w:tc>
        <w:tc>
          <w:tcPr>
            <w:tcW w:type="dxa" w:w="7660"/>
            <w:tcMar>
              <w:top w:type="dxa" w:w="80"/>
              <w:left w:type="dxa" w:w="100"/>
              <w:bottom w:type="dxa" w:w="80"/>
              <w:right w:type="dxa" w:w="100"/>
            </w:tcMar>
          </w:tcPr>
          <w:p>
            <w:r>
              <w:rPr>
                <w:b w:val="false"/>
                <w:bCs w:val="false"/>
                <w:sz w:val="20"/>
                <w:szCs w:val="20"/>
              </w:rPr>
              <w:t xml:space="preserve">The system shall allow a Teacher to manually close a Practice Quiz at any time, independently of any set deadline, to prevent further student attempts.</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FR-14</w:t>
            </w:r>
          </w:p>
        </w:tc>
        <w:tc>
          <w:tcPr>
            <w:tcW w:type="dxa" w:w="7660"/>
            <w:tcMar>
              <w:top w:type="dxa" w:w="80"/>
              <w:left w:type="dxa" w:w="100"/>
              <w:bottom w:type="dxa" w:w="80"/>
              <w:right w:type="dxa" w:w="100"/>
            </w:tcMar>
          </w:tcPr>
          <w:p>
            <w:r>
              <w:rPr>
                <w:b w:val="false"/>
                <w:bCs w:val="false"/>
                <w:sz w:val="20"/>
                <w:szCs w:val="20"/>
              </w:rPr>
              <w:t xml:space="preserve">The system shall prevent a Student from starting a new attempt on a Practice Quiz once its deadline has passed or it has been manually closed, while still allowing the Student to view past results for that quiz.</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FR-15</w:t>
            </w:r>
          </w:p>
        </w:tc>
        <w:tc>
          <w:tcPr>
            <w:tcW w:type="dxa" w:w="7660"/>
            <w:tcMar>
              <w:top w:type="dxa" w:w="80"/>
              <w:left w:type="dxa" w:w="100"/>
              <w:bottom w:type="dxa" w:w="80"/>
              <w:right w:type="dxa" w:w="100"/>
            </w:tcMar>
          </w:tcPr>
          <w:p>
            <w:r>
              <w:rPr>
                <w:b w:val="false"/>
                <w:bCs w:val="false"/>
                <w:sz w:val="20"/>
                <w:szCs w:val="20"/>
              </w:rPr>
              <w:t xml:space="preserve">The system shall allow a Teacher to export a finalized Actual Quiz as a printable PDF document.</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FR-16</w:t>
            </w:r>
          </w:p>
        </w:tc>
        <w:tc>
          <w:tcPr>
            <w:tcW w:type="dxa" w:w="7660"/>
            <w:tcMar>
              <w:top w:type="dxa" w:w="80"/>
              <w:left w:type="dxa" w:w="100"/>
              <w:bottom w:type="dxa" w:w="80"/>
              <w:right w:type="dxa" w:w="100"/>
            </w:tcMar>
          </w:tcPr>
          <w:p>
            <w:r>
              <w:rPr>
                <w:b w:val="false"/>
                <w:bCs w:val="false"/>
                <w:sz w:val="20"/>
                <w:szCs w:val="20"/>
              </w:rPr>
              <w:t xml:space="preserve">The system shall allow a Student to view the Practice Quizzes assigned to each class they have joined.</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FR-17</w:t>
            </w:r>
          </w:p>
        </w:tc>
        <w:tc>
          <w:tcPr>
            <w:tcW w:type="dxa" w:w="7660"/>
            <w:tcMar>
              <w:top w:type="dxa" w:w="80"/>
              <w:left w:type="dxa" w:w="100"/>
              <w:bottom w:type="dxa" w:w="80"/>
              <w:right w:type="dxa" w:w="100"/>
            </w:tcMar>
          </w:tcPr>
          <w:p>
            <w:r>
              <w:rPr>
                <w:b w:val="false"/>
                <w:bCs w:val="false"/>
                <w:sz w:val="20"/>
                <w:szCs w:val="20"/>
              </w:rPr>
              <w:t xml:space="preserve">The system shall allow a Student to answer and submit a Practice Quiz.</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FR-18</w:t>
            </w:r>
          </w:p>
        </w:tc>
        <w:tc>
          <w:tcPr>
            <w:tcW w:type="dxa" w:w="7660"/>
            <w:tcMar>
              <w:top w:type="dxa" w:w="80"/>
              <w:left w:type="dxa" w:w="100"/>
              <w:bottom w:type="dxa" w:w="80"/>
              <w:right w:type="dxa" w:w="100"/>
            </w:tcMar>
          </w:tcPr>
          <w:p>
            <w:r>
              <w:rPr>
                <w:b w:val="false"/>
                <w:bCs w:val="false"/>
                <w:sz w:val="20"/>
                <w:szCs w:val="20"/>
              </w:rPr>
              <w:t xml:space="preserve">The system shall automatically check a Student's submitted answers and calculate a score, using normalized, typo-tolerant matching for free-text answer types.</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FR-19</w:t>
            </w:r>
          </w:p>
        </w:tc>
        <w:tc>
          <w:tcPr>
            <w:tcW w:type="dxa" w:w="7660"/>
            <w:tcMar>
              <w:top w:type="dxa" w:w="80"/>
              <w:left w:type="dxa" w:w="100"/>
              <w:bottom w:type="dxa" w:w="80"/>
              <w:right w:type="dxa" w:w="100"/>
            </w:tcMar>
          </w:tcPr>
          <w:p>
            <w:r>
              <w:rPr>
                <w:b w:val="false"/>
                <w:bCs w:val="false"/>
                <w:sz w:val="20"/>
                <w:szCs w:val="20"/>
              </w:rPr>
              <w:t xml:space="preserve">The system shall award partial credit on Enumeration questions based on the proportion of correct items matched, without penalizing extra items the Student submitted that are not part of the correct answer set.</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FR-20</w:t>
            </w:r>
          </w:p>
        </w:tc>
        <w:tc>
          <w:tcPr>
            <w:tcW w:type="dxa" w:w="7660"/>
            <w:tcMar>
              <w:top w:type="dxa" w:w="80"/>
              <w:left w:type="dxa" w:w="100"/>
              <w:bottom w:type="dxa" w:w="80"/>
              <w:right w:type="dxa" w:w="100"/>
            </w:tcMar>
          </w:tcPr>
          <w:p>
            <w:r>
              <w:rPr>
                <w:b w:val="false"/>
                <w:bCs w:val="false"/>
                <w:sz w:val="20"/>
                <w:szCs w:val="20"/>
              </w:rPr>
              <w:t xml:space="preserve">The system shall display Practice Quiz results to the Student, including the score and, for Enumeration questions, which items were found, missing, and not counted.</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FR-21</w:t>
            </w:r>
          </w:p>
        </w:tc>
        <w:tc>
          <w:tcPr>
            <w:tcW w:type="dxa" w:w="7660"/>
            <w:tcMar>
              <w:top w:type="dxa" w:w="80"/>
              <w:left w:type="dxa" w:w="100"/>
              <w:bottom w:type="dxa" w:w="80"/>
              <w:right w:type="dxa" w:w="100"/>
            </w:tcMar>
          </w:tcPr>
          <w:p>
            <w:r>
              <w:rPr>
                <w:b w:val="false"/>
                <w:bCs w:val="false"/>
                <w:sz w:val="20"/>
                <w:szCs w:val="20"/>
              </w:rPr>
              <w:t xml:space="preserve">The system shall allow a Teacher to monitor Practice Quiz completion status and scores for every student in a class.</w:t>
            </w:r>
          </w:p>
        </w:tc>
        <w:tc>
          <w:tcPr>
            <w:tcW w:type="dxa" w:w="1200"/>
            <w:tcMar>
              <w:top w:type="dxa" w:w="80"/>
              <w:left w:type="dxa" w:w="100"/>
              <w:bottom w:type="dxa" w:w="80"/>
              <w:right w:type="dxa" w:w="100"/>
            </w:tcMar>
          </w:tcPr>
          <w:p>
            <w:r>
              <w:rPr>
                <w:b w:val="false"/>
                <w:bCs w:val="false"/>
                <w:sz w:val="20"/>
                <w:szCs w:val="20"/>
              </w:rPr>
              <w:t xml:space="preserve">Must</w:t>
            </w:r>
          </w:p>
        </w:tc>
      </w:tr>
      <w:tr>
        <w:tc>
          <w:tcPr>
            <w:tcW w:type="dxa" w:w="800"/>
            <w:tcMar>
              <w:top w:type="dxa" w:w="80"/>
              <w:left w:type="dxa" w:w="100"/>
              <w:bottom w:type="dxa" w:w="80"/>
              <w:right w:type="dxa" w:w="100"/>
            </w:tcMar>
          </w:tcPr>
          <w:p>
            <w:r>
              <w:rPr>
                <w:b w:val="false"/>
                <w:bCs w:val="false"/>
                <w:sz w:val="20"/>
                <w:szCs w:val="20"/>
              </w:rPr>
              <w:t xml:space="preserve">FR-22</w:t>
            </w:r>
          </w:p>
        </w:tc>
        <w:tc>
          <w:tcPr>
            <w:tcW w:type="dxa" w:w="7660"/>
            <w:tcMar>
              <w:top w:type="dxa" w:w="80"/>
              <w:left w:type="dxa" w:w="100"/>
              <w:bottom w:type="dxa" w:w="80"/>
              <w:right w:type="dxa" w:w="100"/>
            </w:tcMar>
          </w:tcPr>
          <w:p>
            <w:r>
              <w:rPr>
                <w:b w:val="false"/>
                <w:bCs w:val="false"/>
                <w:sz w:val="20"/>
                <w:szCs w:val="20"/>
              </w:rPr>
              <w:t xml:space="preserve">The system shall allow a Teacher to log out of their account, and a Student to log out of theirs.</w:t>
            </w:r>
          </w:p>
        </w:tc>
        <w:tc>
          <w:tcPr>
            <w:tcW w:type="dxa" w:w="1200"/>
            <w:tcMar>
              <w:top w:type="dxa" w:w="80"/>
              <w:left w:type="dxa" w:w="100"/>
              <w:bottom w:type="dxa" w:w="80"/>
              <w:right w:type="dxa" w:w="100"/>
            </w:tcMar>
          </w:tcPr>
          <w:p>
            <w:r>
              <w:rPr>
                <w:b w:val="false"/>
                <w:bCs w:val="false"/>
                <w:sz w:val="20"/>
                <w:szCs w:val="20"/>
              </w:rPr>
              <w:t xml:space="preserve">Must</w:t>
            </w:r>
          </w:p>
        </w:tc>
      </w:tr>
    </w:tbl>
    <w:p>
      <w:pPr>
        <w:spacing w:after="200"/>
      </w:pPr>
    </w:p>
    <w:p>
      <w:pPr>
        <w:pStyle w:val="Heading2"/>
        <w:spacing w:after="120" w:before="240"/>
      </w:pPr>
      <w:r>
        <w:t xml:space="preserve">Non-Functional Requirements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60"/>
      </w:tblGrid>
      <w:tr>
        <w:trPr>
          <w:tblHeader/>
        </w:trPr>
        <w:tc>
          <w:tcPr>
            <w:tcW w:type="dxa" w:w="900"/>
            <w:shd w:fill="2F5496" w:color="auto" w:val="clear"/>
            <w:tcMar>
              <w:top w:type="dxa" w:w="80"/>
              <w:left w:type="dxa" w:w="100"/>
              <w:bottom w:type="dxa" w:w="80"/>
              <w:right w:type="dxa" w:w="100"/>
            </w:tcMar>
          </w:tcPr>
          <w:p>
            <w:r>
              <w:rPr>
                <w:b/>
                <w:bCs/>
                <w:color w:val="FFFFFF"/>
                <w:sz w:val="20"/>
                <w:szCs w:val="20"/>
              </w:rPr>
              <w:t xml:space="preserve">ID</w:t>
            </w:r>
          </w:p>
        </w:tc>
        <w:tc>
          <w:tcPr>
            <w:tcW w:type="dxa" w:w="1800"/>
            <w:shd w:fill="2F5496" w:color="auto" w:val="clear"/>
            <w:tcMar>
              <w:top w:type="dxa" w:w="80"/>
              <w:left w:type="dxa" w:w="100"/>
              <w:bottom w:type="dxa" w:w="80"/>
              <w:right w:type="dxa" w:w="100"/>
            </w:tcMar>
          </w:tcPr>
          <w:p>
            <w:r>
              <w:rPr>
                <w:b/>
                <w:bCs/>
                <w:color w:val="FFFFFF"/>
                <w:sz w:val="20"/>
                <w:szCs w:val="20"/>
              </w:rPr>
              <w:t xml:space="preserve">Category</w:t>
            </w:r>
          </w:p>
        </w:tc>
        <w:tc>
          <w:tcPr>
            <w:tcW w:type="dxa" w:w="6960"/>
            <w:shd w:fill="2F5496" w:color="auto" w:val="clear"/>
            <w:tcMar>
              <w:top w:type="dxa" w:w="80"/>
              <w:left w:type="dxa" w:w="100"/>
              <w:bottom w:type="dxa" w:w="80"/>
              <w:right w:type="dxa" w:w="100"/>
            </w:tcMar>
          </w:tcPr>
          <w:p>
            <w:r>
              <w:rPr>
                <w:b/>
                <w:bCs/>
                <w:color w:val="FFFFFF"/>
                <w:sz w:val="20"/>
                <w:szCs w:val="20"/>
              </w:rPr>
              <w:t xml:space="preserve">Requirement Description</w:t>
            </w:r>
          </w:p>
        </w:tc>
      </w:tr>
      <w:tr>
        <w:tc>
          <w:tcPr>
            <w:tcW w:type="dxa" w:w="900"/>
            <w:tcMar>
              <w:top w:type="dxa" w:w="80"/>
              <w:left w:type="dxa" w:w="100"/>
              <w:bottom w:type="dxa" w:w="80"/>
              <w:right w:type="dxa" w:w="100"/>
            </w:tcMar>
          </w:tcPr>
          <w:p>
            <w:r>
              <w:rPr>
                <w:b w:val="false"/>
                <w:bCs w:val="false"/>
                <w:sz w:val="20"/>
                <w:szCs w:val="20"/>
              </w:rPr>
              <w:t xml:space="preserve">NFR-01</w:t>
            </w:r>
          </w:p>
        </w:tc>
        <w:tc>
          <w:tcPr>
            <w:tcW w:type="dxa" w:w="1800"/>
            <w:tcMar>
              <w:top w:type="dxa" w:w="80"/>
              <w:left w:type="dxa" w:w="100"/>
              <w:bottom w:type="dxa" w:w="80"/>
              <w:right w:type="dxa" w:w="100"/>
            </w:tcMar>
          </w:tcPr>
          <w:p>
            <w:r>
              <w:rPr>
                <w:b w:val="false"/>
                <w:bCs w:val="false"/>
                <w:sz w:val="20"/>
                <w:szCs w:val="20"/>
              </w:rPr>
              <w:t xml:space="preserve">Usability</w:t>
            </w:r>
          </w:p>
        </w:tc>
        <w:tc>
          <w:tcPr>
            <w:tcW w:type="dxa" w:w="6960"/>
            <w:tcMar>
              <w:top w:type="dxa" w:w="80"/>
              <w:left w:type="dxa" w:w="100"/>
              <w:bottom w:type="dxa" w:w="80"/>
              <w:right w:type="dxa" w:w="100"/>
            </w:tcMar>
          </w:tcPr>
          <w:p>
            <w:r>
              <w:rPr>
                <w:b w:val="false"/>
                <w:bCs w:val="false"/>
                <w:sz w:val="20"/>
                <w:szCs w:val="20"/>
              </w:rPr>
              <w:t xml:space="preserve">The application shall provide a simple, role-appropriate interface — a class/quiz-authoring workflow for teachers and a join/practice workflow for students.</w:t>
            </w:r>
          </w:p>
        </w:tc>
      </w:tr>
      <w:tr>
        <w:tc>
          <w:tcPr>
            <w:tcW w:type="dxa" w:w="900"/>
            <w:tcMar>
              <w:top w:type="dxa" w:w="80"/>
              <w:left w:type="dxa" w:w="100"/>
              <w:bottom w:type="dxa" w:w="80"/>
              <w:right w:type="dxa" w:w="100"/>
            </w:tcMar>
          </w:tcPr>
          <w:p>
            <w:r>
              <w:rPr>
                <w:b w:val="false"/>
                <w:bCs w:val="false"/>
                <w:sz w:val="20"/>
                <w:szCs w:val="20"/>
              </w:rPr>
              <w:t xml:space="preserve">NFR-02</w:t>
            </w:r>
          </w:p>
        </w:tc>
        <w:tc>
          <w:tcPr>
            <w:tcW w:type="dxa" w:w="1800"/>
            <w:tcMar>
              <w:top w:type="dxa" w:w="80"/>
              <w:left w:type="dxa" w:w="100"/>
              <w:bottom w:type="dxa" w:w="80"/>
              <w:right w:type="dxa" w:w="100"/>
            </w:tcMar>
          </w:tcPr>
          <w:p>
            <w:r>
              <w:rPr>
                <w:b w:val="false"/>
                <w:bCs w:val="false"/>
                <w:sz w:val="20"/>
                <w:szCs w:val="20"/>
              </w:rPr>
              <w:t xml:space="preserve">Performance</w:t>
            </w:r>
          </w:p>
        </w:tc>
        <w:tc>
          <w:tcPr>
            <w:tcW w:type="dxa" w:w="6960"/>
            <w:tcMar>
              <w:top w:type="dxa" w:w="80"/>
              <w:left w:type="dxa" w:w="100"/>
              <w:bottom w:type="dxa" w:w="80"/>
              <w:right w:type="dxa" w:w="100"/>
            </w:tcMar>
          </w:tcPr>
          <w:p>
            <w:r>
              <w:rPr>
                <w:b w:val="false"/>
                <w:bCs w:val="false"/>
                <w:sz w:val="20"/>
                <w:szCs w:val="20"/>
              </w:rPr>
              <w:t xml:space="preserve">The application shall respond to user actions within a reasonable time under normal operating conditions, including material upload, extraction status updates, and quiz generation.</w:t>
            </w:r>
          </w:p>
        </w:tc>
      </w:tr>
      <w:tr>
        <w:tc>
          <w:tcPr>
            <w:tcW w:type="dxa" w:w="900"/>
            <w:tcMar>
              <w:top w:type="dxa" w:w="80"/>
              <w:left w:type="dxa" w:w="100"/>
              <w:bottom w:type="dxa" w:w="80"/>
              <w:right w:type="dxa" w:w="100"/>
            </w:tcMar>
          </w:tcPr>
          <w:p>
            <w:r>
              <w:rPr>
                <w:b w:val="false"/>
                <w:bCs w:val="false"/>
                <w:sz w:val="20"/>
                <w:szCs w:val="20"/>
              </w:rPr>
              <w:t xml:space="preserve">NFR-03</w:t>
            </w:r>
          </w:p>
        </w:tc>
        <w:tc>
          <w:tcPr>
            <w:tcW w:type="dxa" w:w="1800"/>
            <w:tcMar>
              <w:top w:type="dxa" w:w="80"/>
              <w:left w:type="dxa" w:w="100"/>
              <w:bottom w:type="dxa" w:w="80"/>
              <w:right w:type="dxa" w:w="100"/>
            </w:tcMar>
          </w:tcPr>
          <w:p>
            <w:r>
              <w:rPr>
                <w:b w:val="false"/>
                <w:bCs w:val="false"/>
                <w:sz w:val="20"/>
                <w:szCs w:val="20"/>
              </w:rPr>
              <w:t xml:space="preserve">Security</w:t>
            </w:r>
          </w:p>
        </w:tc>
        <w:tc>
          <w:tcPr>
            <w:tcW w:type="dxa" w:w="6960"/>
            <w:tcMar>
              <w:top w:type="dxa" w:w="80"/>
              <w:left w:type="dxa" w:w="100"/>
              <w:bottom w:type="dxa" w:w="80"/>
              <w:right w:type="dxa" w:w="100"/>
            </w:tcMar>
          </w:tcPr>
          <w:p>
            <w:r>
              <w:rPr>
                <w:b w:val="false"/>
                <w:bCs w:val="false"/>
                <w:sz w:val="20"/>
                <w:szCs w:val="20"/>
              </w:rPr>
              <w:t xml:space="preserve">The system shall protect account information, class rosters, and uploaded materials from unauthorized access, and shall never expose the Gemini API key to the mobile client.</w:t>
            </w:r>
          </w:p>
        </w:tc>
      </w:tr>
      <w:tr>
        <w:tc>
          <w:tcPr>
            <w:tcW w:type="dxa" w:w="900"/>
            <w:tcMar>
              <w:top w:type="dxa" w:w="80"/>
              <w:left w:type="dxa" w:w="100"/>
              <w:bottom w:type="dxa" w:w="80"/>
              <w:right w:type="dxa" w:w="100"/>
            </w:tcMar>
          </w:tcPr>
          <w:p>
            <w:r>
              <w:rPr>
                <w:b w:val="false"/>
                <w:bCs w:val="false"/>
                <w:sz w:val="20"/>
                <w:szCs w:val="20"/>
              </w:rPr>
              <w:t xml:space="preserve">NFR-04</w:t>
            </w:r>
          </w:p>
        </w:tc>
        <w:tc>
          <w:tcPr>
            <w:tcW w:type="dxa" w:w="1800"/>
            <w:tcMar>
              <w:top w:type="dxa" w:w="80"/>
              <w:left w:type="dxa" w:w="100"/>
              <w:bottom w:type="dxa" w:w="80"/>
              <w:right w:type="dxa" w:w="100"/>
            </w:tcMar>
          </w:tcPr>
          <w:p>
            <w:r>
              <w:rPr>
                <w:b w:val="false"/>
                <w:bCs w:val="false"/>
                <w:sz w:val="20"/>
                <w:szCs w:val="20"/>
              </w:rPr>
              <w:t xml:space="preserve">Reliability</w:t>
            </w:r>
          </w:p>
        </w:tc>
        <w:tc>
          <w:tcPr>
            <w:tcW w:type="dxa" w:w="6960"/>
            <w:tcMar>
              <w:top w:type="dxa" w:w="80"/>
              <w:left w:type="dxa" w:w="100"/>
              <w:bottom w:type="dxa" w:w="80"/>
              <w:right w:type="dxa" w:w="100"/>
            </w:tcMar>
          </w:tcPr>
          <w:p>
            <w:r>
              <w:rPr>
                <w:b w:val="false"/>
                <w:bCs w:val="false"/>
                <w:sz w:val="20"/>
                <w:szCs w:val="20"/>
              </w:rPr>
              <w:t xml:space="preserve">The system shall handle invalid files, failed uploads, and AI generation errors (including automatic fallback) without crashing.</w:t>
            </w:r>
          </w:p>
        </w:tc>
      </w:tr>
      <w:tr>
        <w:tc>
          <w:tcPr>
            <w:tcW w:type="dxa" w:w="900"/>
            <w:tcMar>
              <w:top w:type="dxa" w:w="80"/>
              <w:left w:type="dxa" w:w="100"/>
              <w:bottom w:type="dxa" w:w="80"/>
              <w:right w:type="dxa" w:w="100"/>
            </w:tcMar>
          </w:tcPr>
          <w:p>
            <w:r>
              <w:rPr>
                <w:b w:val="false"/>
                <w:bCs w:val="false"/>
                <w:sz w:val="20"/>
                <w:szCs w:val="20"/>
              </w:rPr>
              <w:t xml:space="preserve">NFR-05</w:t>
            </w:r>
          </w:p>
        </w:tc>
        <w:tc>
          <w:tcPr>
            <w:tcW w:type="dxa" w:w="1800"/>
            <w:tcMar>
              <w:top w:type="dxa" w:w="80"/>
              <w:left w:type="dxa" w:w="100"/>
              <w:bottom w:type="dxa" w:w="80"/>
              <w:right w:type="dxa" w:w="100"/>
            </w:tcMar>
          </w:tcPr>
          <w:p>
            <w:r>
              <w:rPr>
                <w:b w:val="false"/>
                <w:bCs w:val="false"/>
                <w:sz w:val="20"/>
                <w:szCs w:val="20"/>
              </w:rPr>
              <w:t xml:space="preserve">Compatibility</w:t>
            </w:r>
          </w:p>
        </w:tc>
        <w:tc>
          <w:tcPr>
            <w:tcW w:type="dxa" w:w="6960"/>
            <w:tcMar>
              <w:top w:type="dxa" w:w="80"/>
              <w:left w:type="dxa" w:w="100"/>
              <w:bottom w:type="dxa" w:w="80"/>
              <w:right w:type="dxa" w:w="100"/>
            </w:tcMar>
          </w:tcPr>
          <w:p>
            <w:r>
              <w:rPr>
                <w:b w:val="false"/>
                <w:bCs w:val="false"/>
                <w:sz w:val="20"/>
                <w:szCs w:val="20"/>
              </w:rPr>
              <w:t xml:space="preserve">The application shall function properly on supported Android devices using the Flutter framework.</w:t>
            </w:r>
          </w:p>
        </w:tc>
      </w:tr>
      <w:tr>
        <w:tc>
          <w:tcPr>
            <w:tcW w:type="dxa" w:w="900"/>
            <w:tcMar>
              <w:top w:type="dxa" w:w="80"/>
              <w:left w:type="dxa" w:w="100"/>
              <w:bottom w:type="dxa" w:w="80"/>
              <w:right w:type="dxa" w:w="100"/>
            </w:tcMar>
          </w:tcPr>
          <w:p>
            <w:r>
              <w:rPr>
                <w:b w:val="false"/>
                <w:bCs w:val="false"/>
                <w:sz w:val="20"/>
                <w:szCs w:val="20"/>
              </w:rPr>
              <w:t xml:space="preserve">NFR-06</w:t>
            </w:r>
          </w:p>
        </w:tc>
        <w:tc>
          <w:tcPr>
            <w:tcW w:type="dxa" w:w="1800"/>
            <w:tcMar>
              <w:top w:type="dxa" w:w="80"/>
              <w:left w:type="dxa" w:w="100"/>
              <w:bottom w:type="dxa" w:w="80"/>
              <w:right w:type="dxa" w:w="100"/>
            </w:tcMar>
          </w:tcPr>
          <w:p>
            <w:r>
              <w:rPr>
                <w:b w:val="false"/>
                <w:bCs w:val="false"/>
                <w:sz w:val="20"/>
                <w:szCs w:val="20"/>
              </w:rPr>
              <w:t xml:space="preserve">Cost-efficiency</w:t>
            </w:r>
          </w:p>
        </w:tc>
        <w:tc>
          <w:tcPr>
            <w:tcW w:type="dxa" w:w="6960"/>
            <w:tcMar>
              <w:top w:type="dxa" w:w="80"/>
              <w:left w:type="dxa" w:w="100"/>
              <w:bottom w:type="dxa" w:w="80"/>
              <w:right w:type="dxa" w:w="100"/>
            </w:tcMar>
          </w:tcPr>
          <w:p>
            <w:r>
              <w:rPr>
                <w:b w:val="false"/>
                <w:bCs w:val="false"/>
                <w:sz w:val="20"/>
                <w:szCs w:val="20"/>
              </w:rPr>
              <w:t xml:space="preserve">Quiz generation via the Gemini API shall be triggered only by explicit teacher action (not per-student or per-view) to remain within free-tier usage limits.</w:t>
            </w:r>
          </w:p>
        </w:tc>
      </w:tr>
    </w:tbl>
    <w:p>
      <w:pPr>
        <w:spacing w:after="200"/>
      </w:pPr>
    </w:p>
    <w:p>
      <w:pPr>
        <w:pStyle w:val="Heading1"/>
        <w:spacing w:after="150" w:before="300"/>
      </w:pPr>
      <w:r>
        <w:t xml:space="preserve">8. User Stories</w:t>
      </w:r>
    </w:p>
    <w:p>
      <w:pPr>
        <w:pStyle w:val="Heading2"/>
        <w:spacing w:after="120" w:before="240"/>
      </w:pPr>
      <w:r>
        <w:t xml:space="preserve">Teacher Stories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160"/>
      </w:tblGrid>
      <w:tr>
        <w:trPr>
          <w:tblHeader/>
        </w:trPr>
        <w:tc>
          <w:tcPr>
            <w:tcW w:type="dxa" w:w="900"/>
            <w:shd w:fill="2F5496" w:color="auto" w:val="clear"/>
            <w:tcMar>
              <w:top w:type="dxa" w:w="80"/>
              <w:left w:type="dxa" w:w="100"/>
              <w:bottom w:type="dxa" w:w="80"/>
              <w:right w:type="dxa" w:w="100"/>
            </w:tcMar>
          </w:tcPr>
          <w:p>
            <w:r>
              <w:rPr>
                <w:b/>
                <w:bCs/>
                <w:color w:val="FFFFFF"/>
                <w:sz w:val="20"/>
                <w:szCs w:val="20"/>
              </w:rPr>
              <w:t xml:space="preserve">ID</w:t>
            </w:r>
          </w:p>
        </w:tc>
        <w:tc>
          <w:tcPr>
            <w:tcW w:type="dxa" w:w="3900"/>
            <w:shd w:fill="2F5496" w:color="auto" w:val="clear"/>
            <w:tcMar>
              <w:top w:type="dxa" w:w="80"/>
              <w:left w:type="dxa" w:w="100"/>
              <w:bottom w:type="dxa" w:w="80"/>
              <w:right w:type="dxa" w:w="100"/>
            </w:tcMar>
          </w:tcPr>
          <w:p>
            <w:r>
              <w:rPr>
                <w:b/>
                <w:bCs/>
                <w:color w:val="FFFFFF"/>
                <w:sz w:val="20"/>
                <w:szCs w:val="20"/>
              </w:rPr>
              <w:t xml:space="preserve">User Story</w:t>
            </w:r>
          </w:p>
        </w:tc>
        <w:tc>
          <w:tcPr>
            <w:tcW w:type="dxa" w:w="4160"/>
            <w:shd w:fill="2F5496" w:color="auto" w:val="clear"/>
            <w:tcMar>
              <w:top w:type="dxa" w:w="80"/>
              <w:left w:type="dxa" w:w="100"/>
              <w:bottom w:type="dxa" w:w="80"/>
              <w:right w:type="dxa" w:w="100"/>
            </w:tcMar>
          </w:tcPr>
          <w:p>
            <w:r>
              <w:rPr>
                <w:b/>
                <w:bCs/>
                <w:color w:val="FFFFFF"/>
                <w:sz w:val="20"/>
                <w:szCs w:val="20"/>
              </w:rPr>
              <w:t xml:space="preserve">Acceptance Criteria (min. 3)</w:t>
            </w:r>
          </w:p>
        </w:tc>
      </w:tr>
      <w:tr>
        <w:tc>
          <w:tcPr>
            <w:tcW w:type="dxa" w:w="900"/>
            <w:tcMar>
              <w:top w:type="dxa" w:w="80"/>
              <w:left w:type="dxa" w:w="100"/>
              <w:bottom w:type="dxa" w:w="80"/>
              <w:right w:type="dxa" w:w="100"/>
            </w:tcMar>
          </w:tcPr>
          <w:p>
            <w:r>
              <w:rPr>
                <w:b w:val="false"/>
                <w:bCs w:val="false"/>
                <w:sz w:val="20"/>
                <w:szCs w:val="20"/>
              </w:rPr>
              <w:t xml:space="preserve">US-T01</w:t>
            </w:r>
          </w:p>
        </w:tc>
        <w:tc>
          <w:tcPr>
            <w:tcW w:type="dxa" w:w="3900"/>
            <w:tcMar>
              <w:top w:type="dxa" w:w="80"/>
              <w:left w:type="dxa" w:w="100"/>
              <w:bottom w:type="dxa" w:w="80"/>
              <w:right w:type="dxa" w:w="100"/>
            </w:tcMar>
          </w:tcPr>
          <w:p>
            <w:r>
              <w:rPr>
                <w:b w:val="false"/>
                <w:bCs w:val="false"/>
                <w:sz w:val="20"/>
                <w:szCs w:val="20"/>
              </w:rPr>
              <w:t xml:space="preserve">As a teacher, I want to register and log in, so that I can securely manage my classes.</w:t>
            </w:r>
          </w:p>
        </w:tc>
        <w:tc>
          <w:tcPr>
            <w:tcW w:type="dxa" w:w="4160"/>
            <w:tcMar>
              <w:top w:type="dxa" w:w="80"/>
              <w:left w:type="dxa" w:w="100"/>
              <w:bottom w:type="dxa" w:w="80"/>
              <w:right w:type="dxa" w:w="100"/>
            </w:tcMar>
          </w:tcPr>
          <w:p>
            <w:r>
              <w:rPr>
                <w:b w:val="false"/>
                <w:bCs w:val="false"/>
                <w:sz w:val="20"/>
                <w:szCs w:val="20"/>
              </w:rPr>
              <w:t xml:space="preserve">1. Teacher can register/log in with email+password or Google.
2. Account is tagged with the Teacher role.
3. Teacher-only screens are inaccessible to Student accounts.</w:t>
            </w:r>
          </w:p>
        </w:tc>
      </w:tr>
      <w:tr>
        <w:tc>
          <w:tcPr>
            <w:tcW w:type="dxa" w:w="900"/>
            <w:tcMar>
              <w:top w:type="dxa" w:w="80"/>
              <w:left w:type="dxa" w:w="100"/>
              <w:bottom w:type="dxa" w:w="80"/>
              <w:right w:type="dxa" w:w="100"/>
            </w:tcMar>
          </w:tcPr>
          <w:p>
            <w:r>
              <w:rPr>
                <w:b w:val="false"/>
                <w:bCs w:val="false"/>
                <w:sz w:val="20"/>
                <w:szCs w:val="20"/>
              </w:rPr>
              <w:t xml:space="preserve">US-T02</w:t>
            </w:r>
          </w:p>
        </w:tc>
        <w:tc>
          <w:tcPr>
            <w:tcW w:type="dxa" w:w="3900"/>
            <w:tcMar>
              <w:top w:type="dxa" w:w="80"/>
              <w:left w:type="dxa" w:w="100"/>
              <w:bottom w:type="dxa" w:w="80"/>
              <w:right w:type="dxa" w:w="100"/>
            </w:tcMar>
          </w:tcPr>
          <w:p>
            <w:r>
              <w:rPr>
                <w:b w:val="false"/>
                <w:bCs w:val="false"/>
                <w:sz w:val="20"/>
                <w:szCs w:val="20"/>
              </w:rPr>
              <w:t xml:space="preserve">As a teacher, I want to create a class and receive a join code, so that my students can enroll.</w:t>
            </w:r>
          </w:p>
        </w:tc>
        <w:tc>
          <w:tcPr>
            <w:tcW w:type="dxa" w:w="4160"/>
            <w:tcMar>
              <w:top w:type="dxa" w:w="80"/>
              <w:left w:type="dxa" w:w="100"/>
              <w:bottom w:type="dxa" w:w="80"/>
              <w:right w:type="dxa" w:w="100"/>
            </w:tcMar>
          </w:tcPr>
          <w:p>
            <w:r>
              <w:rPr>
                <w:b w:val="false"/>
                <w:bCs w:val="false"/>
                <w:sz w:val="20"/>
                <w:szCs w:val="20"/>
              </w:rPr>
              <w:t xml:space="preserve">1. Teacher can create a class with a name.
2. System generates a unique join code.
3. Teacher can view the code and the current roster at any time.</w:t>
            </w:r>
          </w:p>
        </w:tc>
      </w:tr>
      <w:tr>
        <w:tc>
          <w:tcPr>
            <w:tcW w:type="dxa" w:w="900"/>
            <w:tcMar>
              <w:top w:type="dxa" w:w="80"/>
              <w:left w:type="dxa" w:w="100"/>
              <w:bottom w:type="dxa" w:w="80"/>
              <w:right w:type="dxa" w:w="100"/>
            </w:tcMar>
          </w:tcPr>
          <w:p>
            <w:r>
              <w:rPr>
                <w:b w:val="false"/>
                <w:bCs w:val="false"/>
                <w:sz w:val="20"/>
                <w:szCs w:val="20"/>
              </w:rPr>
              <w:t xml:space="preserve">US-T03</w:t>
            </w:r>
          </w:p>
        </w:tc>
        <w:tc>
          <w:tcPr>
            <w:tcW w:type="dxa" w:w="3900"/>
            <w:tcMar>
              <w:top w:type="dxa" w:w="80"/>
              <w:left w:type="dxa" w:w="100"/>
              <w:bottom w:type="dxa" w:w="80"/>
              <w:right w:type="dxa" w:w="100"/>
            </w:tcMar>
          </w:tcPr>
          <w:p>
            <w:r>
              <w:rPr>
                <w:b w:val="false"/>
                <w:bCs w:val="false"/>
                <w:sz w:val="20"/>
                <w:szCs w:val="20"/>
              </w:rPr>
              <w:t xml:space="preserve">As a teacher, I want to upload a study material, so that I can generate quizzes from it.</w:t>
            </w:r>
          </w:p>
        </w:tc>
        <w:tc>
          <w:tcPr>
            <w:tcW w:type="dxa" w:w="4160"/>
            <w:tcMar>
              <w:top w:type="dxa" w:w="80"/>
              <w:left w:type="dxa" w:w="100"/>
              <w:bottom w:type="dxa" w:w="80"/>
              <w:right w:type="dxa" w:w="100"/>
            </w:tcMar>
          </w:tcPr>
          <w:p>
            <w:r>
              <w:rPr>
                <w:b w:val="false"/>
                <w:bCs w:val="false"/>
                <w:sz w:val="20"/>
                <w:szCs w:val="20"/>
              </w:rPr>
              <w:t xml:space="preserve">1. Teacher can upload PDF, PPTX, or DOCX.
2. Unsupported formats are rejected before processing.
3. Teacher is notified once extraction succeeds or fails.</w:t>
            </w:r>
          </w:p>
        </w:tc>
      </w:tr>
      <w:tr>
        <w:tc>
          <w:tcPr>
            <w:tcW w:type="dxa" w:w="900"/>
            <w:tcMar>
              <w:top w:type="dxa" w:w="80"/>
              <w:left w:type="dxa" w:w="100"/>
              <w:bottom w:type="dxa" w:w="80"/>
              <w:right w:type="dxa" w:w="100"/>
            </w:tcMar>
          </w:tcPr>
          <w:p>
            <w:r>
              <w:rPr>
                <w:b w:val="false"/>
                <w:bCs w:val="false"/>
                <w:sz w:val="20"/>
                <w:szCs w:val="20"/>
              </w:rPr>
              <w:t xml:space="preserve">US-T04</w:t>
            </w:r>
          </w:p>
        </w:tc>
        <w:tc>
          <w:tcPr>
            <w:tcW w:type="dxa" w:w="3900"/>
            <w:tcMar>
              <w:top w:type="dxa" w:w="80"/>
              <w:left w:type="dxa" w:w="100"/>
              <w:bottom w:type="dxa" w:w="80"/>
              <w:right w:type="dxa" w:w="100"/>
            </w:tcMar>
          </w:tcPr>
          <w:p>
            <w:r>
              <w:rPr>
                <w:b w:val="false"/>
                <w:bCs w:val="false"/>
                <w:sz w:val="20"/>
                <w:szCs w:val="20"/>
              </w:rPr>
              <w:t xml:space="preserve">As a teacher, I want to generate an Actual Quiz from the material using AI, or write one myself, so that I have a ready reference for the face-to-face exam.</w:t>
            </w:r>
          </w:p>
        </w:tc>
        <w:tc>
          <w:tcPr>
            <w:tcW w:type="dxa" w:w="4160"/>
            <w:tcMar>
              <w:top w:type="dxa" w:w="80"/>
              <w:left w:type="dxa" w:w="100"/>
              <w:bottom w:type="dxa" w:w="80"/>
              <w:right w:type="dxa" w:w="100"/>
            </w:tcMar>
          </w:tcPr>
          <w:p>
            <w:r>
              <w:rPr>
                <w:b w:val="false"/>
                <w:bCs w:val="false"/>
                <w:sz w:val="20"/>
                <w:szCs w:val="20"/>
              </w:rPr>
              <w:t xml:space="preserve">1. Teacher can choose AI-generation or manual entry for the Actual Quiz.
2. AI-generated output includes a suggested title.
3. The Actual Quiz is never assignable to students or attempted in-app.</w:t>
            </w:r>
          </w:p>
        </w:tc>
      </w:tr>
      <w:tr>
        <w:tc>
          <w:tcPr>
            <w:tcW w:type="dxa" w:w="900"/>
            <w:tcMar>
              <w:top w:type="dxa" w:w="80"/>
              <w:left w:type="dxa" w:w="100"/>
              <w:bottom w:type="dxa" w:w="80"/>
              <w:right w:type="dxa" w:w="100"/>
            </w:tcMar>
          </w:tcPr>
          <w:p>
            <w:r>
              <w:rPr>
                <w:b w:val="false"/>
                <w:bCs w:val="false"/>
                <w:sz w:val="20"/>
                <w:szCs w:val="20"/>
              </w:rPr>
              <w:t xml:space="preserve">US-T05</w:t>
            </w:r>
          </w:p>
        </w:tc>
        <w:tc>
          <w:tcPr>
            <w:tcW w:type="dxa" w:w="3900"/>
            <w:tcMar>
              <w:top w:type="dxa" w:w="80"/>
              <w:left w:type="dxa" w:w="100"/>
              <w:bottom w:type="dxa" w:w="80"/>
              <w:right w:type="dxa" w:w="100"/>
            </w:tcMar>
          </w:tcPr>
          <w:p>
            <w:r>
              <w:rPr>
                <w:b w:val="false"/>
                <w:bCs w:val="false"/>
                <w:sz w:val="20"/>
                <w:szCs w:val="20"/>
              </w:rPr>
              <w:t xml:space="preserve">As a teacher, I want to generate a Practice Quiz that covers the same content as the Actual Quiz but with different wording, so that students can rehearse without memorizing exact exam answers.</w:t>
            </w:r>
          </w:p>
        </w:tc>
        <w:tc>
          <w:tcPr>
            <w:tcW w:type="dxa" w:w="4160"/>
            <w:tcMar>
              <w:top w:type="dxa" w:w="80"/>
              <w:left w:type="dxa" w:w="100"/>
              <w:bottom w:type="dxa" w:w="80"/>
              <w:right w:type="dxa" w:w="100"/>
            </w:tcMar>
          </w:tcPr>
          <w:p>
            <w:r>
              <w:rPr>
                <w:b w:val="false"/>
                <w:bCs w:val="false"/>
                <w:sz w:val="20"/>
                <w:szCs w:val="20"/>
              </w:rPr>
              <w:t xml:space="preserve">1. Practice Quiz generation requires an existing Actual Quiz as reference.
2. Generated Practice Quiz questions differ in phrasing/format from the Actual Quiz.
3. If Gemini is unavailable, the system falls back to the non-AI generator.</w:t>
            </w:r>
          </w:p>
        </w:tc>
      </w:tr>
      <w:tr>
        <w:tc>
          <w:tcPr>
            <w:tcW w:type="dxa" w:w="900"/>
            <w:tcMar>
              <w:top w:type="dxa" w:w="80"/>
              <w:left w:type="dxa" w:w="100"/>
              <w:bottom w:type="dxa" w:w="80"/>
              <w:right w:type="dxa" w:w="100"/>
            </w:tcMar>
          </w:tcPr>
          <w:p>
            <w:r>
              <w:rPr>
                <w:b w:val="false"/>
                <w:bCs w:val="false"/>
                <w:sz w:val="20"/>
                <w:szCs w:val="20"/>
              </w:rPr>
              <w:t xml:space="preserve">US-T06</w:t>
            </w:r>
          </w:p>
        </w:tc>
        <w:tc>
          <w:tcPr>
            <w:tcW w:type="dxa" w:w="3900"/>
            <w:tcMar>
              <w:top w:type="dxa" w:w="80"/>
              <w:left w:type="dxa" w:w="100"/>
              <w:bottom w:type="dxa" w:w="80"/>
              <w:right w:type="dxa" w:w="100"/>
            </w:tcMar>
          </w:tcPr>
          <w:p>
            <w:r>
              <w:rPr>
                <w:b w:val="false"/>
                <w:bCs w:val="false"/>
                <w:sz w:val="20"/>
                <w:szCs w:val="20"/>
              </w:rPr>
              <w:t xml:space="preserve">As a teacher, I want to review and edit AI-generated questions and the quiz title before publishing, so that I can correct or improve them.</w:t>
            </w:r>
          </w:p>
        </w:tc>
        <w:tc>
          <w:tcPr>
            <w:tcW w:type="dxa" w:w="4160"/>
            <w:tcMar>
              <w:top w:type="dxa" w:w="80"/>
              <w:left w:type="dxa" w:w="100"/>
              <w:bottom w:type="dxa" w:w="80"/>
              <w:right w:type="dxa" w:w="100"/>
            </w:tcMar>
          </w:tcPr>
          <w:p>
            <w:r>
              <w:rPr>
                <w:b w:val="false"/>
                <w:bCs w:val="false"/>
                <w:sz w:val="20"/>
                <w:szCs w:val="20"/>
              </w:rPr>
              <w:t xml:space="preserve">1. Teacher can edit question text, answers, options, and title.
2. Edited questions are marked as teacher-edited.
3. Quiz remains in draft status until the teacher explicitly publishes it.</w:t>
            </w:r>
          </w:p>
        </w:tc>
      </w:tr>
      <w:tr>
        <w:tc>
          <w:tcPr>
            <w:tcW w:type="dxa" w:w="900"/>
            <w:tcMar>
              <w:top w:type="dxa" w:w="80"/>
              <w:left w:type="dxa" w:w="100"/>
              <w:bottom w:type="dxa" w:w="80"/>
              <w:right w:type="dxa" w:w="100"/>
            </w:tcMar>
          </w:tcPr>
          <w:p>
            <w:r>
              <w:rPr>
                <w:b w:val="false"/>
                <w:bCs w:val="false"/>
                <w:sz w:val="20"/>
                <w:szCs w:val="20"/>
              </w:rPr>
              <w:t xml:space="preserve">US-T07</w:t>
            </w:r>
          </w:p>
        </w:tc>
        <w:tc>
          <w:tcPr>
            <w:tcW w:type="dxa" w:w="3900"/>
            <w:tcMar>
              <w:top w:type="dxa" w:w="80"/>
              <w:left w:type="dxa" w:w="100"/>
              <w:bottom w:type="dxa" w:w="80"/>
              <w:right w:type="dxa" w:w="100"/>
            </w:tcMar>
          </w:tcPr>
          <w:p>
            <w:r>
              <w:rPr>
                <w:b w:val="false"/>
                <w:bCs w:val="false"/>
                <w:sz w:val="20"/>
                <w:szCs w:val="20"/>
              </w:rPr>
              <w:t xml:space="preserve">As a teacher, I want to assign a Practice Quiz to my class with an optional deadline, so that students know how long they have to practice.</w:t>
            </w:r>
          </w:p>
        </w:tc>
        <w:tc>
          <w:tcPr>
            <w:tcW w:type="dxa" w:w="4160"/>
            <w:tcMar>
              <w:top w:type="dxa" w:w="80"/>
              <w:left w:type="dxa" w:w="100"/>
              <w:bottom w:type="dxa" w:w="80"/>
              <w:right w:type="dxa" w:w="100"/>
            </w:tcMar>
          </w:tcPr>
          <w:p>
            <w:r>
              <w:rPr>
                <w:b w:val="false"/>
                <w:bCs w:val="false"/>
                <w:sz w:val="20"/>
                <w:szCs w:val="20"/>
              </w:rPr>
              <w:t xml:space="preserve">1. Teacher can publish a Practice Quiz to a specific class.
2. Deadline is optional; if unset, the quiz has no automatic expiry.
3. Once assigned, the quiz appears in the class's student-facing list.</w:t>
            </w:r>
          </w:p>
        </w:tc>
      </w:tr>
      <w:tr>
        <w:tc>
          <w:tcPr>
            <w:tcW w:type="dxa" w:w="900"/>
            <w:tcMar>
              <w:top w:type="dxa" w:w="80"/>
              <w:left w:type="dxa" w:w="100"/>
              <w:bottom w:type="dxa" w:w="80"/>
              <w:right w:type="dxa" w:w="100"/>
            </w:tcMar>
          </w:tcPr>
          <w:p>
            <w:r>
              <w:rPr>
                <w:b w:val="false"/>
                <w:bCs w:val="false"/>
                <w:sz w:val="20"/>
                <w:szCs w:val="20"/>
              </w:rPr>
              <w:t xml:space="preserve">US-T08</w:t>
            </w:r>
          </w:p>
        </w:tc>
        <w:tc>
          <w:tcPr>
            <w:tcW w:type="dxa" w:w="3900"/>
            <w:tcMar>
              <w:top w:type="dxa" w:w="80"/>
              <w:left w:type="dxa" w:w="100"/>
              <w:bottom w:type="dxa" w:w="80"/>
              <w:right w:type="dxa" w:w="100"/>
            </w:tcMar>
          </w:tcPr>
          <w:p>
            <w:r>
              <w:rPr>
                <w:b w:val="false"/>
                <w:bCs w:val="false"/>
                <w:sz w:val="20"/>
                <w:szCs w:val="20"/>
              </w:rPr>
              <w:t xml:space="preserve">As a teacher, I want to manually close a Practice Quiz at any time, so that I can stop attempts early regardless of the deadline.</w:t>
            </w:r>
          </w:p>
        </w:tc>
        <w:tc>
          <w:tcPr>
            <w:tcW w:type="dxa" w:w="4160"/>
            <w:tcMar>
              <w:top w:type="dxa" w:w="80"/>
              <w:left w:type="dxa" w:w="100"/>
              <w:bottom w:type="dxa" w:w="80"/>
              <w:right w:type="dxa" w:w="100"/>
            </w:tcMar>
          </w:tcPr>
          <w:p>
            <w:r>
              <w:rPr>
                <w:b w:val="false"/>
                <w:bCs w:val="false"/>
                <w:sz w:val="20"/>
                <w:szCs w:val="20"/>
              </w:rPr>
              <w:t xml:space="preserve">1. Teacher can toggle a quiz to closed at any point.
2. Once closed, students can no longer start new attempts.
3. Students can still view their past results after closing.</w:t>
            </w:r>
          </w:p>
        </w:tc>
      </w:tr>
      <w:tr>
        <w:tc>
          <w:tcPr>
            <w:tcW w:type="dxa" w:w="900"/>
            <w:tcMar>
              <w:top w:type="dxa" w:w="80"/>
              <w:left w:type="dxa" w:w="100"/>
              <w:bottom w:type="dxa" w:w="80"/>
              <w:right w:type="dxa" w:w="100"/>
            </w:tcMar>
          </w:tcPr>
          <w:p>
            <w:r>
              <w:rPr>
                <w:b w:val="false"/>
                <w:bCs w:val="false"/>
                <w:sz w:val="20"/>
                <w:szCs w:val="20"/>
              </w:rPr>
              <w:t xml:space="preserve">US-T09</w:t>
            </w:r>
          </w:p>
        </w:tc>
        <w:tc>
          <w:tcPr>
            <w:tcW w:type="dxa" w:w="3900"/>
            <w:tcMar>
              <w:top w:type="dxa" w:w="80"/>
              <w:left w:type="dxa" w:w="100"/>
              <w:bottom w:type="dxa" w:w="80"/>
              <w:right w:type="dxa" w:w="100"/>
            </w:tcMar>
          </w:tcPr>
          <w:p>
            <w:r>
              <w:rPr>
                <w:b w:val="false"/>
                <w:bCs w:val="false"/>
                <w:sz w:val="20"/>
                <w:szCs w:val="20"/>
              </w:rPr>
              <w:t xml:space="preserve">As a teacher, I want to export the Actual Quiz as a PDF, so that I can print it for the face-to-face exam.</w:t>
            </w:r>
          </w:p>
        </w:tc>
        <w:tc>
          <w:tcPr>
            <w:tcW w:type="dxa" w:w="4160"/>
            <w:tcMar>
              <w:top w:type="dxa" w:w="80"/>
              <w:left w:type="dxa" w:w="100"/>
              <w:bottom w:type="dxa" w:w="80"/>
              <w:right w:type="dxa" w:w="100"/>
            </w:tcMar>
          </w:tcPr>
          <w:p>
            <w:r>
              <w:rPr>
                <w:b w:val="false"/>
                <w:bCs w:val="false"/>
                <w:sz w:val="20"/>
                <w:szCs w:val="20"/>
              </w:rPr>
              <w:t xml:space="preserve">1. Teacher can trigger PDF export on a finalized Actual Quiz.
2. The exported PDF reflects the teacher's final edited version.
3. Export is triggered manually, not regenerated automatically on every edit.</w:t>
            </w:r>
          </w:p>
        </w:tc>
      </w:tr>
      <w:tr>
        <w:tc>
          <w:tcPr>
            <w:tcW w:type="dxa" w:w="900"/>
            <w:tcMar>
              <w:top w:type="dxa" w:w="80"/>
              <w:left w:type="dxa" w:w="100"/>
              <w:bottom w:type="dxa" w:w="80"/>
              <w:right w:type="dxa" w:w="100"/>
            </w:tcMar>
          </w:tcPr>
          <w:p>
            <w:r>
              <w:rPr>
                <w:b w:val="false"/>
                <w:bCs w:val="false"/>
                <w:sz w:val="20"/>
                <w:szCs w:val="20"/>
              </w:rPr>
              <w:t xml:space="preserve">US-T10</w:t>
            </w:r>
          </w:p>
        </w:tc>
        <w:tc>
          <w:tcPr>
            <w:tcW w:type="dxa" w:w="3900"/>
            <w:tcMar>
              <w:top w:type="dxa" w:w="80"/>
              <w:left w:type="dxa" w:w="100"/>
              <w:bottom w:type="dxa" w:w="80"/>
              <w:right w:type="dxa" w:w="100"/>
            </w:tcMar>
          </w:tcPr>
          <w:p>
            <w:r>
              <w:rPr>
                <w:b w:val="false"/>
                <w:bCs w:val="false"/>
                <w:sz w:val="20"/>
                <w:szCs w:val="20"/>
              </w:rPr>
              <w:t xml:space="preserve">As a teacher, I want to monitor which students have completed a Practice Quiz and their scores, so that I can track class engagement before the exam.</w:t>
            </w:r>
          </w:p>
        </w:tc>
        <w:tc>
          <w:tcPr>
            <w:tcW w:type="dxa" w:w="4160"/>
            <w:tcMar>
              <w:top w:type="dxa" w:w="80"/>
              <w:left w:type="dxa" w:w="100"/>
              <w:bottom w:type="dxa" w:w="80"/>
              <w:right w:type="dxa" w:w="100"/>
            </w:tcMar>
          </w:tcPr>
          <w:p>
            <w:r>
              <w:rPr>
                <w:b w:val="false"/>
                <w:bCs w:val="false"/>
                <w:sz w:val="20"/>
                <w:szCs w:val="20"/>
              </w:rPr>
              <w:t xml:space="preserve">1. Teacher can view a per-student completion status list.
2. Teacher can view individual and class-wide scores.
3. Results are specific to the class and quiz being viewed.</w:t>
            </w:r>
          </w:p>
        </w:tc>
      </w:tr>
    </w:tbl>
    <w:p>
      <w:pPr>
        <w:spacing w:after="200"/>
      </w:pPr>
    </w:p>
    <w:p>
      <w:pPr>
        <w:pStyle w:val="Heading2"/>
        <w:spacing w:after="120" w:before="240"/>
      </w:pPr>
      <w:r>
        <w:t xml:space="preserve">Student Stories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160"/>
      </w:tblGrid>
      <w:tr>
        <w:trPr>
          <w:tblHeader/>
        </w:trPr>
        <w:tc>
          <w:tcPr>
            <w:tcW w:type="dxa" w:w="900"/>
            <w:shd w:fill="2F5496" w:color="auto" w:val="clear"/>
            <w:tcMar>
              <w:top w:type="dxa" w:w="80"/>
              <w:left w:type="dxa" w:w="100"/>
              <w:bottom w:type="dxa" w:w="80"/>
              <w:right w:type="dxa" w:w="100"/>
            </w:tcMar>
          </w:tcPr>
          <w:p>
            <w:r>
              <w:rPr>
                <w:b/>
                <w:bCs/>
                <w:color w:val="FFFFFF"/>
                <w:sz w:val="20"/>
                <w:szCs w:val="20"/>
              </w:rPr>
              <w:t xml:space="preserve">ID</w:t>
            </w:r>
          </w:p>
        </w:tc>
        <w:tc>
          <w:tcPr>
            <w:tcW w:type="dxa" w:w="3900"/>
            <w:shd w:fill="2F5496" w:color="auto" w:val="clear"/>
            <w:tcMar>
              <w:top w:type="dxa" w:w="80"/>
              <w:left w:type="dxa" w:w="100"/>
              <w:bottom w:type="dxa" w:w="80"/>
              <w:right w:type="dxa" w:w="100"/>
            </w:tcMar>
          </w:tcPr>
          <w:p>
            <w:r>
              <w:rPr>
                <w:b/>
                <w:bCs/>
                <w:color w:val="FFFFFF"/>
                <w:sz w:val="20"/>
                <w:szCs w:val="20"/>
              </w:rPr>
              <w:t xml:space="preserve">User Story</w:t>
            </w:r>
          </w:p>
        </w:tc>
        <w:tc>
          <w:tcPr>
            <w:tcW w:type="dxa" w:w="4160"/>
            <w:shd w:fill="2F5496" w:color="auto" w:val="clear"/>
            <w:tcMar>
              <w:top w:type="dxa" w:w="80"/>
              <w:left w:type="dxa" w:w="100"/>
              <w:bottom w:type="dxa" w:w="80"/>
              <w:right w:type="dxa" w:w="100"/>
            </w:tcMar>
          </w:tcPr>
          <w:p>
            <w:r>
              <w:rPr>
                <w:b/>
                <w:bCs/>
                <w:color w:val="FFFFFF"/>
                <w:sz w:val="20"/>
                <w:szCs w:val="20"/>
              </w:rPr>
              <w:t xml:space="preserve">Acceptance Criteria (min. 3)</w:t>
            </w:r>
          </w:p>
        </w:tc>
      </w:tr>
      <w:tr>
        <w:tc>
          <w:tcPr>
            <w:tcW w:type="dxa" w:w="900"/>
            <w:tcMar>
              <w:top w:type="dxa" w:w="80"/>
              <w:left w:type="dxa" w:w="100"/>
              <w:bottom w:type="dxa" w:w="80"/>
              <w:right w:type="dxa" w:w="100"/>
            </w:tcMar>
          </w:tcPr>
          <w:p>
            <w:r>
              <w:rPr>
                <w:b w:val="false"/>
                <w:bCs w:val="false"/>
                <w:sz w:val="20"/>
                <w:szCs w:val="20"/>
              </w:rPr>
              <w:t xml:space="preserve">US-S01</w:t>
            </w:r>
          </w:p>
        </w:tc>
        <w:tc>
          <w:tcPr>
            <w:tcW w:type="dxa" w:w="3900"/>
            <w:tcMar>
              <w:top w:type="dxa" w:w="80"/>
              <w:left w:type="dxa" w:w="100"/>
              <w:bottom w:type="dxa" w:w="80"/>
              <w:right w:type="dxa" w:w="100"/>
            </w:tcMar>
          </w:tcPr>
          <w:p>
            <w:r>
              <w:rPr>
                <w:b w:val="false"/>
                <w:bCs w:val="false"/>
                <w:sz w:val="20"/>
                <w:szCs w:val="20"/>
              </w:rPr>
              <w:t xml:space="preserve">As a student, I want to register and log in, so that I can access my classes and quizzes.</w:t>
            </w:r>
          </w:p>
        </w:tc>
        <w:tc>
          <w:tcPr>
            <w:tcW w:type="dxa" w:w="4160"/>
            <w:tcMar>
              <w:top w:type="dxa" w:w="80"/>
              <w:left w:type="dxa" w:w="100"/>
              <w:bottom w:type="dxa" w:w="80"/>
              <w:right w:type="dxa" w:w="100"/>
            </w:tcMar>
          </w:tcPr>
          <w:p>
            <w:r>
              <w:rPr>
                <w:b w:val="false"/>
                <w:bCs w:val="false"/>
                <w:sz w:val="20"/>
                <w:szCs w:val="20"/>
              </w:rPr>
              <w:t xml:space="preserve">1. Student can register/log in with email+password or Google.
2. Account is tagged with the Student role.
3. Student cannot access teacher-only screens.</w:t>
            </w:r>
          </w:p>
        </w:tc>
      </w:tr>
      <w:tr>
        <w:tc>
          <w:tcPr>
            <w:tcW w:type="dxa" w:w="900"/>
            <w:tcMar>
              <w:top w:type="dxa" w:w="80"/>
              <w:left w:type="dxa" w:w="100"/>
              <w:bottom w:type="dxa" w:w="80"/>
              <w:right w:type="dxa" w:w="100"/>
            </w:tcMar>
          </w:tcPr>
          <w:p>
            <w:r>
              <w:rPr>
                <w:b w:val="false"/>
                <w:bCs w:val="false"/>
                <w:sz w:val="20"/>
                <w:szCs w:val="20"/>
              </w:rPr>
              <w:t xml:space="preserve">US-S02</w:t>
            </w:r>
          </w:p>
        </w:tc>
        <w:tc>
          <w:tcPr>
            <w:tcW w:type="dxa" w:w="3900"/>
            <w:tcMar>
              <w:top w:type="dxa" w:w="80"/>
              <w:left w:type="dxa" w:w="100"/>
              <w:bottom w:type="dxa" w:w="80"/>
              <w:right w:type="dxa" w:w="100"/>
            </w:tcMar>
          </w:tcPr>
          <w:p>
            <w:r>
              <w:rPr>
                <w:b w:val="false"/>
                <w:bCs w:val="false"/>
                <w:sz w:val="20"/>
                <w:szCs w:val="20"/>
              </w:rPr>
              <w:t xml:space="preserve">As a student, I want to join a class using a join code, so that I can see quizzes assigned by my teacher.</w:t>
            </w:r>
          </w:p>
        </w:tc>
        <w:tc>
          <w:tcPr>
            <w:tcW w:type="dxa" w:w="4160"/>
            <w:tcMar>
              <w:top w:type="dxa" w:w="80"/>
              <w:left w:type="dxa" w:w="100"/>
              <w:bottom w:type="dxa" w:w="80"/>
              <w:right w:type="dxa" w:w="100"/>
            </w:tcMar>
          </w:tcPr>
          <w:p>
            <w:r>
              <w:rPr>
                <w:b w:val="false"/>
                <w:bCs w:val="false"/>
                <w:sz w:val="20"/>
                <w:szCs w:val="20"/>
              </w:rPr>
              <w:t xml:space="preserve">1. Student can enter a valid join code to enroll.
2. Invalid or expired codes show a clear error.
3. Joined classes appear in the student's class list.</w:t>
            </w:r>
          </w:p>
        </w:tc>
      </w:tr>
      <w:tr>
        <w:tc>
          <w:tcPr>
            <w:tcW w:type="dxa" w:w="900"/>
            <w:tcMar>
              <w:top w:type="dxa" w:w="80"/>
              <w:left w:type="dxa" w:w="100"/>
              <w:bottom w:type="dxa" w:w="80"/>
              <w:right w:type="dxa" w:w="100"/>
            </w:tcMar>
          </w:tcPr>
          <w:p>
            <w:r>
              <w:rPr>
                <w:b w:val="false"/>
                <w:bCs w:val="false"/>
                <w:sz w:val="20"/>
                <w:szCs w:val="20"/>
              </w:rPr>
              <w:t xml:space="preserve">US-S03</w:t>
            </w:r>
          </w:p>
        </w:tc>
        <w:tc>
          <w:tcPr>
            <w:tcW w:type="dxa" w:w="3900"/>
            <w:tcMar>
              <w:top w:type="dxa" w:w="80"/>
              <w:left w:type="dxa" w:w="100"/>
              <w:bottom w:type="dxa" w:w="80"/>
              <w:right w:type="dxa" w:w="100"/>
            </w:tcMar>
          </w:tcPr>
          <w:p>
            <w:r>
              <w:rPr>
                <w:b w:val="false"/>
                <w:bCs w:val="false"/>
                <w:sz w:val="20"/>
                <w:szCs w:val="20"/>
              </w:rPr>
              <w:t xml:space="preserve">As a student, I want to see the Practice Quizzes assigned to my class, so that I know what to study.</w:t>
            </w:r>
          </w:p>
        </w:tc>
        <w:tc>
          <w:tcPr>
            <w:tcW w:type="dxa" w:w="4160"/>
            <w:tcMar>
              <w:top w:type="dxa" w:w="80"/>
              <w:left w:type="dxa" w:w="100"/>
              <w:bottom w:type="dxa" w:w="80"/>
              <w:right w:type="dxa" w:w="100"/>
            </w:tcMar>
          </w:tcPr>
          <w:p>
            <w:r>
              <w:rPr>
                <w:b w:val="false"/>
                <w:bCs w:val="false"/>
                <w:sz w:val="20"/>
                <w:szCs w:val="20"/>
              </w:rPr>
              <w:t xml:space="preserve">1. Student sees a list of Practice Quizzes per joined class.
2. Closed or past-deadline quizzes are visibly marked as unavailable for new attempts.
3. Only Practice Quizzes appear here — never the Actual Quiz.</w:t>
            </w:r>
          </w:p>
        </w:tc>
      </w:tr>
      <w:tr>
        <w:tc>
          <w:tcPr>
            <w:tcW w:type="dxa" w:w="900"/>
            <w:tcMar>
              <w:top w:type="dxa" w:w="80"/>
              <w:left w:type="dxa" w:w="100"/>
              <w:bottom w:type="dxa" w:w="80"/>
              <w:right w:type="dxa" w:w="100"/>
            </w:tcMar>
          </w:tcPr>
          <w:p>
            <w:r>
              <w:rPr>
                <w:b w:val="false"/>
                <w:bCs w:val="false"/>
                <w:sz w:val="20"/>
                <w:szCs w:val="20"/>
              </w:rPr>
              <w:t xml:space="preserve">US-S04</w:t>
            </w:r>
          </w:p>
        </w:tc>
        <w:tc>
          <w:tcPr>
            <w:tcW w:type="dxa" w:w="3900"/>
            <w:tcMar>
              <w:top w:type="dxa" w:w="80"/>
              <w:left w:type="dxa" w:w="100"/>
              <w:bottom w:type="dxa" w:w="80"/>
              <w:right w:type="dxa" w:w="100"/>
            </w:tcMar>
          </w:tcPr>
          <w:p>
            <w:r>
              <w:rPr>
                <w:b w:val="false"/>
                <w:bCs w:val="false"/>
                <w:sz w:val="20"/>
                <w:szCs w:val="20"/>
              </w:rPr>
              <w:t xml:space="preserve">As a student, I want to answer and submit a Practice Quiz, so that I can test my understanding before the real exam.</w:t>
            </w:r>
          </w:p>
        </w:tc>
        <w:tc>
          <w:tcPr>
            <w:tcW w:type="dxa" w:w="4160"/>
            <w:tcMar>
              <w:top w:type="dxa" w:w="80"/>
              <w:left w:type="dxa" w:w="100"/>
              <w:bottom w:type="dxa" w:w="80"/>
              <w:right w:type="dxa" w:w="100"/>
            </w:tcMar>
          </w:tcPr>
          <w:p>
            <w:r>
              <w:rPr>
                <w:b w:val="false"/>
                <w:bCs w:val="false"/>
                <w:sz w:val="20"/>
                <w:szCs w:val="20"/>
              </w:rPr>
              <w:t xml:space="preserve">1. Student can answer all five supported question types.
2. Submission is blocked if the quiz is past its deadline or manually closed.
3. A confirmation is shown once the quiz is submitted and scored.</w:t>
            </w:r>
          </w:p>
        </w:tc>
      </w:tr>
      <w:tr>
        <w:tc>
          <w:tcPr>
            <w:tcW w:type="dxa" w:w="900"/>
            <w:tcMar>
              <w:top w:type="dxa" w:w="80"/>
              <w:left w:type="dxa" w:w="100"/>
              <w:bottom w:type="dxa" w:w="80"/>
              <w:right w:type="dxa" w:w="100"/>
            </w:tcMar>
          </w:tcPr>
          <w:p>
            <w:r>
              <w:rPr>
                <w:b w:val="false"/>
                <w:bCs w:val="false"/>
                <w:sz w:val="20"/>
                <w:szCs w:val="20"/>
              </w:rPr>
              <w:t xml:space="preserve">US-S05</w:t>
            </w:r>
          </w:p>
        </w:tc>
        <w:tc>
          <w:tcPr>
            <w:tcW w:type="dxa" w:w="3900"/>
            <w:tcMar>
              <w:top w:type="dxa" w:w="80"/>
              <w:left w:type="dxa" w:w="100"/>
              <w:bottom w:type="dxa" w:w="80"/>
              <w:right w:type="dxa" w:w="100"/>
            </w:tcMar>
          </w:tcPr>
          <w:p>
            <w:r>
              <w:rPr>
                <w:b w:val="false"/>
                <w:bCs w:val="false"/>
                <w:sz w:val="20"/>
                <w:szCs w:val="20"/>
              </w:rPr>
              <w:t xml:space="preserve">As a student, I want my free-text answers to be checked fairly, so that small typos don't unfairly mark me wrong.</w:t>
            </w:r>
          </w:p>
        </w:tc>
        <w:tc>
          <w:tcPr>
            <w:tcW w:type="dxa" w:w="4160"/>
            <w:tcMar>
              <w:top w:type="dxa" w:w="80"/>
              <w:left w:type="dxa" w:w="100"/>
              <w:bottom w:type="dxa" w:w="80"/>
              <w:right w:type="dxa" w:w="100"/>
            </w:tcMar>
          </w:tcPr>
          <w:p>
            <w:r>
              <w:rPr>
                <w:b w:val="false"/>
                <w:bCs w:val="false"/>
                <w:sz w:val="20"/>
                <w:szCs w:val="20"/>
              </w:rPr>
              <w:t xml:space="preserve">1. Answers are normalized (trimmed, lowercased, punctuation-stripped) before comparison.
2. Minor typos on longer answers are marked correct with a spelling note.
3. Enumeration answers are matched item-by-item regardless of order.</w:t>
            </w:r>
          </w:p>
        </w:tc>
      </w:tr>
      <w:tr>
        <w:tc>
          <w:tcPr>
            <w:tcW w:type="dxa" w:w="900"/>
            <w:tcMar>
              <w:top w:type="dxa" w:w="80"/>
              <w:left w:type="dxa" w:w="100"/>
              <w:bottom w:type="dxa" w:w="80"/>
              <w:right w:type="dxa" w:w="100"/>
            </w:tcMar>
          </w:tcPr>
          <w:p>
            <w:r>
              <w:rPr>
                <w:b w:val="false"/>
                <w:bCs w:val="false"/>
                <w:sz w:val="20"/>
                <w:szCs w:val="20"/>
              </w:rPr>
              <w:t xml:space="preserve">US-S06</w:t>
            </w:r>
          </w:p>
        </w:tc>
        <w:tc>
          <w:tcPr>
            <w:tcW w:type="dxa" w:w="3900"/>
            <w:tcMar>
              <w:top w:type="dxa" w:w="80"/>
              <w:left w:type="dxa" w:w="100"/>
              <w:bottom w:type="dxa" w:w="80"/>
              <w:right w:type="dxa" w:w="100"/>
            </w:tcMar>
          </w:tcPr>
          <w:p>
            <w:r>
              <w:rPr>
                <w:b w:val="false"/>
                <w:bCs w:val="false"/>
                <w:sz w:val="20"/>
                <w:szCs w:val="20"/>
              </w:rPr>
              <w:t xml:space="preserve">As a student, I want partial credit on Enumeration questions, so that I'm rewarded for what I got right.</w:t>
            </w:r>
          </w:p>
        </w:tc>
        <w:tc>
          <w:tcPr>
            <w:tcW w:type="dxa" w:w="4160"/>
            <w:tcMar>
              <w:top w:type="dxa" w:w="80"/>
              <w:left w:type="dxa" w:w="100"/>
              <w:bottom w:type="dxa" w:w="80"/>
              <w:right w:type="dxa" w:w="100"/>
            </w:tcMar>
          </w:tcPr>
          <w:p>
            <w:r>
              <w:rPr>
                <w:b w:val="false"/>
                <w:bCs w:val="false"/>
                <w:sz w:val="20"/>
                <w:szCs w:val="20"/>
              </w:rPr>
              <w:t xml:space="preserve">1. Score reflects the proportion of correct items matched.
2. Extra items I wrote that aren't correct don't reduce my score.
3. Results clearly show which items were found, missing, and not counted.</w:t>
            </w:r>
          </w:p>
        </w:tc>
      </w:tr>
      <w:tr>
        <w:tc>
          <w:tcPr>
            <w:tcW w:type="dxa" w:w="900"/>
            <w:tcMar>
              <w:top w:type="dxa" w:w="80"/>
              <w:left w:type="dxa" w:w="100"/>
              <w:bottom w:type="dxa" w:w="80"/>
              <w:right w:type="dxa" w:w="100"/>
            </w:tcMar>
          </w:tcPr>
          <w:p>
            <w:r>
              <w:rPr>
                <w:b w:val="false"/>
                <w:bCs w:val="false"/>
                <w:sz w:val="20"/>
                <w:szCs w:val="20"/>
              </w:rPr>
              <w:t xml:space="preserve">US-S07</w:t>
            </w:r>
          </w:p>
        </w:tc>
        <w:tc>
          <w:tcPr>
            <w:tcW w:type="dxa" w:w="3900"/>
            <w:tcMar>
              <w:top w:type="dxa" w:w="80"/>
              <w:left w:type="dxa" w:w="100"/>
              <w:bottom w:type="dxa" w:w="80"/>
              <w:right w:type="dxa" w:w="100"/>
            </w:tcMar>
          </w:tcPr>
          <w:p>
            <w:r>
              <w:rPr>
                <w:b w:val="false"/>
                <w:bCs w:val="false"/>
                <w:sz w:val="20"/>
                <w:szCs w:val="20"/>
              </w:rPr>
              <w:t xml:space="preserve">As a student, I want to see detailed results after submitting, so that I know what to review further.</w:t>
            </w:r>
          </w:p>
        </w:tc>
        <w:tc>
          <w:tcPr>
            <w:tcW w:type="dxa" w:w="4160"/>
            <w:tcMar>
              <w:top w:type="dxa" w:w="80"/>
              <w:left w:type="dxa" w:w="100"/>
              <w:bottom w:type="dxa" w:w="80"/>
              <w:right w:type="dxa" w:w="100"/>
            </w:tcMar>
          </w:tcPr>
          <w:p>
            <w:r>
              <w:rPr>
                <w:b w:val="false"/>
                <w:bCs w:val="false"/>
                <w:sz w:val="20"/>
                <w:szCs w:val="20"/>
              </w:rPr>
              <w:t xml:space="preserve">1. Results show the overall score.
2. Each question shows correct/incorrect status, with typo notes where relevant.
3. Enumeration results show Found, Missing, and Extra (not counted) groups.</w:t>
            </w:r>
          </w:p>
        </w:tc>
      </w:tr>
      <w:tr>
        <w:tc>
          <w:tcPr>
            <w:tcW w:type="dxa" w:w="900"/>
            <w:tcMar>
              <w:top w:type="dxa" w:w="80"/>
              <w:left w:type="dxa" w:w="100"/>
              <w:bottom w:type="dxa" w:w="80"/>
              <w:right w:type="dxa" w:w="100"/>
            </w:tcMar>
          </w:tcPr>
          <w:p>
            <w:r>
              <w:rPr>
                <w:b w:val="false"/>
                <w:bCs w:val="false"/>
                <w:sz w:val="20"/>
                <w:szCs w:val="20"/>
              </w:rPr>
              <w:t xml:space="preserve">US-S08</w:t>
            </w:r>
          </w:p>
        </w:tc>
        <w:tc>
          <w:tcPr>
            <w:tcW w:type="dxa" w:w="3900"/>
            <w:tcMar>
              <w:top w:type="dxa" w:w="80"/>
              <w:left w:type="dxa" w:w="100"/>
              <w:bottom w:type="dxa" w:w="80"/>
              <w:right w:type="dxa" w:w="100"/>
            </w:tcMar>
          </w:tcPr>
          <w:p>
            <w:r>
              <w:rPr>
                <w:b w:val="false"/>
                <w:bCs w:val="false"/>
                <w:sz w:val="20"/>
                <w:szCs w:val="20"/>
              </w:rPr>
              <w:t xml:space="preserve">As a student, I want to view my past Practice Quiz results even after a quiz closes, so that I can still review my performance.</w:t>
            </w:r>
          </w:p>
        </w:tc>
        <w:tc>
          <w:tcPr>
            <w:tcW w:type="dxa" w:w="4160"/>
            <w:tcMar>
              <w:top w:type="dxa" w:w="80"/>
              <w:left w:type="dxa" w:w="100"/>
              <w:bottom w:type="dxa" w:w="80"/>
              <w:right w:type="dxa" w:w="100"/>
            </w:tcMar>
          </w:tcPr>
          <w:p>
            <w:r>
              <w:rPr>
                <w:b w:val="false"/>
                <w:bCs w:val="false"/>
                <w:sz w:val="20"/>
                <w:szCs w:val="20"/>
              </w:rPr>
              <w:t xml:space="preserve">1. Past attempts remain accessible after the quiz's deadline or manual close.
2. Only new attempts are blocked, not historical results.
3. Results are specific to the logged-in student's account.</w:t>
            </w:r>
          </w:p>
        </w:tc>
      </w:tr>
    </w:tbl>
    <w:p>
      <w:pPr>
        <w:spacing w:after="200"/>
      </w:pPr>
    </w:p>
    <w:p>
      <w:pPr>
        <w:pStyle w:val="Heading1"/>
        <w:spacing w:after="150" w:before="300"/>
      </w:pPr>
      <w:r>
        <w:t xml:space="preserve">9. Use Case Diagram</w:t>
      </w:r>
    </w:p>
    <w:p>
      <w:pPr>
        <w:pStyle w:val="Heading2"/>
        <w:spacing w:after="120" w:before="240"/>
      </w:pPr>
      <w:r>
        <w:t xml:space="preserve">Diagram Placeholder</w:t>
      </w:r>
    </w:p>
    <w:p>
      <w:pPr>
        <w:spacing w:after="160"/>
      </w:pPr>
      <w:r>
        <w:t xml:space="preserve">[Insert use case diagram graphic here — actors: Teacher, Student, Gemini AI (external); see inventory below for included/extended relationships.]</w:t>
      </w:r>
    </w:p>
    <w:p>
      <w:pPr>
        <w:pStyle w:val="Heading2"/>
        <w:spacing w:after="120" w:before="240"/>
      </w:pPr>
      <w:r>
        <w:t xml:space="preserve">Actor &amp; Use Case Inventory</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4700"/>
        <w:gridCol w:w="276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Actor</w:t>
            </w:r>
          </w:p>
        </w:tc>
        <w:tc>
          <w:tcPr>
            <w:tcW w:type="dxa" w:w="4700"/>
            <w:shd w:fill="2F5496" w:color="auto" w:val="clear"/>
            <w:tcMar>
              <w:top w:type="dxa" w:w="80"/>
              <w:left w:type="dxa" w:w="100"/>
              <w:bottom w:type="dxa" w:w="80"/>
              <w:right w:type="dxa" w:w="100"/>
            </w:tcMar>
          </w:tcPr>
          <w:p>
            <w:r>
              <w:rPr>
                <w:b/>
                <w:bCs/>
                <w:color w:val="FFFFFF"/>
                <w:sz w:val="20"/>
                <w:szCs w:val="20"/>
              </w:rPr>
              <w:t xml:space="preserve">Use Cases</w:t>
            </w:r>
          </w:p>
        </w:tc>
        <w:tc>
          <w:tcPr>
            <w:tcW w:type="dxa" w:w="2760"/>
            <w:shd w:fill="2F5496" w:color="auto" w:val="clear"/>
            <w:tcMar>
              <w:top w:type="dxa" w:w="80"/>
              <w:left w:type="dxa" w:w="100"/>
              <w:bottom w:type="dxa" w:w="80"/>
              <w:right w:type="dxa" w:w="100"/>
            </w:tcMar>
          </w:tcPr>
          <w:p>
            <w:r>
              <w:rPr>
                <w:b/>
                <w:bCs/>
                <w:color w:val="FFFFFF"/>
                <w:sz w:val="20"/>
                <w:szCs w:val="20"/>
              </w:rPr>
              <w:t xml:space="preserve">Relationship (include/extend)</w:t>
            </w:r>
          </w:p>
        </w:tc>
      </w:tr>
      <w:tr>
        <w:tc>
          <w:tcPr>
            <w:tcW w:type="dxa" w:w="2200"/>
            <w:tcMar>
              <w:top w:type="dxa" w:w="80"/>
              <w:left w:type="dxa" w:w="100"/>
              <w:bottom w:type="dxa" w:w="80"/>
              <w:right w:type="dxa" w:w="100"/>
            </w:tcMar>
          </w:tcPr>
          <w:p>
            <w:r>
              <w:rPr>
                <w:b w:val="false"/>
                <w:bCs w:val="false"/>
                <w:sz w:val="20"/>
                <w:szCs w:val="20"/>
              </w:rPr>
              <w:t xml:space="preserve">Teacher</w:t>
            </w:r>
          </w:p>
        </w:tc>
        <w:tc>
          <w:tcPr>
            <w:tcW w:type="dxa" w:w="4700"/>
            <w:tcMar>
              <w:top w:type="dxa" w:w="80"/>
              <w:left w:type="dxa" w:w="100"/>
              <w:bottom w:type="dxa" w:w="80"/>
              <w:right w:type="dxa" w:w="100"/>
            </w:tcMar>
          </w:tcPr>
          <w:p>
            <w:r>
              <w:rPr>
                <w:b w:val="false"/>
                <w:bCs w:val="false"/>
                <w:sz w:val="20"/>
                <w:szCs w:val="20"/>
              </w:rPr>
              <w:t xml:space="preserve">Register / Log in</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Teacher</w:t>
            </w:r>
          </w:p>
        </w:tc>
        <w:tc>
          <w:tcPr>
            <w:tcW w:type="dxa" w:w="4700"/>
            <w:tcMar>
              <w:top w:type="dxa" w:w="80"/>
              <w:left w:type="dxa" w:w="100"/>
              <w:bottom w:type="dxa" w:w="80"/>
              <w:right w:type="dxa" w:w="100"/>
            </w:tcMar>
          </w:tcPr>
          <w:p>
            <w:r>
              <w:rPr>
                <w:b w:val="false"/>
                <w:bCs w:val="false"/>
                <w:sz w:val="20"/>
                <w:szCs w:val="20"/>
              </w:rPr>
              <w:t xml:space="preserve">Create class</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Teacher</w:t>
            </w:r>
          </w:p>
        </w:tc>
        <w:tc>
          <w:tcPr>
            <w:tcW w:type="dxa" w:w="4700"/>
            <w:tcMar>
              <w:top w:type="dxa" w:w="80"/>
              <w:left w:type="dxa" w:w="100"/>
              <w:bottom w:type="dxa" w:w="80"/>
              <w:right w:type="dxa" w:w="100"/>
            </w:tcMar>
          </w:tcPr>
          <w:p>
            <w:r>
              <w:rPr>
                <w:b w:val="false"/>
                <w:bCs w:val="false"/>
                <w:sz w:val="20"/>
                <w:szCs w:val="20"/>
              </w:rPr>
              <w:t xml:space="preserve">Upload material</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Teacher</w:t>
            </w:r>
          </w:p>
        </w:tc>
        <w:tc>
          <w:tcPr>
            <w:tcW w:type="dxa" w:w="4700"/>
            <w:tcMar>
              <w:top w:type="dxa" w:w="80"/>
              <w:left w:type="dxa" w:w="100"/>
              <w:bottom w:type="dxa" w:w="80"/>
              <w:right w:type="dxa" w:w="100"/>
            </w:tcMar>
          </w:tcPr>
          <w:p>
            <w:r>
              <w:rPr>
                <w:b w:val="false"/>
                <w:bCs w:val="false"/>
                <w:sz w:val="20"/>
                <w:szCs w:val="20"/>
              </w:rPr>
              <w:t xml:space="preserve">Generate Actual Quiz (AI)</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Teacher</w:t>
            </w:r>
          </w:p>
        </w:tc>
        <w:tc>
          <w:tcPr>
            <w:tcW w:type="dxa" w:w="4700"/>
            <w:tcMar>
              <w:top w:type="dxa" w:w="80"/>
              <w:left w:type="dxa" w:w="100"/>
              <w:bottom w:type="dxa" w:w="80"/>
              <w:right w:type="dxa" w:w="100"/>
            </w:tcMar>
          </w:tcPr>
          <w:p>
            <w:r>
              <w:rPr>
                <w:b w:val="false"/>
                <w:bCs w:val="false"/>
                <w:sz w:val="20"/>
                <w:szCs w:val="20"/>
              </w:rPr>
              <w:t xml:space="preserve">Author Actual Quiz (manual)</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Teacher</w:t>
            </w:r>
          </w:p>
        </w:tc>
        <w:tc>
          <w:tcPr>
            <w:tcW w:type="dxa" w:w="4700"/>
            <w:tcMar>
              <w:top w:type="dxa" w:w="80"/>
              <w:left w:type="dxa" w:w="100"/>
              <w:bottom w:type="dxa" w:w="80"/>
              <w:right w:type="dxa" w:w="100"/>
            </w:tcMar>
          </w:tcPr>
          <w:p>
            <w:r>
              <w:rPr>
                <w:b w:val="false"/>
                <w:bCs w:val="false"/>
                <w:sz w:val="20"/>
                <w:szCs w:val="20"/>
              </w:rPr>
              <w:t xml:space="preserve">Generate Practice Quiz (AI)</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Teacher</w:t>
            </w:r>
          </w:p>
        </w:tc>
        <w:tc>
          <w:tcPr>
            <w:tcW w:type="dxa" w:w="4700"/>
            <w:tcMar>
              <w:top w:type="dxa" w:w="80"/>
              <w:left w:type="dxa" w:w="100"/>
              <w:bottom w:type="dxa" w:w="80"/>
              <w:right w:type="dxa" w:w="100"/>
            </w:tcMar>
          </w:tcPr>
          <w:p>
            <w:r>
              <w:rPr>
                <w:b w:val="false"/>
                <w:bCs w:val="false"/>
                <w:sz w:val="20"/>
                <w:szCs w:val="20"/>
              </w:rPr>
              <w:t xml:space="preserve">Review / edit quiz</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Teacher</w:t>
            </w:r>
          </w:p>
        </w:tc>
        <w:tc>
          <w:tcPr>
            <w:tcW w:type="dxa" w:w="4700"/>
            <w:tcMar>
              <w:top w:type="dxa" w:w="80"/>
              <w:left w:type="dxa" w:w="100"/>
              <w:bottom w:type="dxa" w:w="80"/>
              <w:right w:type="dxa" w:w="100"/>
            </w:tcMar>
          </w:tcPr>
          <w:p>
            <w:r>
              <w:rPr>
                <w:b w:val="false"/>
                <w:bCs w:val="false"/>
                <w:sz w:val="20"/>
                <w:szCs w:val="20"/>
              </w:rPr>
              <w:t xml:space="preserve">Assign Practice Quiz to class</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Teacher</w:t>
            </w:r>
          </w:p>
        </w:tc>
        <w:tc>
          <w:tcPr>
            <w:tcW w:type="dxa" w:w="4700"/>
            <w:tcMar>
              <w:top w:type="dxa" w:w="80"/>
              <w:left w:type="dxa" w:w="100"/>
              <w:bottom w:type="dxa" w:w="80"/>
              <w:right w:type="dxa" w:w="100"/>
            </w:tcMar>
          </w:tcPr>
          <w:p>
            <w:r>
              <w:rPr>
                <w:b w:val="false"/>
                <w:bCs w:val="false"/>
                <w:sz w:val="20"/>
                <w:szCs w:val="20"/>
              </w:rPr>
              <w:t xml:space="preserve">Set deadline / manually close quiz</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Teacher</w:t>
            </w:r>
          </w:p>
        </w:tc>
        <w:tc>
          <w:tcPr>
            <w:tcW w:type="dxa" w:w="4700"/>
            <w:tcMar>
              <w:top w:type="dxa" w:w="80"/>
              <w:left w:type="dxa" w:w="100"/>
              <w:bottom w:type="dxa" w:w="80"/>
              <w:right w:type="dxa" w:w="100"/>
            </w:tcMar>
          </w:tcPr>
          <w:p>
            <w:r>
              <w:rPr>
                <w:b w:val="false"/>
                <w:bCs w:val="false"/>
                <w:sz w:val="20"/>
                <w:szCs w:val="20"/>
              </w:rPr>
              <w:t xml:space="preserve">Export Actual Quiz as PDF</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Teacher</w:t>
            </w:r>
          </w:p>
        </w:tc>
        <w:tc>
          <w:tcPr>
            <w:tcW w:type="dxa" w:w="4700"/>
            <w:tcMar>
              <w:top w:type="dxa" w:w="80"/>
              <w:left w:type="dxa" w:w="100"/>
              <w:bottom w:type="dxa" w:w="80"/>
              <w:right w:type="dxa" w:w="100"/>
            </w:tcMar>
          </w:tcPr>
          <w:p>
            <w:r>
              <w:rPr>
                <w:b w:val="false"/>
                <w:bCs w:val="false"/>
                <w:sz w:val="20"/>
                <w:szCs w:val="20"/>
              </w:rPr>
              <w:t xml:space="preserve">Monitor class results</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Teacher</w:t>
            </w:r>
          </w:p>
        </w:tc>
        <w:tc>
          <w:tcPr>
            <w:tcW w:type="dxa" w:w="4700"/>
            <w:tcMar>
              <w:top w:type="dxa" w:w="80"/>
              <w:left w:type="dxa" w:w="100"/>
              <w:bottom w:type="dxa" w:w="80"/>
              <w:right w:type="dxa" w:w="100"/>
            </w:tcMar>
          </w:tcPr>
          <w:p>
            <w:r>
              <w:rPr>
                <w:b w:val="false"/>
                <w:bCs w:val="false"/>
                <w:sz w:val="20"/>
                <w:szCs w:val="20"/>
              </w:rPr>
              <w:t xml:space="preserve">Log out</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Student</w:t>
            </w:r>
          </w:p>
        </w:tc>
        <w:tc>
          <w:tcPr>
            <w:tcW w:type="dxa" w:w="4700"/>
            <w:tcMar>
              <w:top w:type="dxa" w:w="80"/>
              <w:left w:type="dxa" w:w="100"/>
              <w:bottom w:type="dxa" w:w="80"/>
              <w:right w:type="dxa" w:w="100"/>
            </w:tcMar>
          </w:tcPr>
          <w:p>
            <w:r>
              <w:rPr>
                <w:b w:val="false"/>
                <w:bCs w:val="false"/>
                <w:sz w:val="20"/>
                <w:szCs w:val="20"/>
              </w:rPr>
              <w:t xml:space="preserve">Register / Log in</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Student</w:t>
            </w:r>
          </w:p>
        </w:tc>
        <w:tc>
          <w:tcPr>
            <w:tcW w:type="dxa" w:w="4700"/>
            <w:tcMar>
              <w:top w:type="dxa" w:w="80"/>
              <w:left w:type="dxa" w:w="100"/>
              <w:bottom w:type="dxa" w:w="80"/>
              <w:right w:type="dxa" w:w="100"/>
            </w:tcMar>
          </w:tcPr>
          <w:p>
            <w:r>
              <w:rPr>
                <w:b w:val="false"/>
                <w:bCs w:val="false"/>
                <w:sz w:val="20"/>
                <w:szCs w:val="20"/>
              </w:rPr>
              <w:t xml:space="preserve">Join class (join code)</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Student</w:t>
            </w:r>
          </w:p>
        </w:tc>
        <w:tc>
          <w:tcPr>
            <w:tcW w:type="dxa" w:w="4700"/>
            <w:tcMar>
              <w:top w:type="dxa" w:w="80"/>
              <w:left w:type="dxa" w:w="100"/>
              <w:bottom w:type="dxa" w:w="80"/>
              <w:right w:type="dxa" w:w="100"/>
            </w:tcMar>
          </w:tcPr>
          <w:p>
            <w:r>
              <w:rPr>
                <w:b w:val="false"/>
                <w:bCs w:val="false"/>
                <w:sz w:val="20"/>
                <w:szCs w:val="20"/>
              </w:rPr>
              <w:t xml:space="preserve">View assigned Practice Quizzes</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Student</w:t>
            </w:r>
          </w:p>
        </w:tc>
        <w:tc>
          <w:tcPr>
            <w:tcW w:type="dxa" w:w="4700"/>
            <w:tcMar>
              <w:top w:type="dxa" w:w="80"/>
              <w:left w:type="dxa" w:w="100"/>
              <w:bottom w:type="dxa" w:w="80"/>
              <w:right w:type="dxa" w:w="100"/>
            </w:tcMar>
          </w:tcPr>
          <w:p>
            <w:r>
              <w:rPr>
                <w:b w:val="false"/>
                <w:bCs w:val="false"/>
                <w:sz w:val="20"/>
                <w:szCs w:val="20"/>
              </w:rPr>
              <w:t xml:space="preserve">Answer &amp; submit Practice Quiz</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Student</w:t>
            </w:r>
          </w:p>
        </w:tc>
        <w:tc>
          <w:tcPr>
            <w:tcW w:type="dxa" w:w="4700"/>
            <w:tcMar>
              <w:top w:type="dxa" w:w="80"/>
              <w:left w:type="dxa" w:w="100"/>
              <w:bottom w:type="dxa" w:w="80"/>
              <w:right w:type="dxa" w:w="100"/>
            </w:tcMar>
          </w:tcPr>
          <w:p>
            <w:r>
              <w:rPr>
                <w:b w:val="false"/>
                <w:bCs w:val="false"/>
                <w:sz w:val="20"/>
                <w:szCs w:val="20"/>
              </w:rPr>
              <w:t xml:space="preserve">View own results / history</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Student</w:t>
            </w:r>
          </w:p>
        </w:tc>
        <w:tc>
          <w:tcPr>
            <w:tcW w:type="dxa" w:w="4700"/>
            <w:tcMar>
              <w:top w:type="dxa" w:w="80"/>
              <w:left w:type="dxa" w:w="100"/>
              <w:bottom w:type="dxa" w:w="80"/>
              <w:right w:type="dxa" w:w="100"/>
            </w:tcMar>
          </w:tcPr>
          <w:p>
            <w:r>
              <w:rPr>
                <w:b w:val="false"/>
                <w:bCs w:val="false"/>
                <w:sz w:val="20"/>
                <w:szCs w:val="20"/>
              </w:rPr>
              <w:t xml:space="preserve">Log out</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Gemini AI (external)</w:t>
            </w:r>
          </w:p>
        </w:tc>
        <w:tc>
          <w:tcPr>
            <w:tcW w:type="dxa" w:w="4700"/>
            <w:tcMar>
              <w:top w:type="dxa" w:w="80"/>
              <w:left w:type="dxa" w:w="100"/>
              <w:bottom w:type="dxa" w:w="80"/>
              <w:right w:type="dxa" w:w="100"/>
            </w:tcMar>
          </w:tcPr>
          <w:p>
            <w:r>
              <w:rPr>
                <w:b w:val="false"/>
                <w:bCs w:val="false"/>
                <w:sz w:val="20"/>
                <w:szCs w:val="20"/>
              </w:rPr>
              <w:t xml:space="preserve">Generate quiz questions (Actual / Practice)</w:t>
            </w:r>
          </w:p>
        </w:tc>
        <w:tc>
          <w:tcPr>
            <w:tcW w:type="dxa" w:w="2760"/>
            <w:tcMar>
              <w:top w:type="dxa" w:w="80"/>
              <w:left w:type="dxa" w:w="100"/>
              <w:bottom w:type="dxa" w:w="80"/>
              <w:right w:type="dxa" w:w="100"/>
            </w:tcMar>
          </w:tcPr>
          <w:p>
            <w:r>
              <w:rPr>
                <w:b w:val="false"/>
                <w:bCs w:val="false"/>
                <w:sz w:val="20"/>
                <w:szCs w:val="20"/>
              </w:rPr>
              <w:t xml:space="preserve">-</w:t>
            </w:r>
          </w:p>
        </w:tc>
      </w:tr>
      <w:tr>
        <w:tc>
          <w:tcPr>
            <w:tcW w:type="dxa" w:w="2200"/>
            <w:tcMar>
              <w:top w:type="dxa" w:w="80"/>
              <w:left w:type="dxa" w:w="100"/>
              <w:bottom w:type="dxa" w:w="80"/>
              <w:right w:type="dxa" w:w="100"/>
            </w:tcMar>
          </w:tcPr>
          <w:p>
            <w:r>
              <w:rPr>
                <w:b w:val="false"/>
                <w:bCs w:val="false"/>
                <w:sz w:val="20"/>
                <w:szCs w:val="20"/>
              </w:rPr>
              <w:t xml:space="preserve">(system-internal)</w:t>
            </w:r>
          </w:p>
        </w:tc>
        <w:tc>
          <w:tcPr>
            <w:tcW w:type="dxa" w:w="4700"/>
            <w:tcMar>
              <w:top w:type="dxa" w:w="80"/>
              <w:left w:type="dxa" w:w="100"/>
              <w:bottom w:type="dxa" w:w="80"/>
              <w:right w:type="dxa" w:w="100"/>
            </w:tcMar>
          </w:tcPr>
          <w:p>
            <w:r>
              <w:rPr>
                <w:b w:val="false"/>
                <w:bCs w:val="false"/>
                <w:sz w:val="20"/>
                <w:szCs w:val="20"/>
              </w:rPr>
              <w:t xml:space="preserve">Extract text</w:t>
            </w:r>
          </w:p>
        </w:tc>
        <w:tc>
          <w:tcPr>
            <w:tcW w:type="dxa" w:w="2760"/>
            <w:tcMar>
              <w:top w:type="dxa" w:w="80"/>
              <w:left w:type="dxa" w:w="100"/>
              <w:bottom w:type="dxa" w:w="80"/>
              <w:right w:type="dxa" w:w="100"/>
            </w:tcMar>
          </w:tcPr>
          <w:p>
            <w:r>
              <w:rPr>
                <w:b w:val="false"/>
                <w:bCs w:val="false"/>
                <w:sz w:val="20"/>
                <w:szCs w:val="20"/>
              </w:rPr>
              <w:t xml:space="preserve">&lt;&lt;include&gt;&gt; of Upload material</w:t>
            </w:r>
          </w:p>
        </w:tc>
      </w:tr>
      <w:tr>
        <w:tc>
          <w:tcPr>
            <w:tcW w:type="dxa" w:w="2200"/>
            <w:tcMar>
              <w:top w:type="dxa" w:w="80"/>
              <w:left w:type="dxa" w:w="100"/>
              <w:bottom w:type="dxa" w:w="80"/>
              <w:right w:type="dxa" w:w="100"/>
            </w:tcMar>
          </w:tcPr>
          <w:p>
            <w:r>
              <w:rPr>
                <w:b w:val="false"/>
                <w:bCs w:val="false"/>
                <w:sz w:val="20"/>
                <w:szCs w:val="20"/>
              </w:rPr>
              <w:t xml:space="preserve">(system-internal)</w:t>
            </w:r>
          </w:p>
        </w:tc>
        <w:tc>
          <w:tcPr>
            <w:tcW w:type="dxa" w:w="4700"/>
            <w:tcMar>
              <w:top w:type="dxa" w:w="80"/>
              <w:left w:type="dxa" w:w="100"/>
              <w:bottom w:type="dxa" w:w="80"/>
              <w:right w:type="dxa" w:w="100"/>
            </w:tcMar>
          </w:tcPr>
          <w:p>
            <w:r>
              <w:rPr>
                <w:b w:val="false"/>
                <w:bCs w:val="false"/>
                <w:sz w:val="20"/>
                <w:szCs w:val="20"/>
              </w:rPr>
              <w:t xml:space="preserve">Handle upload/extraction errors</w:t>
            </w:r>
          </w:p>
        </w:tc>
        <w:tc>
          <w:tcPr>
            <w:tcW w:type="dxa" w:w="2760"/>
            <w:tcMar>
              <w:top w:type="dxa" w:w="80"/>
              <w:left w:type="dxa" w:w="100"/>
              <w:bottom w:type="dxa" w:w="80"/>
              <w:right w:type="dxa" w:w="100"/>
            </w:tcMar>
          </w:tcPr>
          <w:p>
            <w:r>
              <w:rPr>
                <w:b w:val="false"/>
                <w:bCs w:val="false"/>
                <w:sz w:val="20"/>
                <w:szCs w:val="20"/>
              </w:rPr>
              <w:t xml:space="preserve">&lt;&lt;extend&gt;&gt; of Upload material</w:t>
            </w:r>
          </w:p>
        </w:tc>
      </w:tr>
      <w:tr>
        <w:tc>
          <w:tcPr>
            <w:tcW w:type="dxa" w:w="2200"/>
            <w:tcMar>
              <w:top w:type="dxa" w:w="80"/>
              <w:left w:type="dxa" w:w="100"/>
              <w:bottom w:type="dxa" w:w="80"/>
              <w:right w:type="dxa" w:w="100"/>
            </w:tcMar>
          </w:tcPr>
          <w:p>
            <w:r>
              <w:rPr>
                <w:b w:val="false"/>
                <w:bCs w:val="false"/>
                <w:sz w:val="20"/>
                <w:szCs w:val="20"/>
              </w:rPr>
              <w:t xml:space="preserve">(system-internal)</w:t>
            </w:r>
          </w:p>
        </w:tc>
        <w:tc>
          <w:tcPr>
            <w:tcW w:type="dxa" w:w="4700"/>
            <w:tcMar>
              <w:top w:type="dxa" w:w="80"/>
              <w:left w:type="dxa" w:w="100"/>
              <w:bottom w:type="dxa" w:w="80"/>
              <w:right w:type="dxa" w:w="100"/>
            </w:tcMar>
          </w:tcPr>
          <w:p>
            <w:r>
              <w:rPr>
                <w:b w:val="false"/>
                <w:bCs w:val="false"/>
                <w:sz w:val="20"/>
                <w:szCs w:val="20"/>
              </w:rPr>
              <w:t xml:space="preserve">Use fallback generator</w:t>
            </w:r>
          </w:p>
        </w:tc>
        <w:tc>
          <w:tcPr>
            <w:tcW w:type="dxa" w:w="2760"/>
            <w:tcMar>
              <w:top w:type="dxa" w:w="80"/>
              <w:left w:type="dxa" w:w="100"/>
              <w:bottom w:type="dxa" w:w="80"/>
              <w:right w:type="dxa" w:w="100"/>
            </w:tcMar>
          </w:tcPr>
          <w:p>
            <w:r>
              <w:rPr>
                <w:b w:val="false"/>
                <w:bCs w:val="false"/>
                <w:sz w:val="20"/>
                <w:szCs w:val="20"/>
              </w:rPr>
              <w:t xml:space="preserve">&lt;&lt;include&gt;&gt; of Generate quiz (AI)</w:t>
            </w:r>
          </w:p>
        </w:tc>
      </w:tr>
      <w:tr>
        <w:tc>
          <w:tcPr>
            <w:tcW w:type="dxa" w:w="2200"/>
            <w:tcMar>
              <w:top w:type="dxa" w:w="80"/>
              <w:left w:type="dxa" w:w="100"/>
              <w:bottom w:type="dxa" w:w="80"/>
              <w:right w:type="dxa" w:w="100"/>
            </w:tcMar>
          </w:tcPr>
          <w:p>
            <w:r>
              <w:rPr>
                <w:b w:val="false"/>
                <w:bCs w:val="false"/>
                <w:sz w:val="20"/>
                <w:szCs w:val="20"/>
              </w:rPr>
              <w:t xml:space="preserve">(system-internal)</w:t>
            </w:r>
          </w:p>
        </w:tc>
        <w:tc>
          <w:tcPr>
            <w:tcW w:type="dxa" w:w="4700"/>
            <w:tcMar>
              <w:top w:type="dxa" w:w="80"/>
              <w:left w:type="dxa" w:w="100"/>
              <w:bottom w:type="dxa" w:w="80"/>
              <w:right w:type="dxa" w:w="100"/>
            </w:tcMar>
          </w:tcPr>
          <w:p>
            <w:r>
              <w:rPr>
                <w:b w:val="false"/>
                <w:bCs w:val="false"/>
                <w:sz w:val="20"/>
                <w:szCs w:val="20"/>
              </w:rPr>
              <w:t xml:space="preserve">Check answers &amp; score</w:t>
            </w:r>
          </w:p>
        </w:tc>
        <w:tc>
          <w:tcPr>
            <w:tcW w:type="dxa" w:w="2760"/>
            <w:tcMar>
              <w:top w:type="dxa" w:w="80"/>
              <w:left w:type="dxa" w:w="100"/>
              <w:bottom w:type="dxa" w:w="80"/>
              <w:right w:type="dxa" w:w="100"/>
            </w:tcMar>
          </w:tcPr>
          <w:p>
            <w:r>
              <w:rPr>
                <w:b w:val="false"/>
                <w:bCs w:val="false"/>
                <w:sz w:val="20"/>
                <w:szCs w:val="20"/>
              </w:rPr>
              <w:t xml:space="preserve">triggered after Answer &amp; submit Practice Quiz</w:t>
            </w:r>
          </w:p>
        </w:tc>
      </w:tr>
      <w:tr>
        <w:tc>
          <w:tcPr>
            <w:tcW w:type="dxa" w:w="2200"/>
            <w:tcMar>
              <w:top w:type="dxa" w:w="80"/>
              <w:left w:type="dxa" w:w="100"/>
              <w:bottom w:type="dxa" w:w="80"/>
              <w:right w:type="dxa" w:w="100"/>
            </w:tcMar>
          </w:tcPr>
          <w:p>
            <w:r>
              <w:rPr>
                <w:b w:val="false"/>
                <w:bCs w:val="false"/>
                <w:sz w:val="20"/>
                <w:szCs w:val="20"/>
              </w:rPr>
              <w:t xml:space="preserve">(system-internal)</w:t>
            </w:r>
          </w:p>
        </w:tc>
        <w:tc>
          <w:tcPr>
            <w:tcW w:type="dxa" w:w="4700"/>
            <w:tcMar>
              <w:top w:type="dxa" w:w="80"/>
              <w:left w:type="dxa" w:w="100"/>
              <w:bottom w:type="dxa" w:w="80"/>
              <w:right w:type="dxa" w:w="100"/>
            </w:tcMar>
          </w:tcPr>
          <w:p>
            <w:r>
              <w:rPr>
                <w:b w:val="false"/>
                <w:bCs w:val="false"/>
                <w:sz w:val="20"/>
                <w:szCs w:val="20"/>
              </w:rPr>
              <w:t xml:space="preserve">Enforce deadline / closed status</w:t>
            </w:r>
          </w:p>
        </w:tc>
        <w:tc>
          <w:tcPr>
            <w:tcW w:type="dxa" w:w="2760"/>
            <w:tcMar>
              <w:top w:type="dxa" w:w="80"/>
              <w:left w:type="dxa" w:w="100"/>
              <w:bottom w:type="dxa" w:w="80"/>
              <w:right w:type="dxa" w:w="100"/>
            </w:tcMar>
          </w:tcPr>
          <w:p>
            <w:r>
              <w:rPr>
                <w:b w:val="false"/>
                <w:bCs w:val="false"/>
                <w:sz w:val="20"/>
                <w:szCs w:val="20"/>
              </w:rPr>
              <w:t xml:space="preserve">&lt;&lt;extend&gt;&gt; of Answer &amp; submit Practice Quiz</w:t>
            </w:r>
          </w:p>
        </w:tc>
      </w:tr>
    </w:tbl>
    <w:p>
      <w:pPr>
        <w:spacing w:after="200"/>
      </w:pPr>
    </w:p>
    <w:p>
      <w:pPr>
        <w:pStyle w:val="Heading1"/>
        <w:spacing w:after="150" w:before="300"/>
      </w:pPr>
      <w:r>
        <w:t xml:space="preserve">10. Wireframes / Mockups</w:t>
      </w:r>
    </w:p>
    <w:p>
      <w:pPr>
        <w:spacing w:after="200"/>
      </w:pPr>
      <w:r>
        <w:rPr>
          <w:i/>
          <w:iCs/>
          <w:color w:val="555555"/>
          <w:sz w:val="20"/>
          <w:szCs w:val="20"/>
        </w:rPr>
        <w:t xml:space="preserve">Screen designs and exact UI layout are expected to evolve further during development; the descriptions below reflect the current planned structure, not final visuals.</w:t>
      </w:r>
    </w:p>
    <w:p>
      <w:pPr>
        <w:pStyle w:val="Heading2"/>
        <w:spacing w:after="120" w:before="240"/>
      </w:pPr>
      <w:r>
        <w:t xml:space="preserve">Screen 1: Role Selection / Log In</w:t>
      </w:r>
    </w:p>
    <w:p>
      <w:pPr>
        <w:spacing w:after="160"/>
      </w:pPr>
      <w:r>
        <w:t xml:space="preserve">Users choose Teacher or Student at sign-in (or the role is fixed to the account after first registration). Email/password and Google sign-in are given equal importance as login methods.</w:t>
      </w:r>
    </w:p>
    <w:p>
      <w:pPr>
        <w:pStyle w:val="Heading2"/>
        <w:spacing w:after="120" w:before="240"/>
      </w:pPr>
      <w:r>
        <w:t xml:space="preserve">Screen 2: Teacher Home / Class Dashboard</w:t>
      </w:r>
    </w:p>
    <w:p>
      <w:pPr>
        <w:spacing w:after="160"/>
      </w:pPr>
      <w:r>
        <w:t xml:space="preserve">Lists the teacher's classes, each showing the join code and roster size. A prominent action starts a new class or a new material upload. Recent quiz activity (drafts, published Practice Quizzes) is shown for quick access.</w:t>
      </w:r>
    </w:p>
    <w:p>
      <w:pPr>
        <w:pStyle w:val="Heading2"/>
        <w:spacing w:after="120" w:before="240"/>
      </w:pPr>
      <w:r>
        <w:t xml:space="preserve">Screen 3: Upload Material &amp; Generate Quiz</w:t>
      </w:r>
    </w:p>
    <w:p>
      <w:pPr>
        <w:spacing w:after="160"/>
      </w:pPr>
      <w:r>
        <w:t xml:space="preserve">Teacher uploads a file and, once extraction completes, chooses to generate the Actual Quiz (AI or manual) first, followed by the Practice Quiz (AI-generated, reworded relative to the Actual Quiz). Question type and count controls apply to both.</w:t>
      </w:r>
    </w:p>
    <w:p>
      <w:pPr>
        <w:pStyle w:val="Heading2"/>
        <w:spacing w:after="120" w:before="240"/>
      </w:pPr>
      <w:r>
        <w:t xml:space="preserve">Screen 4: Review &amp; Edit Quiz</w:t>
      </w:r>
    </w:p>
    <w:p>
      <w:pPr>
        <w:spacing w:after="160"/>
      </w:pPr>
      <w:r>
        <w:t xml:space="preserve">Shows generated questions (and suggested title) for either quiz type, editable inline. A “Publish” action finalizes a Practice Quiz for class assignment; a “Finalize / Export PDF” action applies to the Actual Quiz.</w:t>
      </w:r>
    </w:p>
    <w:p>
      <w:pPr>
        <w:pStyle w:val="Heading2"/>
        <w:spacing w:after="120" w:before="240"/>
      </w:pPr>
      <w:r>
        <w:t xml:space="preserve">Screen 5: Assign Practice Quiz</w:t>
      </w:r>
    </w:p>
    <w:p>
      <w:pPr>
        <w:spacing w:after="160"/>
      </w:pPr>
      <w:r>
        <w:t xml:space="preserve">Teacher selects a class, optionally sets a deadline, and publishes. A toggle allows manually closing an already-assigned quiz at any time.</w:t>
      </w:r>
    </w:p>
    <w:p>
      <w:pPr>
        <w:pStyle w:val="Heading2"/>
        <w:spacing w:after="120" w:before="240"/>
      </w:pPr>
      <w:r>
        <w:t xml:space="preserve">Screen 6: Teacher Results / Monitoring</w:t>
      </w:r>
    </w:p>
    <w:p>
      <w:pPr>
        <w:spacing w:after="160"/>
      </w:pPr>
      <w:r>
        <w:t xml:space="preserve">Per-class, per-quiz view showing completion status (attempted / not yet attempted) and scores for every enrolled student, with a per-question breakdown available on drill-down.</w:t>
      </w:r>
    </w:p>
    <w:p>
      <w:pPr>
        <w:pStyle w:val="Heading2"/>
        <w:spacing w:after="120" w:before="240"/>
      </w:pPr>
      <w:r>
        <w:t xml:space="preserve">Screen 7: Student Home</w:t>
      </w:r>
    </w:p>
    <w:p>
      <w:pPr>
        <w:spacing w:after="160"/>
      </w:pPr>
      <w:r>
        <w:t xml:space="preserve">Lists joined classes and, within each, the Practice Quizzes currently assigned, clearly marking availability (open, closed, or past deadline) and showing past results for closed quizzes.</w:t>
      </w:r>
    </w:p>
    <w:p>
      <w:pPr>
        <w:pStyle w:val="Heading2"/>
        <w:spacing w:after="120" w:before="240"/>
      </w:pPr>
      <w:r>
        <w:t xml:space="preserve">Screen 8: Join a Class</w:t>
      </w:r>
    </w:p>
    <w:p>
      <w:pPr>
        <w:spacing w:after="160"/>
      </w:pPr>
      <w:r>
        <w:t xml:space="preserve">Student enters a join code shared by the teacher; a confirmation shows the class name before finalizing enrollment.</w:t>
      </w:r>
    </w:p>
    <w:p>
      <w:pPr>
        <w:pStyle w:val="Heading2"/>
        <w:spacing w:after="120" w:before="240"/>
      </w:pPr>
      <w:r>
        <w:t xml:space="preserve">Screen 9: Answer &amp; Submit Practice Quiz</w:t>
      </w:r>
    </w:p>
    <w:p>
      <w:pPr>
        <w:spacing w:after="160"/>
      </w:pPr>
      <w:r>
        <w:t xml:space="preserve">Displays one question at a time (or scrollable list) with a progress indicator and question-type label. A “Flag for review” option marks a question to revisit without skipping it, since an answer is still required before submission.</w:t>
      </w:r>
    </w:p>
    <w:p>
      <w:pPr>
        <w:pStyle w:val="Heading2"/>
        <w:spacing w:after="120" w:before="240"/>
      </w:pPr>
      <w:r>
        <w:t xml:space="preserve">Screen 10: Practice Quiz Results</w:t>
      </w:r>
    </w:p>
    <w:p>
      <w:pPr>
        <w:spacing w:after="160"/>
      </w:pPr>
      <w:r>
        <w:t xml:space="preserve">Shows the overall score and a per-question breakdown. For Enumeration, results are grouped into Correct (Found), Missing, and Extra (not counted), with spelling notes shown for typo-tolerant matches.</w:t>
      </w:r>
    </w:p>
    <w:p>
      <w:pPr>
        <w:spacing w:after="300"/>
      </w:pPr>
    </w:p>
    <w:p>
      <w:pPr>
        <w:pStyle w:val="Heading1"/>
        <w:spacing w:after="150" w:before="300"/>
      </w:pPr>
      <w:r>
        <w:t xml:space="preserve">Appendix A: Firestore Data Model</w:t>
      </w:r>
    </w:p>
    <w:p>
      <w:pPr>
        <w:spacing w:after="160"/>
      </w:pPr>
      <w:r>
        <w:t xml:space="preserve">Collections are organized around class-scoped ownership: a class ties a teacher to a roster of students, and materials/quizzes/attempts are scoped to a class where relevant. The Actual Quiz never produces attempt records, since it is never taken in-app.</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56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Collection / Path</w:t>
            </w:r>
          </w:p>
        </w:tc>
        <w:tc>
          <w:tcPr>
            <w:tcW w:type="dxa" w:w="3900"/>
            <w:shd w:fill="2F5496" w:color="auto" w:val="clear"/>
            <w:tcMar>
              <w:top w:type="dxa" w:w="80"/>
              <w:left w:type="dxa" w:w="100"/>
              <w:bottom w:type="dxa" w:w="80"/>
              <w:right w:type="dxa" w:w="100"/>
            </w:tcMar>
          </w:tcPr>
          <w:p>
            <w:r>
              <w:rPr>
                <w:b/>
                <w:bCs/>
                <w:color w:val="FFFFFF"/>
                <w:sz w:val="20"/>
                <w:szCs w:val="20"/>
              </w:rPr>
              <w:t xml:space="preserve">Key Fields</w:t>
            </w:r>
          </w:p>
        </w:tc>
        <w:tc>
          <w:tcPr>
            <w:tcW w:type="dxa" w:w="3560"/>
            <w:shd w:fill="2F5496" w:color="auto" w:val="clear"/>
            <w:tcMar>
              <w:top w:type="dxa" w:w="80"/>
              <w:left w:type="dxa" w:w="100"/>
              <w:bottom w:type="dxa" w:w="80"/>
              <w:right w:type="dxa" w:w="100"/>
            </w:tcMar>
          </w:tcPr>
          <w:p>
            <w:r>
              <w:rPr>
                <w:b/>
                <w:bCs/>
                <w:color w:val="FFFFFF"/>
                <w:sz w:val="20"/>
                <w:szCs w:val="20"/>
              </w:rPr>
              <w:t xml:space="preserve">Notes</w:t>
            </w:r>
          </w:p>
        </w:tc>
      </w:tr>
      <w:tr>
        <w:tc>
          <w:tcPr>
            <w:tcW w:type="dxa" w:w="2200"/>
            <w:tcMar>
              <w:top w:type="dxa" w:w="80"/>
              <w:left w:type="dxa" w:w="100"/>
              <w:bottom w:type="dxa" w:w="80"/>
              <w:right w:type="dxa" w:w="100"/>
            </w:tcMar>
          </w:tcPr>
          <w:p>
            <w:r>
              <w:rPr>
                <w:b w:val="false"/>
                <w:bCs w:val="false"/>
                <w:sz w:val="20"/>
                <w:szCs w:val="20"/>
              </w:rPr>
              <w:t xml:space="preserve">users/{uid}</w:t>
            </w:r>
          </w:p>
        </w:tc>
        <w:tc>
          <w:tcPr>
            <w:tcW w:type="dxa" w:w="3900"/>
            <w:tcMar>
              <w:top w:type="dxa" w:w="80"/>
              <w:left w:type="dxa" w:w="100"/>
              <w:bottom w:type="dxa" w:w="80"/>
              <w:right w:type="dxa" w:w="100"/>
            </w:tcMar>
          </w:tcPr>
          <w:p>
            <w:r>
              <w:rPr>
                <w:b w:val="false"/>
                <w:bCs w:val="false"/>
                <w:sz w:val="20"/>
                <w:szCs w:val="20"/>
              </w:rPr>
              <w:t xml:space="preserve">role (teacher|student), name, email, authProvider</w:t>
            </w:r>
          </w:p>
        </w:tc>
        <w:tc>
          <w:tcPr>
            <w:tcW w:type="dxa" w:w="3560"/>
            <w:tcMar>
              <w:top w:type="dxa" w:w="80"/>
              <w:left w:type="dxa" w:w="100"/>
              <w:bottom w:type="dxa" w:w="80"/>
              <w:right w:type="dxa" w:w="100"/>
            </w:tcMar>
          </w:tcPr>
          <w:p>
            <w:r>
              <w:rPr>
                <w:b w:val="false"/>
                <w:bCs w:val="false"/>
                <w:sz w:val="20"/>
                <w:szCs w:val="20"/>
              </w:rPr>
              <w:t xml:space="preserve">Role is set at registration and gates access to teacher-only or student-only screens.</w:t>
            </w:r>
          </w:p>
        </w:tc>
      </w:tr>
      <w:tr>
        <w:tc>
          <w:tcPr>
            <w:tcW w:type="dxa" w:w="2200"/>
            <w:tcMar>
              <w:top w:type="dxa" w:w="80"/>
              <w:left w:type="dxa" w:w="100"/>
              <w:bottom w:type="dxa" w:w="80"/>
              <w:right w:type="dxa" w:w="100"/>
            </w:tcMar>
          </w:tcPr>
          <w:p>
            <w:r>
              <w:rPr>
                <w:b w:val="false"/>
                <w:bCs w:val="false"/>
                <w:sz w:val="20"/>
                <w:szCs w:val="20"/>
              </w:rPr>
              <w:t xml:space="preserve">classes/{classId}</w:t>
            </w:r>
          </w:p>
        </w:tc>
        <w:tc>
          <w:tcPr>
            <w:tcW w:type="dxa" w:w="3900"/>
            <w:tcMar>
              <w:top w:type="dxa" w:w="80"/>
              <w:left w:type="dxa" w:w="100"/>
              <w:bottom w:type="dxa" w:w="80"/>
              <w:right w:type="dxa" w:w="100"/>
            </w:tcMar>
          </w:tcPr>
          <w:p>
            <w:r>
              <w:rPr>
                <w:b w:val="false"/>
                <w:bCs w:val="false"/>
                <w:sz w:val="20"/>
                <w:szCs w:val="20"/>
              </w:rPr>
              <w:t xml:space="preserve">teacherId, className, joinCode, createdAt</w:t>
            </w:r>
          </w:p>
        </w:tc>
        <w:tc>
          <w:tcPr>
            <w:tcW w:type="dxa" w:w="3560"/>
            <w:tcMar>
              <w:top w:type="dxa" w:w="80"/>
              <w:left w:type="dxa" w:w="100"/>
              <w:bottom w:type="dxa" w:w="80"/>
              <w:right w:type="dxa" w:w="100"/>
            </w:tcMar>
          </w:tcPr>
          <w:p>
            <w:r>
              <w:rPr>
                <w:b w:val="false"/>
                <w:bCs w:val="false"/>
                <w:sz w:val="20"/>
                <w:szCs w:val="20"/>
              </w:rPr>
              <w:t xml:space="preserve">joinCode is unique and used by students to enroll.</w:t>
            </w:r>
          </w:p>
        </w:tc>
      </w:tr>
      <w:tr>
        <w:tc>
          <w:tcPr>
            <w:tcW w:type="dxa" w:w="2200"/>
            <w:tcMar>
              <w:top w:type="dxa" w:w="80"/>
              <w:left w:type="dxa" w:w="100"/>
              <w:bottom w:type="dxa" w:w="80"/>
              <w:right w:type="dxa" w:w="100"/>
            </w:tcMar>
          </w:tcPr>
          <w:p>
            <w:r>
              <w:rPr>
                <w:b w:val="false"/>
                <w:bCs w:val="false"/>
                <w:sz w:val="20"/>
                <w:szCs w:val="20"/>
              </w:rPr>
              <w:t xml:space="preserve">classMemberships/{id}</w:t>
            </w:r>
          </w:p>
        </w:tc>
        <w:tc>
          <w:tcPr>
            <w:tcW w:type="dxa" w:w="3900"/>
            <w:tcMar>
              <w:top w:type="dxa" w:w="80"/>
              <w:left w:type="dxa" w:w="100"/>
              <w:bottom w:type="dxa" w:w="80"/>
              <w:right w:type="dxa" w:w="100"/>
            </w:tcMar>
          </w:tcPr>
          <w:p>
            <w:r>
              <w:rPr>
                <w:b w:val="false"/>
                <w:bCs w:val="false"/>
                <w:sz w:val="20"/>
                <w:szCs w:val="20"/>
              </w:rPr>
              <w:t xml:space="preserve">classId, studentId, joinedAt</w:t>
            </w:r>
          </w:p>
        </w:tc>
        <w:tc>
          <w:tcPr>
            <w:tcW w:type="dxa" w:w="3560"/>
            <w:tcMar>
              <w:top w:type="dxa" w:w="80"/>
              <w:left w:type="dxa" w:w="100"/>
              <w:bottom w:type="dxa" w:w="80"/>
              <w:right w:type="dxa" w:w="100"/>
            </w:tcMar>
          </w:tcPr>
          <w:p>
            <w:r>
              <w:rPr>
                <w:b w:val="false"/>
                <w:bCs w:val="false"/>
                <w:sz w:val="20"/>
                <w:szCs w:val="20"/>
              </w:rPr>
              <w:t xml:space="preserve">One record per student per class.</w:t>
            </w:r>
          </w:p>
        </w:tc>
      </w:tr>
      <w:tr>
        <w:tc>
          <w:tcPr>
            <w:tcW w:type="dxa" w:w="2200"/>
            <w:tcMar>
              <w:top w:type="dxa" w:w="80"/>
              <w:left w:type="dxa" w:w="100"/>
              <w:bottom w:type="dxa" w:w="80"/>
              <w:right w:type="dxa" w:w="100"/>
            </w:tcMar>
          </w:tcPr>
          <w:p>
            <w:r>
              <w:rPr>
                <w:b w:val="false"/>
                <w:bCs w:val="false"/>
                <w:sz w:val="20"/>
                <w:szCs w:val="20"/>
              </w:rPr>
              <w:t xml:space="preserve">materials/{materialId}</w:t>
            </w:r>
          </w:p>
        </w:tc>
        <w:tc>
          <w:tcPr>
            <w:tcW w:type="dxa" w:w="3900"/>
            <w:tcMar>
              <w:top w:type="dxa" w:w="80"/>
              <w:left w:type="dxa" w:w="100"/>
              <w:bottom w:type="dxa" w:w="80"/>
              <w:right w:type="dxa" w:w="100"/>
            </w:tcMar>
          </w:tcPr>
          <w:p>
            <w:r>
              <w:rPr>
                <w:b w:val="false"/>
                <w:bCs w:val="false"/>
                <w:sz w:val="20"/>
                <w:szCs w:val="20"/>
              </w:rPr>
              <w:t xml:space="preserve">teacherId, classId (optional), fileRef, fileType, status, extractedText</w:t>
            </w:r>
          </w:p>
        </w:tc>
        <w:tc>
          <w:tcPr>
            <w:tcW w:type="dxa" w:w="3560"/>
            <w:tcMar>
              <w:top w:type="dxa" w:w="80"/>
              <w:left w:type="dxa" w:w="100"/>
              <w:bottom w:type="dxa" w:w="80"/>
              <w:right w:type="dxa" w:w="100"/>
            </w:tcMar>
          </w:tcPr>
          <w:p>
            <w:r>
              <w:rPr>
                <w:b w:val="false"/>
                <w:bCs w:val="false"/>
                <w:sz w:val="20"/>
                <w:szCs w:val="20"/>
              </w:rPr>
              <w:t xml:space="preserve">status: processing | ready | failed, set by the extraction Cloud Function.</w:t>
            </w:r>
          </w:p>
        </w:tc>
      </w:tr>
      <w:tr>
        <w:tc>
          <w:tcPr>
            <w:tcW w:type="dxa" w:w="2200"/>
            <w:tcMar>
              <w:top w:type="dxa" w:w="80"/>
              <w:left w:type="dxa" w:w="100"/>
              <w:bottom w:type="dxa" w:w="80"/>
              <w:right w:type="dxa" w:w="100"/>
            </w:tcMar>
          </w:tcPr>
          <w:p>
            <w:r>
              <w:rPr>
                <w:b w:val="false"/>
                <w:bCs w:val="false"/>
                <w:sz w:val="20"/>
                <w:szCs w:val="20"/>
              </w:rPr>
              <w:t xml:space="preserve">quizzes/{quizId}</w:t>
            </w:r>
          </w:p>
        </w:tc>
        <w:tc>
          <w:tcPr>
            <w:tcW w:type="dxa" w:w="3900"/>
            <w:tcMar>
              <w:top w:type="dxa" w:w="80"/>
              <w:left w:type="dxa" w:w="100"/>
              <w:bottom w:type="dxa" w:w="80"/>
              <w:right w:type="dxa" w:w="100"/>
            </w:tcMar>
          </w:tcPr>
          <w:p>
            <w:r>
              <w:rPr>
                <w:b w:val="false"/>
                <w:bCs w:val="false"/>
                <w:sz w:val="20"/>
                <w:szCs w:val="20"/>
              </w:rPr>
              <w:t xml:space="preserve">teacherId, materialId (optional), quizKind (practice|actual), source (gemini|fallback|manual), status (draft|published), title, questions[]</w:t>
            </w:r>
          </w:p>
        </w:tc>
        <w:tc>
          <w:tcPr>
            <w:tcW w:type="dxa" w:w="3560"/>
            <w:tcMar>
              <w:top w:type="dxa" w:w="80"/>
              <w:left w:type="dxa" w:w="100"/>
              <w:bottom w:type="dxa" w:w="80"/>
              <w:right w:type="dxa" w:w="100"/>
            </w:tcMar>
          </w:tcPr>
          <w:p>
            <w:r>
              <w:rPr>
                <w:b w:val="false"/>
                <w:bCs w:val="false"/>
                <w:sz w:val="20"/>
                <w:szCs w:val="20"/>
              </w:rPr>
              <w:t xml:space="preserve">Actual quizzes: pdfExportRef, no classId, never has attempts. Practice quizzes: classId, referenceQuizId (link to paired Actual Quiz), deadline (optional), manuallyClosed (boolean).</w:t>
            </w:r>
          </w:p>
        </w:tc>
      </w:tr>
      <w:tr>
        <w:tc>
          <w:tcPr>
            <w:tcW w:type="dxa" w:w="2200"/>
            <w:tcMar>
              <w:top w:type="dxa" w:w="80"/>
              <w:left w:type="dxa" w:w="100"/>
              <w:bottom w:type="dxa" w:w="80"/>
              <w:right w:type="dxa" w:w="100"/>
            </w:tcMar>
          </w:tcPr>
          <w:p>
            <w:r>
              <w:rPr>
                <w:b w:val="false"/>
                <w:bCs w:val="false"/>
                <w:sz w:val="20"/>
                <w:szCs w:val="20"/>
              </w:rPr>
              <w:t xml:space="preserve">quizzes/{quizId}/questions/{qId}</w:t>
            </w:r>
          </w:p>
        </w:tc>
        <w:tc>
          <w:tcPr>
            <w:tcW w:type="dxa" w:w="3900"/>
            <w:tcMar>
              <w:top w:type="dxa" w:w="80"/>
              <w:left w:type="dxa" w:w="100"/>
              <w:bottom w:type="dxa" w:w="80"/>
              <w:right w:type="dxa" w:w="100"/>
            </w:tcMar>
          </w:tcPr>
          <w:p>
            <w:r>
              <w:rPr>
                <w:b w:val="false"/>
                <w:bCs w:val="false"/>
                <w:sz w:val="20"/>
                <w:szCs w:val="20"/>
              </w:rPr>
              <w:t xml:space="preserve">type, questionText, correctAnswer(s), options (MCQ only), editedByTeacher</w:t>
            </w:r>
          </w:p>
        </w:tc>
        <w:tc>
          <w:tcPr>
            <w:tcW w:type="dxa" w:w="3560"/>
            <w:tcMar>
              <w:top w:type="dxa" w:w="80"/>
              <w:left w:type="dxa" w:w="100"/>
              <w:bottom w:type="dxa" w:w="80"/>
              <w:right w:type="dxa" w:w="100"/>
            </w:tcMar>
          </w:tcPr>
          <w:p>
            <w:r>
              <w:rPr>
                <w:b w:val="false"/>
                <w:bCs w:val="false"/>
                <w:sz w:val="20"/>
                <w:szCs w:val="20"/>
              </w:rPr>
              <w:t xml:space="preserve">May be embedded as an array instead of a subcollection depending on quiz size.</w:t>
            </w:r>
          </w:p>
        </w:tc>
      </w:tr>
      <w:tr>
        <w:tc>
          <w:tcPr>
            <w:tcW w:type="dxa" w:w="2200"/>
            <w:tcMar>
              <w:top w:type="dxa" w:w="80"/>
              <w:left w:type="dxa" w:w="100"/>
              <w:bottom w:type="dxa" w:w="80"/>
              <w:right w:type="dxa" w:w="100"/>
            </w:tcMar>
          </w:tcPr>
          <w:p>
            <w:r>
              <w:rPr>
                <w:b w:val="false"/>
                <w:bCs w:val="false"/>
                <w:sz w:val="20"/>
                <w:szCs w:val="20"/>
              </w:rPr>
              <w:t xml:space="preserve">quizAttempts/{attemptId}</w:t>
            </w:r>
          </w:p>
        </w:tc>
        <w:tc>
          <w:tcPr>
            <w:tcW w:type="dxa" w:w="3900"/>
            <w:tcMar>
              <w:top w:type="dxa" w:w="80"/>
              <w:left w:type="dxa" w:w="100"/>
              <w:bottom w:type="dxa" w:w="80"/>
              <w:right w:type="dxa" w:w="100"/>
            </w:tcMar>
          </w:tcPr>
          <w:p>
            <w:r>
              <w:rPr>
                <w:b w:val="false"/>
                <w:bCs w:val="false"/>
                <w:sz w:val="20"/>
                <w:szCs w:val="20"/>
              </w:rPr>
              <w:t xml:space="preserve">quizId, studentId, classId, answers[] (with matchType: exact|typo|incorrect), score, scoreBreakdown, submittedAt</w:t>
            </w:r>
          </w:p>
        </w:tc>
        <w:tc>
          <w:tcPr>
            <w:tcW w:type="dxa" w:w="3560"/>
            <w:tcMar>
              <w:top w:type="dxa" w:w="80"/>
              <w:left w:type="dxa" w:w="100"/>
              <w:bottom w:type="dxa" w:w="80"/>
              <w:right w:type="dxa" w:w="100"/>
            </w:tcMar>
          </w:tcPr>
          <w:p>
            <w:r>
              <w:rPr>
                <w:b w:val="false"/>
                <w:bCs w:val="false"/>
                <w:sz w:val="20"/>
                <w:szCs w:val="20"/>
              </w:rPr>
              <w:t xml:space="preserve">Only ever created for practice-kind quizzes; permanently viewable by the student regardless of quiz availability status.</w:t>
            </w:r>
          </w:p>
        </w:tc>
      </w:tr>
    </w:tbl>
    <w:p>
      <w:pPr>
        <w:spacing w:after="200"/>
      </w:pPr>
    </w:p>
    <w:p>
      <w:pPr>
        <w:pStyle w:val="Heading1"/>
        <w:spacing w:after="150" w:before="300"/>
      </w:pPr>
      <w:r>
        <w:t xml:space="preserve">Appendix B: Cloud Function Pipeline</w:t>
      </w:r>
    </w:p>
    <w:p>
      <w:pPr>
        <w:pStyle w:val="Heading2"/>
        <w:spacing w:after="120" w:before="240"/>
      </w:pPr>
      <w:r>
        <w:t xml:space="preserve">1. extractText (Storage-triggered)</w:t>
      </w:r>
    </w:p>
    <w:p>
      <w:pPr>
        <w:spacing w:after="160"/>
      </w:pPr>
      <w:r>
        <w:t xml:space="preserve">Fires automatically when a teacher's uploaded file lands in Firebase Storage. Extracts text using pdf-parse (PDF), mammoth (DOCX), and officeparser (PPTX), validates the result is non-empty, and writes status and extracted text to the corresponding materials/{materialId} document for the client to react to via a real-time listener.</w:t>
      </w:r>
    </w:p>
    <w:p>
      <w:pPr>
        <w:pStyle w:val="Heading2"/>
        <w:spacing w:after="120" w:before="240"/>
      </w:pPr>
      <w:r>
        <w:t xml:space="preserve">2. generateQuiz (Callable)</w:t>
      </w:r>
    </w:p>
    <w:p>
      <w:pPr>
        <w:spacing w:after="160"/>
      </w:pPr>
      <w:r>
        <w:t xml:space="preserve">Triggered by the teacher's explicit request. Fetches extractedText server-side, builds a structured-JSON prompt for Gemini (including the Actual Quiz's questions as reference context when generating a Practice Quiz, so wording differs), and falls back to the non-AI sentence/keyword-based generator if Gemini fails or is rate-limited. Writes the resulting quiz (including a suggested title) to Firestore for teacher review.</w:t>
      </w:r>
    </w:p>
    <w:p>
      <w:pPr>
        <w:pStyle w:val="Heading2"/>
        <w:spacing w:after="120" w:before="240"/>
      </w:pPr>
      <w:r>
        <w:t xml:space="preserve">3. exportQuizPdf (Callable)</w:t>
      </w:r>
    </w:p>
    <w:p>
      <w:pPr>
        <w:spacing w:after="160"/>
      </w:pPr>
      <w:r>
        <w:t xml:space="preserve">Triggered manually by the teacher once an Actual Quiz is finalized. Renders the quiz into a printable PDF and stores it in Firebase Storage, saving the reference back to the quiz document. Not regenerated automatically on every edit.</w:t>
      </w:r>
    </w:p>
    <w:p>
      <w:pPr>
        <w:pStyle w:val="Heading2"/>
        <w:spacing w:after="120" w:before="240"/>
      </w:pPr>
      <w:r>
        <w:t xml:space="preserve">4. Answer Checking (client + server validation)</w:t>
      </w:r>
    </w:p>
    <w:p>
      <w:pPr>
        <w:spacing w:after="160"/>
      </w:pPr>
      <w:r>
        <w:t xml:space="preserve">Free-text answers are normalized (trimmed, lowercased, punctuation-stripped) before comparison. Minor character-level differences on sufficiently long answers are tolerated and marked correct with a spelling note rather than incorrect. Enumeration answers are split into items, matched independently against the correct set regardless of order, scored as matched ÷ required for partial credit, and unmatched extra items are ignored rather than penalized. Deadline and manual-close status are enforced server-side when an attempt is submitted, not just hidden in the UI.</w:t>
      </w:r>
    </w:p>
    <w:p>
      <w:pPr>
        <w:spacing w:after="300"/>
      </w:pPr>
    </w:p>
    <w:p>
      <w:pPr>
        <w:pStyle w:val="Heading1"/>
        <w:spacing w:after="150" w:before="300"/>
      </w:pPr>
      <w:r>
        <w:t xml:space="preserve">Appendix C: Summary of Changes from Original Concept</w:t>
      </w:r>
    </w:p>
    <w:p>
      <w:pPr>
        <w:pStyle w:val="Heading2"/>
        <w:spacing w:after="120" w:before="240"/>
      </w:pPr>
      <w:r>
        <w:t xml:space="preserve">Removed</w:t>
      </w:r>
    </w:p>
    <w:p>
      <w:pPr>
        <w:pStyle w:val="ListParagraph"/>
        <w:numPr>
          <w:ilvl w:val="0"/>
          <w:numId w:val="1"/>
        </w:numPr>
        <w:spacing w:after="80"/>
      </w:pPr>
      <w:r>
        <w:t xml:space="preserve">Single student-only role where the student uploads material and generates their own quiz.</w:t>
      </w:r>
    </w:p>
    <w:p>
      <w:pPr>
        <w:pStyle w:val="ListParagraph"/>
        <w:numPr>
          <w:ilvl w:val="0"/>
          <w:numId w:val="1"/>
        </w:numPr>
        <w:spacing w:after="80"/>
      </w:pPr>
      <w:r>
        <w:t xml:space="preserve">Student-facing Gemini generation (quiz creation is now teacher-only).</w:t>
      </w:r>
    </w:p>
    <w:p>
      <w:pPr>
        <w:pStyle w:val="ListParagraph"/>
        <w:numPr>
          <w:ilvl w:val="0"/>
          <w:numId w:val="1"/>
        </w:numPr>
        <w:spacing w:after="80"/>
      </w:pPr>
      <w:r>
        <w:t xml:space="preserve">In-app attempts, scoring, or storage of Actual Quiz results (the Actual Quiz is paper-based and face-to-face).</w:t>
      </w:r>
    </w:p>
    <w:p>
      <w:pPr>
        <w:pStyle w:val="Heading2"/>
        <w:spacing w:after="120" w:before="240"/>
      </w:pPr>
      <w:r>
        <w:t xml:space="preserve">Added</w:t>
      </w:r>
    </w:p>
    <w:p>
      <w:pPr>
        <w:pStyle w:val="ListParagraph"/>
        <w:numPr>
          <w:ilvl w:val="0"/>
          <w:numId w:val="1"/>
        </w:numPr>
        <w:spacing w:after="80"/>
      </w:pPr>
      <w:r>
        <w:t xml:space="preserve">Teacher and Student roles, class creation, and join-code-based enrollment.</w:t>
      </w:r>
    </w:p>
    <w:p>
      <w:pPr>
        <w:pStyle w:val="ListParagraph"/>
        <w:numPr>
          <w:ilvl w:val="0"/>
          <w:numId w:val="1"/>
        </w:numPr>
        <w:spacing w:after="80"/>
      </w:pPr>
      <w:r>
        <w:t xml:space="preserve">Actual Quiz vs. Practice Quiz distinction, including the requirement that Practice Quiz wording differ from the Actual Quiz.</w:t>
      </w:r>
    </w:p>
    <w:p>
      <w:pPr>
        <w:pStyle w:val="ListParagraph"/>
        <w:numPr>
          <w:ilvl w:val="0"/>
          <w:numId w:val="1"/>
        </w:numPr>
        <w:spacing w:after="80"/>
      </w:pPr>
      <w:r>
        <w:t xml:space="preserve">Manual authoring option for the Actual Quiz, as an alternative to AI generation.</w:t>
      </w:r>
    </w:p>
    <w:p>
      <w:pPr>
        <w:pStyle w:val="ListParagraph"/>
        <w:numPr>
          <w:ilvl w:val="0"/>
          <w:numId w:val="1"/>
        </w:numPr>
        <w:spacing w:after="80"/>
      </w:pPr>
      <w:r>
        <w:t xml:space="preserve">Quiz title, Gemini-suggested and teacher-editable, shared between a paired Actual/Practice quiz.</w:t>
      </w:r>
    </w:p>
    <w:p>
      <w:pPr>
        <w:pStyle w:val="ListParagraph"/>
        <w:numPr>
          <w:ilvl w:val="0"/>
          <w:numId w:val="1"/>
        </w:numPr>
        <w:spacing w:after="80"/>
      </w:pPr>
      <w:r>
        <w:t xml:space="preserve">Optional deadline and independent manual-close control for Practice Quizzes, enforced server-side.</w:t>
      </w:r>
    </w:p>
    <w:p>
      <w:pPr>
        <w:pStyle w:val="ListParagraph"/>
        <w:numPr>
          <w:ilvl w:val="0"/>
          <w:numId w:val="1"/>
        </w:numPr>
        <w:spacing w:after="80"/>
      </w:pPr>
      <w:r>
        <w:t xml:space="preserve">PDF export of the finalized Actual Quiz.</w:t>
      </w:r>
    </w:p>
    <w:p>
      <w:pPr>
        <w:pStyle w:val="ListParagraph"/>
        <w:numPr>
          <w:ilvl w:val="0"/>
          <w:numId w:val="1"/>
        </w:numPr>
        <w:spacing w:after="80"/>
      </w:pPr>
      <w:r>
        <w:t xml:space="preserve">Teacher-side monitoring of Practice Quiz completion and scores per class.</w:t>
      </w:r>
    </w:p>
    <w:p>
      <w:pPr>
        <w:pStyle w:val="Heading2"/>
        <w:spacing w:after="120" w:before="240"/>
      </w:pPr>
      <w:r>
        <w:t xml:space="preserve">Reused / Unchanged</w:t>
      </w:r>
    </w:p>
    <w:p>
      <w:pPr>
        <w:pStyle w:val="ListParagraph"/>
        <w:numPr>
          <w:ilvl w:val="0"/>
          <w:numId w:val="1"/>
        </w:numPr>
        <w:spacing w:after="80"/>
      </w:pPr>
      <w:r>
        <w:t xml:space="preserve">Server-side text extraction pipeline (Firebase Cloud Functions, Node.js: pdf-parse, mammoth, officeparser).</w:t>
      </w:r>
    </w:p>
    <w:p>
      <w:pPr>
        <w:pStyle w:val="ListParagraph"/>
        <w:numPr>
          <w:ilvl w:val="0"/>
          <w:numId w:val="1"/>
        </w:numPr>
        <w:spacing w:after="80"/>
      </w:pPr>
      <w:r>
        <w:t xml:space="preserve">Gemini API integration pattern and structured-JSON generation approach, and the non-AI fallback generator, now applied on the teacher side.</w:t>
      </w:r>
    </w:p>
    <w:p>
      <w:pPr>
        <w:pStyle w:val="ListParagraph"/>
        <w:numPr>
          <w:ilvl w:val="0"/>
          <w:numId w:val="1"/>
        </w:numPr>
        <w:spacing w:after="80"/>
      </w:pPr>
      <w:r>
        <w:t xml:space="preserve">Normalized, typo-tolerant free-text answer matching and Enumeration partial-credit scoring, still applied when a student takes a Practice Quiz.</w:t>
      </w:r>
    </w:p>
    <w:p>
      <w:pPr>
        <w:pStyle w:val="ListParagraph"/>
        <w:numPr>
          <w:ilvl w:val="0"/>
          <w:numId w:val="1"/>
        </w:numPr>
        <w:spacing w:after="80"/>
      </w:pPr>
      <w:r>
        <w:t xml:space="preserve">Five supported question types: Multiple Choice, True/False, Fill-in-the-Blank, Identification, Enumeration.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2026-09-02T15:20:07.699Z</dcterms:created>
  <dcterms:modified xsi:type="dcterms:W3CDTF">2026-09-02T15:20:07.710Z</dcterms:modified>
</cp:coreProperties>
</file>

<file path=docProps/custom.xml><?xml version="1.0" encoding="utf-8"?>
<Properties xmlns="http://schemas.openxmlformats.org/officeDocument/2006/custom-properties" xmlns:vt="http://schemas.openxmlformats.org/officeDocument/2006/docPropsVTypes"/>
</file>