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F0E4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解压后，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1.双击修改配置.bat，配置好一个AI模型和压缩模型，就可以开始用了。</w:t>
      </w:r>
    </w:p>
    <w:p w14:paraId="72833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如果要用飞书就配置好飞书渠道就行。</w:t>
      </w:r>
    </w:p>
    <w:p w14:paraId="31D0C1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飞书的权限你可以直接到从README.md里复制导入。</w:t>
      </w:r>
    </w:p>
    <w:p w14:paraId="09D02A9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2.双击启动 WhaleClaw.bat，然后按住CTRL，鼠标左键点击即可进入对话页面</w:t>
      </w:r>
    </w:p>
    <w:p w14:paraId="12A6D1A1">
      <w:r>
        <w:drawing>
          <wp:inline distT="0" distB="0" distL="114300" distR="114300">
            <wp:extent cx="5272405" cy="174498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9C5FF">
      <w:r>
        <w:drawing>
          <wp:inline distT="0" distB="0" distL="114300" distR="114300">
            <wp:extent cx="5262880" cy="3614420"/>
            <wp:effectExtent l="0" t="0" r="381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2E3C1"/>
    <w:p w14:paraId="63CC11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解压后，由于SKILL在用户目录里，所以需要你从clawhub里下载SKILL，才能正常使用banana生图功能。在技能管理页面，点击CLAWHUB，搜索banana，找到windows版本，安装即可。</w:t>
      </w:r>
      <w:bookmarkStart w:id="0" w:name="_GoBack"/>
      <w:bookmarkEnd w:id="0"/>
    </w:p>
    <w:p w14:paraId="21B95F71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57165" cy="2397125"/>
            <wp:effectExtent l="0" t="0" r="1270" b="50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6C5DAD"/>
    <w:rsid w:val="5D3E2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98</Words>
  <Characters>127</Characters>
  <Lines>0</Lines>
  <Paragraphs>0</Paragraphs>
  <TotalTime>9</TotalTime>
  <ScaleCrop>false</ScaleCrop>
  <LinksUpToDate>false</LinksUpToDate>
  <CharactersWithSpaces>128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2026-02-25T06:01:00Z</dcterms:created>
  <dc:creator>Administrator</dc:creator>
  <cp:lastModifiedBy>飞翔鲸</cp:lastModifiedBy>
  <dcterms:modified xsi:type="dcterms:W3CDTF">2026-03-11T13:20:40Z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eyJoZGlkIjoiNDZlYjAyYTk0ZDlkYTFjZjUyZWZlMGIwNDk5ZDY4NWMiLCJ1c2VySWQiOiI2NDg3MDQ0NjAifQ==</vt:lpwstr>
  </property>
  <property fmtid="{D5CDD505-2E9C-101B-9397-08002B2CF9AE}" pid="4" name="ICV">
    <vt:lpwstr>970B694A82094175BCD2A0326421F69F_12</vt:lpwstr>
  </property>
</Properties>
</file>