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Slim30 – Premium Paket Özellikleri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Aylık Ücret:</w:t>
      </w:r>
      <w:r w:rsidDel="00000000" w:rsidR="00000000" w:rsidRPr="00000000">
        <w:rPr>
          <w:sz w:val="24"/>
          <w:szCs w:val="24"/>
          <w:rtl w:val="0"/>
        </w:rPr>
        <w:t xml:space="preserve"> 1,99 USD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Yıllık Ücret:</w:t>
      </w:r>
      <w:r w:rsidDel="00000000" w:rsidR="00000000" w:rsidRPr="00000000">
        <w:rPr>
          <w:sz w:val="24"/>
          <w:szCs w:val="24"/>
          <w:rtl w:val="0"/>
        </w:rPr>
        <w:t xml:space="preserve"> 9,99 USD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uv0o2udhnyv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Premium Kullanıcılar İçin Sunulan Ayrıcalıklar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Sınırsız sağlıklı yaşam programına erişim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Tüm kilo yönetimi ve yaşam tarzı planlarına erişim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30 günlük gelişmiş kilo yönetimi programları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Detaylı ilerleme ve hedef takibi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 içeriklerine sınırsız erişim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Günlük hedef hatırlatıcıları ve planlama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Gelişmiş sağlıklı yaşam önerileri ve program çeşitliliği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Kişisel hedeflere göre uyarlanabilir program planları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nw3adcsrf5e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Deneme Süresi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 ilk kez indirildiğinde kullanıcıya sınırlı ücretsiz kullanım hakkı tanımlanır. (1 gün)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deneme kapsamında: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Sınırlı sayıda program içeriğine erişilebilir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Günlük hedef ve planlar sınırlı olarak sunulur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Gelişmiş program içerikleri ve özellikler kilitlidir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