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C6DD03" w14:textId="77777777" w:rsidR="00C44DCC" w:rsidRDefault="00231178">
      <w:pPr>
        <w:spacing w:after="0" w:line="259" w:lineRule="auto"/>
        <w:ind w:left="281" w:firstLine="0"/>
        <w:jc w:val="center"/>
      </w:pPr>
      <w:r>
        <w:rPr>
          <w:b/>
          <w:sz w:val="30"/>
        </w:rPr>
        <w:t xml:space="preserve">Circuit Analysis (Lab10) </w:t>
      </w:r>
      <w:r>
        <w:rPr>
          <w:sz w:val="22"/>
        </w:rPr>
        <w:t xml:space="preserve"> </w:t>
      </w:r>
    </w:p>
    <w:p w14:paraId="11199E06" w14:textId="77777777" w:rsidR="00C44DCC" w:rsidRDefault="00231178">
      <w:pPr>
        <w:spacing w:after="51" w:line="259" w:lineRule="auto"/>
        <w:ind w:left="180" w:firstLine="0"/>
        <w:jc w:val="left"/>
      </w:pPr>
      <w:r>
        <w:rPr>
          <w:b/>
        </w:rPr>
        <w:t xml:space="preserve"> </w:t>
      </w:r>
      <w:r>
        <w:rPr>
          <w:sz w:val="22"/>
        </w:rPr>
        <w:t xml:space="preserve"> </w:t>
      </w:r>
    </w:p>
    <w:p w14:paraId="1ED00F2B" w14:textId="77777777" w:rsidR="00C44DCC" w:rsidRDefault="00231178">
      <w:pPr>
        <w:spacing w:after="0" w:line="259" w:lineRule="auto"/>
        <w:ind w:left="170"/>
        <w:jc w:val="left"/>
      </w:pPr>
      <w:r>
        <w:rPr>
          <w:b/>
        </w:rPr>
        <w:t xml:space="preserve">Experiment 9: Verification of Thevenin’s Theorem </w:t>
      </w:r>
      <w:r>
        <w:rPr>
          <w:sz w:val="22"/>
        </w:rPr>
        <w:t xml:space="preserve"> </w:t>
      </w:r>
    </w:p>
    <w:p w14:paraId="2EE2A6EF" w14:textId="77777777" w:rsidR="00C44DCC" w:rsidRDefault="00231178">
      <w:pPr>
        <w:spacing w:after="73" w:line="259" w:lineRule="auto"/>
        <w:ind w:left="180" w:firstLine="0"/>
        <w:jc w:val="left"/>
      </w:pPr>
      <w:r>
        <w:rPr>
          <w:b/>
          <w:sz w:val="24"/>
        </w:rPr>
        <w:t xml:space="preserve"> </w:t>
      </w:r>
      <w:r>
        <w:rPr>
          <w:sz w:val="22"/>
        </w:rPr>
        <w:t xml:space="preserve"> </w:t>
      </w:r>
    </w:p>
    <w:p w14:paraId="482AEF26" w14:textId="4AC5E814" w:rsidR="00C44DCC" w:rsidRDefault="00B90858">
      <w:pPr>
        <w:spacing w:after="0" w:line="259" w:lineRule="auto"/>
        <w:ind w:left="170"/>
        <w:jc w:val="left"/>
      </w:pPr>
      <w:r>
        <w:rPr>
          <w:b/>
        </w:rPr>
        <w:t>Name: M.Fahad</w:t>
      </w:r>
      <w:r w:rsidR="00231178">
        <w:rPr>
          <w:b/>
        </w:rPr>
        <w:t xml:space="preserve">                     </w:t>
      </w:r>
      <w:r w:rsidR="006B77C1">
        <w:rPr>
          <w:b/>
        </w:rPr>
        <w:t xml:space="preserve"> 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  <w:t>Registration No: 2025-CE-105</w:t>
      </w:r>
      <w:bookmarkStart w:id="0" w:name="_GoBack"/>
      <w:bookmarkEnd w:id="0"/>
    </w:p>
    <w:p w14:paraId="322553DB" w14:textId="77777777" w:rsidR="00C44DCC" w:rsidRDefault="00231178">
      <w:pPr>
        <w:spacing w:after="0" w:line="259" w:lineRule="auto"/>
        <w:ind w:left="-5"/>
        <w:jc w:val="left"/>
      </w:pPr>
      <w:r>
        <w:rPr>
          <w:b/>
          <w:sz w:val="32"/>
        </w:rPr>
        <w:t xml:space="preserve">Objective </w:t>
      </w:r>
      <w:r>
        <w:rPr>
          <w:b/>
          <w:sz w:val="32"/>
          <w:vertAlign w:val="subscript"/>
        </w:rPr>
        <w:t xml:space="preserve"> </w:t>
      </w:r>
    </w:p>
    <w:p w14:paraId="5D0EC43C" w14:textId="77777777" w:rsidR="00C44DCC" w:rsidRDefault="00231178">
      <w:pPr>
        <w:spacing w:after="24" w:line="253" w:lineRule="auto"/>
        <w:jc w:val="left"/>
      </w:pPr>
      <w:r>
        <w:rPr>
          <w:sz w:val="24"/>
        </w:rPr>
        <w:t xml:space="preserve">The objective of this lab is verify Thevenin’s theorem and to find the full load current. </w:t>
      </w:r>
    </w:p>
    <w:p w14:paraId="1A8B1D2C" w14:textId="77777777" w:rsidR="00C44DCC" w:rsidRDefault="00231178">
      <w:pPr>
        <w:spacing w:after="173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65EADF9F" w14:textId="77777777" w:rsidR="00C44DCC" w:rsidRDefault="00231178">
      <w:pPr>
        <w:spacing w:after="0" w:line="259" w:lineRule="auto"/>
        <w:ind w:left="-5"/>
        <w:jc w:val="left"/>
      </w:pPr>
      <w:r>
        <w:rPr>
          <w:b/>
          <w:sz w:val="32"/>
        </w:rPr>
        <w:t>Apparatus Required</w:t>
      </w:r>
      <w:r>
        <w:rPr>
          <w:b/>
          <w:sz w:val="24"/>
        </w:rPr>
        <w:t xml:space="preserve"> </w:t>
      </w:r>
      <w:r>
        <w:rPr>
          <w:b/>
          <w:sz w:val="32"/>
          <w:vertAlign w:val="subscript"/>
        </w:rPr>
        <w:t xml:space="preserve"> </w:t>
      </w:r>
    </w:p>
    <w:tbl>
      <w:tblPr>
        <w:tblStyle w:val="TableGrid"/>
        <w:tblW w:w="8121" w:type="dxa"/>
        <w:tblInd w:w="77" w:type="dxa"/>
        <w:tblCellMar>
          <w:top w:w="38" w:type="dxa"/>
          <w:left w:w="106" w:type="dxa"/>
        </w:tblCellMar>
        <w:tblLook w:val="04A0" w:firstRow="1" w:lastRow="0" w:firstColumn="1" w:lastColumn="0" w:noHBand="0" w:noVBand="1"/>
      </w:tblPr>
      <w:tblGrid>
        <w:gridCol w:w="739"/>
        <w:gridCol w:w="2969"/>
        <w:gridCol w:w="2072"/>
        <w:gridCol w:w="2341"/>
      </w:tblGrid>
      <w:tr w:rsidR="00C44DCC" w14:paraId="0A0F1317" w14:textId="77777777">
        <w:trPr>
          <w:trHeight w:val="33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144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Sr. no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61D3B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Apparatus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4044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Range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56C2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Quantity  </w:t>
            </w:r>
          </w:p>
        </w:tc>
      </w:tr>
      <w:tr w:rsidR="00C44DCC" w14:paraId="66F902E3" w14:textId="77777777">
        <w:trPr>
          <w:trHeight w:val="338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1F2F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1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595F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Regulated Power Supply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3867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854E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  </w:t>
            </w:r>
          </w:p>
        </w:tc>
      </w:tr>
      <w:tr w:rsidR="00C44DCC" w14:paraId="42A14573" w14:textId="77777777">
        <w:trPr>
          <w:trHeight w:val="33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9A8C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2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F621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Signal Generator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20D6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8B35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  </w:t>
            </w:r>
          </w:p>
        </w:tc>
      </w:tr>
      <w:tr w:rsidR="00C44DCC" w14:paraId="6AA2F906" w14:textId="77777777">
        <w:trPr>
          <w:trHeight w:val="33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1469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3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CC7F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Oscilloscope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0180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4B6A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  </w:t>
            </w:r>
          </w:p>
        </w:tc>
      </w:tr>
      <w:tr w:rsidR="00C44DCC" w14:paraId="71EFE84C" w14:textId="77777777">
        <w:trPr>
          <w:trHeight w:val="338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3B04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4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C824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Digital Multimeter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F60E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3CEB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  </w:t>
            </w:r>
          </w:p>
        </w:tc>
      </w:tr>
      <w:tr w:rsidR="00C44DCC" w14:paraId="714AB68E" w14:textId="77777777">
        <w:trPr>
          <w:trHeight w:val="33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9F27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5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523E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Breadboard &amp; Wires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DB68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F82E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As Required  </w:t>
            </w:r>
          </w:p>
        </w:tc>
      </w:tr>
      <w:tr w:rsidR="00C44DCC" w14:paraId="16CA9883" w14:textId="77777777">
        <w:trPr>
          <w:trHeight w:val="336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481E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6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7B57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Resistors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ADA4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1k, 330 ohms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624A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1,3  </w:t>
            </w:r>
          </w:p>
        </w:tc>
      </w:tr>
      <w:tr w:rsidR="00C44DCC" w14:paraId="642A0035" w14:textId="77777777">
        <w:trPr>
          <w:trHeight w:val="339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9528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7   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08E2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Potentiometer  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8890" w14:textId="77777777" w:rsidR="00C44DCC" w:rsidRDefault="00231178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Standard 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DA93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1  </w:t>
            </w:r>
          </w:p>
        </w:tc>
      </w:tr>
    </w:tbl>
    <w:p w14:paraId="3A56E40B" w14:textId="77777777" w:rsidR="00C44DCC" w:rsidRDefault="00231178">
      <w:pPr>
        <w:spacing w:after="1" w:line="259" w:lineRule="auto"/>
        <w:ind w:left="180" w:firstLine="0"/>
        <w:jc w:val="left"/>
      </w:pPr>
      <w:r>
        <w:rPr>
          <w:b/>
          <w:sz w:val="32"/>
        </w:rPr>
        <w:t xml:space="preserve"> </w:t>
      </w:r>
      <w:r>
        <w:rPr>
          <w:sz w:val="22"/>
        </w:rPr>
        <w:t xml:space="preserve"> </w:t>
      </w:r>
    </w:p>
    <w:p w14:paraId="32775E54" w14:textId="77777777" w:rsidR="00C44DCC" w:rsidRDefault="00231178">
      <w:pPr>
        <w:spacing w:after="0" w:line="259" w:lineRule="auto"/>
        <w:ind w:left="190"/>
        <w:jc w:val="left"/>
      </w:pPr>
      <w:r>
        <w:rPr>
          <w:b/>
          <w:sz w:val="32"/>
        </w:rPr>
        <w:t xml:space="preserve">Description  </w:t>
      </w:r>
      <w:r>
        <w:rPr>
          <w:sz w:val="32"/>
          <w:vertAlign w:val="subscript"/>
        </w:rPr>
        <w:t xml:space="preserve"> </w:t>
      </w:r>
    </w:p>
    <w:p w14:paraId="286A784F" w14:textId="77777777" w:rsidR="00C44DCC" w:rsidRDefault="00231178">
      <w:pPr>
        <w:spacing w:after="0" w:line="259" w:lineRule="auto"/>
        <w:ind w:left="170"/>
        <w:jc w:val="left"/>
      </w:pPr>
      <w:r>
        <w:rPr>
          <w:b/>
          <w:sz w:val="26"/>
        </w:rPr>
        <w:t>Statement:</w:t>
      </w:r>
      <w:r>
        <w:rPr>
          <w:sz w:val="26"/>
        </w:rPr>
        <w:t xml:space="preserve"> </w:t>
      </w:r>
      <w:r>
        <w:rPr>
          <w:sz w:val="22"/>
        </w:rPr>
        <w:t xml:space="preserve"> </w:t>
      </w:r>
    </w:p>
    <w:p w14:paraId="17964698" w14:textId="77777777" w:rsidR="00C44DCC" w:rsidRDefault="00231178">
      <w:pPr>
        <w:spacing w:after="24" w:line="253" w:lineRule="auto"/>
        <w:ind w:left="170"/>
        <w:jc w:val="left"/>
      </w:pPr>
      <w:r>
        <w:rPr>
          <w:sz w:val="24"/>
        </w:rPr>
        <w:t xml:space="preserve">Any linear bilateral, active two terminal network can be replaced by an equivalent voltage source </w:t>
      </w:r>
    </w:p>
    <w:p w14:paraId="7B1EEB2A" w14:textId="77777777" w:rsidR="00C44DCC" w:rsidRDefault="00231178">
      <w:pPr>
        <w:spacing w:after="24" w:line="253" w:lineRule="auto"/>
        <w:ind w:left="170"/>
        <w:jc w:val="left"/>
      </w:pPr>
      <w:r>
        <w:rPr>
          <w:sz w:val="24"/>
        </w:rPr>
        <w:t xml:space="preserve">(VTH). Thevenin’s voltage or V OC in series with looking pack resistance RTH.  </w:t>
      </w:r>
    </w:p>
    <w:p w14:paraId="6C30A211" w14:textId="77777777" w:rsidR="00C44DCC" w:rsidRDefault="00231178">
      <w:pPr>
        <w:spacing w:after="72" w:line="259" w:lineRule="auto"/>
        <w:ind w:left="180" w:firstLine="0"/>
        <w:jc w:val="left"/>
      </w:pPr>
      <w:r>
        <w:rPr>
          <w:sz w:val="22"/>
        </w:rPr>
        <w:t xml:space="preserve">  </w:t>
      </w:r>
    </w:p>
    <w:p w14:paraId="20C6511A" w14:textId="77777777" w:rsidR="00C44DCC" w:rsidRDefault="00231178">
      <w:pPr>
        <w:spacing w:after="0" w:line="259" w:lineRule="auto"/>
        <w:ind w:left="175" w:firstLine="0"/>
        <w:jc w:val="left"/>
      </w:pPr>
      <w:r>
        <w:rPr>
          <w:b/>
          <w:sz w:val="26"/>
        </w:rPr>
        <w:t xml:space="preserve"> </w:t>
      </w:r>
    </w:p>
    <w:p w14:paraId="73220DB6" w14:textId="77777777" w:rsidR="00C44DCC" w:rsidRDefault="00231178">
      <w:pPr>
        <w:spacing w:after="0" w:line="259" w:lineRule="auto"/>
        <w:ind w:left="170"/>
        <w:jc w:val="left"/>
      </w:pPr>
      <w:r>
        <w:rPr>
          <w:b/>
          <w:sz w:val="26"/>
        </w:rPr>
        <w:t>Precautions:</w:t>
      </w:r>
      <w:r>
        <w:rPr>
          <w:sz w:val="26"/>
        </w:rPr>
        <w:t xml:space="preserve"> </w:t>
      </w:r>
      <w:r>
        <w:rPr>
          <w:sz w:val="22"/>
        </w:rPr>
        <w:t xml:space="preserve"> </w:t>
      </w:r>
    </w:p>
    <w:p w14:paraId="7C74F2F4" w14:textId="77777777" w:rsidR="00C44DCC" w:rsidRDefault="00231178">
      <w:pPr>
        <w:numPr>
          <w:ilvl w:val="0"/>
          <w:numId w:val="1"/>
        </w:numPr>
        <w:spacing w:after="24" w:line="253" w:lineRule="auto"/>
        <w:ind w:left="378" w:hanging="218"/>
        <w:jc w:val="left"/>
      </w:pPr>
      <w:r>
        <w:rPr>
          <w:sz w:val="24"/>
        </w:rPr>
        <w:t xml:space="preserve">Voltage control knob of RPS should be kept at minimum position.  </w:t>
      </w:r>
    </w:p>
    <w:p w14:paraId="2D9973F3" w14:textId="77777777" w:rsidR="00C44DCC" w:rsidRDefault="00231178">
      <w:pPr>
        <w:numPr>
          <w:ilvl w:val="0"/>
          <w:numId w:val="1"/>
        </w:numPr>
        <w:spacing w:after="24" w:line="253" w:lineRule="auto"/>
        <w:ind w:left="378" w:hanging="218"/>
        <w:jc w:val="left"/>
      </w:pPr>
      <w:r>
        <w:rPr>
          <w:sz w:val="24"/>
        </w:rPr>
        <w:t xml:space="preserve">Current control knob of RPS should be kept at maximum position  </w:t>
      </w:r>
    </w:p>
    <w:p w14:paraId="73020E1C" w14:textId="77777777" w:rsidR="00C44DCC" w:rsidRDefault="00231178">
      <w:pPr>
        <w:spacing w:after="14" w:line="259" w:lineRule="auto"/>
        <w:ind w:left="180" w:firstLine="0"/>
        <w:jc w:val="left"/>
      </w:pPr>
      <w:r>
        <w:rPr>
          <w:sz w:val="26"/>
        </w:rPr>
        <w:t xml:space="preserve"> </w:t>
      </w:r>
      <w:r>
        <w:rPr>
          <w:sz w:val="22"/>
        </w:rPr>
        <w:t xml:space="preserve"> </w:t>
      </w:r>
    </w:p>
    <w:p w14:paraId="30E44A66" w14:textId="77777777" w:rsidR="00C44DCC" w:rsidRDefault="00231178">
      <w:pPr>
        <w:spacing w:after="0" w:line="259" w:lineRule="auto"/>
        <w:ind w:left="170"/>
        <w:jc w:val="left"/>
      </w:pPr>
      <w:r>
        <w:rPr>
          <w:b/>
          <w:sz w:val="26"/>
        </w:rPr>
        <w:t>Procedure:</w:t>
      </w:r>
      <w:r>
        <w:rPr>
          <w:sz w:val="26"/>
        </w:rPr>
        <w:t xml:space="preserve"> </w:t>
      </w:r>
      <w:r>
        <w:rPr>
          <w:sz w:val="22"/>
        </w:rPr>
        <w:t xml:space="preserve"> </w:t>
      </w:r>
    </w:p>
    <w:p w14:paraId="4106F935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2. Placing Components:</w:t>
      </w:r>
    </w:p>
    <w:p w14:paraId="43932B0A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All components were selected from the “Pick Devices” menu in Proteus. The DC source, resistors, ground, and measuring instruments were placed on the workspace.</w:t>
      </w:r>
    </w:p>
    <w:p w14:paraId="7FE6EEBA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3. Circuit Connections:</w:t>
      </w:r>
    </w:p>
    <w:p w14:paraId="59615C71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The circuit was connected as per the given diagram. The resistors were connected in the required network configuration, and the load resistance was connected across the output terminals.</w:t>
      </w:r>
    </w:p>
    <w:p w14:paraId="07243318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lastRenderedPageBreak/>
        <w:t>4. Measurement of Current (Initial Setup):</w:t>
      </w:r>
    </w:p>
    <w:p w14:paraId="12C8E39B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The DC ammeter was connected in series with the load resistance. The circuit was completed, and current through the load was observed.</w:t>
      </w:r>
    </w:p>
    <w:p w14:paraId="3FD07A84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5. Determination of Thevenin Voltage (Vth):</w:t>
      </w:r>
    </w:p>
    <w:p w14:paraId="3BF8DF30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 xml:space="preserve">To find </w:t>
      </w:r>
      <w:r w:rsidRPr="00E02CF4">
        <w:rPr>
          <w:b/>
          <w:bCs/>
          <w:sz w:val="24"/>
        </w:rPr>
        <w:t>Vth</w:t>
      </w:r>
      <w:r w:rsidRPr="00E02CF4">
        <w:rPr>
          <w:sz w:val="24"/>
        </w:rPr>
        <w:t>, the load resistance was removed from the circuit.</w:t>
      </w:r>
      <w:r w:rsidRPr="00E02CF4">
        <w:rPr>
          <w:sz w:val="24"/>
        </w:rPr>
        <w:br/>
        <w:t xml:space="preserve">A voltmeter was connected across the open terminals, and the </w:t>
      </w:r>
      <w:r w:rsidRPr="00E02CF4">
        <w:rPr>
          <w:b/>
          <w:bCs/>
          <w:sz w:val="24"/>
        </w:rPr>
        <w:t>open circuit voltage was measured as 5V</w:t>
      </w:r>
      <w:r w:rsidRPr="00E02CF4">
        <w:rPr>
          <w:sz w:val="24"/>
        </w:rPr>
        <w:t>.</w:t>
      </w:r>
    </w:p>
    <w:p w14:paraId="559707FB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6. Determination of Thevenin Resistance (Rth):</w:t>
      </w:r>
    </w:p>
    <w:p w14:paraId="1E1A1655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 xml:space="preserve">To find </w:t>
      </w:r>
      <w:r w:rsidRPr="00E02CF4">
        <w:rPr>
          <w:b/>
          <w:bCs/>
          <w:sz w:val="24"/>
        </w:rPr>
        <w:t>Rth</w:t>
      </w:r>
      <w:r w:rsidRPr="00E02CF4">
        <w:rPr>
          <w:sz w:val="24"/>
        </w:rPr>
        <w:t>, the DC source was replaced with a short circuit.</w:t>
      </w:r>
      <w:r w:rsidRPr="00E02CF4">
        <w:rPr>
          <w:sz w:val="24"/>
        </w:rPr>
        <w:br/>
        <w:t xml:space="preserve">A multimeter (ohmmeter mode) was connected across the open terminals, and the equivalent resistance was measured as </w:t>
      </w:r>
      <w:r w:rsidRPr="00E02CF4">
        <w:rPr>
          <w:b/>
          <w:bCs/>
          <w:sz w:val="24"/>
        </w:rPr>
        <w:t>495Ω</w:t>
      </w:r>
      <w:r w:rsidRPr="00E02CF4">
        <w:rPr>
          <w:sz w:val="24"/>
        </w:rPr>
        <w:t>.</w:t>
      </w:r>
    </w:p>
    <w:p w14:paraId="69D76ECD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7. Equivalent Circuit Construction:</w:t>
      </w:r>
    </w:p>
    <w:p w14:paraId="08C2A9F5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A new circuit was constructed using the obtained values:</w:t>
      </w:r>
    </w:p>
    <w:p w14:paraId="2EFEDCAB" w14:textId="77777777" w:rsidR="00C44DCC" w:rsidRPr="00E02CF4" w:rsidRDefault="00231178">
      <w:pPr>
        <w:numPr>
          <w:ilvl w:val="0"/>
          <w:numId w:val="2"/>
        </w:numPr>
        <w:rPr>
          <w:sz w:val="24"/>
        </w:rPr>
      </w:pPr>
      <w:r w:rsidRPr="00E02CF4">
        <w:rPr>
          <w:sz w:val="24"/>
        </w:rPr>
        <w:t xml:space="preserve">Thevenin Voltage = </w:t>
      </w:r>
      <w:r w:rsidRPr="00E02CF4">
        <w:rPr>
          <w:b/>
          <w:bCs/>
          <w:sz w:val="24"/>
        </w:rPr>
        <w:t>5V</w:t>
      </w:r>
      <w:r w:rsidRPr="00E02CF4">
        <w:rPr>
          <w:sz w:val="24"/>
        </w:rPr>
        <w:t xml:space="preserve"> </w:t>
      </w:r>
    </w:p>
    <w:p w14:paraId="02645C99" w14:textId="77777777" w:rsidR="00C44DCC" w:rsidRPr="00E02CF4" w:rsidRDefault="00231178">
      <w:pPr>
        <w:numPr>
          <w:ilvl w:val="0"/>
          <w:numId w:val="2"/>
        </w:numPr>
        <w:rPr>
          <w:sz w:val="24"/>
        </w:rPr>
      </w:pPr>
      <w:r w:rsidRPr="00E02CF4">
        <w:rPr>
          <w:sz w:val="24"/>
        </w:rPr>
        <w:t xml:space="preserve">Thevenin Resistance = </w:t>
      </w:r>
      <w:r w:rsidRPr="00E02CF4">
        <w:rPr>
          <w:b/>
          <w:bCs/>
          <w:sz w:val="24"/>
        </w:rPr>
        <w:t>495Ω</w:t>
      </w:r>
      <w:r w:rsidRPr="00E02CF4">
        <w:rPr>
          <w:sz w:val="24"/>
        </w:rPr>
        <w:t xml:space="preserve"> </w:t>
      </w:r>
    </w:p>
    <w:p w14:paraId="5F411034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The load resistance was connected in series with Rth and the DC source.</w:t>
      </w:r>
    </w:p>
    <w:p w14:paraId="5E1784B1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8. Running the Simulation:</w:t>
      </w:r>
    </w:p>
    <w:p w14:paraId="474A5710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After completing all connections, the simulation was started using the Run button in Proteus.</w:t>
      </w:r>
    </w:p>
    <w:p w14:paraId="09FAD5B6" w14:textId="77777777" w:rsidR="00C44DCC" w:rsidRPr="00E02CF4" w:rsidRDefault="00231178">
      <w:pPr>
        <w:rPr>
          <w:b/>
          <w:bCs/>
          <w:sz w:val="24"/>
        </w:rPr>
      </w:pPr>
      <w:r w:rsidRPr="00E02CF4">
        <w:rPr>
          <w:b/>
          <w:bCs/>
          <w:sz w:val="24"/>
        </w:rPr>
        <w:t>9. Observation and Verification:</w:t>
      </w:r>
    </w:p>
    <w:p w14:paraId="76E552DF" w14:textId="77777777" w:rsidR="00C44DCC" w:rsidRPr="00E02CF4" w:rsidRDefault="00231178">
      <w:pPr>
        <w:rPr>
          <w:sz w:val="24"/>
        </w:rPr>
      </w:pPr>
      <w:r w:rsidRPr="00E02CF4">
        <w:rPr>
          <w:sz w:val="24"/>
        </w:rPr>
        <w:t>The current through the load in the equivalent circuit was measured and compared with the original circuit.</w:t>
      </w:r>
      <w:r w:rsidRPr="00E02CF4">
        <w:rPr>
          <w:sz w:val="24"/>
        </w:rPr>
        <w:br/>
        <w:t xml:space="preserve">It was verified that both currents are equal, thus confirming </w:t>
      </w:r>
      <w:r w:rsidRPr="00E02CF4">
        <w:rPr>
          <w:b/>
          <w:bCs/>
          <w:sz w:val="24"/>
        </w:rPr>
        <w:t>Thevenin’s Theorem</w:t>
      </w:r>
      <w:r w:rsidRPr="00E02CF4">
        <w:rPr>
          <w:sz w:val="24"/>
        </w:rPr>
        <w:t>.</w:t>
      </w:r>
    </w:p>
    <w:p w14:paraId="56A93836" w14:textId="77777777" w:rsidR="00C44DCC" w:rsidRPr="00E02CF4" w:rsidRDefault="00C44DCC">
      <w:pPr>
        <w:rPr>
          <w:sz w:val="24"/>
        </w:rPr>
      </w:pPr>
    </w:p>
    <w:p w14:paraId="34DE4B8E" w14:textId="77777777" w:rsidR="00C44DCC" w:rsidRDefault="00231178">
      <w:pPr>
        <w:numPr>
          <w:ilvl w:val="0"/>
          <w:numId w:val="3"/>
        </w:numPr>
        <w:spacing w:after="140" w:line="253" w:lineRule="auto"/>
        <w:jc w:val="left"/>
      </w:pPr>
      <w:r>
        <w:rPr>
          <w:sz w:val="24"/>
        </w:rPr>
        <w:t xml:space="preserve"> </w:t>
      </w:r>
    </w:p>
    <w:p w14:paraId="4F055B8E" w14:textId="77777777" w:rsidR="00C44DCC" w:rsidRDefault="00231178">
      <w:pPr>
        <w:spacing w:after="0" w:line="259" w:lineRule="auto"/>
        <w:ind w:left="170"/>
        <w:jc w:val="left"/>
      </w:pPr>
      <w:r>
        <w:rPr>
          <w:sz w:val="32"/>
        </w:rPr>
        <w:t xml:space="preserve">Circuit - 1: To find load current </w:t>
      </w:r>
      <w:r>
        <w:rPr>
          <w:sz w:val="32"/>
          <w:vertAlign w:val="subscript"/>
        </w:rPr>
        <w:t xml:space="preserve"> </w:t>
      </w:r>
    </w:p>
    <w:p w14:paraId="1B962FAE" w14:textId="77777777" w:rsidR="00C44DCC" w:rsidRDefault="00231178">
      <w:pPr>
        <w:spacing w:after="0" w:line="259" w:lineRule="auto"/>
        <w:ind w:left="0" w:right="40" w:firstLine="0"/>
        <w:jc w:val="right"/>
      </w:pPr>
      <w:r>
        <w:rPr>
          <w:noProof/>
        </w:rPr>
        <w:drawing>
          <wp:inline distT="0" distB="0" distL="0" distR="0" wp14:anchorId="0EB8F8E1" wp14:editId="69308D7A">
            <wp:extent cx="5941695" cy="207518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BAFD88F" w14:textId="77777777" w:rsidR="00C44DCC" w:rsidRDefault="00231178">
      <w:pPr>
        <w:spacing w:after="188" w:line="259" w:lineRule="auto"/>
        <w:ind w:left="180" w:firstLine="0"/>
        <w:jc w:val="left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5413E88C" w14:textId="77777777" w:rsidR="00C44DCC" w:rsidRDefault="00231178">
      <w:pPr>
        <w:spacing w:after="0" w:line="259" w:lineRule="auto"/>
        <w:ind w:left="170"/>
        <w:jc w:val="left"/>
      </w:pPr>
      <w:r>
        <w:rPr>
          <w:sz w:val="32"/>
        </w:rPr>
        <w:t>To find V</w:t>
      </w:r>
      <w:r>
        <w:rPr>
          <w:sz w:val="20"/>
        </w:rPr>
        <w:t>TH</w:t>
      </w:r>
      <w:r>
        <w:rPr>
          <w:sz w:val="32"/>
          <w:vertAlign w:val="subscript"/>
        </w:rPr>
        <w:t xml:space="preserve"> </w:t>
      </w:r>
      <w:r>
        <w:rPr>
          <w:sz w:val="22"/>
        </w:rPr>
        <w:t xml:space="preserve"> </w:t>
      </w:r>
    </w:p>
    <w:p w14:paraId="1ACD33C7" w14:textId="77777777" w:rsidR="00C44DCC" w:rsidRDefault="00231178">
      <w:pPr>
        <w:spacing w:after="0" w:line="259" w:lineRule="auto"/>
        <w:ind w:left="0" w:right="40" w:firstLine="0"/>
        <w:jc w:val="right"/>
      </w:pPr>
      <w:r>
        <w:rPr>
          <w:noProof/>
        </w:rPr>
        <w:lastRenderedPageBreak/>
        <w:drawing>
          <wp:inline distT="0" distB="0" distL="0" distR="0" wp14:anchorId="06B074F0" wp14:editId="3A82D914">
            <wp:extent cx="5943600" cy="228600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D4828DE" w14:textId="77777777" w:rsidR="00C44DCC" w:rsidRDefault="00231178">
      <w:pPr>
        <w:spacing w:after="143" w:line="259" w:lineRule="auto"/>
        <w:ind w:left="180" w:firstLine="0"/>
        <w:jc w:val="left"/>
      </w:pPr>
      <w:r>
        <w:rPr>
          <w:sz w:val="20"/>
        </w:rPr>
        <w:t xml:space="preserve"> </w:t>
      </w:r>
      <w:r>
        <w:rPr>
          <w:sz w:val="22"/>
        </w:rPr>
        <w:t xml:space="preserve"> </w:t>
      </w:r>
    </w:p>
    <w:p w14:paraId="6454A2BD" w14:textId="77777777" w:rsidR="00C44DCC" w:rsidRDefault="00231178">
      <w:pPr>
        <w:spacing w:after="0" w:line="259" w:lineRule="auto"/>
        <w:ind w:left="180" w:firstLine="0"/>
        <w:jc w:val="left"/>
      </w:pPr>
      <w:r>
        <w:rPr>
          <w:sz w:val="32"/>
        </w:rPr>
        <w:t xml:space="preserve"> </w:t>
      </w:r>
      <w:r>
        <w:rPr>
          <w:sz w:val="22"/>
        </w:rPr>
        <w:t xml:space="preserve"> </w:t>
      </w:r>
    </w:p>
    <w:p w14:paraId="1DF4218D" w14:textId="77777777" w:rsidR="00C44DCC" w:rsidRDefault="00231178">
      <w:pPr>
        <w:spacing w:after="0" w:line="259" w:lineRule="auto"/>
        <w:ind w:left="170"/>
        <w:jc w:val="left"/>
      </w:pPr>
      <w:r>
        <w:rPr>
          <w:sz w:val="32"/>
        </w:rPr>
        <w:t>To find R</w:t>
      </w:r>
      <w:r>
        <w:rPr>
          <w:sz w:val="20"/>
        </w:rPr>
        <w:t>TH</w:t>
      </w:r>
      <w:r>
        <w:rPr>
          <w:sz w:val="32"/>
          <w:vertAlign w:val="subscript"/>
        </w:rPr>
        <w:t xml:space="preserve"> </w:t>
      </w:r>
      <w:r>
        <w:rPr>
          <w:sz w:val="22"/>
        </w:rPr>
        <w:t xml:space="preserve"> </w:t>
      </w:r>
    </w:p>
    <w:p w14:paraId="39B7DF7C" w14:textId="77777777" w:rsidR="00C44DCC" w:rsidRDefault="00231178">
      <w:pPr>
        <w:spacing w:after="0" w:line="259" w:lineRule="auto"/>
        <w:ind w:left="0" w:right="40" w:firstLine="0"/>
        <w:jc w:val="right"/>
      </w:pPr>
      <w:r>
        <w:rPr>
          <w:noProof/>
        </w:rPr>
        <w:drawing>
          <wp:inline distT="0" distB="0" distL="0" distR="0" wp14:anchorId="48CEAF74" wp14:editId="3C2DD127">
            <wp:extent cx="5942965" cy="259207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E0579E7" w14:textId="77777777" w:rsidR="00C44DCC" w:rsidRDefault="00231178">
      <w:pPr>
        <w:spacing w:after="134" w:line="259" w:lineRule="auto"/>
        <w:ind w:left="180" w:firstLine="0"/>
        <w:jc w:val="left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1322754D" w14:textId="77777777" w:rsidR="00C44DCC" w:rsidRDefault="00231178">
      <w:pPr>
        <w:spacing w:after="0" w:line="259" w:lineRule="auto"/>
        <w:ind w:left="170"/>
        <w:jc w:val="left"/>
      </w:pPr>
      <w:r>
        <w:rPr>
          <w:sz w:val="32"/>
        </w:rPr>
        <w:t xml:space="preserve">Thevenin’s Equivalent circuit: </w:t>
      </w:r>
      <w:r>
        <w:rPr>
          <w:sz w:val="22"/>
        </w:rPr>
        <w:t xml:space="preserve"> </w:t>
      </w:r>
    </w:p>
    <w:p w14:paraId="2BFAD168" w14:textId="77777777" w:rsidR="00C44DCC" w:rsidRDefault="00231178">
      <w:pPr>
        <w:spacing w:after="0" w:line="259" w:lineRule="auto"/>
        <w:ind w:left="0" w:right="40" w:firstLine="0"/>
        <w:jc w:val="right"/>
      </w:pPr>
      <w:r>
        <w:rPr>
          <w:noProof/>
        </w:rPr>
        <w:lastRenderedPageBreak/>
        <w:drawing>
          <wp:inline distT="0" distB="0" distL="0" distR="0" wp14:anchorId="44BDA11B" wp14:editId="39DA5DC7">
            <wp:extent cx="5942965" cy="217614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2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04052BB" w14:textId="77777777" w:rsidR="00C44DCC" w:rsidRDefault="00231178">
      <w:pPr>
        <w:spacing w:after="135" w:line="259" w:lineRule="auto"/>
        <w:ind w:left="180" w:firstLine="0"/>
        <w:jc w:val="left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4EB2A281" w14:textId="77777777" w:rsidR="00C44DCC" w:rsidRDefault="00231178">
      <w:pPr>
        <w:spacing w:after="0" w:line="259" w:lineRule="auto"/>
        <w:ind w:left="170"/>
        <w:jc w:val="left"/>
      </w:pPr>
      <w:r>
        <w:rPr>
          <w:sz w:val="32"/>
        </w:rPr>
        <w:t xml:space="preserve">Thevenin Practical Values </w:t>
      </w:r>
      <w:r>
        <w:rPr>
          <w:sz w:val="32"/>
          <w:vertAlign w:val="subscript"/>
        </w:rPr>
        <w:t xml:space="preserve"> </w:t>
      </w:r>
    </w:p>
    <w:p w14:paraId="36110F26" w14:textId="77777777" w:rsidR="00C44DCC" w:rsidRDefault="00231178">
      <w:pPr>
        <w:spacing w:after="0" w:line="259" w:lineRule="auto"/>
        <w:ind w:left="180" w:firstLine="0"/>
        <w:jc w:val="left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578" w:type="dxa"/>
        <w:tblInd w:w="77" w:type="dxa"/>
        <w:tblCellMar>
          <w:top w:w="19" w:type="dxa"/>
          <w:left w:w="108" w:type="dxa"/>
          <w:bottom w:w="31" w:type="dxa"/>
          <w:right w:w="115" w:type="dxa"/>
        </w:tblCellMar>
        <w:tblLook w:val="04A0" w:firstRow="1" w:lastRow="0" w:firstColumn="1" w:lastColumn="0" w:noHBand="0" w:noVBand="1"/>
      </w:tblPr>
      <w:tblGrid>
        <w:gridCol w:w="1499"/>
        <w:gridCol w:w="1501"/>
        <w:gridCol w:w="1512"/>
        <w:gridCol w:w="1491"/>
        <w:gridCol w:w="1306"/>
        <w:gridCol w:w="2269"/>
      </w:tblGrid>
      <w:tr w:rsidR="00C44DCC" w14:paraId="5E8FF173" w14:textId="77777777">
        <w:trPr>
          <w:trHeight w:val="457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7EE7F1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D8CC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E(V)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DF88D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V</w:t>
            </w:r>
            <w:r>
              <w:rPr>
                <w:sz w:val="20"/>
              </w:rPr>
              <w:t>TH</w:t>
            </w:r>
            <w:r>
              <w:rPr>
                <w:sz w:val="24"/>
              </w:rPr>
              <w:t xml:space="preserve">(V)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2F63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</w:t>
            </w:r>
            <w:r>
              <w:rPr>
                <w:sz w:val="20"/>
              </w:rPr>
              <w:t>TH</w:t>
            </w:r>
            <w:r>
              <w:rPr>
                <w:sz w:val="24"/>
              </w:rPr>
              <w:t>(</w:t>
            </w:r>
            <w:r>
              <w:rPr>
                <w:sz w:val="22"/>
              </w:rPr>
              <w:t>ohms</w:t>
            </w:r>
            <w:r>
              <w:rPr>
                <w:sz w:val="24"/>
              </w:rPr>
              <w:t xml:space="preserve">)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nil"/>
            </w:tcBorders>
          </w:tcPr>
          <w:p w14:paraId="5E37ADAC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</w:t>
            </w:r>
            <w:r>
              <w:rPr>
                <w:sz w:val="24"/>
              </w:rPr>
              <w:t xml:space="preserve">(mA)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</w:tcPr>
          <w:p w14:paraId="190E8EFB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C44DCC" w14:paraId="1086CF09" w14:textId="7777777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A071" w14:textId="77777777" w:rsidR="00C44DCC" w:rsidRDefault="00C44DC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FCD2" w14:textId="77777777" w:rsidR="00C44DCC" w:rsidRDefault="00C44DC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E219" w14:textId="77777777" w:rsidR="00C44DCC" w:rsidRDefault="00C44DC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C2CE" w14:textId="77777777" w:rsidR="00C44DCC" w:rsidRDefault="00C44DC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F5C3E0F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Circuit - I</w:t>
            </w: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D4F1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Equivalent Circuit</w:t>
            </w: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C44DCC" w14:paraId="7E56C621" w14:textId="77777777">
        <w:trPr>
          <w:trHeight w:val="45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EC14990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Values</w:t>
            </w: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2FE31D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10V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028CC84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5V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3ABCE5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495Ω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6D67F9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3.34mA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A7993" w14:textId="77777777" w:rsidR="00C44DCC" w:rsidRDefault="0023117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sz w:val="22"/>
              </w:rPr>
              <w:t xml:space="preserve"> 6.69mA</w:t>
            </w:r>
          </w:p>
        </w:tc>
      </w:tr>
    </w:tbl>
    <w:p w14:paraId="61FBD600" w14:textId="77777777" w:rsidR="00C44DCC" w:rsidRDefault="00231178">
      <w:pPr>
        <w:spacing w:after="0" w:line="259" w:lineRule="auto"/>
        <w:ind w:left="180" w:firstLine="0"/>
        <w:jc w:val="left"/>
      </w:pPr>
      <w:r>
        <w:rPr>
          <w:sz w:val="32"/>
        </w:rPr>
        <w:t xml:space="preserve"> </w:t>
      </w:r>
      <w:r>
        <w:rPr>
          <w:sz w:val="22"/>
        </w:rPr>
        <w:t xml:space="preserve"> </w:t>
      </w:r>
    </w:p>
    <w:p w14:paraId="154D9B24" w14:textId="77777777" w:rsidR="00C44DCC" w:rsidRDefault="00231178">
      <w:pPr>
        <w:spacing w:after="23" w:line="259" w:lineRule="auto"/>
        <w:ind w:left="175" w:firstLine="0"/>
        <w:jc w:val="left"/>
      </w:pPr>
      <w:r>
        <w:rPr>
          <w:b/>
          <w:sz w:val="32"/>
        </w:rPr>
        <w:t xml:space="preserve"> </w:t>
      </w:r>
    </w:p>
    <w:p w14:paraId="5D455F16" w14:textId="77777777" w:rsidR="00C44DCC" w:rsidRDefault="00231178">
      <w:pPr>
        <w:spacing w:after="23" w:line="259" w:lineRule="auto"/>
        <w:ind w:left="175" w:firstLine="0"/>
        <w:jc w:val="left"/>
      </w:pPr>
      <w:r>
        <w:rPr>
          <w:b/>
          <w:sz w:val="32"/>
        </w:rPr>
        <w:t xml:space="preserve"> </w:t>
      </w:r>
    </w:p>
    <w:p w14:paraId="495DB2DF" w14:textId="77777777" w:rsidR="00C44DCC" w:rsidRDefault="00231178">
      <w:pPr>
        <w:spacing w:after="0" w:line="259" w:lineRule="auto"/>
        <w:ind w:left="175" w:firstLine="0"/>
        <w:jc w:val="left"/>
      </w:pPr>
      <w:r>
        <w:rPr>
          <w:b/>
          <w:sz w:val="32"/>
        </w:rPr>
        <w:t xml:space="preserve"> </w:t>
      </w:r>
    </w:p>
    <w:p w14:paraId="2AA3F3B9" w14:textId="77777777" w:rsidR="00C44DCC" w:rsidRDefault="00231178">
      <w:pPr>
        <w:spacing w:after="0" w:line="259" w:lineRule="auto"/>
        <w:ind w:left="185"/>
        <w:jc w:val="left"/>
      </w:pPr>
      <w:r>
        <w:rPr>
          <w:b/>
          <w:sz w:val="32"/>
        </w:rPr>
        <w:t xml:space="preserve">Post Lab Questions </w:t>
      </w:r>
      <w:r>
        <w:rPr>
          <w:b/>
          <w:sz w:val="32"/>
          <w:vertAlign w:val="subscript"/>
        </w:rPr>
        <w:t xml:space="preserve"> </w:t>
      </w:r>
    </w:p>
    <w:p w14:paraId="6EC9CA75" w14:textId="77777777" w:rsidR="00C44DCC" w:rsidRDefault="00231178">
      <w:pPr>
        <w:numPr>
          <w:ilvl w:val="1"/>
          <w:numId w:val="3"/>
        </w:numPr>
        <w:spacing w:after="0" w:line="259" w:lineRule="auto"/>
        <w:ind w:hanging="442"/>
      </w:pPr>
      <w:r>
        <w:rPr>
          <w:sz w:val="32"/>
        </w:rPr>
        <w:t>What is Thevenin’s Theorem?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14:paraId="2C328C00" w14:textId="77777777" w:rsidR="0068076D" w:rsidRDefault="0068076D" w:rsidP="0068076D">
      <w:pPr>
        <w:pStyle w:val="NormalWeb"/>
        <w:ind w:left="170"/>
      </w:pPr>
      <w:r>
        <w:rPr>
          <w:sz w:val="2"/>
        </w:rPr>
        <w:t>2</w:t>
      </w:r>
      <w:r>
        <w:t>Thevenin’s Theorem is a fundamental theorem used in electrical engineering to simplify complex circuits.</w:t>
      </w:r>
      <w:r>
        <w:br/>
        <w:t>It states that any linear bilateral circuit containing voltage sources and resistances can be replaced by an equivalent circuit.</w:t>
      </w:r>
      <w:r>
        <w:br/>
        <w:t>The equivalent circuit consists of a single voltage source called Thevenin voltage ((V_{th})) and a single resistance called Thevenin resistance ((R_{th})).</w:t>
      </w:r>
      <w:r>
        <w:br/>
        <w:t>This simplified circuit behaves exactly like the original circuit from the load’s point of view.</w:t>
      </w:r>
      <w:r>
        <w:br/>
        <w:t>To find (V_{th}), the load resistor is removed and the open-circuit voltage is calculated.</w:t>
      </w:r>
      <w:r>
        <w:br/>
        <w:t>To find (R_{th}), all independent voltage sources are short-circuited and current sources are opened.</w:t>
      </w:r>
      <w:r>
        <w:br/>
        <w:t>Thevenin’s Theorem makes circuit analysis easier and reduces complicated calculations.</w:t>
      </w:r>
      <w:r>
        <w:br/>
        <w:t>It is widely used in analyzing power systems, electronic circuits, and network troubleshooting.</w:t>
      </w:r>
    </w:p>
    <w:p w14:paraId="4C607366" w14:textId="77777777" w:rsidR="00C44DCC" w:rsidRDefault="00C44DCC">
      <w:pPr>
        <w:pStyle w:val="NormalWeb"/>
        <w:ind w:left="170"/>
        <w:rPr>
          <w:sz w:val="28"/>
          <w:szCs w:val="28"/>
        </w:rPr>
      </w:pPr>
    </w:p>
    <w:p w14:paraId="2B37FD87" w14:textId="77777777" w:rsidR="00C44DCC" w:rsidRDefault="00C44DCC">
      <w:pPr>
        <w:pStyle w:val="NormalWeb"/>
        <w:ind w:left="170"/>
        <w:rPr>
          <w:sz w:val="28"/>
          <w:szCs w:val="28"/>
        </w:rPr>
      </w:pPr>
    </w:p>
    <w:p w14:paraId="1E05E5FB" w14:textId="77777777" w:rsidR="00C44DCC" w:rsidRDefault="00231178">
      <w:pPr>
        <w:numPr>
          <w:ilvl w:val="1"/>
          <w:numId w:val="3"/>
        </w:numPr>
        <w:ind w:hanging="442"/>
      </w:pPr>
      <w:r>
        <w:t xml:space="preserve">What are the applications of Thevenin’s Theorem? </w:t>
      </w:r>
    </w:p>
    <w:p w14:paraId="75ADEBFD" w14:textId="77777777" w:rsidR="00F22171" w:rsidRPr="00354297" w:rsidRDefault="00231178" w:rsidP="00F22171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 w:val="24"/>
        </w:rPr>
      </w:pPr>
      <w:r>
        <w:rPr>
          <w:b/>
          <w:bCs/>
        </w:rPr>
        <w:tab/>
      </w:r>
      <w:r w:rsidR="00F22171" w:rsidRPr="00354297">
        <w:rPr>
          <w:color w:val="auto"/>
          <w:sz w:val="24"/>
        </w:rPr>
        <w:t>Applications of Thevenin’s Theorem are given below:</w:t>
      </w:r>
    </w:p>
    <w:p w14:paraId="2C434A3D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is used to simplify complex electrical circuits into a simple voltage source and resistance.</w:t>
      </w:r>
    </w:p>
    <w:p w14:paraId="2C83CD6B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helps in analyzing load current and load voltage easily.</w:t>
      </w:r>
    </w:p>
    <w:p w14:paraId="576C51BE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is widely used in troubleshooting and testing electrical networks.</w:t>
      </w:r>
    </w:p>
    <w:p w14:paraId="7188D7FD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Engineers use it in the design of electronic and communication circuits.</w:t>
      </w:r>
    </w:p>
    <w:p w14:paraId="29D2E951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is useful for calculating maximum power transfer to the load.</w:t>
      </w:r>
    </w:p>
    <w:p w14:paraId="1B4D8B31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helps in studying the effect of changing load resistance in a circuit.</w:t>
      </w:r>
    </w:p>
    <w:p w14:paraId="08E18436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is applied in power system and control system analysis.</w:t>
      </w:r>
    </w:p>
    <w:p w14:paraId="4E99C1F1" w14:textId="77777777" w:rsidR="00F22171" w:rsidRPr="00354297" w:rsidRDefault="00F22171" w:rsidP="00F221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354297">
        <w:rPr>
          <w:color w:val="auto"/>
          <w:sz w:val="24"/>
        </w:rPr>
        <w:t>It saves time and reduces mathematical calculations in circuit analysis.</w:t>
      </w:r>
    </w:p>
    <w:p w14:paraId="6354A207" w14:textId="2A0B218B" w:rsidR="00C44DCC" w:rsidRDefault="00C44DCC">
      <w:pPr>
        <w:spacing w:after="48" w:line="259" w:lineRule="auto"/>
        <w:ind w:left="0" w:firstLine="0"/>
        <w:jc w:val="left"/>
        <w:rPr>
          <w:b/>
          <w:bCs/>
        </w:rPr>
      </w:pPr>
    </w:p>
    <w:p w14:paraId="443E447A" w14:textId="77777777" w:rsidR="00C44DCC" w:rsidRDefault="00C44DCC">
      <w:pPr>
        <w:spacing w:after="48" w:line="259" w:lineRule="auto"/>
        <w:ind w:left="0" w:firstLine="0"/>
        <w:jc w:val="left"/>
      </w:pPr>
    </w:p>
    <w:p w14:paraId="23D5C60D" w14:textId="77777777" w:rsidR="00C44DCC" w:rsidRDefault="00231178">
      <w:pPr>
        <w:numPr>
          <w:ilvl w:val="1"/>
          <w:numId w:val="3"/>
        </w:numPr>
        <w:ind w:hanging="442"/>
      </w:pPr>
      <w:r>
        <w:t xml:space="preserve">What are the theoretical and practical limitations of Thevenin’s Theorem? </w:t>
      </w:r>
    </w:p>
    <w:p w14:paraId="43F0DE99" w14:textId="77777777" w:rsidR="00F22171" w:rsidRPr="00FC705B" w:rsidRDefault="00F22171" w:rsidP="00F22171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Theoretical and practical limitations of Thevenin’s Theorem are:</w:t>
      </w:r>
    </w:p>
    <w:p w14:paraId="0A9862A3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The theorem is applicable only to linear and bilateral circuits.</w:t>
      </w:r>
    </w:p>
    <w:p w14:paraId="130CAC88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It cannot be directly used for non-linear components like diodes and transistors.</w:t>
      </w:r>
    </w:p>
    <w:p w14:paraId="6843A26A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It is not suitable for circuits containing only dependent sources without special treatment.</w:t>
      </w:r>
    </w:p>
    <w:p w14:paraId="05BAA184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The theorem works mainly for steady-state electrical networks.</w:t>
      </w:r>
    </w:p>
    <w:p w14:paraId="63D2F2BC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Calculating Thevenin resistance in large circuits can become difficult and time-consuming.</w:t>
      </w:r>
    </w:p>
    <w:p w14:paraId="2EB6EF77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Errors may occur in practical circuits due to internal resistance and measurement inaccuracies.</w:t>
      </w:r>
    </w:p>
    <w:p w14:paraId="3B0D618D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It is less effective for analyzing circuits with rapidly changing loads.</w:t>
      </w:r>
    </w:p>
    <w:p w14:paraId="0B643658" w14:textId="77777777" w:rsidR="00F22171" w:rsidRPr="00FC705B" w:rsidRDefault="00F22171" w:rsidP="00F221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 w:val="24"/>
        </w:rPr>
      </w:pPr>
      <w:r w:rsidRPr="00FC705B">
        <w:rPr>
          <w:color w:val="auto"/>
          <w:sz w:val="24"/>
        </w:rPr>
        <w:t>Practical components may not behave ideally, which can affect the accuracy of results.</w:t>
      </w:r>
    </w:p>
    <w:p w14:paraId="46BAFE42" w14:textId="7BB20879" w:rsidR="00C44DCC" w:rsidRDefault="00C44DCC">
      <w:pPr>
        <w:spacing w:after="0" w:line="259" w:lineRule="auto"/>
        <w:ind w:left="348" w:firstLine="0"/>
        <w:jc w:val="left"/>
      </w:pPr>
    </w:p>
    <w:sectPr w:rsidR="00C44DCC">
      <w:pgSz w:w="12240" w:h="15840"/>
      <w:pgMar w:top="1453" w:right="1132" w:bottom="16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DE9CD1" w14:textId="77777777" w:rsidR="003F448A" w:rsidRDefault="003F448A">
      <w:pPr>
        <w:spacing w:line="240" w:lineRule="auto"/>
      </w:pPr>
      <w:r>
        <w:separator/>
      </w:r>
    </w:p>
  </w:endnote>
  <w:endnote w:type="continuationSeparator" w:id="0">
    <w:p w14:paraId="7A32D8DC" w14:textId="77777777" w:rsidR="003F448A" w:rsidRDefault="003F44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29864" w14:textId="77777777" w:rsidR="003F448A" w:rsidRDefault="003F448A">
      <w:pPr>
        <w:spacing w:after="0"/>
      </w:pPr>
      <w:r>
        <w:separator/>
      </w:r>
    </w:p>
  </w:footnote>
  <w:footnote w:type="continuationSeparator" w:id="0">
    <w:p w14:paraId="1D5E9665" w14:textId="77777777" w:rsidR="003F448A" w:rsidRDefault="003F44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A7805"/>
    <w:multiLevelType w:val="multilevel"/>
    <w:tmpl w:val="16CA78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1AA5"/>
    <w:multiLevelType w:val="multilevel"/>
    <w:tmpl w:val="17CC1AA5"/>
    <w:lvl w:ilvl="0">
      <w:start w:val="4"/>
      <w:numFmt w:val="decimal"/>
      <w:lvlText w:val="%1."/>
      <w:lvlJc w:val="left"/>
      <w:pPr>
        <w:ind w:left="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3995F04"/>
    <w:multiLevelType w:val="multilevel"/>
    <w:tmpl w:val="E93E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677E9"/>
    <w:multiLevelType w:val="multilevel"/>
    <w:tmpl w:val="290677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C5A1F"/>
    <w:multiLevelType w:val="multilevel"/>
    <w:tmpl w:val="6752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0352D"/>
    <w:multiLevelType w:val="multilevel"/>
    <w:tmpl w:val="7480352D"/>
    <w:lvl w:ilvl="0">
      <w:start w:val="1"/>
      <w:numFmt w:val="decimal"/>
      <w:lvlText w:val="%1.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7B665081"/>
    <w:multiLevelType w:val="multilevel"/>
    <w:tmpl w:val="7B6650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006E3"/>
    <w:multiLevelType w:val="multilevel"/>
    <w:tmpl w:val="7DC006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0C5"/>
    <w:rsid w:val="0001518A"/>
    <w:rsid w:val="001868D5"/>
    <w:rsid w:val="00231178"/>
    <w:rsid w:val="003F448A"/>
    <w:rsid w:val="0068076D"/>
    <w:rsid w:val="006B77C1"/>
    <w:rsid w:val="00A230C5"/>
    <w:rsid w:val="00B869AC"/>
    <w:rsid w:val="00B90858"/>
    <w:rsid w:val="00C44DCC"/>
    <w:rsid w:val="00CC0516"/>
    <w:rsid w:val="00D00DEF"/>
    <w:rsid w:val="00D95C6F"/>
    <w:rsid w:val="00E02CF4"/>
    <w:rsid w:val="00F22171"/>
    <w:rsid w:val="00F565D2"/>
    <w:rsid w:val="3290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7A18"/>
  <w15:docId w15:val="{22D36576-E3D4-41B1-9EDA-C196E8E3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hitespace-normal">
    <w:name w:val="whitespace-normal"/>
    <w:basedOn w:val="DefaultParagraphFont"/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</w:style>
  <w:style w:type="character" w:customStyle="1" w:styleId="vlist-s">
    <w:name w:val="vlist-s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GRTICSPM2346144</dc:creator>
  <cp:lastModifiedBy>Zumair Shabbir</cp:lastModifiedBy>
  <cp:revision>2</cp:revision>
  <dcterms:created xsi:type="dcterms:W3CDTF">2026-05-11T16:04:00Z</dcterms:created>
  <dcterms:modified xsi:type="dcterms:W3CDTF">2026-05-11T16:04:00Z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eyJoZGlkIjoiYjBkYzhlNzgwMjhlMTJjMjg2NzFiMDUyMDE2MjRkYTIifQ==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19D59DAF91374CD3A7D777BAE8E8A142_13</vt:lpwstr>
  </property>
  <property fmtid="{D5CDD505-2E9C-101B-9397-08002B2CF9AE}" pid="5" name="_DocHome">
    <vt:i4>1370136700</vt:i4>
  </property>
</Properties>
</file>