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after="160"/>
        <w:jc w:val="center"/>
      </w:pPr>
      <w:r>
        <w:rPr>
          <w:rFonts w:ascii="Calibri" w:hAnsi="Calibri"/>
          <w:b/>
          <w:color w:val="1F3D6E"/>
          <w:sz w:val="56"/>
        </w:rPr>
        <w:t>📚  Kobo Calibre Browser</w:t>
      </w:r>
    </w:p>
    <w:p>
      <w:pPr>
        <w:spacing w:after="120"/>
        <w:jc w:val="center"/>
      </w:pPr>
      <w:r>
        <w:rPr>
          <w:rFonts w:ascii="Calibri" w:hAnsi="Calibri"/>
          <w:color w:val="2E6DAE"/>
          <w:sz w:val="32"/>
        </w:rPr>
        <w:t>Guide d'installation et de configuration</w:t>
      </w:r>
    </w:p>
    <w:p>
      <w:pPr>
        <w:spacing w:after="1134"/>
        <w:jc w:val="center"/>
      </w:pPr>
      <w:r>
        <w:rPr>
          <w:rFonts w:ascii="Calibri" w:hAnsi="Calibri"/>
          <w:i/>
          <w:color w:val="666666"/>
          <w:sz w:val="22"/>
        </w:rPr>
        <w:t>Version 1.0  ·  Serveur Unraid  ·  Traefik + Authelia</w:t>
      </w:r>
    </w:p>
    <w:tbl>
      <w:tblPr>
        <w:tblStyle w:val="TableGrid"/>
        <w:tblW w:type="auto" w:w="0"/>
        <w:jc w:val="left"/>
        <w:tblLook w:firstColumn="1" w:firstRow="1" w:lastColumn="0" w:lastRow="0" w:noHBand="0" w:noVBand="1" w:val="04A0"/>
      </w:tblPr>
      <w:tblGrid>
        <w:gridCol w:w="3135"/>
        <w:gridCol w:w="3135"/>
        <w:gridCol w:w="3135"/>
      </w:tblGrid>
      <w:tr>
        <w:trPr>
          <w:trHeight w:val="453"/>
        </w:trPr>
        <w:tc>
          <w:tcPr>
            <w:tcW w:type="dxa" w:w="2551"/>
            <w:shd w:val="clear" w:color="auto" w:fill="1F3D6E"/>
          </w:tcPr>
          <w:p>
            <w:pPr>
              <w:spacing w:before="60" w:after="60"/>
            </w:pPr>
            <w:r>
              <w:rPr>
                <w:rFonts w:ascii="Calibri" w:hAnsi="Calibri"/>
                <w:b/>
                <w:color w:val="FFFFFF"/>
                <w:sz w:val="20"/>
              </w:rPr>
              <w:t>Composant</w:t>
            </w:r>
          </w:p>
        </w:tc>
        <w:tc>
          <w:tcPr>
            <w:tcW w:type="dxa" w:w="4535"/>
            <w:shd w:val="clear" w:color="auto" w:fill="1F3D6E"/>
          </w:tcPr>
          <w:p>
            <w:pPr>
              <w:spacing w:before="60" w:after="60"/>
            </w:pPr>
            <w:r>
              <w:rPr>
                <w:rFonts w:ascii="Calibri" w:hAnsi="Calibri"/>
                <w:b/>
                <w:color w:val="FFFFFF"/>
                <w:sz w:val="20"/>
              </w:rPr>
              <w:t>Rôle</w:t>
            </w:r>
          </w:p>
        </w:tc>
        <w:tc>
          <w:tcPr>
            <w:tcW w:type="dxa" w:w="2551"/>
            <w:shd w:val="clear" w:color="auto" w:fill="1F3D6E"/>
          </w:tcPr>
          <w:p>
            <w:pPr>
              <w:spacing w:before="60" w:after="60"/>
            </w:pPr>
            <w:r>
              <w:rPr>
                <w:rFonts w:ascii="Calibri" w:hAnsi="Calibri"/>
                <w:b/>
                <w:color w:val="FFFFFF"/>
                <w:sz w:val="20"/>
              </w:rPr>
              <w:t>Accès</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Unraid + Docker</w:t>
            </w:r>
          </w:p>
        </w:tc>
        <w:tc>
          <w:tcPr>
            <w:tcW w:type="dxa" w:w="4535"/>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Serveur hôte, orchestration des containers</w:t>
            </w:r>
          </w:p>
        </w:tc>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Local / SSH</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Calibre</w:t>
            </w:r>
          </w:p>
        </w:tc>
        <w:tc>
          <w:tcPr>
            <w:tcW w:type="dxa" w:w="4535"/>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Gestionnaire de bibliothèque ebook</w:t>
            </w:r>
          </w:p>
        </w:tc>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GUI desktop ou Web</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kobo-calibre-browser</w:t>
            </w:r>
          </w:p>
        </w:tc>
        <w:tc>
          <w:tcPr>
            <w:tcW w:type="dxa" w:w="4535"/>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Application web de navigation (ce projet)</w:t>
            </w:r>
          </w:p>
        </w:tc>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https://kobo.domain.fr</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calibre-web</w:t>
            </w:r>
          </w:p>
        </w:tc>
        <w:tc>
          <w:tcPr>
            <w:tcW w:type="dxa" w:w="4535"/>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Interface Calibre existante (Kobo Sync actif)</w:t>
            </w:r>
          </w:p>
        </w:tc>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https://calibre.domain.fr</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Traefik</w:t>
            </w:r>
          </w:p>
        </w:tc>
        <w:tc>
          <w:tcPr>
            <w:tcW w:type="dxa" w:w="4535"/>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Reverse-proxy HTTPS, routage des sous-domaines</w:t>
            </w:r>
          </w:p>
        </w:tc>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Tableau de bord Traefik</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Authelia</w:t>
            </w:r>
          </w:p>
        </w:tc>
        <w:tc>
          <w:tcPr>
            <w:tcW w:type="dxa" w:w="4535"/>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Authentification SSO (2FA, One-Time PIN)</w:t>
            </w:r>
          </w:p>
        </w:tc>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https://auth.domain.fr</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Kobo Clara 2E</w:t>
            </w:r>
          </w:p>
        </w:tc>
        <w:tc>
          <w:tcPr>
            <w:tcW w:type="dxa" w:w="4535"/>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Liseuse e-ink — navigateur intégré</w:t>
            </w:r>
          </w:p>
        </w:tc>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WiFi / 4G</w:t>
            </w:r>
          </w:p>
        </w:tc>
      </w:tr>
    </w:tbl>
    <w:p>
      <w:pPr>
        <w:spacing w:after="160"/>
      </w:pPr>
    </w:p>
    <w:p>
      <w:r>
        <w:br w:type="page"/>
      </w:r>
    </w:p>
    <w:p>
      <w:pPr>
        <w:spacing w:after="320"/>
      </w:pPr>
      <w:r>
        <w:rPr>
          <w:rFonts w:ascii="Calibri" w:hAnsi="Calibri"/>
          <w:b/>
          <w:color w:val="1F3D6E"/>
          <w:sz w:val="40"/>
        </w:rPr>
        <w:t>Sommaire</w:t>
      </w:r>
    </w:p>
    <w:p>
      <w:pPr>
        <w:spacing w:before="0" w:after="60"/>
        <w:ind w:left="0"/>
      </w:pPr>
      <w:r>
        <w:rPr>
          <w:rFonts w:ascii="Calibri" w:hAnsi="Calibri"/>
          <w:b/>
          <w:color w:val="2E6DAE"/>
          <w:sz w:val="21"/>
        </w:rPr>
        <w:t xml:space="preserve">1.  </w:t>
      </w:r>
      <w:r>
        <w:rPr>
          <w:rFonts w:ascii="Calibri" w:hAnsi="Calibri"/>
          <w:b/>
          <w:color w:val="000000"/>
          <w:sz w:val="21"/>
        </w:rPr>
        <w:t>Prérequis et architecture</w:t>
      </w:r>
    </w:p>
    <w:p>
      <w:pPr>
        <w:spacing w:before="0" w:after="60"/>
        <w:ind w:left="0"/>
      </w:pPr>
      <w:r>
        <w:rPr>
          <w:rFonts w:ascii="Calibri" w:hAnsi="Calibri"/>
          <w:b/>
          <w:color w:val="2E6DAE"/>
          <w:sz w:val="21"/>
        </w:rPr>
        <w:t xml:space="preserve">2.  </w:t>
      </w:r>
      <w:r>
        <w:rPr>
          <w:rFonts w:ascii="Calibri" w:hAnsi="Calibri"/>
          <w:b/>
          <w:color w:val="000000"/>
          <w:sz w:val="21"/>
        </w:rPr>
        <w:t>Préparer la bibliothèque Calibre</w:t>
      </w:r>
    </w:p>
    <w:p>
      <w:pPr>
        <w:spacing w:before="0" w:after="60"/>
        <w:ind w:left="0"/>
      </w:pPr>
      <w:r>
        <w:rPr>
          <w:rFonts w:ascii="Calibri" w:hAnsi="Calibri"/>
          <w:b/>
          <w:color w:val="2E6DAE"/>
          <w:sz w:val="21"/>
        </w:rPr>
        <w:t xml:space="preserve">3.  </w:t>
      </w:r>
      <w:r>
        <w:rPr>
          <w:rFonts w:ascii="Calibri" w:hAnsi="Calibri"/>
          <w:b/>
          <w:color w:val="000000"/>
          <w:sz w:val="21"/>
        </w:rPr>
        <w:t>Déployer kobo-calibre-browser</w:t>
      </w:r>
    </w:p>
    <w:p>
      <w:pPr>
        <w:spacing w:before="0" w:after="60"/>
        <w:ind w:left="454"/>
      </w:pPr>
      <w:r>
        <w:rPr>
          <w:rFonts w:ascii="Calibri" w:hAnsi="Calibri"/>
          <w:b w:val="0"/>
          <w:color w:val="444444"/>
          <w:sz w:val="20"/>
        </w:rPr>
        <w:t xml:space="preserve">  3.1  </w:t>
      </w:r>
      <w:r>
        <w:rPr>
          <w:rFonts w:ascii="Calibri" w:hAnsi="Calibri"/>
          <w:b w:val="0"/>
          <w:color w:val="000000"/>
          <w:sz w:val="20"/>
        </w:rPr>
        <w:t>Cloner le dépôt</w:t>
      </w:r>
    </w:p>
    <w:p>
      <w:pPr>
        <w:spacing w:before="0" w:after="60"/>
        <w:ind w:left="454"/>
      </w:pPr>
      <w:r>
        <w:rPr>
          <w:rFonts w:ascii="Calibri" w:hAnsi="Calibri"/>
          <w:b w:val="0"/>
          <w:color w:val="444444"/>
          <w:sz w:val="20"/>
        </w:rPr>
        <w:t xml:space="preserve">  3.2  </w:t>
      </w:r>
      <w:r>
        <w:rPr>
          <w:rFonts w:ascii="Calibri" w:hAnsi="Calibri"/>
          <w:b w:val="0"/>
          <w:color w:val="000000"/>
          <w:sz w:val="20"/>
        </w:rPr>
        <w:t>Configurer l'environnement</w:t>
      </w:r>
    </w:p>
    <w:p>
      <w:pPr>
        <w:spacing w:before="0" w:after="60"/>
        <w:ind w:left="454"/>
      </w:pPr>
      <w:r>
        <w:rPr>
          <w:rFonts w:ascii="Calibri" w:hAnsi="Calibri"/>
          <w:b w:val="0"/>
          <w:color w:val="444444"/>
          <w:sz w:val="20"/>
        </w:rPr>
        <w:t xml:space="preserve">  3.3  </w:t>
      </w:r>
      <w:r>
        <w:rPr>
          <w:rFonts w:ascii="Calibri" w:hAnsi="Calibri"/>
          <w:b w:val="0"/>
          <w:color w:val="000000"/>
          <w:sz w:val="20"/>
        </w:rPr>
        <w:t>Lancer le container</w:t>
      </w:r>
    </w:p>
    <w:p>
      <w:pPr>
        <w:spacing w:before="0" w:after="60"/>
        <w:ind w:left="0"/>
      </w:pPr>
      <w:r>
        <w:rPr>
          <w:rFonts w:ascii="Calibri" w:hAnsi="Calibri"/>
          <w:b/>
          <w:color w:val="2E6DAE"/>
          <w:sz w:val="21"/>
        </w:rPr>
        <w:t xml:space="preserve">4.  </w:t>
      </w:r>
      <w:r>
        <w:rPr>
          <w:rFonts w:ascii="Calibri" w:hAnsi="Calibri"/>
          <w:b/>
          <w:color w:val="000000"/>
          <w:sz w:val="21"/>
        </w:rPr>
        <w:t>Configurer Traefik</w:t>
      </w:r>
    </w:p>
    <w:p>
      <w:pPr>
        <w:spacing w:before="0" w:after="60"/>
        <w:ind w:left="0"/>
      </w:pPr>
      <w:r>
        <w:rPr>
          <w:rFonts w:ascii="Calibri" w:hAnsi="Calibri"/>
          <w:b/>
          <w:color w:val="2E6DAE"/>
          <w:sz w:val="21"/>
        </w:rPr>
        <w:t xml:space="preserve">5.  </w:t>
      </w:r>
      <w:r>
        <w:rPr>
          <w:rFonts w:ascii="Calibri" w:hAnsi="Calibri"/>
          <w:b/>
          <w:color w:val="000000"/>
          <w:sz w:val="21"/>
        </w:rPr>
        <w:t>Configurer Authelia</w:t>
      </w:r>
    </w:p>
    <w:p>
      <w:pPr>
        <w:spacing w:before="0" w:after="60"/>
        <w:ind w:left="0"/>
      </w:pPr>
      <w:r>
        <w:rPr>
          <w:rFonts w:ascii="Calibri" w:hAnsi="Calibri"/>
          <w:b/>
          <w:color w:val="2E6DAE"/>
          <w:sz w:val="21"/>
        </w:rPr>
        <w:t xml:space="preserve">6.  </w:t>
      </w:r>
      <w:r>
        <w:rPr>
          <w:rFonts w:ascii="Calibri" w:hAnsi="Calibri"/>
          <w:b/>
          <w:color w:val="000000"/>
          <w:sz w:val="21"/>
        </w:rPr>
        <w:t>Configurer le DNS</w:t>
      </w:r>
    </w:p>
    <w:p>
      <w:pPr>
        <w:spacing w:before="0" w:after="60"/>
        <w:ind w:left="0"/>
      </w:pPr>
      <w:r>
        <w:rPr>
          <w:rFonts w:ascii="Calibri" w:hAnsi="Calibri"/>
          <w:b/>
          <w:color w:val="2E6DAE"/>
          <w:sz w:val="21"/>
        </w:rPr>
        <w:t xml:space="preserve">7.  </w:t>
      </w:r>
      <w:r>
        <w:rPr>
          <w:rFonts w:ascii="Calibri" w:hAnsi="Calibri"/>
          <w:b/>
          <w:color w:val="000000"/>
          <w:sz w:val="21"/>
        </w:rPr>
        <w:t>Configurer la Kobo Clara 2E</w:t>
      </w:r>
    </w:p>
    <w:p>
      <w:pPr>
        <w:spacing w:before="0" w:after="60"/>
        <w:ind w:left="0"/>
      </w:pPr>
      <w:r>
        <w:rPr>
          <w:rFonts w:ascii="Calibri" w:hAnsi="Calibri"/>
          <w:b/>
          <w:color w:val="2E6DAE"/>
          <w:sz w:val="21"/>
        </w:rPr>
        <w:t xml:space="preserve">8.  </w:t>
      </w:r>
      <w:r>
        <w:rPr>
          <w:rFonts w:ascii="Calibri" w:hAnsi="Calibri"/>
          <w:b/>
          <w:color w:val="000000"/>
          <w:sz w:val="21"/>
        </w:rPr>
        <w:t>Vérification et tests</w:t>
      </w:r>
    </w:p>
    <w:p>
      <w:pPr>
        <w:spacing w:before="0" w:after="60"/>
        <w:ind w:left="0"/>
      </w:pPr>
      <w:r>
        <w:rPr>
          <w:rFonts w:ascii="Calibri" w:hAnsi="Calibri"/>
          <w:b/>
          <w:color w:val="2E6DAE"/>
          <w:sz w:val="21"/>
        </w:rPr>
        <w:t xml:space="preserve">9.  </w:t>
      </w:r>
      <w:r>
        <w:rPr>
          <w:rFonts w:ascii="Calibri" w:hAnsi="Calibri"/>
          <w:b/>
          <w:color w:val="000000"/>
          <w:sz w:val="21"/>
        </w:rPr>
        <w:t>Dépannage</w:t>
      </w:r>
    </w:p>
    <w:p>
      <w:r>
        <w:br w:type="page"/>
      </w:r>
    </w:p>
    <w:p>
      <w:pPr>
        <w:keepNext/>
        <w:spacing w:before="360" w:after="120"/>
        <w:pBdr>
          <w:top w:val="single" w:sz="12" w:space="4" w:color="1F3D6E"/>
        </w:pBdr>
      </w:pPr>
      <w:bookmarkStart w:id="1" w:name="prereqs"/>
      <w:r>
        <w:rPr>
          <w:rFonts w:ascii="Calibri" w:hAnsi="Calibri"/>
          <w:b/>
          <w:color w:val="1F3D6E"/>
          <w:sz w:val="32"/>
        </w:rPr>
        <w:t>1. Prérequis et architecture</w:t>
      </w:r>
      <w:bookmarkEnd w:id="1"/>
    </w:p>
    <w:p>
      <w:pPr>
        <w:spacing w:before="0" w:after="120"/>
      </w:pPr>
      <w:r>
        <w:rPr>
          <w:rFonts w:ascii="Calibri" w:hAnsi="Calibri"/>
          <w:color w:val="000000"/>
          <w:sz w:val="21"/>
        </w:rPr>
        <w:t>Cette solution déploie une application web FastAPI sur un serveur Unraid. La bibliothèque Calibre existante est montée en lecture seule dans le container. Traefik expose l'application en HTTPS et Authelia contrôle l'authentification avant que toute requête n'atteigne le serveur.</w:t>
      </w:r>
    </w:p>
    <w:p>
      <w:pPr>
        <w:keepNext/>
        <w:spacing w:before="240" w:after="80"/>
      </w:pPr>
      <w:r>
        <w:rPr>
          <w:rFonts w:ascii="Calibri" w:hAnsi="Calibri"/>
          <w:b/>
          <w:color w:val="2E6DAE"/>
          <w:sz w:val="26"/>
        </w:rPr>
        <w:t>Prérequis techniques</w:t>
      </w:r>
    </w:p>
    <w:tbl>
      <w:tblPr>
        <w:tblStyle w:val="TableGrid"/>
        <w:tblW w:type="auto" w:w="0"/>
        <w:jc w:val="left"/>
        <w:tblLook w:firstColumn="1" w:firstRow="1" w:lastColumn="0" w:lastRow="0" w:noHBand="0" w:noVBand="1" w:val="04A0"/>
      </w:tblPr>
      <w:tblGrid>
        <w:gridCol w:w="3135"/>
        <w:gridCol w:w="3135"/>
        <w:gridCol w:w="3135"/>
      </w:tblGrid>
      <w:tr>
        <w:trPr>
          <w:trHeight w:val="453"/>
        </w:trPr>
        <w:tc>
          <w:tcPr>
            <w:tcW w:type="dxa" w:w="2551"/>
            <w:shd w:val="clear" w:color="auto" w:fill="1F3D6E"/>
          </w:tcPr>
          <w:p>
            <w:pPr>
              <w:spacing w:before="60" w:after="60"/>
            </w:pPr>
            <w:r>
              <w:rPr>
                <w:rFonts w:ascii="Calibri" w:hAnsi="Calibri"/>
                <w:b/>
                <w:color w:val="FFFFFF"/>
                <w:sz w:val="20"/>
              </w:rPr>
              <w:t>Composant</w:t>
            </w:r>
          </w:p>
        </w:tc>
        <w:tc>
          <w:tcPr>
            <w:tcW w:type="dxa" w:w="1984"/>
            <w:shd w:val="clear" w:color="auto" w:fill="1F3D6E"/>
          </w:tcPr>
          <w:p>
            <w:pPr>
              <w:spacing w:before="60" w:after="60"/>
            </w:pPr>
            <w:r>
              <w:rPr>
                <w:rFonts w:ascii="Calibri" w:hAnsi="Calibri"/>
                <w:b/>
                <w:color w:val="FFFFFF"/>
                <w:sz w:val="20"/>
              </w:rPr>
              <w:t>Version minimale</w:t>
            </w:r>
          </w:p>
        </w:tc>
        <w:tc>
          <w:tcPr>
            <w:tcW w:type="dxa" w:w="5102"/>
            <w:shd w:val="clear" w:color="auto" w:fill="1F3D6E"/>
          </w:tcPr>
          <w:p>
            <w:pPr>
              <w:spacing w:before="60" w:after="60"/>
            </w:pPr>
            <w:r>
              <w:rPr>
                <w:rFonts w:ascii="Calibri" w:hAnsi="Calibri"/>
                <w:b/>
                <w:color w:val="FFFFFF"/>
                <w:sz w:val="20"/>
              </w:rPr>
              <w:t>Remarque</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Unraid</w:t>
            </w:r>
          </w:p>
        </w:tc>
        <w:tc>
          <w:tcPr>
            <w:tcW w:type="dxa" w:w="1984"/>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6.12+</w:t>
            </w:r>
          </w:p>
        </w:tc>
        <w:tc>
          <w:tcPr>
            <w:tcW w:type="dxa" w:w="5102"/>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Community Apps activé recommandé</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Docker</w:t>
            </w:r>
          </w:p>
        </w:tc>
        <w:tc>
          <w:tcPr>
            <w:tcW w:type="dxa" w:w="1984"/>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24+</w:t>
            </w:r>
          </w:p>
        </w:tc>
        <w:tc>
          <w:tcPr>
            <w:tcW w:type="dxa" w:w="5102"/>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Inclus dans Unraid</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Traefik</w:t>
            </w:r>
          </w:p>
        </w:tc>
        <w:tc>
          <w:tcPr>
            <w:tcW w:type="dxa" w:w="1984"/>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v2 ou v3</w:t>
            </w:r>
          </w:p>
        </w:tc>
        <w:tc>
          <w:tcPr>
            <w:tcW w:type="dxa" w:w="5102"/>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Réseau externe 'docker_network' configuré, entrypoint 'websecure' actif</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Authelia</w:t>
            </w:r>
          </w:p>
        </w:tc>
        <w:tc>
          <w:tcPr>
            <w:tcW w:type="dxa" w:w="1984"/>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4.38+</w:t>
            </w:r>
          </w:p>
        </w:tc>
        <w:tc>
          <w:tcPr>
            <w:tcW w:type="dxa" w:w="5102"/>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Middleware 'authelia@file' déclaré (file-provider)</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Git</w:t>
            </w:r>
          </w:p>
        </w:tc>
        <w:tc>
          <w:tcPr>
            <w:tcW w:type="dxa" w:w="1984"/>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2.x</w:t>
            </w:r>
          </w:p>
        </w:tc>
        <w:tc>
          <w:tcPr>
            <w:tcW w:type="dxa" w:w="5102"/>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Pour cloner le dépôt</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Calibre</w:t>
            </w:r>
          </w:p>
        </w:tc>
        <w:tc>
          <w:tcPr>
            <w:tcW w:type="dxa" w:w="1984"/>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7.x</w:t>
            </w:r>
          </w:p>
        </w:tc>
        <w:tc>
          <w:tcPr>
            <w:tcW w:type="dxa" w:w="5102"/>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Base de données metadata.db existante avec livres importés</w:t>
            </w:r>
          </w:p>
        </w:tc>
      </w:tr>
    </w:tbl>
    <w:p>
      <w:pPr>
        <w:spacing w:after="160"/>
      </w:pPr>
    </w:p>
    <w:p>
      <w:pPr>
        <w:keepNext/>
        <w:spacing w:before="240" w:after="80"/>
      </w:pPr>
      <w:r>
        <w:rPr>
          <w:rFonts w:ascii="Calibri" w:hAnsi="Calibri"/>
          <w:b/>
          <w:color w:val="2E6DAE"/>
          <w:sz w:val="26"/>
        </w:rPr>
        <w:t>Architecture réseau</w:t>
      </w:r>
    </w:p>
    <w:p>
      <w:pPr>
        <w:spacing w:before="0" w:after="120"/>
      </w:pPr>
      <w:r>
        <w:rPr>
          <w:rFonts w:ascii="Calibri" w:hAnsi="Calibri"/>
          <w:color w:val="000000"/>
          <w:sz w:val="21"/>
        </w:rPr>
        <w:t>Le schéma suivant décrit le flux réseau entre la Kobo et la bibliothèque :</w:t>
      </w:r>
    </w:p>
    <w:p>
      <w:pPr>
        <w:spacing w:before="0" w:after="0"/>
        <w:ind w:left="283" w:right="283"/>
        <w:shd w:val="clear" w:color="auto" w:fill="F0F0F0"/>
      </w:pPr>
      <w:r>
        <w:rPr>
          <w:rFonts w:ascii="Courier New" w:hAnsi="Courier New"/>
          <w:color w:val="1A1A2E"/>
          <w:sz w:val="18"/>
        </w:rPr>
        <w:t>Kobo Clara 2E (navigateur)                  Serveur Unraid (réseau local / Internet)</w:t>
      </w:r>
    </w:p>
    <w:p>
      <w:pPr>
        <w:spacing w:before="0" w:after="0"/>
        <w:ind w:left="283" w:right="283"/>
        <w:shd w:val="clear" w:color="auto" w:fill="F0F0F0"/>
      </w:pPr>
      <w:r>
        <w:rPr>
          <w:rFonts w:ascii="Courier New" w:hAnsi="Courier New"/>
          <w:color w:val="1A1A2E"/>
          <w:sz w:val="18"/>
        </w:rPr>
        <w:t xml:space="preserve">       │                                            │</w:t>
      </w:r>
    </w:p>
    <w:p>
      <w:pPr>
        <w:spacing w:before="0" w:after="0"/>
        <w:ind w:left="283" w:right="283"/>
        <w:shd w:val="clear" w:color="auto" w:fill="F0F0F0"/>
      </w:pPr>
      <w:r>
        <w:rPr>
          <w:rFonts w:ascii="Courier New" w:hAnsi="Courier New"/>
          <w:color w:val="1A1A2E"/>
          <w:sz w:val="18"/>
        </w:rPr>
        <w:t xml:space="preserve">       │  HTTPS  https://kobo.domain.fr           │</w:t>
      </w:r>
    </w:p>
    <w:p>
      <w:pPr>
        <w:spacing w:before="0" w:after="0"/>
        <w:ind w:left="283" w:right="283"/>
        <w:shd w:val="clear" w:color="auto" w:fill="F0F0F0"/>
      </w:pPr>
      <w:r>
        <w:rPr>
          <w:rFonts w:ascii="Courier New" w:hAnsi="Courier New"/>
          <w:color w:val="1A1A2E"/>
          <w:sz w:val="18"/>
        </w:rPr>
        <w:t xml:space="preserve">       ├──────────────────────────────────────────►│  [Traefik :443]</w:t>
      </w:r>
    </w:p>
    <w:p>
      <w:pPr>
        <w:spacing w:before="0" w:after="0"/>
        <w:ind w:left="283" w:right="283"/>
        <w:shd w:val="clear" w:color="auto" w:fill="F0F0F0"/>
      </w:pPr>
      <w:r>
        <w:rPr>
          <w:rFonts w:ascii="Courier New" w:hAnsi="Courier New"/>
          <w:color w:val="1A1A2E"/>
          <w:sz w:val="18"/>
        </w:rPr>
        <w:t xml:space="preserve">       │                                            │       │ vérifie middleware</w:t>
      </w:r>
    </w:p>
    <w:p>
      <w:pPr>
        <w:spacing w:before="0" w:after="0"/>
        <w:ind w:left="283" w:right="283"/>
        <w:shd w:val="clear" w:color="auto" w:fill="F0F0F0"/>
      </w:pPr>
      <w:r>
        <w:rPr>
          <w:rFonts w:ascii="Courier New" w:hAnsi="Courier New"/>
          <w:color w:val="1A1A2E"/>
          <w:sz w:val="18"/>
        </w:rPr>
        <w:t xml:space="preserve">       │                                            │  [Authelia]</w:t>
      </w:r>
    </w:p>
    <w:p>
      <w:pPr>
        <w:spacing w:before="0" w:after="0"/>
        <w:ind w:left="283" w:right="283"/>
        <w:shd w:val="clear" w:color="auto" w:fill="F0F0F0"/>
      </w:pPr>
      <w:r>
        <w:rPr>
          <w:rFonts w:ascii="Courier New" w:hAnsi="Courier New"/>
          <w:color w:val="1A1A2E"/>
          <w:sz w:val="18"/>
        </w:rPr>
        <w:t xml:space="preserve">       │  ← cookie de session si auth OK ──────────┤       │</w:t>
      </w:r>
    </w:p>
    <w:p>
      <w:pPr>
        <w:spacing w:before="0" w:after="0"/>
        <w:ind w:left="283" w:right="283"/>
        <w:shd w:val="clear" w:color="auto" w:fill="F0F0F0"/>
      </w:pPr>
      <w:r>
        <w:rPr>
          <w:rFonts w:ascii="Courier New" w:hAnsi="Courier New"/>
          <w:color w:val="1A1A2E"/>
          <w:sz w:val="18"/>
        </w:rPr>
        <w:t xml:space="preserve">       │                                            │  [kobo-calibre :8000]</w:t>
      </w:r>
    </w:p>
    <w:p>
      <w:pPr>
        <w:spacing w:before="0" w:after="0"/>
        <w:ind w:left="283" w:right="283"/>
        <w:shd w:val="clear" w:color="auto" w:fill="F0F0F0"/>
      </w:pPr>
      <w:r>
        <w:rPr>
          <w:rFonts w:ascii="Courier New" w:hAnsi="Courier New"/>
          <w:color w:val="1A1A2E"/>
          <w:sz w:val="18"/>
        </w:rPr>
        <w:t xml:space="preserve">       │                                            │       │ lit en lecture seule</w:t>
      </w:r>
    </w:p>
    <w:p>
      <w:pPr>
        <w:spacing w:before="0" w:after="0"/>
        <w:ind w:left="283" w:right="283"/>
        <w:shd w:val="clear" w:color="auto" w:fill="F0F0F0"/>
      </w:pPr>
      <w:r>
        <w:rPr>
          <w:rFonts w:ascii="Courier New" w:hAnsi="Courier New"/>
          <w:color w:val="1A1A2E"/>
          <w:sz w:val="18"/>
        </w:rPr>
        <w:t xml:space="preserve">       │                                            │  [Volume Calibre Library]</w:t>
      </w:r>
    </w:p>
    <w:p>
      <w:pPr>
        <w:spacing w:before="0" w:after="0"/>
        <w:ind w:left="283" w:right="283"/>
        <w:shd w:val="clear" w:color="auto" w:fill="F0F0F0"/>
      </w:pPr>
      <w:r>
        <w:rPr>
          <w:rFonts w:ascii="Courier New" w:hAnsi="Courier New"/>
          <w:color w:val="1A1A2E"/>
          <w:sz w:val="18"/>
        </w:rPr>
        <w:t xml:space="preserve">       │  HTML / covers / téléchargement EPUB ◄─────┤</w:t>
      </w:r>
    </w:p>
    <w:p>
      <w:pPr>
        <w:spacing w:before="0" w:after="120"/>
      </w:pPr>
    </w:p>
    <w:tbl>
      <w:tblPr>
        <w:tblW w:type="auto" w:w="0"/>
        <w:jc w:val="left"/>
        <w:tblLook w:firstColumn="1" w:firstRow="1" w:lastColumn="0" w:lastRow="0" w:noHBand="0" w:noVBand="1" w:val="04A0"/>
      </w:tblPr>
      <w:tblGrid>
        <w:gridCol w:w="9406"/>
      </w:tblGrid>
      <w:tr>
        <w:tc>
          <w:tcPr>
            <w:tcW w:type="dxa" w:w="9406"/>
            <w:shd w:val="clear" w:color="auto" w:fill="D6F0E0"/>
            <w:tcBorders>
              <w:top w:val="single" w:sz="4" w:space="0" w:color="1A7A3C"/>
              <w:left w:val="single" w:sz="4" w:space="0" w:color="1A7A3C"/>
              <w:bottom w:val="single" w:sz="4" w:space="0" w:color="1A7A3C"/>
              <w:right w:val="single" w:sz="4" w:space="0" w:color="1A7A3C"/>
            </w:tcBorders>
          </w:tcPr>
          <w:p>
            <w:pPr>
              <w:spacing w:before="80" w:after="40"/>
            </w:pPr>
            <w:r>
              <w:rPr>
                <w:rFonts w:ascii="Calibri" w:hAnsi="Calibri"/>
                <w:b/>
                <w:sz w:val="20"/>
              </w:rPr>
              <w:t xml:space="preserve">✅  Conseil  </w:t>
            </w:r>
            <w:r>
              <w:rPr>
                <w:rFonts w:ascii="Calibri" w:hAnsi="Calibri"/>
                <w:sz w:val="20"/>
              </w:rPr>
              <w:t>cloudflared (Cloudflare Tunnel) n'est PAS nécessaire ici : Traefik + Let's Encrypt gèrent déjà le HTTPS et l'exposition publique via le DNS.</w:t>
            </w:r>
          </w:p>
          <w:p>
            <w:pPr>
              <w:spacing w:after="80"/>
            </w:pPr>
          </w:p>
        </w:tc>
      </w:tr>
    </w:tbl>
    <w:p>
      <w:pPr>
        <w:spacing w:after="160"/>
      </w:pPr>
    </w:p>
    <w:p>
      <w:r>
        <w:br w:type="page"/>
      </w:r>
    </w:p>
    <w:p>
      <w:pPr>
        <w:keepNext/>
        <w:spacing w:before="360" w:after="120"/>
        <w:pBdr>
          <w:top w:val="single" w:sz="12" w:space="4" w:color="1F3D6E"/>
        </w:pBdr>
      </w:pPr>
      <w:bookmarkStart w:id="2" w:name="calibre"/>
      <w:r>
        <w:rPr>
          <w:rFonts w:ascii="Calibri" w:hAnsi="Calibri"/>
          <w:b/>
          <w:color w:val="1F3D6E"/>
          <w:sz w:val="32"/>
        </w:rPr>
        <w:t>2. Préparer la bibliothèque Calibre</w:t>
      </w:r>
      <w:bookmarkEnd w:id="2"/>
    </w:p>
    <w:p>
      <w:pPr>
        <w:spacing w:before="0" w:after="120"/>
      </w:pPr>
      <w:r>
        <w:rPr>
          <w:rFonts w:ascii="Calibri" w:hAnsi="Calibri"/>
          <w:color w:val="000000"/>
          <w:sz w:val="21"/>
        </w:rPr>
        <w:t>calibre-web est déjà déployé sur https://calibre.domain.fr avec le Kobo Sync actif. kobo-calibre-browser lit la même bibliothèque en lecture seule — aucune action n'est nécessaire sur calibre-web, les deux services coexistent sans conflit.</w:t>
      </w:r>
    </w:p>
    <w:p>
      <w:pPr>
        <w:keepNext/>
        <w:spacing w:before="240" w:after="80"/>
      </w:pPr>
      <w:r>
        <w:rPr>
          <w:rFonts w:ascii="Calibri" w:hAnsi="Calibri"/>
          <w:b/>
          <w:color w:val="2E6DAE"/>
          <w:sz w:val="26"/>
        </w:rPr>
        <w:t>Localiser le chemin de la bibliothèque</w:t>
      </w:r>
    </w:p>
    <w:p>
      <w:pPr>
        <w:spacing w:before="0" w:after="120"/>
      </w:pPr>
      <w:r>
        <w:rPr>
          <w:rFonts w:ascii="Calibri" w:hAnsi="Calibri"/>
          <w:color w:val="000000"/>
          <w:sz w:val="21"/>
        </w:rPr>
        <w:t>Vérifier le chemin dans le container Calibre existant :</w:t>
      </w:r>
    </w:p>
    <w:p>
      <w:pPr>
        <w:spacing w:after="40"/>
      </w:pPr>
      <w:r>
        <w:rPr>
          <w:rFonts w:ascii="Calibri" w:hAnsi="Calibri"/>
          <w:i/>
          <w:color w:val="666666"/>
          <w:sz w:val="18"/>
        </w:rPr>
        <w:t>Commande shell Unraid</w:t>
      </w:r>
    </w:p>
    <w:p>
      <w:pPr>
        <w:spacing w:before="0" w:after="0"/>
        <w:ind w:left="283" w:right="283"/>
        <w:shd w:val="clear" w:color="auto" w:fill="F0F0F0"/>
      </w:pPr>
      <w:r>
        <w:rPr>
          <w:rFonts w:ascii="Courier New" w:hAnsi="Courier New"/>
          <w:color w:val="1A1A2E"/>
          <w:sz w:val="18"/>
        </w:rPr>
        <w:t># Sur l'hôte Unraid (shell ou terminal Unraid)</w:t>
      </w:r>
    </w:p>
    <w:p>
      <w:pPr>
        <w:spacing w:before="0" w:after="0"/>
        <w:ind w:left="283" w:right="283"/>
        <w:shd w:val="clear" w:color="auto" w:fill="F0F0F0"/>
      </w:pPr>
      <w:r>
        <w:rPr>
          <w:rFonts w:ascii="Courier New" w:hAnsi="Courier New"/>
          <w:color w:val="1A1A2E"/>
          <w:sz w:val="18"/>
        </w:rPr>
        <w:t>docker inspect calibre | grep -i 'source\|destination'</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Chemin sur ce serveur :</w:t>
      </w:r>
    </w:p>
    <w:p>
      <w:pPr>
        <w:spacing w:before="0" w:after="0"/>
        <w:ind w:left="283" w:right="283"/>
        <w:shd w:val="clear" w:color="auto" w:fill="F0F0F0"/>
      </w:pPr>
      <w:r>
        <w:rPr>
          <w:rFonts w:ascii="Courier New" w:hAnsi="Courier New"/>
          <w:color w:val="1A1A2E"/>
          <w:sz w:val="18"/>
        </w:rPr>
        <w:t>/mnt/user/data/media/ebooks/calibre_library</w:t>
      </w:r>
    </w:p>
    <w:p>
      <w:pPr>
        <w:spacing w:before="0" w:after="120"/>
      </w:pPr>
    </w:p>
    <w:p>
      <w:pPr>
        <w:keepNext/>
        <w:spacing w:before="240" w:after="80"/>
      </w:pPr>
      <w:r>
        <w:rPr>
          <w:rFonts w:ascii="Calibri" w:hAnsi="Calibri"/>
          <w:b/>
          <w:color w:val="2E6DAE"/>
          <w:sz w:val="26"/>
        </w:rPr>
        <w:t>Structure attendue de la bibliothèque</w:t>
      </w:r>
    </w:p>
    <w:p>
      <w:pPr>
        <w:spacing w:before="0" w:after="120"/>
      </w:pPr>
      <w:r>
        <w:rPr>
          <w:rFonts w:ascii="Calibri" w:hAnsi="Calibri"/>
          <w:color w:val="000000"/>
          <w:sz w:val="21"/>
        </w:rPr>
        <w:t>Le container kobo-calibre-browser attend la structure standard Calibre :</w:t>
      </w:r>
    </w:p>
    <w:p>
      <w:pPr>
        <w:spacing w:after="40"/>
      </w:pPr>
      <w:r>
        <w:rPr>
          <w:rFonts w:ascii="Calibri" w:hAnsi="Calibri"/>
          <w:i/>
          <w:color w:val="666666"/>
          <w:sz w:val="18"/>
        </w:rPr>
        <w:t>Structure Calibre standard</w:t>
      </w:r>
    </w:p>
    <w:p>
      <w:pPr>
        <w:spacing w:before="0" w:after="0"/>
        <w:ind w:left="283" w:right="283"/>
        <w:shd w:val="clear" w:color="auto" w:fill="F0F0F0"/>
      </w:pPr>
      <w:r>
        <w:rPr>
          <w:rFonts w:ascii="Courier New" w:hAnsi="Courier New"/>
          <w:color w:val="1A1A2E"/>
          <w:sz w:val="18"/>
        </w:rPr>
        <w:t>/mnt/user/data/media/ebooks/calibre_library/</w:t>
      </w:r>
    </w:p>
    <w:p>
      <w:pPr>
        <w:spacing w:before="0" w:after="0"/>
        <w:ind w:left="283" w:right="283"/>
        <w:shd w:val="clear" w:color="auto" w:fill="F0F0F0"/>
      </w:pPr>
      <w:r>
        <w:rPr>
          <w:rFonts w:ascii="Courier New" w:hAnsi="Courier New"/>
          <w:color w:val="1A1A2E"/>
          <w:sz w:val="18"/>
        </w:rPr>
        <w:t>├── metadata.db                   ← Base SQLite (sera montée en read-only)</w:t>
      </w:r>
    </w:p>
    <w:p>
      <w:pPr>
        <w:spacing w:before="0" w:after="0"/>
        <w:ind w:left="283" w:right="283"/>
        <w:shd w:val="clear" w:color="auto" w:fill="F0F0F0"/>
      </w:pPr>
      <w:r>
        <w:rPr>
          <w:rFonts w:ascii="Courier New" w:hAnsi="Courier New"/>
          <w:color w:val="1A1A2E"/>
          <w:sz w:val="18"/>
        </w:rPr>
        <w:t>├── Auteur, Prénom/</w:t>
      </w:r>
    </w:p>
    <w:p>
      <w:pPr>
        <w:spacing w:before="0" w:after="0"/>
        <w:ind w:left="283" w:right="283"/>
        <w:shd w:val="clear" w:color="auto" w:fill="F0F0F0"/>
      </w:pPr>
      <w:r>
        <w:rPr>
          <w:rFonts w:ascii="Courier New" w:hAnsi="Courier New"/>
          <w:color w:val="1A1A2E"/>
          <w:sz w:val="18"/>
        </w:rPr>
        <w:t>│   └── Titre du livre (123)/</w:t>
      </w:r>
    </w:p>
    <w:p>
      <w:pPr>
        <w:spacing w:before="0" w:after="0"/>
        <w:ind w:left="283" w:right="283"/>
        <w:shd w:val="clear" w:color="auto" w:fill="F0F0F0"/>
      </w:pPr>
      <w:r>
        <w:rPr>
          <w:rFonts w:ascii="Courier New" w:hAnsi="Courier New"/>
          <w:color w:val="1A1A2E"/>
          <w:sz w:val="18"/>
        </w:rPr>
        <w:t>│       ├── cover.jpg             ← Couverture</w:t>
      </w:r>
    </w:p>
    <w:p>
      <w:pPr>
        <w:spacing w:before="0" w:after="0"/>
        <w:ind w:left="283" w:right="283"/>
        <w:shd w:val="clear" w:color="auto" w:fill="F0F0F0"/>
      </w:pPr>
      <w:r>
        <w:rPr>
          <w:rFonts w:ascii="Courier New" w:hAnsi="Courier New"/>
          <w:color w:val="1A1A2E"/>
          <w:sz w:val="18"/>
        </w:rPr>
        <w:t>│       ├── Titre du livre.epub   ← Fichier ebook</w:t>
      </w:r>
    </w:p>
    <w:p>
      <w:pPr>
        <w:spacing w:before="0" w:after="0"/>
        <w:ind w:left="283" w:right="283"/>
        <w:shd w:val="clear" w:color="auto" w:fill="F0F0F0"/>
      </w:pPr>
      <w:r>
        <w:rPr>
          <w:rFonts w:ascii="Courier New" w:hAnsi="Courier New"/>
          <w:color w:val="1A1A2E"/>
          <w:sz w:val="18"/>
        </w:rPr>
        <w:t>│       └── Titre du livre.mobi   ← (optionnel)</w:t>
      </w:r>
    </w:p>
    <w:p>
      <w:pPr>
        <w:spacing w:before="0" w:after="0"/>
        <w:ind w:left="283" w:right="283"/>
        <w:shd w:val="clear" w:color="auto" w:fill="F0F0F0"/>
      </w:pPr>
      <w:r>
        <w:rPr>
          <w:rFonts w:ascii="Courier New" w:hAnsi="Courier New"/>
          <w:color w:val="1A1A2E"/>
          <w:sz w:val="18"/>
        </w:rPr>
        <w:t>└── ...                           ← Autres auteurs/livres</w:t>
      </w:r>
    </w:p>
    <w:p>
      <w:pPr>
        <w:spacing w:before="0" w:after="120"/>
      </w:pPr>
    </w:p>
    <w:tbl>
      <w:tblPr>
        <w:tblW w:type="auto" w:w="0"/>
        <w:jc w:val="left"/>
        <w:tblLook w:firstColumn="1" w:firstRow="1" w:lastColumn="0" w:lastRow="0" w:noHBand="0" w:noVBand="1" w:val="04A0"/>
      </w:tblPr>
      <w:tblGrid>
        <w:gridCol w:w="9406"/>
      </w:tblGrid>
      <w:tr>
        <w:tc>
          <w:tcPr>
            <w:tcW w:type="dxa" w:w="9406"/>
            <w:shd w:val="clear" w:color="auto" w:fill="D6F0E0"/>
            <w:tcBorders>
              <w:top w:val="single" w:sz="4" w:space="0" w:color="1A7A3C"/>
              <w:left w:val="single" w:sz="4" w:space="0" w:color="1A7A3C"/>
              <w:bottom w:val="single" w:sz="4" w:space="0" w:color="1A7A3C"/>
              <w:right w:val="single" w:sz="4" w:space="0" w:color="1A7A3C"/>
            </w:tcBorders>
          </w:tcPr>
          <w:p>
            <w:pPr>
              <w:spacing w:before="80" w:after="40"/>
            </w:pPr>
            <w:r>
              <w:rPr>
                <w:rFonts w:ascii="Calibri" w:hAnsi="Calibri"/>
                <w:b/>
                <w:sz w:val="20"/>
              </w:rPr>
              <w:t xml:space="preserve">✅  Conseil  </w:t>
            </w:r>
            <w:r>
              <w:rPr>
                <w:rFonts w:ascii="Calibri" w:hAnsi="Calibri"/>
                <w:sz w:val="20"/>
              </w:rPr>
              <w:t>Le container monte la bibliothèque en lecture seule (read_only: true). Calibre Desktop / calibre-web continuent de fonctionner normalement sans conflit.</w:t>
            </w:r>
          </w:p>
          <w:p>
            <w:pPr>
              <w:spacing w:after="80"/>
            </w:pPr>
          </w:p>
        </w:tc>
      </w:tr>
    </w:tbl>
    <w:p>
      <w:pPr>
        <w:spacing w:after="160"/>
      </w:pPr>
    </w:p>
    <w:p>
      <w:r>
        <w:br w:type="page"/>
      </w:r>
    </w:p>
    <w:p>
      <w:pPr>
        <w:keepNext/>
        <w:spacing w:before="360" w:after="120"/>
        <w:pBdr>
          <w:top w:val="single" w:sz="12" w:space="4" w:color="1F3D6E"/>
        </w:pBdr>
      </w:pPr>
      <w:bookmarkStart w:id="3" w:name="deploy"/>
      <w:r>
        <w:rPr>
          <w:rFonts w:ascii="Calibri" w:hAnsi="Calibri"/>
          <w:b/>
          <w:color w:val="1F3D6E"/>
          <w:sz w:val="32"/>
        </w:rPr>
        <w:t>3. Déployer kobo-calibre-browser</w:t>
      </w:r>
      <w:bookmarkEnd w:id="3"/>
    </w:p>
    <w:p>
      <w:pPr>
        <w:keepNext/>
        <w:spacing w:before="240" w:after="80"/>
      </w:pPr>
      <w:bookmarkStart w:id="4" w:name="clone"/>
      <w:r>
        <w:rPr>
          <w:rFonts w:ascii="Calibri" w:hAnsi="Calibri"/>
          <w:b/>
          <w:color w:val="2E6DAE"/>
          <w:sz w:val="26"/>
        </w:rPr>
        <w:t>3.1  Cloner le dépôt</w:t>
      </w:r>
      <w:bookmarkEnd w:id="4"/>
    </w:p>
    <w:p>
      <w:pPr>
        <w:spacing w:before="0" w:after="120"/>
      </w:pPr>
      <w:r>
        <w:rPr>
          <w:rFonts w:ascii="Calibri" w:hAnsi="Calibri"/>
          <w:color w:val="000000"/>
          <w:sz w:val="21"/>
        </w:rPr>
        <w:t>Sur le serveur Unraid, ouvrir un terminal (via SSH ou l'interface web) :</w:t>
      </w:r>
    </w:p>
    <w:p>
      <w:pPr>
        <w:spacing w:after="40"/>
      </w:pPr>
      <w:r>
        <w:rPr>
          <w:rFonts w:ascii="Calibri" w:hAnsi="Calibri"/>
          <w:i/>
          <w:color w:val="666666"/>
          <w:sz w:val="18"/>
        </w:rPr>
        <w:t>Terminal SSH Unraid</w:t>
      </w:r>
    </w:p>
    <w:p>
      <w:pPr>
        <w:spacing w:before="0" w:after="0"/>
        <w:ind w:left="283" w:right="283"/>
        <w:shd w:val="clear" w:color="auto" w:fill="F0F0F0"/>
      </w:pPr>
      <w:r>
        <w:rPr>
          <w:rFonts w:ascii="Courier New" w:hAnsi="Courier New"/>
          <w:color w:val="1A1A2E"/>
          <w:sz w:val="18"/>
        </w:rPr>
        <w:t># Se connecter en SSH à Unraid</w:t>
      </w:r>
    </w:p>
    <w:p>
      <w:pPr>
        <w:spacing w:before="0" w:after="0"/>
        <w:ind w:left="283" w:right="283"/>
        <w:shd w:val="clear" w:color="auto" w:fill="F0F0F0"/>
      </w:pPr>
      <w:r>
        <w:rPr>
          <w:rFonts w:ascii="Courier New" w:hAnsi="Courier New"/>
          <w:color w:val="1A1A2E"/>
          <w:sz w:val="18"/>
        </w:rPr>
        <w:t>ssh root@&lt;IP_UNRAID&gt;</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Créer le dossier d'installation</w:t>
      </w:r>
    </w:p>
    <w:p>
      <w:pPr>
        <w:spacing w:before="0" w:after="0"/>
        <w:ind w:left="283" w:right="283"/>
        <w:shd w:val="clear" w:color="auto" w:fill="F0F0F0"/>
      </w:pPr>
      <w:r>
        <w:rPr>
          <w:rFonts w:ascii="Courier New" w:hAnsi="Courier New"/>
          <w:color w:val="1A1A2E"/>
          <w:sz w:val="18"/>
        </w:rPr>
        <w:t>mkdir -p /mnt/user/appdata/kobo-calibre-browser</w:t>
      </w:r>
    </w:p>
    <w:p>
      <w:pPr>
        <w:spacing w:before="0" w:after="0"/>
        <w:ind w:left="283" w:right="283"/>
        <w:shd w:val="clear" w:color="auto" w:fill="F0F0F0"/>
      </w:pPr>
      <w:r>
        <w:rPr>
          <w:rFonts w:ascii="Courier New" w:hAnsi="Courier New"/>
          <w:color w:val="1A1A2E"/>
          <w:sz w:val="18"/>
        </w:rPr>
        <w:t>cd /mnt/user/appdata/kobo-calibre-browser</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Cloner le dépôt</w:t>
      </w:r>
    </w:p>
    <w:p>
      <w:pPr>
        <w:spacing w:before="0" w:after="0"/>
        <w:ind w:left="283" w:right="283"/>
        <w:shd w:val="clear" w:color="auto" w:fill="F0F0F0"/>
      </w:pPr>
      <w:r>
        <w:rPr>
          <w:rFonts w:ascii="Courier New" w:hAnsi="Courier New"/>
          <w:color w:val="1A1A2E"/>
          <w:sz w:val="18"/>
        </w:rPr>
        <w:t>git clone https://github.com/&lt;votre-repo&gt;/kobo-calibre-browser .</w:t>
      </w:r>
    </w:p>
    <w:p>
      <w:pPr>
        <w:spacing w:before="0" w:after="120"/>
      </w:pPr>
    </w:p>
    <w:p>
      <w:pPr>
        <w:keepNext/>
        <w:spacing w:before="240" w:after="80"/>
      </w:pPr>
      <w:bookmarkStart w:id="5" w:name="envconfig"/>
      <w:r>
        <w:rPr>
          <w:rFonts w:ascii="Calibri" w:hAnsi="Calibri"/>
          <w:b/>
          <w:color w:val="2E6DAE"/>
          <w:sz w:val="26"/>
        </w:rPr>
        <w:t>3.2  Configurer l'environnement</w:t>
      </w:r>
      <w:bookmarkEnd w:id="5"/>
    </w:p>
    <w:p>
      <w:pPr>
        <w:spacing w:before="0" w:after="120"/>
      </w:pPr>
      <w:r>
        <w:rPr>
          <w:rFonts w:ascii="Calibri" w:hAnsi="Calibri"/>
          <w:color w:val="000000"/>
          <w:sz w:val="21"/>
        </w:rPr>
        <w:t>Copier le fichier d'exemple et renseigner les valeurs :</w:t>
      </w:r>
    </w:p>
    <w:p>
      <w:pPr>
        <w:spacing w:after="40"/>
      </w:pPr>
      <w:r>
        <w:rPr>
          <w:rFonts w:ascii="Calibri" w:hAnsi="Calibri"/>
          <w:i/>
          <w:color w:val="666666"/>
          <w:sz w:val="18"/>
        </w:rPr>
        <w:t>Copier la configuration</w:t>
      </w:r>
    </w:p>
    <w:p>
      <w:pPr>
        <w:spacing w:before="0" w:after="0"/>
        <w:ind w:left="283" w:right="283"/>
        <w:shd w:val="clear" w:color="auto" w:fill="F0F0F0"/>
      </w:pPr>
      <w:r>
        <w:rPr>
          <w:rFonts w:ascii="Courier New" w:hAnsi="Courier New"/>
          <w:color w:val="1A1A2E"/>
          <w:sz w:val="18"/>
        </w:rPr>
        <w:t>cp .env.example .env</w:t>
      </w:r>
    </w:p>
    <w:p>
      <w:pPr>
        <w:spacing w:before="0" w:after="0"/>
        <w:ind w:left="283" w:right="283"/>
        <w:shd w:val="clear" w:color="auto" w:fill="F0F0F0"/>
      </w:pPr>
      <w:r>
        <w:rPr>
          <w:rFonts w:ascii="Courier New" w:hAnsi="Courier New"/>
          <w:color w:val="1A1A2E"/>
          <w:sz w:val="18"/>
        </w:rPr>
        <w:t>vi .env    # ou nano .env</w:t>
      </w:r>
    </w:p>
    <w:p>
      <w:pPr>
        <w:spacing w:before="0" w:after="120"/>
      </w:pPr>
    </w:p>
    <w:p>
      <w:pPr>
        <w:spacing w:before="0" w:after="120"/>
      </w:pPr>
      <w:r>
        <w:rPr>
          <w:rFonts w:ascii="Calibri" w:hAnsi="Calibri"/>
          <w:color w:val="000000"/>
          <w:sz w:val="21"/>
        </w:rPr>
        <w:t>Contenu du fichier .env à adapter :</w:t>
      </w:r>
    </w:p>
    <w:p>
      <w:pPr>
        <w:spacing w:after="40"/>
      </w:pPr>
      <w:r>
        <w:rPr>
          <w:rFonts w:ascii="Calibri" w:hAnsi="Calibri"/>
          <w:i/>
          <w:color w:val="666666"/>
          <w:sz w:val="18"/>
        </w:rPr>
        <w:t>Fichier .env</w:t>
      </w:r>
    </w:p>
    <w:p>
      <w:pPr>
        <w:spacing w:before="0" w:after="0"/>
        <w:ind w:left="283" w:right="283"/>
        <w:shd w:val="clear" w:color="auto" w:fill="F0F0F0"/>
      </w:pPr>
      <w:r>
        <w:rPr>
          <w:rFonts w:ascii="Courier New" w:hAnsi="Courier New"/>
          <w:color w:val="1A1A2E"/>
          <w:sz w:val="18"/>
        </w:rPr>
        <w:t># Chemin absolu vers la bibliothèque Calibre sur l'hôte</w:t>
      </w:r>
    </w:p>
    <w:p>
      <w:pPr>
        <w:spacing w:before="0" w:after="0"/>
        <w:ind w:left="283" w:right="283"/>
        <w:shd w:val="clear" w:color="auto" w:fill="F0F0F0"/>
      </w:pPr>
      <w:r>
        <w:rPr>
          <w:rFonts w:ascii="Courier New" w:hAnsi="Courier New"/>
          <w:color w:val="1A1A2E"/>
          <w:sz w:val="18"/>
        </w:rPr>
        <w:t>CALIBRE_LIBRARY_PATH=/mnt/user/data/media/ebooks/calibre_library</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Sous-domaine public de l'application</w:t>
      </w:r>
    </w:p>
    <w:p>
      <w:pPr>
        <w:spacing w:before="0" w:after="0"/>
        <w:ind w:left="283" w:right="283"/>
        <w:shd w:val="clear" w:color="auto" w:fill="F0F0F0"/>
      </w:pPr>
      <w:r>
        <w:rPr>
          <w:rFonts w:ascii="Courier New" w:hAnsi="Courier New"/>
          <w:color w:val="1A1A2E"/>
          <w:sz w:val="18"/>
        </w:rPr>
        <w:t>KOBO_DOMAIN=kobo.domain.fr</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Réseau Docker externe de Traefik (vérifier avec : docker network ls)</w:t>
      </w:r>
    </w:p>
    <w:p>
      <w:pPr>
        <w:spacing w:before="0" w:after="0"/>
        <w:ind w:left="283" w:right="283"/>
        <w:shd w:val="clear" w:color="auto" w:fill="F0F0F0"/>
      </w:pPr>
      <w:r>
        <w:rPr>
          <w:rFonts w:ascii="Courier New" w:hAnsi="Courier New"/>
          <w:color w:val="1A1A2E"/>
          <w:sz w:val="18"/>
        </w:rPr>
        <w:t>TRAEFIK_NETWORK=docker_network</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Résolveur de certificat TLS configuré dans Traefik</w:t>
      </w:r>
    </w:p>
    <w:p>
      <w:pPr>
        <w:spacing w:before="0" w:after="0"/>
        <w:ind w:left="283" w:right="283"/>
        <w:shd w:val="clear" w:color="auto" w:fill="F0F0F0"/>
      </w:pPr>
      <w:r>
        <w:rPr>
          <w:rFonts w:ascii="Courier New" w:hAnsi="Courier New"/>
          <w:color w:val="1A1A2E"/>
          <w:sz w:val="18"/>
        </w:rPr>
        <w:t>CERT_RESOLVER=cloudflare</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Middleware Authelia (authelia@file si file-provider, authelia@docker sinon)</w:t>
      </w:r>
    </w:p>
    <w:p>
      <w:pPr>
        <w:spacing w:before="0" w:after="0"/>
        <w:ind w:left="283" w:right="283"/>
        <w:shd w:val="clear" w:color="auto" w:fill="F0F0F0"/>
      </w:pPr>
      <w:r>
        <w:rPr>
          <w:rFonts w:ascii="Courier New" w:hAnsi="Courier New"/>
          <w:color w:val="1A1A2E"/>
          <w:sz w:val="18"/>
        </w:rPr>
        <w:t>AUTHELIA_MIDDLEWARE=authelia@file</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Livres par page (défaut 20)</w:t>
      </w:r>
    </w:p>
    <w:p>
      <w:pPr>
        <w:spacing w:before="0" w:after="0"/>
        <w:ind w:left="283" w:right="283"/>
        <w:shd w:val="clear" w:color="auto" w:fill="F0F0F0"/>
      </w:pPr>
      <w:r>
        <w:rPr>
          <w:rFonts w:ascii="Courier New" w:hAnsi="Courier New"/>
          <w:color w:val="1A1A2E"/>
          <w:sz w:val="18"/>
        </w:rPr>
        <w:t>ITEMS_PER_PAGE=20</w:t>
      </w:r>
    </w:p>
    <w:p>
      <w:pPr>
        <w:spacing w:before="0" w:after="120"/>
      </w:pPr>
    </w:p>
    <w:tbl>
      <w:tblPr>
        <w:tblStyle w:val="TableGrid"/>
        <w:tblW w:type="auto" w:w="0"/>
        <w:jc w:val="left"/>
        <w:tblLook w:firstColumn="1" w:firstRow="1" w:lastColumn="0" w:lastRow="0" w:noHBand="0" w:noVBand="1" w:val="04A0"/>
      </w:tblPr>
      <w:tblGrid>
        <w:gridCol w:w="3135"/>
        <w:gridCol w:w="3135"/>
        <w:gridCol w:w="3135"/>
      </w:tblGrid>
      <w:tr>
        <w:trPr>
          <w:trHeight w:val="453"/>
        </w:trPr>
        <w:tc>
          <w:tcPr>
            <w:tcW w:type="dxa" w:w="2551"/>
            <w:shd w:val="clear" w:color="auto" w:fill="1F3D6E"/>
          </w:tcPr>
          <w:p>
            <w:pPr>
              <w:spacing w:before="60" w:after="60"/>
            </w:pPr>
            <w:r>
              <w:rPr>
                <w:rFonts w:ascii="Calibri" w:hAnsi="Calibri"/>
                <w:b/>
                <w:color w:val="FFFFFF"/>
                <w:sz w:val="20"/>
              </w:rPr>
              <w:t>Variable</w:t>
            </w:r>
          </w:p>
        </w:tc>
        <w:tc>
          <w:tcPr>
            <w:tcW w:type="dxa" w:w="4819"/>
            <w:shd w:val="clear" w:color="auto" w:fill="1F3D6E"/>
          </w:tcPr>
          <w:p>
            <w:pPr>
              <w:spacing w:before="60" w:after="60"/>
            </w:pPr>
            <w:r>
              <w:rPr>
                <w:rFonts w:ascii="Calibri" w:hAnsi="Calibri"/>
                <w:b/>
                <w:color w:val="FFFFFF"/>
                <w:sz w:val="20"/>
              </w:rPr>
              <w:t>Description</w:t>
            </w:r>
          </w:p>
        </w:tc>
        <w:tc>
          <w:tcPr>
            <w:tcW w:type="dxa" w:w="2268"/>
            <w:shd w:val="clear" w:color="auto" w:fill="1F3D6E"/>
          </w:tcPr>
          <w:p>
            <w:pPr>
              <w:spacing w:before="60" w:after="60"/>
            </w:pPr>
            <w:r>
              <w:rPr>
                <w:rFonts w:ascii="Calibri" w:hAnsi="Calibri"/>
                <w:b/>
                <w:color w:val="FFFFFF"/>
                <w:sz w:val="20"/>
              </w:rPr>
              <w:t>Valeur par défaut</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CALIBRE_LIBRARY_PATH</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Chemin absolu de la bibliothèque Calibre sur l'hôte Unraid</w:t>
            </w:r>
          </w:p>
        </w:tc>
        <w:tc>
          <w:tcPr>
            <w:tcW w:type="dxa" w:w="226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à remplir obligatoirement</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KOBO_DOMAIN</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Sous-domaine public HTTPS de l'application</w:t>
            </w:r>
          </w:p>
        </w:tc>
        <w:tc>
          <w:tcPr>
            <w:tcW w:type="dxa" w:w="226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kobo.domain.fr</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TRAEFIK_NETWORK</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Nom du réseau Docker externe de Traefik</w:t>
            </w:r>
          </w:p>
        </w:tc>
        <w:tc>
          <w:tcPr>
            <w:tcW w:type="dxa" w:w="226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docker_network</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CERT_RESOLVER</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Nom du résolveur TLS déclaré dans Traefik</w:t>
            </w:r>
          </w:p>
        </w:tc>
        <w:tc>
          <w:tcPr>
            <w:tcW w:type="dxa" w:w="226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cloudflare</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AUTHELIA_MIDDLEWARE</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Nom du middleware Authelia dans Traefik</w:t>
            </w:r>
          </w:p>
        </w:tc>
        <w:tc>
          <w:tcPr>
            <w:tcW w:type="dxa" w:w="226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authelia@file</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ITEMS_PER_PAGE</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Nombre de livres affichés par page</w:t>
            </w:r>
          </w:p>
        </w:tc>
        <w:tc>
          <w:tcPr>
            <w:tcW w:type="dxa" w:w="226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20</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LOG_LEVEL</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Niveau de log uvicorn (debug/info/warning/error)</w:t>
            </w:r>
          </w:p>
        </w:tc>
        <w:tc>
          <w:tcPr>
            <w:tcW w:type="dxa" w:w="226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info</w:t>
            </w:r>
          </w:p>
        </w:tc>
      </w:tr>
    </w:tbl>
    <w:p>
      <w:pPr>
        <w:spacing w:after="160"/>
      </w:pPr>
    </w:p>
    <w:p>
      <w:pPr>
        <w:keepNext/>
        <w:spacing w:before="240" w:after="80"/>
      </w:pPr>
      <w:bookmarkStart w:id="6" w:name="launch"/>
      <w:r>
        <w:rPr>
          <w:rFonts w:ascii="Calibri" w:hAnsi="Calibri"/>
          <w:b/>
          <w:color w:val="2E6DAE"/>
          <w:sz w:val="26"/>
        </w:rPr>
        <w:t>3.3  Lancer le container</w:t>
      </w:r>
      <w:bookmarkEnd w:id="6"/>
    </w:p>
    <w:p>
      <w:pPr>
        <w:spacing w:after="40"/>
      </w:pPr>
      <w:r>
        <w:rPr>
          <w:rFonts w:ascii="Calibri" w:hAnsi="Calibri"/>
          <w:i/>
          <w:color w:val="666666"/>
          <w:sz w:val="18"/>
        </w:rPr>
        <w:t>Démarrage Docker</w:t>
      </w:r>
    </w:p>
    <w:p>
      <w:pPr>
        <w:spacing w:before="0" w:after="0"/>
        <w:ind w:left="283" w:right="283"/>
        <w:shd w:val="clear" w:color="auto" w:fill="F0F0F0"/>
      </w:pPr>
      <w:r>
        <w:rPr>
          <w:rFonts w:ascii="Courier New" w:hAnsi="Courier New"/>
          <w:color w:val="1A1A2E"/>
          <w:sz w:val="18"/>
        </w:rPr>
        <w:t># Construction de l'image et démarrage</w:t>
      </w:r>
    </w:p>
    <w:p>
      <w:pPr>
        <w:spacing w:before="0" w:after="0"/>
        <w:ind w:left="283" w:right="283"/>
        <w:shd w:val="clear" w:color="auto" w:fill="F0F0F0"/>
      </w:pPr>
      <w:r>
        <w:rPr>
          <w:rFonts w:ascii="Courier New" w:hAnsi="Courier New"/>
          <w:color w:val="1A1A2E"/>
          <w:sz w:val="18"/>
        </w:rPr>
        <w:t>docker compose up -d --build</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Vérifier que le container est démarré</w:t>
      </w:r>
    </w:p>
    <w:p>
      <w:pPr>
        <w:spacing w:before="0" w:after="0"/>
        <w:ind w:left="283" w:right="283"/>
        <w:shd w:val="clear" w:color="auto" w:fill="F0F0F0"/>
      </w:pPr>
      <w:r>
        <w:rPr>
          <w:rFonts w:ascii="Courier New" w:hAnsi="Courier New"/>
          <w:color w:val="1A1A2E"/>
          <w:sz w:val="18"/>
        </w:rPr>
        <w:t>docker compose ps</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Consulter les logs</w:t>
      </w:r>
    </w:p>
    <w:p>
      <w:pPr>
        <w:spacing w:before="0" w:after="0"/>
        <w:ind w:left="283" w:right="283"/>
        <w:shd w:val="clear" w:color="auto" w:fill="F0F0F0"/>
      </w:pPr>
      <w:r>
        <w:rPr>
          <w:rFonts w:ascii="Courier New" w:hAnsi="Courier New"/>
          <w:color w:val="1A1A2E"/>
          <w:sz w:val="18"/>
        </w:rPr>
        <w:t>docker compose logs -f kobo-calibre</w:t>
      </w:r>
    </w:p>
    <w:p>
      <w:pPr>
        <w:spacing w:before="0" w:after="120"/>
      </w:pPr>
    </w:p>
    <w:p>
      <w:pPr>
        <w:spacing w:before="0" w:after="120"/>
      </w:pPr>
      <w:r>
        <w:rPr>
          <w:rFonts w:ascii="Calibri" w:hAnsi="Calibri"/>
          <w:color w:val="000000"/>
          <w:sz w:val="21"/>
        </w:rPr>
        <w:t>Le container effectue un healthcheck automatique sur /health toutes les 30 secondes. Attendre que le statut passe de 'starting' à 'healthy' (environ 15 secondes).</w:t>
      </w:r>
    </w:p>
    <w:p>
      <w:pPr>
        <w:spacing w:after="40"/>
      </w:pPr>
      <w:r>
        <w:rPr>
          <w:rFonts w:ascii="Calibri" w:hAnsi="Calibri"/>
          <w:i/>
          <w:color w:val="666666"/>
          <w:sz w:val="18"/>
        </w:rPr>
        <w:t>Test de santé</w:t>
      </w:r>
    </w:p>
    <w:p>
      <w:pPr>
        <w:spacing w:before="0" w:after="0"/>
        <w:ind w:left="283" w:right="283"/>
        <w:shd w:val="clear" w:color="auto" w:fill="F0F0F0"/>
      </w:pPr>
      <w:r>
        <w:rPr>
          <w:rFonts w:ascii="Courier New" w:hAnsi="Courier New"/>
          <w:color w:val="1A1A2E"/>
          <w:sz w:val="18"/>
        </w:rPr>
        <w:t># Test direct depuis l'hôte Unraid</w:t>
      </w:r>
    </w:p>
    <w:p>
      <w:pPr>
        <w:spacing w:before="0" w:after="0"/>
        <w:ind w:left="283" w:right="283"/>
        <w:shd w:val="clear" w:color="auto" w:fill="F0F0F0"/>
      </w:pPr>
      <w:r>
        <w:rPr>
          <w:rFonts w:ascii="Courier New" w:hAnsi="Courier New"/>
          <w:color w:val="1A1A2E"/>
          <w:sz w:val="18"/>
        </w:rPr>
        <w:t>curl http://localhost:8000/health</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Réponse attendue :</w:t>
      </w:r>
    </w:p>
    <w:p>
      <w:pPr>
        <w:spacing w:before="0" w:after="0"/>
        <w:ind w:left="283" w:right="283"/>
        <w:shd w:val="clear" w:color="auto" w:fill="F0F0F0"/>
      </w:pPr>
      <w:r>
        <w:rPr>
          <w:rFonts w:ascii="Courier New" w:hAnsi="Courier New"/>
          <w:color w:val="1A1A2E"/>
          <w:sz w:val="18"/>
        </w:rPr>
        <w:t>{  "status": "ok",  "database": "connected",  "library_path": "/calibre-library"  }</w:t>
      </w:r>
    </w:p>
    <w:p>
      <w:pPr>
        <w:spacing w:before="0" w:after="120"/>
      </w:pP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55500"/>
              <w:left w:val="single" w:sz="4" w:space="0" w:color="C55500"/>
              <w:bottom w:val="single" w:sz="4" w:space="0" w:color="C55500"/>
              <w:right w:val="single" w:sz="4" w:space="0" w:color="C55500"/>
            </w:tcBorders>
          </w:tcPr>
          <w:p>
            <w:pPr>
              <w:spacing w:before="80" w:after="40"/>
            </w:pPr>
            <w:r>
              <w:rPr>
                <w:rFonts w:ascii="Calibri" w:hAnsi="Calibri"/>
                <w:b/>
                <w:sz w:val="20"/>
              </w:rPr>
              <w:t xml:space="preserve">⚠️  Attention  </w:t>
            </w:r>
            <w:r>
              <w:rPr>
                <w:rFonts w:ascii="Calibri" w:hAnsi="Calibri"/>
                <w:sz w:val="20"/>
              </w:rPr>
              <w:t>Si le statut database est 'error', vérifier que CALIBRE_LIBRARY_PATH pointe bien vers le dossier contenant metadata.db, et non vers un sous-dossier.</w:t>
            </w:r>
          </w:p>
          <w:p>
            <w:pPr>
              <w:spacing w:after="80"/>
            </w:pPr>
          </w:p>
        </w:tc>
      </w:tr>
    </w:tbl>
    <w:p>
      <w:pPr>
        <w:spacing w:after="160"/>
      </w:pPr>
    </w:p>
    <w:p>
      <w:r>
        <w:br w:type="page"/>
      </w:r>
    </w:p>
    <w:p>
      <w:pPr>
        <w:keepNext/>
        <w:spacing w:before="360" w:after="120"/>
        <w:pBdr>
          <w:top w:val="single" w:sz="12" w:space="4" w:color="1F3D6E"/>
        </w:pBdr>
      </w:pPr>
      <w:bookmarkStart w:id="7" w:name="traefik"/>
      <w:r>
        <w:rPr>
          <w:rFonts w:ascii="Calibri" w:hAnsi="Calibri"/>
          <w:b/>
          <w:color w:val="1F3D6E"/>
          <w:sz w:val="32"/>
        </w:rPr>
        <w:t>4. Configurer Traefik</w:t>
      </w:r>
      <w:bookmarkEnd w:id="7"/>
    </w:p>
    <w:p>
      <w:pPr>
        <w:spacing w:before="0" w:after="120"/>
      </w:pPr>
      <w:r>
        <w:rPr>
          <w:rFonts w:ascii="Calibri" w:hAnsi="Calibri"/>
          <w:color w:val="000000"/>
          <w:sz w:val="21"/>
        </w:rPr>
        <w:t>Le fichier docker-compose.yml inclut déjà les labels Traefik nécessaires. Il n'y a normalement rien à modifier dans la configuration Traefik elle-même — les labels sur le container suffisent.</w:t>
      </w:r>
    </w:p>
    <w:p>
      <w:pPr>
        <w:keepNext/>
        <w:spacing w:before="240" w:after="80"/>
      </w:pPr>
      <w:r>
        <w:rPr>
          <w:rFonts w:ascii="Calibri" w:hAnsi="Calibri"/>
          <w:b/>
          <w:color w:val="2E6DAE"/>
          <w:sz w:val="26"/>
        </w:rPr>
        <w:t>Labels Traefik dans docker-compose.yml</w:t>
      </w:r>
    </w:p>
    <w:p>
      <w:pPr>
        <w:spacing w:before="0" w:after="120"/>
      </w:pPr>
      <w:r>
        <w:rPr>
          <w:rFonts w:ascii="Calibri" w:hAnsi="Calibri"/>
          <w:color w:val="000000"/>
          <w:sz w:val="21"/>
        </w:rPr>
        <w:t>Ces labels sont déjà présents dans le fichier fourni :</w:t>
      </w:r>
    </w:p>
    <w:p>
      <w:pPr>
        <w:spacing w:after="40"/>
      </w:pPr>
      <w:r>
        <w:rPr>
          <w:rFonts w:ascii="Calibri" w:hAnsi="Calibri"/>
          <w:i/>
          <w:color w:val="666666"/>
          <w:sz w:val="18"/>
        </w:rPr>
        <w:t>Labels Traefik dans docker-compose.yml</w:t>
      </w:r>
    </w:p>
    <w:p>
      <w:pPr>
        <w:spacing w:before="0" w:after="0"/>
        <w:ind w:left="283" w:right="283"/>
        <w:shd w:val="clear" w:color="auto" w:fill="F0F0F0"/>
      </w:pPr>
      <w:r>
        <w:rPr>
          <w:rFonts w:ascii="Courier New" w:hAnsi="Courier New"/>
          <w:color w:val="1A1A2E"/>
          <w:sz w:val="18"/>
        </w:rPr>
        <w:t>labels:</w:t>
      </w:r>
    </w:p>
    <w:p>
      <w:pPr>
        <w:spacing w:before="0" w:after="0"/>
        <w:ind w:left="283" w:right="283"/>
        <w:shd w:val="clear" w:color="auto" w:fill="F0F0F0"/>
      </w:pPr>
      <w:r>
        <w:rPr>
          <w:rFonts w:ascii="Courier New" w:hAnsi="Courier New"/>
          <w:color w:val="1A1A2E"/>
          <w:sz w:val="18"/>
        </w:rPr>
        <w:t xml:space="preserve">  - "traefik.enable=true"</w:t>
      </w:r>
    </w:p>
    <w:p>
      <w:pPr>
        <w:spacing w:before="0" w:after="0"/>
        <w:ind w:left="283" w:right="283"/>
        <w:shd w:val="clear" w:color="auto" w:fill="F0F0F0"/>
      </w:pPr>
      <w:r>
        <w:rPr>
          <w:rFonts w:ascii="Courier New" w:hAnsi="Courier New"/>
          <w:color w:val="1A1A2E"/>
          <w:sz w:val="18"/>
        </w:rPr>
        <w:t xml:space="preserve">  - "traefik.http.routers.kobo-calibre.rule=Host(`kobo.domain.fr`)"</w:t>
      </w:r>
    </w:p>
    <w:p>
      <w:pPr>
        <w:spacing w:before="0" w:after="0"/>
        <w:ind w:left="283" w:right="283"/>
        <w:shd w:val="clear" w:color="auto" w:fill="F0F0F0"/>
      </w:pPr>
      <w:r>
        <w:rPr>
          <w:rFonts w:ascii="Courier New" w:hAnsi="Courier New"/>
          <w:color w:val="1A1A2E"/>
          <w:sz w:val="18"/>
        </w:rPr>
        <w:t xml:space="preserve">  - "traefik.http.routers.kobo-calibre.entrypoints=websecure"</w:t>
      </w:r>
    </w:p>
    <w:p>
      <w:pPr>
        <w:spacing w:before="0" w:after="0"/>
        <w:ind w:left="283" w:right="283"/>
        <w:shd w:val="clear" w:color="auto" w:fill="F0F0F0"/>
      </w:pPr>
      <w:r>
        <w:rPr>
          <w:rFonts w:ascii="Courier New" w:hAnsi="Courier New"/>
          <w:color w:val="1A1A2E"/>
          <w:sz w:val="18"/>
        </w:rPr>
        <w:t xml:space="preserve">  - "traefik.http.routers.kobo-calibre.tls=true"</w:t>
      </w:r>
    </w:p>
    <w:p>
      <w:pPr>
        <w:spacing w:before="0" w:after="0"/>
        <w:ind w:left="283" w:right="283"/>
        <w:shd w:val="clear" w:color="auto" w:fill="F0F0F0"/>
      </w:pPr>
      <w:r>
        <w:rPr>
          <w:rFonts w:ascii="Courier New" w:hAnsi="Courier New"/>
          <w:color w:val="1A1A2E"/>
          <w:sz w:val="18"/>
        </w:rPr>
        <w:t xml:space="preserve">  - "traefik.http.routers.kobo-calibre.tls.certresolver=cloudflare"</w:t>
      </w:r>
    </w:p>
    <w:p>
      <w:pPr>
        <w:spacing w:before="0" w:after="0"/>
        <w:ind w:left="283" w:right="283"/>
        <w:shd w:val="clear" w:color="auto" w:fill="F0F0F0"/>
      </w:pPr>
      <w:r>
        <w:rPr>
          <w:rFonts w:ascii="Courier New" w:hAnsi="Courier New"/>
          <w:color w:val="1A1A2E"/>
          <w:sz w:val="18"/>
        </w:rPr>
        <w:t xml:space="preserve">  - "traefik.http.services.kobo-calibre.loadbalancer.server.port=8000"</w:t>
      </w:r>
    </w:p>
    <w:p>
      <w:pPr>
        <w:spacing w:before="0" w:after="0"/>
        <w:ind w:left="283" w:right="283"/>
        <w:shd w:val="clear" w:color="auto" w:fill="F0F0F0"/>
      </w:pPr>
      <w:r>
        <w:rPr>
          <w:rFonts w:ascii="Courier New" w:hAnsi="Courier New"/>
          <w:color w:val="1A1A2E"/>
          <w:sz w:val="18"/>
        </w:rPr>
        <w:t xml:space="preserve">  - "traefik.http.routers.kobo-calibre.middlewares=authelia@file"</w:t>
      </w:r>
    </w:p>
    <w:p>
      <w:pPr>
        <w:spacing w:before="0" w:after="120"/>
      </w:pPr>
    </w:p>
    <w:p>
      <w:pPr>
        <w:keepNext/>
        <w:spacing w:before="240" w:after="80"/>
      </w:pPr>
      <w:r>
        <w:rPr>
          <w:rFonts w:ascii="Calibri" w:hAnsi="Calibri"/>
          <w:b/>
          <w:color w:val="2E6DAE"/>
          <w:sz w:val="26"/>
        </w:rPr>
        <w:t>Réseau Docker partagé</w:t>
      </w:r>
    </w:p>
    <w:p>
      <w:pPr>
        <w:spacing w:before="0" w:after="120"/>
      </w:pPr>
      <w:r>
        <w:rPr>
          <w:rFonts w:ascii="Calibri" w:hAnsi="Calibri"/>
          <w:color w:val="000000"/>
          <w:sz w:val="21"/>
        </w:rPr>
        <w:t>Le container doit être sur le même réseau Docker externe que Traefik :</w:t>
      </w:r>
    </w:p>
    <w:p>
      <w:pPr>
        <w:spacing w:after="40"/>
      </w:pPr>
      <w:r>
        <w:rPr>
          <w:rFonts w:ascii="Calibri" w:hAnsi="Calibri"/>
          <w:i/>
          <w:color w:val="666666"/>
          <w:sz w:val="18"/>
        </w:rPr>
        <w:t>Vérification du réseau</w:t>
      </w:r>
    </w:p>
    <w:p>
      <w:pPr>
        <w:spacing w:before="0" w:after="0"/>
        <w:ind w:left="283" w:right="283"/>
        <w:shd w:val="clear" w:color="auto" w:fill="F0F0F0"/>
      </w:pPr>
      <w:r>
        <w:rPr>
          <w:rFonts w:ascii="Courier New" w:hAnsi="Courier New"/>
          <w:color w:val="1A1A2E"/>
          <w:sz w:val="18"/>
        </w:rPr>
        <w:t># Vérifier le nom du réseau Traefik</w:t>
      </w:r>
    </w:p>
    <w:p>
      <w:pPr>
        <w:spacing w:before="0" w:after="0"/>
        <w:ind w:left="283" w:right="283"/>
        <w:shd w:val="clear" w:color="auto" w:fill="F0F0F0"/>
      </w:pPr>
      <w:r>
        <w:rPr>
          <w:rFonts w:ascii="Courier New" w:hAnsi="Courier New"/>
          <w:color w:val="1A1A2E"/>
          <w:sz w:val="18"/>
        </w:rPr>
        <w:t>docker network ls | grep docker_network</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Si le réseau s'appelle autrement, modifier .env :</w:t>
      </w:r>
    </w:p>
    <w:p>
      <w:pPr>
        <w:spacing w:before="0" w:after="0"/>
        <w:ind w:left="283" w:right="283"/>
        <w:shd w:val="clear" w:color="auto" w:fill="F0F0F0"/>
      </w:pPr>
      <w:r>
        <w:rPr>
          <w:rFonts w:ascii="Courier New" w:hAnsi="Courier New"/>
          <w:color w:val="1A1A2E"/>
          <w:sz w:val="18"/>
        </w:rPr>
        <w:t>TRAEFIK_NETWORK=nom_du_reseau_traefik</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Vérifier que Traefik est bien sur ce réseau</w:t>
      </w:r>
    </w:p>
    <w:p>
      <w:pPr>
        <w:spacing w:before="0" w:after="0"/>
        <w:ind w:left="283" w:right="283"/>
        <w:shd w:val="clear" w:color="auto" w:fill="F0F0F0"/>
      </w:pPr>
      <w:r>
        <w:rPr>
          <w:rFonts w:ascii="Courier New" w:hAnsi="Courier New"/>
          <w:color w:val="1A1A2E"/>
          <w:sz w:val="18"/>
        </w:rPr>
        <w:t>docker inspect traefik | grep -A5 'Networks'</w:t>
      </w:r>
    </w:p>
    <w:p>
      <w:pPr>
        <w:spacing w:before="0" w:after="120"/>
      </w:pPr>
    </w:p>
    <w:p>
      <w:pPr>
        <w:keepNext/>
        <w:spacing w:before="240" w:after="80"/>
      </w:pPr>
      <w:r>
        <w:rPr>
          <w:rFonts w:ascii="Calibri" w:hAnsi="Calibri"/>
          <w:b/>
          <w:color w:val="2E6DAE"/>
          <w:sz w:val="26"/>
        </w:rPr>
        <w:t>Vérification du routage Traefik</w:t>
      </w:r>
    </w:p>
    <w:p>
      <w:pPr>
        <w:spacing w:before="0" w:after="120"/>
      </w:pPr>
      <w:r>
        <w:rPr>
          <w:rFonts w:ascii="Calibri" w:hAnsi="Calibri"/>
          <w:color w:val="000000"/>
          <w:sz w:val="21"/>
        </w:rPr>
        <w:t>Dans le tableau de bord Traefik, vérifier que le router 'kobo-calibre' apparaît avec le statut 'Enabled' et un certificat TLS valide :</w:t>
      </w:r>
    </w:p>
    <w:p>
      <w:pPr>
        <w:pStyle w:val="ListBullet"/>
        <w:spacing w:after="60"/>
        <w:ind w:left="283"/>
      </w:pPr>
      <w:r>
        <w:rPr>
          <w:rFonts w:ascii="Calibri" w:hAnsi="Calibri"/>
          <w:sz w:val="21"/>
        </w:rPr>
        <w:t>Accéder au tableau de bord Traefik (ex: https://traefik.domain.fr)</w:t>
      </w:r>
    </w:p>
    <w:p>
      <w:pPr>
        <w:pStyle w:val="ListBullet"/>
        <w:spacing w:after="60"/>
        <w:ind w:left="283"/>
      </w:pPr>
      <w:r>
        <w:rPr>
          <w:rFonts w:ascii="Calibri" w:hAnsi="Calibri"/>
          <w:sz w:val="21"/>
        </w:rPr>
        <w:t>Aller dans HTTP → Routers</w:t>
      </w:r>
    </w:p>
    <w:p>
      <w:pPr>
        <w:pStyle w:val="ListBullet"/>
        <w:spacing w:after="60"/>
        <w:ind w:left="283"/>
      </w:pPr>
      <w:r>
        <w:rPr>
          <w:rFonts w:ascii="Calibri" w:hAnsi="Calibri"/>
          <w:sz w:val="21"/>
        </w:rPr>
        <w:t>Vérifier que 'kobo-calibre@docker' est listé et vert</w:t>
      </w:r>
    </w:p>
    <w:p>
      <w:pPr>
        <w:pStyle w:val="ListBullet"/>
        <w:spacing w:after="60"/>
        <w:ind w:left="283"/>
      </w:pPr>
      <w:r>
        <w:rPr>
          <w:rFonts w:ascii="Calibri" w:hAnsi="Calibri"/>
          <w:sz w:val="21"/>
        </w:rPr>
        <w:t>Vérifier que le certificat TLS Let's Encrypt est valide</w:t>
      </w:r>
    </w:p>
    <w:tbl>
      <w:tblPr>
        <w:tblW w:type="auto" w:w="0"/>
        <w:jc w:val="left"/>
        <w:tblLook w:firstColumn="1" w:firstRow="1" w:lastColumn="0" w:lastRow="0" w:noHBand="0" w:noVBand="1" w:val="04A0"/>
      </w:tblPr>
      <w:tblGrid>
        <w:gridCol w:w="9406"/>
      </w:tblGrid>
      <w:tr>
        <w:tc>
          <w:tcPr>
            <w:tcW w:type="dxa" w:w="9406"/>
            <w:shd w:val="clear" w:color="auto" w:fill="DEF0FA"/>
            <w:tcBorders>
              <w:top w:val="single" w:sz="4" w:space="0" w:color="0070C0"/>
              <w:left w:val="single" w:sz="4" w:space="0" w:color="0070C0"/>
              <w:bottom w:val="single" w:sz="4" w:space="0" w:color="0070C0"/>
              <w:right w:val="single" w:sz="4" w:space="0" w:color="0070C0"/>
            </w:tcBorders>
          </w:tcPr>
          <w:p>
            <w:pPr>
              <w:spacing w:before="80" w:after="40"/>
            </w:pPr>
            <w:r>
              <w:rPr>
                <w:rFonts w:ascii="Calibri" w:hAnsi="Calibri"/>
                <w:b/>
                <w:sz w:val="20"/>
              </w:rPr>
              <w:t xml:space="preserve">ℹ️  Note  </w:t>
            </w:r>
            <w:r>
              <w:rPr>
                <w:rFonts w:ascii="Calibri" w:hAnsi="Calibri"/>
                <w:sz w:val="20"/>
              </w:rPr>
              <w:t>Ce serveur utilise le résolveur 'cloudflare'. Si ton Traefik utilise 'letsencrypt' ou un autre résolveur, modifier la variable CERT_RESOLVER dans le .env.</w:t>
            </w:r>
          </w:p>
          <w:p>
            <w:pPr>
              <w:spacing w:after="80"/>
            </w:pPr>
          </w:p>
        </w:tc>
      </w:tr>
    </w:tbl>
    <w:p>
      <w:pPr>
        <w:spacing w:after="160"/>
      </w:pPr>
    </w:p>
    <w:p>
      <w:r>
        <w:br w:type="page"/>
      </w:r>
    </w:p>
    <w:p>
      <w:pPr>
        <w:keepNext/>
        <w:spacing w:before="360" w:after="120"/>
        <w:pBdr>
          <w:top w:val="single" w:sz="12" w:space="4" w:color="1F3D6E"/>
        </w:pBdr>
      </w:pPr>
      <w:bookmarkStart w:id="8" w:name="authelia"/>
      <w:r>
        <w:rPr>
          <w:rFonts w:ascii="Calibri" w:hAnsi="Calibri"/>
          <w:b/>
          <w:color w:val="1F3D6E"/>
          <w:sz w:val="32"/>
        </w:rPr>
        <w:t>5. Configurer Authelia</w:t>
      </w:r>
      <w:bookmarkEnd w:id="8"/>
    </w:p>
    <w:p>
      <w:pPr>
        <w:spacing w:before="0" w:after="120"/>
      </w:pPr>
      <w:r>
        <w:rPr>
          <w:rFonts w:ascii="Calibri" w:hAnsi="Calibri"/>
          <w:color w:val="000000"/>
          <w:sz w:val="21"/>
        </w:rPr>
        <w:t>Authelia protège l'application avant que les requêtes n'atteignent le serveur. Il faut ajouter une règle d'accès dans la configuration Authelia pour le nouveau sous-domaine.</w:t>
      </w:r>
    </w:p>
    <w:p>
      <w:pPr>
        <w:keepNext/>
        <w:spacing w:before="240" w:after="80"/>
      </w:pPr>
      <w:r>
        <w:rPr>
          <w:rFonts w:ascii="Calibri" w:hAnsi="Calibri"/>
          <w:b/>
          <w:color w:val="2E6DAE"/>
          <w:sz w:val="26"/>
        </w:rPr>
        <w:t>Ajouter la règle d'accès</w:t>
      </w:r>
    </w:p>
    <w:p>
      <w:pPr>
        <w:spacing w:before="0" w:after="120"/>
      </w:pPr>
      <w:r>
        <w:rPr>
          <w:rFonts w:ascii="Calibri" w:hAnsi="Calibri"/>
          <w:color w:val="000000"/>
          <w:sz w:val="21"/>
        </w:rPr>
        <w:t>Dans le fichier de configuration Authelia (généralement /mnt/user/appdata/authelia/configuration.yml), ajouter une règle dans la section access_control :</w:t>
      </w:r>
    </w:p>
    <w:p>
      <w:pPr>
        <w:spacing w:after="40"/>
      </w:pPr>
      <w:r>
        <w:rPr>
          <w:rFonts w:ascii="Calibri" w:hAnsi="Calibri"/>
          <w:i/>
          <w:color w:val="666666"/>
          <w:sz w:val="18"/>
        </w:rPr>
        <w:t>configuration.yml Authelia</w:t>
      </w:r>
    </w:p>
    <w:p>
      <w:pPr>
        <w:spacing w:before="0" w:after="0"/>
        <w:ind w:left="283" w:right="283"/>
        <w:shd w:val="clear" w:color="auto" w:fill="F0F0F0"/>
      </w:pPr>
      <w:r>
        <w:rPr>
          <w:rFonts w:ascii="Courier New" w:hAnsi="Courier New"/>
          <w:color w:val="1A1A2E"/>
          <w:sz w:val="18"/>
        </w:rPr>
        <w:t>access_control:</w:t>
      </w:r>
    </w:p>
    <w:p>
      <w:pPr>
        <w:spacing w:before="0" w:after="0"/>
        <w:ind w:left="283" w:right="283"/>
        <w:shd w:val="clear" w:color="auto" w:fill="F0F0F0"/>
      </w:pPr>
      <w:r>
        <w:rPr>
          <w:rFonts w:ascii="Courier New" w:hAnsi="Courier New"/>
          <w:color w:val="1A1A2E"/>
          <w:sz w:val="18"/>
        </w:rPr>
        <w:t xml:space="preserve">  default_policy: deny</w:t>
      </w:r>
    </w:p>
    <w:p>
      <w:pPr>
        <w:spacing w:before="0" w:after="0"/>
        <w:ind w:left="283" w:right="283"/>
        <w:shd w:val="clear" w:color="auto" w:fill="F0F0F0"/>
      </w:pPr>
      <w:r>
        <w:rPr>
          <w:rFonts w:ascii="Courier New" w:hAnsi="Courier New"/>
          <w:color w:val="1A1A2E"/>
          <w:sz w:val="18"/>
        </w:rPr>
        <w:t xml:space="preserve">  rules:</w:t>
      </w:r>
    </w:p>
    <w:p>
      <w:pPr>
        <w:spacing w:before="0" w:after="0"/>
        <w:ind w:left="283" w:right="283"/>
        <w:shd w:val="clear" w:color="auto" w:fill="F0F0F0"/>
      </w:pPr>
      <w:r>
        <w:rPr>
          <w:rFonts w:ascii="Courier New" w:hAnsi="Courier New"/>
          <w:color w:val="1A1A2E"/>
          <w:sz w:val="18"/>
        </w:rPr>
        <w:t xml:space="preserve">    # ... règles existantes ...</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xml:space="preserve">    # Règle pour Kobo Calibre Browser</w:t>
      </w:r>
    </w:p>
    <w:p>
      <w:pPr>
        <w:spacing w:before="0" w:after="0"/>
        <w:ind w:left="283" w:right="283"/>
        <w:shd w:val="clear" w:color="auto" w:fill="F0F0F0"/>
      </w:pPr>
      <w:r>
        <w:rPr>
          <w:rFonts w:ascii="Courier New" w:hAnsi="Courier New"/>
          <w:color w:val="1A1A2E"/>
          <w:sz w:val="18"/>
        </w:rPr>
        <w:t xml:space="preserve">    - domain: kobo.domain.fr</w:t>
      </w:r>
    </w:p>
    <w:p>
      <w:pPr>
        <w:spacing w:before="0" w:after="0"/>
        <w:ind w:left="283" w:right="283"/>
        <w:shd w:val="clear" w:color="auto" w:fill="F0F0F0"/>
      </w:pPr>
      <w:r>
        <w:rPr>
          <w:rFonts w:ascii="Courier New" w:hAnsi="Courier New"/>
          <w:color w:val="1A1A2E"/>
          <w:sz w:val="18"/>
        </w:rPr>
        <w:t xml:space="preserve">      policy: one_factor   # ou two_factor pour plus de sécurité</w:t>
      </w:r>
    </w:p>
    <w:p>
      <w:pPr>
        <w:spacing w:before="0" w:after="0"/>
        <w:ind w:left="283" w:right="283"/>
        <w:shd w:val="clear" w:color="auto" w:fill="F0F0F0"/>
      </w:pPr>
      <w:r>
        <w:rPr>
          <w:rFonts w:ascii="Courier New" w:hAnsi="Courier New"/>
          <w:color w:val="1A1A2E"/>
          <w:sz w:val="18"/>
        </w:rPr>
        <w:t xml:space="preserve">      # Optionnel : restreindre à certains utilisateurs</w:t>
      </w:r>
    </w:p>
    <w:p>
      <w:pPr>
        <w:spacing w:before="0" w:after="0"/>
        <w:ind w:left="283" w:right="283"/>
        <w:shd w:val="clear" w:color="auto" w:fill="F0F0F0"/>
      </w:pPr>
      <w:r>
        <w:rPr>
          <w:rFonts w:ascii="Courier New" w:hAnsi="Courier New"/>
          <w:color w:val="1A1A2E"/>
          <w:sz w:val="18"/>
        </w:rPr>
        <w:t xml:space="preserve">      # subject:</w:t>
      </w:r>
    </w:p>
    <w:p>
      <w:pPr>
        <w:spacing w:before="0" w:after="0"/>
        <w:ind w:left="283" w:right="283"/>
        <w:shd w:val="clear" w:color="auto" w:fill="F0F0F0"/>
      </w:pPr>
      <w:r>
        <w:rPr>
          <w:rFonts w:ascii="Courier New" w:hAnsi="Courier New"/>
          <w:color w:val="1A1A2E"/>
          <w:sz w:val="18"/>
        </w:rPr>
        <w:t xml:space="preserve">      #   - 'user:fabien'</w:t>
      </w:r>
    </w:p>
    <w:p>
      <w:pPr>
        <w:spacing w:before="0" w:after="120"/>
      </w:pPr>
    </w:p>
    <w:p>
      <w:pPr>
        <w:keepNext/>
        <w:spacing w:before="240" w:after="80"/>
      </w:pPr>
      <w:r>
        <w:rPr>
          <w:rFonts w:ascii="Calibri" w:hAnsi="Calibri"/>
          <w:b/>
          <w:color w:val="2E6DAE"/>
          <w:sz w:val="26"/>
        </w:rPr>
        <w:t>Durée de session recommandée pour la Kobo</w:t>
      </w:r>
    </w:p>
    <w:p>
      <w:pPr>
        <w:spacing w:before="0" w:after="120"/>
      </w:pPr>
      <w:r>
        <w:rPr>
          <w:rFonts w:ascii="Calibri" w:hAnsi="Calibri"/>
          <w:color w:val="000000"/>
          <w:sz w:val="21"/>
        </w:rPr>
        <w:t>Le navigateur de la Kobo Clara 2E gère les cookies mais peut les perdre en cas de redémarrage. Il est recommandé de configurer une durée de session longue pour éviter des ré-authentifications fréquentes :</w:t>
      </w:r>
    </w:p>
    <w:p>
      <w:pPr>
        <w:spacing w:after="40"/>
      </w:pPr>
      <w:r>
        <w:rPr>
          <w:rFonts w:ascii="Calibri" w:hAnsi="Calibri"/>
          <w:i/>
          <w:color w:val="666666"/>
          <w:sz w:val="18"/>
        </w:rPr>
        <w:t>Durée de session dans configuration.yml</w:t>
      </w:r>
    </w:p>
    <w:p>
      <w:pPr>
        <w:spacing w:before="0" w:after="0"/>
        <w:ind w:left="283" w:right="283"/>
        <w:shd w:val="clear" w:color="auto" w:fill="F0F0F0"/>
      </w:pPr>
      <w:r>
        <w:rPr>
          <w:rFonts w:ascii="Courier New" w:hAnsi="Courier New"/>
          <w:color w:val="1A1A2E"/>
          <w:sz w:val="18"/>
        </w:rPr>
        <w:t>session:</w:t>
      </w:r>
    </w:p>
    <w:p>
      <w:pPr>
        <w:spacing w:before="0" w:after="0"/>
        <w:ind w:left="283" w:right="283"/>
        <w:shd w:val="clear" w:color="auto" w:fill="F0F0F0"/>
      </w:pPr>
      <w:r>
        <w:rPr>
          <w:rFonts w:ascii="Courier New" w:hAnsi="Courier New"/>
          <w:color w:val="1A1A2E"/>
          <w:sz w:val="18"/>
        </w:rPr>
        <w:t xml:space="preserve">  expiration: 720h    # 30 jours</w:t>
      </w:r>
    </w:p>
    <w:p>
      <w:pPr>
        <w:spacing w:before="0" w:after="0"/>
        <w:ind w:left="283" w:right="283"/>
        <w:shd w:val="clear" w:color="auto" w:fill="F0F0F0"/>
      </w:pPr>
      <w:r>
        <w:rPr>
          <w:rFonts w:ascii="Courier New" w:hAnsi="Courier New"/>
          <w:color w:val="1A1A2E"/>
          <w:sz w:val="18"/>
        </w:rPr>
        <w:t xml:space="preserve">  inactivity: 168h    # 7 jours d'inactivité</w:t>
      </w:r>
    </w:p>
    <w:p>
      <w:pPr>
        <w:spacing w:before="0" w:after="0"/>
        <w:ind w:left="283" w:right="283"/>
        <w:shd w:val="clear" w:color="auto" w:fill="F0F0F0"/>
      </w:pPr>
      <w:r>
        <w:rPr>
          <w:rFonts w:ascii="Courier New" w:hAnsi="Courier New"/>
          <w:color w:val="1A1A2E"/>
          <w:sz w:val="18"/>
        </w:rPr>
        <w:t xml:space="preserve">  remember_me: 2160h  # 90 jours si 'Se souvenir de moi' coché</w:t>
      </w:r>
    </w:p>
    <w:p>
      <w:pPr>
        <w:spacing w:before="0" w:after="120"/>
      </w:pPr>
    </w:p>
    <w:p>
      <w:pPr>
        <w:keepNext/>
        <w:spacing w:before="240" w:after="80"/>
      </w:pPr>
      <w:r>
        <w:rPr>
          <w:rFonts w:ascii="Calibri" w:hAnsi="Calibri"/>
          <w:b/>
          <w:color w:val="2E6DAE"/>
          <w:sz w:val="26"/>
        </w:rPr>
        <w:t>Méthode d'authentification recommandée</w:t>
      </w:r>
    </w:p>
    <w:p>
      <w:pPr>
        <w:spacing w:before="0" w:after="120"/>
      </w:pPr>
      <w:r>
        <w:rPr>
          <w:rFonts w:ascii="Calibri" w:hAnsi="Calibri"/>
          <w:color w:val="000000"/>
          <w:sz w:val="21"/>
        </w:rPr>
        <w:t>Pour la Kobo, la méthode One-Time PIN (OTP par email) est recommandée car le navigateur Kobo supporte bien les formulaires HTML simples :</w:t>
      </w:r>
    </w:p>
    <w:tbl>
      <w:tblPr>
        <w:tblStyle w:val="TableGrid"/>
        <w:tblW w:type="auto" w:w="0"/>
        <w:jc w:val="left"/>
        <w:tblLook w:firstColumn="1" w:firstRow="1" w:lastColumn="0" w:lastRow="0" w:noHBand="0" w:noVBand="1" w:val="04A0"/>
      </w:tblPr>
      <w:tblGrid>
        <w:gridCol w:w="3135"/>
        <w:gridCol w:w="3135"/>
        <w:gridCol w:w="3135"/>
      </w:tblGrid>
      <w:tr>
        <w:trPr>
          <w:trHeight w:val="453"/>
        </w:trPr>
        <w:tc>
          <w:tcPr>
            <w:tcW w:type="dxa" w:w="2835"/>
            <w:shd w:val="clear" w:color="auto" w:fill="1F3D6E"/>
          </w:tcPr>
          <w:p>
            <w:pPr>
              <w:spacing w:before="60" w:after="60"/>
            </w:pPr>
            <w:r>
              <w:rPr>
                <w:rFonts w:ascii="Calibri" w:hAnsi="Calibri"/>
                <w:b/>
                <w:color w:val="FFFFFF"/>
                <w:sz w:val="20"/>
              </w:rPr>
              <w:t>Méthode</w:t>
            </w:r>
          </w:p>
        </w:tc>
        <w:tc>
          <w:tcPr>
            <w:tcW w:type="dxa" w:w="1984"/>
            <w:shd w:val="clear" w:color="auto" w:fill="1F3D6E"/>
          </w:tcPr>
          <w:p>
            <w:pPr>
              <w:spacing w:before="60" w:after="60"/>
            </w:pPr>
            <w:r>
              <w:rPr>
                <w:rFonts w:ascii="Calibri" w:hAnsi="Calibri"/>
                <w:b/>
                <w:color w:val="FFFFFF"/>
                <w:sz w:val="20"/>
              </w:rPr>
              <w:t>Compatibilité Kobo</w:t>
            </w:r>
          </w:p>
        </w:tc>
        <w:tc>
          <w:tcPr>
            <w:tcW w:type="dxa" w:w="4819"/>
            <w:shd w:val="clear" w:color="auto" w:fill="1F3D6E"/>
          </w:tcPr>
          <w:p>
            <w:pPr>
              <w:spacing w:before="60" w:after="60"/>
            </w:pPr>
            <w:r>
              <w:rPr>
                <w:rFonts w:ascii="Calibri" w:hAnsi="Calibri"/>
                <w:b/>
                <w:color w:val="FFFFFF"/>
                <w:sz w:val="20"/>
              </w:rPr>
              <w:t>Configuration requise</w:t>
            </w:r>
          </w:p>
        </w:tc>
      </w:tr>
      <w:tr>
        <w:tc>
          <w:tcPr>
            <w:tcW w:type="dxa" w:w="2835"/>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One-Time PIN (email OTP)</w:t>
            </w:r>
          </w:p>
        </w:tc>
        <w:tc>
          <w:tcPr>
            <w:tcW w:type="dxa" w:w="1984"/>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Excellente</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Serveur SMTP configuré dans Authelia</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TOTP (Google Authenticator)</w:t>
            </w:r>
          </w:p>
        </w:tc>
        <w:tc>
          <w:tcPr>
            <w:tcW w:type="dxa" w:w="1984"/>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Bonne</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Application TOTP sur smartphone</w:t>
            </w:r>
          </w:p>
        </w:tc>
      </w:tr>
      <w:tr>
        <w:tc>
          <w:tcPr>
            <w:tcW w:type="dxa" w:w="2835"/>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Mot de passe seul</w:t>
            </w:r>
          </w:p>
        </w:tc>
        <w:tc>
          <w:tcPr>
            <w:tcW w:type="dxa" w:w="1984"/>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Excellente</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Aucune (one_factor policy)</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WebAuthn / passkeys</w:t>
            </w:r>
          </w:p>
        </w:tc>
        <w:tc>
          <w:tcPr>
            <w:tcW w:type="dxa" w:w="1984"/>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Non supporté</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Non disponible sur le navigateur Kobo</w:t>
            </w:r>
          </w:p>
        </w:tc>
      </w:tr>
    </w:tbl>
    <w:p>
      <w:pPr>
        <w:spacing w:after="160"/>
      </w:pPr>
    </w:p>
    <w:p>
      <w:pPr>
        <w:keepNext/>
        <w:spacing w:before="240" w:after="80"/>
      </w:pPr>
      <w:r>
        <w:rPr>
          <w:rFonts w:ascii="Calibri" w:hAnsi="Calibri"/>
          <w:b/>
          <w:color w:val="2E6DAE"/>
          <w:sz w:val="26"/>
        </w:rPr>
        <w:t>Appliquer la configuration</w:t>
      </w:r>
    </w:p>
    <w:p>
      <w:pPr>
        <w:spacing w:after="40"/>
      </w:pPr>
      <w:r>
        <w:rPr>
          <w:rFonts w:ascii="Calibri" w:hAnsi="Calibri"/>
          <w:i/>
          <w:color w:val="666666"/>
          <w:sz w:val="18"/>
        </w:rPr>
        <w:t>Redémarrage Authelia</w:t>
      </w:r>
    </w:p>
    <w:p>
      <w:pPr>
        <w:spacing w:before="0" w:after="0"/>
        <w:ind w:left="283" w:right="283"/>
        <w:shd w:val="clear" w:color="auto" w:fill="F0F0F0"/>
      </w:pPr>
      <w:r>
        <w:rPr>
          <w:rFonts w:ascii="Courier New" w:hAnsi="Courier New"/>
          <w:color w:val="1A1A2E"/>
          <w:sz w:val="18"/>
        </w:rPr>
        <w:t># Redémarrer Authelia pour appliquer les changements</w:t>
      </w:r>
    </w:p>
    <w:p>
      <w:pPr>
        <w:spacing w:before="0" w:after="0"/>
        <w:ind w:left="283" w:right="283"/>
        <w:shd w:val="clear" w:color="auto" w:fill="F0F0F0"/>
      </w:pPr>
      <w:r>
        <w:rPr>
          <w:rFonts w:ascii="Courier New" w:hAnsi="Courier New"/>
          <w:color w:val="1A1A2E"/>
          <w:sz w:val="18"/>
        </w:rPr>
        <w:t>docker restart authelia</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Vérifier les logs Authelia</w:t>
      </w:r>
    </w:p>
    <w:p>
      <w:pPr>
        <w:spacing w:before="0" w:after="0"/>
        <w:ind w:left="283" w:right="283"/>
        <w:shd w:val="clear" w:color="auto" w:fill="F0F0F0"/>
      </w:pPr>
      <w:r>
        <w:rPr>
          <w:rFonts w:ascii="Courier New" w:hAnsi="Courier New"/>
          <w:color w:val="1A1A2E"/>
          <w:sz w:val="18"/>
        </w:rPr>
        <w:t>docker logs authelia --tail 50</w:t>
      </w:r>
    </w:p>
    <w:p>
      <w:pPr>
        <w:spacing w:before="0" w:after="120"/>
      </w:pPr>
    </w:p>
    <w:tbl>
      <w:tblPr>
        <w:tblW w:type="auto" w:w="0"/>
        <w:jc w:val="left"/>
        <w:tblLook w:firstColumn="1" w:firstRow="1" w:lastColumn="0" w:lastRow="0" w:noHBand="0" w:noVBand="1" w:val="04A0"/>
      </w:tblPr>
      <w:tblGrid>
        <w:gridCol w:w="9406"/>
      </w:tblGrid>
      <w:tr>
        <w:tc>
          <w:tcPr>
            <w:tcW w:type="dxa" w:w="9406"/>
            <w:shd w:val="clear" w:color="auto" w:fill="DEF0FA"/>
            <w:tcBorders>
              <w:top w:val="single" w:sz="4" w:space="0" w:color="0070C0"/>
              <w:left w:val="single" w:sz="4" w:space="0" w:color="0070C0"/>
              <w:bottom w:val="single" w:sz="4" w:space="0" w:color="0070C0"/>
              <w:right w:val="single" w:sz="4" w:space="0" w:color="0070C0"/>
            </w:tcBorders>
          </w:tcPr>
          <w:p>
            <w:pPr>
              <w:spacing w:before="80" w:after="40"/>
            </w:pPr>
            <w:r>
              <w:rPr>
                <w:rFonts w:ascii="Calibri" w:hAnsi="Calibri"/>
                <w:b/>
                <w:sz w:val="20"/>
              </w:rPr>
              <w:t xml:space="preserve">ℹ️  Note  </w:t>
            </w:r>
            <w:r>
              <w:rPr>
                <w:rFonts w:ascii="Calibri" w:hAnsi="Calibri"/>
                <w:sz w:val="20"/>
              </w:rPr>
              <w:t>Ce serveur utilise authelia@file (file-provider). Si Authelia est déclaré comme container Docker avec labels Traefik, utiliser authelia@docker à la place.</w:t>
            </w:r>
          </w:p>
          <w:p>
            <w:pPr>
              <w:spacing w:after="80"/>
            </w:pPr>
          </w:p>
        </w:tc>
      </w:tr>
    </w:tbl>
    <w:p>
      <w:pPr>
        <w:spacing w:after="160"/>
      </w:pPr>
    </w:p>
    <w:p>
      <w:r>
        <w:br w:type="page"/>
      </w:r>
    </w:p>
    <w:p>
      <w:pPr>
        <w:keepNext/>
        <w:spacing w:before="360" w:after="120"/>
        <w:pBdr>
          <w:top w:val="single" w:sz="12" w:space="4" w:color="1F3D6E"/>
        </w:pBdr>
      </w:pPr>
      <w:bookmarkStart w:id="9" w:name="dns"/>
      <w:r>
        <w:rPr>
          <w:rFonts w:ascii="Calibri" w:hAnsi="Calibri"/>
          <w:b/>
          <w:color w:val="1F3D6E"/>
          <w:sz w:val="32"/>
        </w:rPr>
        <w:t>6. Configurer le DNS</w:t>
      </w:r>
      <w:bookmarkEnd w:id="9"/>
    </w:p>
    <w:p>
      <w:pPr>
        <w:spacing w:before="0" w:after="120"/>
      </w:pPr>
      <w:r>
        <w:rPr>
          <w:rFonts w:ascii="Calibri" w:hAnsi="Calibri"/>
          <w:color w:val="000000"/>
          <w:sz w:val="21"/>
        </w:rPr>
        <w:t>Le sous-domaine kobo.domain.fr doit pointer vers le serveur Unraid (ou vers le reverse proxy qui reçoit les connexions entrantes).</w:t>
      </w:r>
    </w:p>
    <w:p>
      <w:pPr>
        <w:keepNext/>
        <w:spacing w:before="240" w:after="80"/>
      </w:pPr>
      <w:r>
        <w:rPr>
          <w:rFonts w:ascii="Calibri" w:hAnsi="Calibri"/>
          <w:b/>
          <w:color w:val="2E6DAE"/>
          <w:sz w:val="26"/>
        </w:rPr>
        <w:t>Enregistrement DNS à créer</w:t>
      </w:r>
    </w:p>
    <w:tbl>
      <w:tblPr>
        <w:tblStyle w:val="TableGrid"/>
        <w:tblW w:type="auto" w:w="0"/>
        <w:jc w:val="left"/>
        <w:tblLook w:firstColumn="1" w:firstRow="1" w:lastColumn="0" w:lastRow="0" w:noHBand="0" w:noVBand="1" w:val="04A0"/>
      </w:tblPr>
      <w:tblGrid>
        <w:gridCol w:w="2351"/>
        <w:gridCol w:w="2351"/>
        <w:gridCol w:w="2351"/>
        <w:gridCol w:w="2351"/>
      </w:tblGrid>
      <w:tr>
        <w:trPr>
          <w:trHeight w:val="453"/>
        </w:trPr>
        <w:tc>
          <w:tcPr>
            <w:tcW w:type="dxa" w:w="1134"/>
            <w:shd w:val="clear" w:color="auto" w:fill="1F3D6E"/>
          </w:tcPr>
          <w:p>
            <w:pPr>
              <w:spacing w:before="60" w:after="60"/>
            </w:pPr>
            <w:r>
              <w:rPr>
                <w:rFonts w:ascii="Calibri" w:hAnsi="Calibri"/>
                <w:b/>
                <w:color w:val="FFFFFF"/>
                <w:sz w:val="20"/>
              </w:rPr>
              <w:t>Type</w:t>
            </w:r>
          </w:p>
        </w:tc>
        <w:tc>
          <w:tcPr>
            <w:tcW w:type="dxa" w:w="1701"/>
            <w:shd w:val="clear" w:color="auto" w:fill="1F3D6E"/>
          </w:tcPr>
          <w:p>
            <w:pPr>
              <w:spacing w:before="60" w:after="60"/>
            </w:pPr>
            <w:r>
              <w:rPr>
                <w:rFonts w:ascii="Calibri" w:hAnsi="Calibri"/>
                <w:b/>
                <w:color w:val="FFFFFF"/>
                <w:sz w:val="20"/>
              </w:rPr>
              <w:t>Nom</w:t>
            </w:r>
          </w:p>
        </w:tc>
        <w:tc>
          <w:tcPr>
            <w:tcW w:type="dxa" w:w="5386"/>
            <w:shd w:val="clear" w:color="auto" w:fill="1F3D6E"/>
          </w:tcPr>
          <w:p>
            <w:pPr>
              <w:spacing w:before="60" w:after="60"/>
            </w:pPr>
            <w:r>
              <w:rPr>
                <w:rFonts w:ascii="Calibri" w:hAnsi="Calibri"/>
                <w:b/>
                <w:color w:val="FFFFFF"/>
                <w:sz w:val="20"/>
              </w:rPr>
              <w:t>Valeur</w:t>
            </w:r>
          </w:p>
        </w:tc>
        <w:tc>
          <w:tcPr>
            <w:tcW w:type="dxa" w:w="1417"/>
            <w:shd w:val="clear" w:color="auto" w:fill="1F3D6E"/>
          </w:tcPr>
          <w:p>
            <w:pPr>
              <w:spacing w:before="60" w:after="60"/>
            </w:pPr>
            <w:r>
              <w:rPr>
                <w:rFonts w:ascii="Calibri" w:hAnsi="Calibri"/>
                <w:b/>
                <w:color w:val="FFFFFF"/>
                <w:sz w:val="20"/>
              </w:rPr>
              <w:t>TTL</w:t>
            </w:r>
          </w:p>
        </w:tc>
      </w:tr>
      <w:tr>
        <w:tc>
          <w:tcPr>
            <w:tcW w:type="dxa" w:w="1134"/>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w:t>
            </w:r>
          </w:p>
        </w:tc>
        <w:tc>
          <w:tcPr>
            <w:tcW w:type="dxa" w:w="170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kobo</w:t>
            </w:r>
          </w:p>
        </w:tc>
        <w:tc>
          <w:tcPr>
            <w:tcW w:type="dxa" w:w="5386"/>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&lt;IP publique de la box / serveur&gt;</w:t>
            </w:r>
          </w:p>
        </w:tc>
        <w:tc>
          <w:tcPr>
            <w:tcW w:type="dxa" w:w="1417"/>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3600</w:t>
            </w:r>
          </w:p>
        </w:tc>
      </w:tr>
      <w:tr>
        <w:tc>
          <w:tcPr>
            <w:tcW w:type="dxa" w:w="1134"/>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CNAME</w:t>
            </w:r>
          </w:p>
        </w:tc>
        <w:tc>
          <w:tcPr>
            <w:tcW w:type="dxa" w:w="170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kobo</w:t>
            </w:r>
          </w:p>
        </w:tc>
        <w:tc>
          <w:tcPr>
            <w:tcW w:type="dxa" w:w="5386"/>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domain.fr  (si IP déjà sur le domaine racine)</w:t>
            </w:r>
          </w:p>
        </w:tc>
        <w:tc>
          <w:tcPr>
            <w:tcW w:type="dxa" w:w="1417"/>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3600</w:t>
            </w:r>
          </w:p>
        </w:tc>
      </w:tr>
    </w:tbl>
    <w:p>
      <w:pPr>
        <w:spacing w:after="160"/>
      </w:pPr>
    </w:p>
    <w:p>
      <w:pPr>
        <w:keepNext/>
        <w:spacing w:before="240" w:after="80"/>
      </w:pPr>
      <w:r>
        <w:rPr>
          <w:rFonts w:ascii="Calibri" w:hAnsi="Calibri"/>
          <w:b/>
          <w:color w:val="2E6DAE"/>
          <w:sz w:val="26"/>
        </w:rPr>
        <w:t>Avec Cloudflare DNS (si le domaine est géré par Cloudflare)</w:t>
      </w:r>
    </w:p>
    <w:p>
      <w:pPr>
        <w:spacing w:before="0" w:after="120"/>
      </w:pPr>
      <w:r>
        <w:rPr>
          <w:rFonts w:ascii="Calibri" w:hAnsi="Calibri"/>
          <w:color w:val="000000"/>
          <w:sz w:val="21"/>
        </w:rPr>
        <w:t>Si domain.fr est géré par Cloudflare, ajouter le sous-domaine dans le dashboard :</w:t>
      </w:r>
    </w:p>
    <w:p>
      <w:pPr>
        <w:pStyle w:val="ListNumber"/>
        <w:spacing w:after="80"/>
      </w:pPr>
      <w:r>
        <w:rPr>
          <w:rFonts w:ascii="Calibri" w:hAnsi="Calibri"/>
          <w:sz w:val="21"/>
        </w:rPr>
        <w:t>Se connecter sur dash.cloudflare.com</w:t>
      </w:r>
    </w:p>
    <w:p>
      <w:pPr>
        <w:pStyle w:val="ListNumber"/>
        <w:spacing w:after="80"/>
      </w:pPr>
      <w:r>
        <w:rPr>
          <w:rFonts w:ascii="Calibri" w:hAnsi="Calibri"/>
          <w:sz w:val="21"/>
        </w:rPr>
        <w:t>Sélectionner le domaine domain.fr</w:t>
      </w:r>
    </w:p>
    <w:p>
      <w:pPr>
        <w:pStyle w:val="ListNumber"/>
        <w:spacing w:after="80"/>
      </w:pPr>
      <w:r>
        <w:rPr>
          <w:rFonts w:ascii="Calibri" w:hAnsi="Calibri"/>
          <w:sz w:val="21"/>
        </w:rPr>
        <w:t>DNS → Add record → Type A → Name: kobo → IPv4: &lt;IP publique&gt;</w:t>
      </w:r>
    </w:p>
    <w:p>
      <w:pPr>
        <w:pStyle w:val="ListNumber"/>
        <w:spacing w:after="80"/>
      </w:pPr>
      <w:r>
        <w:rPr>
          <w:rFonts w:ascii="Calibri" w:hAnsi="Calibri"/>
          <w:sz w:val="21"/>
        </w:rPr>
        <w:t>Proxy status : mettre en 'DNS only' (nuage gris) si Traefik gère le TLS, ou 'Proxied' (nuage orange) si Cloudflare doit aussi proxifier</w:t>
      </w: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55500"/>
              <w:left w:val="single" w:sz="4" w:space="0" w:color="C55500"/>
              <w:bottom w:val="single" w:sz="4" w:space="0" w:color="C55500"/>
              <w:right w:val="single" w:sz="4" w:space="0" w:color="C55500"/>
            </w:tcBorders>
          </w:tcPr>
          <w:p>
            <w:pPr>
              <w:spacing w:before="80" w:after="40"/>
            </w:pPr>
            <w:r>
              <w:rPr>
                <w:rFonts w:ascii="Calibri" w:hAnsi="Calibri"/>
                <w:b/>
                <w:sz w:val="20"/>
              </w:rPr>
              <w:t xml:space="preserve">⚠️  Attention  </w:t>
            </w:r>
            <w:r>
              <w:rPr>
                <w:rFonts w:ascii="Calibri" w:hAnsi="Calibri"/>
                <w:sz w:val="20"/>
              </w:rPr>
              <w:t>Si la box est derrière une IP dynamique, configurer un client DDNS (DuckDNS, Cloudflare DDNS via container) pour mettre à jour l'enregistrement automatiquement.</w:t>
            </w:r>
          </w:p>
          <w:p>
            <w:pPr>
              <w:spacing w:after="80"/>
            </w:pPr>
          </w:p>
        </w:tc>
      </w:tr>
    </w:tbl>
    <w:p>
      <w:pPr>
        <w:spacing w:after="160"/>
      </w:pPr>
    </w:p>
    <w:p>
      <w:pPr>
        <w:keepNext/>
        <w:spacing w:before="240" w:after="80"/>
      </w:pPr>
      <w:r>
        <w:rPr>
          <w:rFonts w:ascii="Calibri" w:hAnsi="Calibri"/>
          <w:b/>
          <w:color w:val="2E6DAE"/>
          <w:sz w:val="26"/>
        </w:rPr>
        <w:t>Vérification DNS</w:t>
      </w:r>
    </w:p>
    <w:p>
      <w:pPr>
        <w:spacing w:after="40"/>
      </w:pPr>
      <w:r>
        <w:rPr>
          <w:rFonts w:ascii="Calibri" w:hAnsi="Calibri"/>
          <w:i/>
          <w:color w:val="666666"/>
          <w:sz w:val="18"/>
        </w:rPr>
        <w:t>Vérification DNS et HTTPS</w:t>
      </w:r>
    </w:p>
    <w:p>
      <w:pPr>
        <w:spacing w:before="0" w:after="0"/>
        <w:ind w:left="283" w:right="283"/>
        <w:shd w:val="clear" w:color="auto" w:fill="F0F0F0"/>
      </w:pPr>
      <w:r>
        <w:rPr>
          <w:rFonts w:ascii="Courier New" w:hAnsi="Courier New"/>
          <w:color w:val="1A1A2E"/>
          <w:sz w:val="18"/>
        </w:rPr>
        <w:t># Depuis n'importe quelle machine (pas le serveur lui-même)</w:t>
      </w:r>
    </w:p>
    <w:p>
      <w:pPr>
        <w:spacing w:before="0" w:after="0"/>
        <w:ind w:left="283" w:right="283"/>
        <w:shd w:val="clear" w:color="auto" w:fill="F0F0F0"/>
      </w:pPr>
      <w:r>
        <w:rPr>
          <w:rFonts w:ascii="Courier New" w:hAnsi="Courier New"/>
          <w:color w:val="1A1A2E"/>
          <w:sz w:val="18"/>
        </w:rPr>
        <w:t>nslookup kobo.domain.fr</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Doit retourner l'IP publique du serveur Unraid</w:t>
      </w:r>
    </w:p>
    <w:p>
      <w:pPr>
        <w:spacing w:before="0" w:after="0"/>
        <w:ind w:left="283" w:right="283"/>
        <w:shd w:val="clear" w:color="auto" w:fill="F0F0F0"/>
      </w:pPr>
      <w:r>
        <w:rPr>
          <w:rFonts w:ascii="Courier New" w:hAnsi="Courier New"/>
          <w:color w:val="1A1A2E"/>
          <w:sz w:val="18"/>
        </w:rPr>
        <w:t># Exemple :</w:t>
      </w:r>
    </w:p>
    <w:p>
      <w:pPr>
        <w:spacing w:before="0" w:after="0"/>
        <w:ind w:left="283" w:right="283"/>
        <w:shd w:val="clear" w:color="auto" w:fill="F0F0F0"/>
      </w:pPr>
      <w:r>
        <w:rPr>
          <w:rFonts w:ascii="Courier New" w:hAnsi="Courier New"/>
          <w:color w:val="1A1A2E"/>
          <w:sz w:val="18"/>
        </w:rPr>
        <w:t># Name:    kobo.domain.fr</w:t>
      </w:r>
    </w:p>
    <w:p>
      <w:pPr>
        <w:spacing w:before="0" w:after="0"/>
        <w:ind w:left="283" w:right="283"/>
        <w:shd w:val="clear" w:color="auto" w:fill="F0F0F0"/>
      </w:pPr>
      <w:r>
        <w:rPr>
          <w:rFonts w:ascii="Courier New" w:hAnsi="Courier New"/>
          <w:color w:val="1A1A2E"/>
          <w:sz w:val="18"/>
        </w:rPr>
        <w:t># Address: 90.123.45.67</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Tester la connectivité HTTPS</w:t>
      </w:r>
    </w:p>
    <w:p>
      <w:pPr>
        <w:spacing w:before="0" w:after="0"/>
        <w:ind w:left="283" w:right="283"/>
        <w:shd w:val="clear" w:color="auto" w:fill="F0F0F0"/>
      </w:pPr>
      <w:r>
        <w:rPr>
          <w:rFonts w:ascii="Courier New" w:hAnsi="Courier New"/>
          <w:color w:val="1A1A2E"/>
          <w:sz w:val="18"/>
        </w:rPr>
        <w:t>curl -I https://kobo.domain.fr/health</w:t>
      </w:r>
    </w:p>
    <w:p>
      <w:pPr>
        <w:spacing w:before="0" w:after="120"/>
      </w:pPr>
    </w:p>
    <w:p>
      <w:r>
        <w:br w:type="page"/>
      </w:r>
    </w:p>
    <w:p>
      <w:pPr>
        <w:keepNext/>
        <w:spacing w:before="360" w:after="120"/>
        <w:pBdr>
          <w:top w:val="single" w:sz="12" w:space="4" w:color="1F3D6E"/>
        </w:pBdr>
      </w:pPr>
      <w:bookmarkStart w:id="10" w:name="kobo"/>
      <w:r>
        <w:rPr>
          <w:rFonts w:ascii="Calibri" w:hAnsi="Calibri"/>
          <w:b/>
          <w:color w:val="1F3D6E"/>
          <w:sz w:val="32"/>
        </w:rPr>
        <w:t>7. Configurer la Kobo Clara 2E</w:t>
      </w:r>
      <w:bookmarkEnd w:id="10"/>
    </w:p>
    <w:p>
      <w:pPr>
        <w:spacing w:before="0" w:after="120"/>
      </w:pPr>
      <w:r>
        <w:rPr>
          <w:rFonts w:ascii="Calibri" w:hAnsi="Calibri"/>
          <w:color w:val="000000"/>
          <w:sz w:val="21"/>
        </w:rPr>
        <w:t>Aucune application tierce ni modification du firmware n'est nécessaire. La Kobo se connecte à l'application via son navigateur web intégré.</w:t>
      </w:r>
    </w:p>
    <w:p>
      <w:pPr>
        <w:keepNext/>
        <w:spacing w:before="240" w:after="80"/>
      </w:pPr>
      <w:r>
        <w:rPr>
          <w:rFonts w:ascii="Calibri" w:hAnsi="Calibri"/>
          <w:b/>
          <w:color w:val="2E6DAE"/>
          <w:sz w:val="26"/>
        </w:rPr>
        <w:t>Activer le navigateur web sur la Kobo</w:t>
      </w:r>
    </w:p>
    <w:p>
      <w:pPr>
        <w:spacing w:before="0" w:after="120"/>
      </w:pPr>
      <w:r>
        <w:rPr>
          <w:rFonts w:ascii="Calibri" w:hAnsi="Calibri"/>
          <w:color w:val="000000"/>
          <w:sz w:val="21"/>
        </w:rPr>
        <w:t>Sur la Kobo Clara 2E, le navigateur est disponible nativement :</w:t>
      </w:r>
    </w:p>
    <w:p>
      <w:pPr>
        <w:pStyle w:val="ListNumber"/>
        <w:spacing w:after="80"/>
      </w:pPr>
      <w:r>
        <w:rPr>
          <w:rFonts w:ascii="Calibri" w:hAnsi="Calibri"/>
          <w:sz w:val="21"/>
        </w:rPr>
        <w:t>Depuis l'écran d'accueil de la Kobo, appuyer sur l'icône Menu (☰) en haut à droite</w:t>
      </w:r>
    </w:p>
    <w:p>
      <w:pPr>
        <w:pStyle w:val="ListNumber"/>
        <w:spacing w:after="80"/>
      </w:pPr>
      <w:r>
        <w:rPr>
          <w:rFonts w:ascii="Calibri" w:hAnsi="Calibri"/>
          <w:sz w:val="21"/>
        </w:rPr>
        <w:t>Aller dans Bêta → Navigateur web</w:t>
      </w:r>
    </w:p>
    <w:p>
      <w:pPr>
        <w:pStyle w:val="ListNumber"/>
        <w:spacing w:after="80"/>
      </w:pPr>
      <w:r>
        <w:rPr>
          <w:rFonts w:ascii="Calibri" w:hAnsi="Calibri"/>
          <w:sz w:val="21"/>
        </w:rPr>
        <w:t>Si 'Navigateur web' n'apparaît pas : Paramètres → Compte → Fonctions bêta → activer 'Navigateur web'</w:t>
      </w:r>
    </w:p>
    <w:p>
      <w:pPr>
        <w:keepNext/>
        <w:spacing w:before="240" w:after="80"/>
      </w:pPr>
      <w:r>
        <w:rPr>
          <w:rFonts w:ascii="Calibri" w:hAnsi="Calibri"/>
          <w:b/>
          <w:color w:val="2E6DAE"/>
          <w:sz w:val="26"/>
        </w:rPr>
        <w:t>Se connecter à la bibliothèque</w:t>
      </w:r>
    </w:p>
    <w:p>
      <w:pPr>
        <w:pStyle w:val="ListNumber"/>
        <w:spacing w:after="80"/>
      </w:pPr>
      <w:r>
        <w:rPr>
          <w:rFonts w:ascii="Calibri" w:hAnsi="Calibri"/>
          <w:sz w:val="21"/>
        </w:rPr>
        <w:t>S'assurer que la Kobo est connectée au WiFi</w:t>
      </w:r>
    </w:p>
    <w:p>
      <w:pPr>
        <w:pStyle w:val="ListNumber"/>
        <w:spacing w:after="80"/>
      </w:pPr>
      <w:r>
        <w:rPr>
          <w:rFonts w:ascii="Calibri" w:hAnsi="Calibri"/>
          <w:sz w:val="21"/>
        </w:rPr>
        <w:t>Ouvrir le navigateur web de la Kobo</w:t>
      </w:r>
    </w:p>
    <w:p>
      <w:pPr>
        <w:pStyle w:val="ListNumber"/>
        <w:spacing w:after="80"/>
      </w:pPr>
      <w:r>
        <w:rPr>
          <w:rFonts w:ascii="Calibri" w:hAnsi="Calibri"/>
          <w:sz w:val="21"/>
        </w:rPr>
        <w:t>Saisir l'URL dans la barre d'adresse :</w:t>
      </w:r>
    </w:p>
    <w:p>
      <w:pPr>
        <w:spacing w:before="0" w:after="0"/>
        <w:ind w:left="283" w:right="283"/>
        <w:shd w:val="clear" w:color="auto" w:fill="F0F0F0"/>
      </w:pPr>
      <w:r>
        <w:rPr>
          <w:rFonts w:ascii="Courier New" w:hAnsi="Courier New"/>
          <w:color w:val="1A1A2E"/>
          <w:sz w:val="18"/>
        </w:rPr>
        <w:t>https://kobo.domain.fr</w:t>
      </w:r>
    </w:p>
    <w:p>
      <w:pPr>
        <w:spacing w:before="0" w:after="120"/>
      </w:pPr>
    </w:p>
    <w:p>
      <w:pPr>
        <w:pStyle w:val="ListNumber"/>
        <w:spacing w:after="80"/>
      </w:pPr>
      <w:r>
        <w:rPr>
          <w:rFonts w:ascii="Calibri" w:hAnsi="Calibri"/>
          <w:sz w:val="21"/>
        </w:rPr>
        <w:t>La page Authelia s'affiche — s'identifier avec son compte</w:t>
      </w:r>
    </w:p>
    <w:p>
      <w:pPr>
        <w:pStyle w:val="ListNumber"/>
        <w:spacing w:after="80"/>
      </w:pPr>
      <w:r>
        <w:rPr>
          <w:rFonts w:ascii="Calibri" w:hAnsi="Calibri"/>
          <w:sz w:val="21"/>
        </w:rPr>
        <w:t>Après authentification, la bibliothèque s'affiche</w:t>
      </w:r>
    </w:p>
    <w:p>
      <w:pPr>
        <w:keepNext/>
        <w:spacing w:before="240" w:after="80"/>
      </w:pPr>
      <w:r>
        <w:rPr>
          <w:rFonts w:ascii="Calibri" w:hAnsi="Calibri"/>
          <w:b/>
          <w:color w:val="2E6DAE"/>
          <w:sz w:val="26"/>
        </w:rPr>
        <w:t>Créer un favori (accès rapide)</w:t>
      </w:r>
    </w:p>
    <w:p>
      <w:pPr>
        <w:pStyle w:val="ListNumber"/>
        <w:spacing w:after="80"/>
      </w:pPr>
      <w:r>
        <w:rPr>
          <w:rFonts w:ascii="Calibri" w:hAnsi="Calibri"/>
          <w:sz w:val="21"/>
        </w:rPr>
        <w:t>Une fois sur https://kobo.domain.fr, appuyer sur l'icône étoile dans la barre d'adresse</w:t>
      </w:r>
    </w:p>
    <w:p>
      <w:pPr>
        <w:pStyle w:val="ListNumber"/>
        <w:spacing w:after="80"/>
      </w:pPr>
      <w:r>
        <w:rPr>
          <w:rFonts w:ascii="Calibri" w:hAnsi="Calibri"/>
          <w:sz w:val="21"/>
        </w:rPr>
        <w:t>Le signet est sauvegardé et accessible depuis la page d'accueil du navigateur</w:t>
      </w:r>
    </w:p>
    <w:p>
      <w:pPr>
        <w:keepNext/>
        <w:spacing w:before="240" w:after="80"/>
      </w:pPr>
      <w:r>
        <w:rPr>
          <w:rFonts w:ascii="Calibri" w:hAnsi="Calibri"/>
          <w:b/>
          <w:color w:val="2E6DAE"/>
          <w:sz w:val="26"/>
        </w:rPr>
        <w:t>Télécharger un livre sur la Kobo</w:t>
      </w:r>
    </w:p>
    <w:p>
      <w:pPr>
        <w:pStyle w:val="ListNumber"/>
        <w:spacing w:after="80"/>
      </w:pPr>
      <w:r>
        <w:rPr>
          <w:rFonts w:ascii="Calibri" w:hAnsi="Calibri"/>
          <w:sz w:val="21"/>
        </w:rPr>
        <w:t>Naviguer jusqu'à la fiche d'un livre</w:t>
      </w:r>
    </w:p>
    <w:p>
      <w:pPr>
        <w:pStyle w:val="ListNumber"/>
        <w:spacing w:after="80"/>
      </w:pPr>
      <w:r>
        <w:rPr>
          <w:rFonts w:ascii="Calibri" w:hAnsi="Calibri"/>
          <w:sz w:val="21"/>
        </w:rPr>
        <w:t>Appuyer sur le bouton 'EPUB' ou 'MOBI'</w:t>
      </w:r>
    </w:p>
    <w:p>
      <w:pPr>
        <w:pStyle w:val="ListNumber"/>
        <w:spacing w:after="80"/>
      </w:pPr>
      <w:r>
        <w:rPr>
          <w:rFonts w:ascii="Calibri" w:hAnsi="Calibri"/>
          <w:sz w:val="21"/>
        </w:rPr>
        <w:t>Le fichier se télécharge automatiquement</w:t>
      </w:r>
    </w:p>
    <w:p>
      <w:pPr>
        <w:pStyle w:val="ListNumber"/>
        <w:spacing w:after="80"/>
      </w:pPr>
      <w:r>
        <w:rPr>
          <w:rFonts w:ascii="Calibri" w:hAnsi="Calibri"/>
          <w:sz w:val="21"/>
        </w:rPr>
        <w:t>La Kobo propose d'ouvrir le fichier avec la bibliothèque → confirmer</w:t>
      </w:r>
    </w:p>
    <w:p>
      <w:pPr>
        <w:pStyle w:val="ListNumber"/>
        <w:spacing w:after="80"/>
      </w:pPr>
      <w:r>
        <w:rPr>
          <w:rFonts w:ascii="Calibri" w:hAnsi="Calibri"/>
          <w:sz w:val="21"/>
        </w:rPr>
        <w:t>Le livre apparaît dans la bibliothèque de la Kobo</w:t>
      </w:r>
    </w:p>
    <w:tbl>
      <w:tblPr>
        <w:tblW w:type="auto" w:w="0"/>
        <w:jc w:val="left"/>
        <w:tblLook w:firstColumn="1" w:firstRow="1" w:lastColumn="0" w:lastRow="0" w:noHBand="0" w:noVBand="1" w:val="04A0"/>
      </w:tblPr>
      <w:tblGrid>
        <w:gridCol w:w="9406"/>
      </w:tblGrid>
      <w:tr>
        <w:tc>
          <w:tcPr>
            <w:tcW w:type="dxa" w:w="9406"/>
            <w:shd w:val="clear" w:color="auto" w:fill="D6F0E0"/>
            <w:tcBorders>
              <w:top w:val="single" w:sz="4" w:space="0" w:color="1A7A3C"/>
              <w:left w:val="single" w:sz="4" w:space="0" w:color="1A7A3C"/>
              <w:bottom w:val="single" w:sz="4" w:space="0" w:color="1A7A3C"/>
              <w:right w:val="single" w:sz="4" w:space="0" w:color="1A7A3C"/>
            </w:tcBorders>
          </w:tcPr>
          <w:p>
            <w:pPr>
              <w:spacing w:before="80" w:after="40"/>
            </w:pPr>
            <w:r>
              <w:rPr>
                <w:rFonts w:ascii="Calibri" w:hAnsi="Calibri"/>
                <w:b/>
                <w:sz w:val="20"/>
              </w:rPr>
              <w:t xml:space="preserve">✅  Conseil  </w:t>
            </w:r>
            <w:r>
              <w:rPr>
                <w:rFonts w:ascii="Calibri" w:hAnsi="Calibri"/>
                <w:sz w:val="20"/>
              </w:rPr>
              <w:t>Privilégier le format EPUB pour la Kobo Clara 2E (meilleur rendu, support natif). Le format MOBI est aussi supporté. Éviter le PDF pour les livres de texte (pas de reflow sur e-ink).</w:t>
            </w:r>
          </w:p>
          <w:p>
            <w:pPr>
              <w:spacing w:after="80"/>
            </w:pPr>
          </w:p>
        </w:tc>
      </w:tr>
    </w:tbl>
    <w:p>
      <w:pPr>
        <w:spacing w:after="160"/>
      </w:pPr>
    </w:p>
    <w:tbl>
      <w:tblPr>
        <w:tblStyle w:val="TableGrid"/>
        <w:tblW w:type="auto" w:w="0"/>
        <w:jc w:val="left"/>
        <w:tblLook w:firstColumn="1" w:firstRow="1" w:lastColumn="0" w:lastRow="0" w:noHBand="0" w:noVBand="1" w:val="04A0"/>
      </w:tblPr>
      <w:tblGrid>
        <w:gridCol w:w="3135"/>
        <w:gridCol w:w="3135"/>
        <w:gridCol w:w="3135"/>
      </w:tblGrid>
      <w:tr>
        <w:trPr>
          <w:trHeight w:val="453"/>
        </w:trPr>
        <w:tc>
          <w:tcPr>
            <w:tcW w:type="dxa" w:w="1417"/>
            <w:shd w:val="clear" w:color="auto" w:fill="1F3D6E"/>
          </w:tcPr>
          <w:p>
            <w:pPr>
              <w:spacing w:before="60" w:after="60"/>
            </w:pPr>
            <w:r>
              <w:rPr>
                <w:rFonts w:ascii="Calibri" w:hAnsi="Calibri"/>
                <w:b/>
                <w:color w:val="FFFFFF"/>
                <w:sz w:val="20"/>
              </w:rPr>
              <w:t>Format</w:t>
            </w:r>
          </w:p>
        </w:tc>
        <w:tc>
          <w:tcPr>
            <w:tcW w:type="dxa" w:w="3402"/>
            <w:shd w:val="clear" w:color="auto" w:fill="1F3D6E"/>
          </w:tcPr>
          <w:p>
            <w:pPr>
              <w:spacing w:before="60" w:after="60"/>
            </w:pPr>
            <w:r>
              <w:rPr>
                <w:rFonts w:ascii="Calibri" w:hAnsi="Calibri"/>
                <w:b/>
                <w:color w:val="FFFFFF"/>
                <w:sz w:val="20"/>
              </w:rPr>
              <w:t>Compatibilité Kobo</w:t>
            </w:r>
          </w:p>
        </w:tc>
        <w:tc>
          <w:tcPr>
            <w:tcW w:type="dxa" w:w="4819"/>
            <w:shd w:val="clear" w:color="auto" w:fill="1F3D6E"/>
          </w:tcPr>
          <w:p>
            <w:pPr>
              <w:spacing w:before="60" w:after="60"/>
            </w:pPr>
            <w:r>
              <w:rPr>
                <w:rFonts w:ascii="Calibri" w:hAnsi="Calibri"/>
                <w:b/>
                <w:color w:val="FFFFFF"/>
                <w:sz w:val="20"/>
              </w:rPr>
              <w:t>Recommandation</w:t>
            </w:r>
          </w:p>
        </w:tc>
      </w:tr>
      <w:tr>
        <w:tc>
          <w:tcPr>
            <w:tcW w:type="dxa" w:w="1417"/>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EPUB</w:t>
            </w:r>
          </w:p>
        </w:tc>
        <w:tc>
          <w:tcPr>
            <w:tcW w:type="dxa" w:w="3402"/>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Natif — reflow adaptatif</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Recommandé</w:t>
            </w:r>
          </w:p>
        </w:tc>
      </w:tr>
      <w:tr>
        <w:tc>
          <w:tcPr>
            <w:tcW w:type="dxa" w:w="1417"/>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MOBI</w:t>
            </w:r>
          </w:p>
        </w:tc>
        <w:tc>
          <w:tcPr>
            <w:tcW w:type="dxa" w:w="3402"/>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Supporté</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Acceptable</w:t>
            </w:r>
          </w:p>
        </w:tc>
      </w:tr>
      <w:tr>
        <w:tc>
          <w:tcPr>
            <w:tcW w:type="dxa" w:w="1417"/>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AZW3</w:t>
            </w:r>
          </w:p>
        </w:tc>
        <w:tc>
          <w:tcPr>
            <w:tcW w:type="dxa" w:w="3402"/>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Supporté</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Acceptable</w:t>
            </w:r>
          </w:p>
        </w:tc>
      </w:tr>
      <w:tr>
        <w:tc>
          <w:tcPr>
            <w:tcW w:type="dxa" w:w="1417"/>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PDF</w:t>
            </w:r>
          </w:p>
        </w:tc>
        <w:tc>
          <w:tcPr>
            <w:tcW w:type="dxa" w:w="3402"/>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Pas de reflow</w:t>
            </w:r>
          </w:p>
        </w:tc>
        <w:tc>
          <w:tcPr>
            <w:tcW w:type="dxa" w:w="481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À éviter pour romans</w:t>
            </w:r>
          </w:p>
        </w:tc>
      </w:tr>
      <w:tr>
        <w:tc>
          <w:tcPr>
            <w:tcW w:type="dxa" w:w="1417"/>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TXT</w:t>
            </w:r>
          </w:p>
        </w:tc>
        <w:tc>
          <w:tcPr>
            <w:tcW w:type="dxa" w:w="3402"/>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 Supporté</w:t>
            </w:r>
          </w:p>
        </w:tc>
        <w:tc>
          <w:tcPr>
            <w:tcW w:type="dxa" w:w="481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Pour textes simples</w:t>
            </w:r>
          </w:p>
        </w:tc>
      </w:tr>
    </w:tbl>
    <w:p>
      <w:pPr>
        <w:spacing w:after="160"/>
      </w:pPr>
    </w:p>
    <w:p>
      <w:r>
        <w:br w:type="page"/>
      </w:r>
    </w:p>
    <w:p>
      <w:pPr>
        <w:keepNext/>
        <w:spacing w:before="360" w:after="120"/>
        <w:pBdr>
          <w:top w:val="single" w:sz="12" w:space="4" w:color="1F3D6E"/>
        </w:pBdr>
      </w:pPr>
      <w:bookmarkStart w:id="11" w:name="tests"/>
      <w:r>
        <w:rPr>
          <w:rFonts w:ascii="Calibri" w:hAnsi="Calibri"/>
          <w:b/>
          <w:color w:val="1F3D6E"/>
          <w:sz w:val="32"/>
        </w:rPr>
        <w:t>8. Vérification et tests</w:t>
      </w:r>
      <w:bookmarkEnd w:id="11"/>
    </w:p>
    <w:p>
      <w:pPr>
        <w:keepNext/>
        <w:spacing w:before="240" w:after="80"/>
      </w:pPr>
      <w:r>
        <w:rPr>
          <w:rFonts w:ascii="Calibri" w:hAnsi="Calibri"/>
          <w:b/>
          <w:color w:val="2E6DAE"/>
          <w:sz w:val="26"/>
        </w:rPr>
        <w:t>Checklist de déploiement</w:t>
      </w:r>
    </w:p>
    <w:p>
      <w:pPr>
        <w:spacing w:after="80"/>
        <w:ind w:left="170"/>
      </w:pPr>
      <w:r>
        <w:rPr>
          <w:rFonts w:ascii="Calibri" w:hAnsi="Calibri"/>
          <w:sz w:val="24"/>
        </w:rPr>
        <w:t xml:space="preserve">☐  </w:t>
      </w:r>
      <w:r>
        <w:rPr>
          <w:rFonts w:ascii="Calibri" w:hAnsi="Calibri"/>
          <w:b/>
          <w:sz w:val="21"/>
        </w:rPr>
        <w:t xml:space="preserve">Container démarré — </w:t>
      </w:r>
      <w:r>
        <w:rPr>
          <w:rFonts w:ascii="Courier New" w:hAnsi="Courier New"/>
          <w:color w:val="444444"/>
          <w:sz w:val="20"/>
        </w:rPr>
        <w:t>docker compose ps  →  statut 'healthy'</w:t>
      </w:r>
    </w:p>
    <w:p>
      <w:pPr>
        <w:spacing w:after="80"/>
        <w:ind w:left="170"/>
      </w:pPr>
      <w:r>
        <w:rPr>
          <w:rFonts w:ascii="Calibri" w:hAnsi="Calibri"/>
          <w:sz w:val="24"/>
        </w:rPr>
        <w:t xml:space="preserve">☐  </w:t>
      </w:r>
      <w:r>
        <w:rPr>
          <w:rFonts w:ascii="Calibri" w:hAnsi="Calibri"/>
          <w:b/>
          <w:sz w:val="21"/>
        </w:rPr>
        <w:t xml:space="preserve">Base Calibre accessible — </w:t>
      </w:r>
      <w:r>
        <w:rPr>
          <w:rFonts w:ascii="Courier New" w:hAnsi="Courier New"/>
          <w:color w:val="444444"/>
          <w:sz w:val="20"/>
        </w:rPr>
        <w:t>curl http://localhost:8000/health  →  database: 'connected'</w:t>
      </w:r>
    </w:p>
    <w:p>
      <w:pPr>
        <w:spacing w:after="80"/>
        <w:ind w:left="170"/>
      </w:pPr>
      <w:r>
        <w:rPr>
          <w:rFonts w:ascii="Calibri" w:hAnsi="Calibri"/>
          <w:sz w:val="24"/>
        </w:rPr>
        <w:t xml:space="preserve">☐  </w:t>
      </w:r>
      <w:r>
        <w:rPr>
          <w:rFonts w:ascii="Calibri" w:hAnsi="Calibri"/>
          <w:b/>
          <w:sz w:val="21"/>
        </w:rPr>
        <w:t xml:space="preserve">DNS résolu — </w:t>
      </w:r>
      <w:r>
        <w:rPr>
          <w:rFonts w:ascii="Courier New" w:hAnsi="Courier New"/>
          <w:color w:val="444444"/>
          <w:sz w:val="20"/>
        </w:rPr>
        <w:t>nslookup kobo.domain.fr  →  retourne l'IP correcte</w:t>
      </w:r>
    </w:p>
    <w:p>
      <w:pPr>
        <w:spacing w:after="80"/>
        <w:ind w:left="170"/>
      </w:pPr>
      <w:r>
        <w:rPr>
          <w:rFonts w:ascii="Calibri" w:hAnsi="Calibri"/>
          <w:sz w:val="24"/>
        </w:rPr>
        <w:t xml:space="preserve">☐  </w:t>
      </w:r>
      <w:r>
        <w:rPr>
          <w:rFonts w:ascii="Calibri" w:hAnsi="Calibri"/>
          <w:b/>
          <w:sz w:val="21"/>
        </w:rPr>
        <w:t xml:space="preserve">HTTPS valide — </w:t>
      </w:r>
      <w:r>
        <w:rPr>
          <w:rFonts w:ascii="Courier New" w:hAnsi="Courier New"/>
          <w:color w:val="444444"/>
          <w:sz w:val="20"/>
        </w:rPr>
        <w:t>curl -I https://kobo.domain.fr  →  HTTP/2 200 ou 302</w:t>
      </w:r>
    </w:p>
    <w:p>
      <w:pPr>
        <w:spacing w:after="80"/>
        <w:ind w:left="170"/>
      </w:pPr>
      <w:r>
        <w:rPr>
          <w:rFonts w:ascii="Calibri" w:hAnsi="Calibri"/>
          <w:sz w:val="24"/>
        </w:rPr>
        <w:t xml:space="preserve">☐  </w:t>
      </w:r>
      <w:r>
        <w:rPr>
          <w:rFonts w:ascii="Calibri" w:hAnsi="Calibri"/>
          <w:b/>
          <w:sz w:val="21"/>
        </w:rPr>
        <w:t xml:space="preserve">Authelia actif — </w:t>
      </w:r>
      <w:r>
        <w:rPr>
          <w:rFonts w:ascii="Courier New" w:hAnsi="Courier New"/>
          <w:color w:val="444444"/>
          <w:sz w:val="20"/>
        </w:rPr>
        <w:t>Naviguer vers https://kobo.domain.fr  →  page de login Authelia</w:t>
      </w:r>
    </w:p>
    <w:p>
      <w:pPr>
        <w:spacing w:after="80"/>
        <w:ind w:left="170"/>
      </w:pPr>
      <w:r>
        <w:rPr>
          <w:rFonts w:ascii="Calibri" w:hAnsi="Calibri"/>
          <w:sz w:val="24"/>
        </w:rPr>
        <w:t xml:space="preserve">☐  </w:t>
      </w:r>
      <w:r>
        <w:rPr>
          <w:rFonts w:ascii="Calibri" w:hAnsi="Calibri"/>
          <w:b/>
          <w:sz w:val="21"/>
        </w:rPr>
        <w:t xml:space="preserve">Après auth : page d'accueil — </w:t>
      </w:r>
      <w:r>
        <w:rPr>
          <w:rFonts w:ascii="Courier New" w:hAnsi="Courier New"/>
          <w:color w:val="444444"/>
          <w:sz w:val="20"/>
        </w:rPr>
        <w:t>La bibliothèque s'affiche avec le nombre de livres</w:t>
      </w:r>
    </w:p>
    <w:p>
      <w:pPr>
        <w:spacing w:after="80"/>
        <w:ind w:left="170"/>
      </w:pPr>
      <w:r>
        <w:rPr>
          <w:rFonts w:ascii="Calibri" w:hAnsi="Calibri"/>
          <w:sz w:val="24"/>
        </w:rPr>
        <w:t xml:space="preserve">☐  </w:t>
      </w:r>
      <w:r>
        <w:rPr>
          <w:rFonts w:ascii="Calibri" w:hAnsi="Calibri"/>
          <w:b/>
          <w:sz w:val="21"/>
        </w:rPr>
        <w:t xml:space="preserve">Navigation auteurs/genres — </w:t>
      </w:r>
      <w:r>
        <w:rPr>
          <w:rFonts w:ascii="Courier New" w:hAnsi="Courier New"/>
          <w:color w:val="444444"/>
          <w:sz w:val="20"/>
        </w:rPr>
        <w:t>Les listes sont correctement peuplées depuis Calibre</w:t>
      </w:r>
    </w:p>
    <w:p>
      <w:pPr>
        <w:spacing w:after="80"/>
        <w:ind w:left="170"/>
      </w:pPr>
      <w:r>
        <w:rPr>
          <w:rFonts w:ascii="Calibri" w:hAnsi="Calibri"/>
          <w:sz w:val="24"/>
        </w:rPr>
        <w:t xml:space="preserve">☐  </w:t>
      </w:r>
      <w:r>
        <w:rPr>
          <w:rFonts w:ascii="Calibri" w:hAnsi="Calibri"/>
          <w:b/>
          <w:sz w:val="21"/>
        </w:rPr>
        <w:t xml:space="preserve">Couvertures affichées — </w:t>
      </w:r>
      <w:r>
        <w:rPr>
          <w:rFonts w:ascii="Courier New" w:hAnsi="Courier New"/>
          <w:color w:val="444444"/>
          <w:sz w:val="20"/>
        </w:rPr>
        <w:t>Les couvertures apparaissent dans la grille de livres</w:t>
      </w:r>
    </w:p>
    <w:p>
      <w:pPr>
        <w:spacing w:after="80"/>
        <w:ind w:left="170"/>
      </w:pPr>
      <w:r>
        <w:rPr>
          <w:rFonts w:ascii="Calibri" w:hAnsi="Calibri"/>
          <w:sz w:val="24"/>
        </w:rPr>
        <w:t xml:space="preserve">☐  </w:t>
      </w:r>
      <w:r>
        <w:rPr>
          <w:rFonts w:ascii="Calibri" w:hAnsi="Calibri"/>
          <w:b/>
          <w:sz w:val="21"/>
        </w:rPr>
        <w:t xml:space="preserve">Téléchargement EPUB — </w:t>
      </w:r>
      <w:r>
        <w:rPr>
          <w:rFonts w:ascii="Courier New" w:hAnsi="Courier New"/>
          <w:color w:val="444444"/>
          <w:sz w:val="20"/>
        </w:rPr>
        <w:t>Le fichier se télécharge et s'ouvre dans la Kobo</w:t>
      </w:r>
    </w:p>
    <w:p>
      <w:pPr>
        <w:spacing w:after="80"/>
        <w:ind w:left="170"/>
      </w:pPr>
      <w:r>
        <w:rPr>
          <w:rFonts w:ascii="Calibri" w:hAnsi="Calibri"/>
          <w:sz w:val="24"/>
        </w:rPr>
        <w:t xml:space="preserve">☐  </w:t>
      </w:r>
      <w:r>
        <w:rPr>
          <w:rFonts w:ascii="Calibri" w:hAnsi="Calibri"/>
          <w:b/>
          <w:sz w:val="21"/>
        </w:rPr>
        <w:t xml:space="preserve">Test depuis Kobo réelle — </w:t>
      </w:r>
      <w:r>
        <w:rPr>
          <w:rFonts w:ascii="Courier New" w:hAnsi="Courier New"/>
          <w:color w:val="444444"/>
          <w:sz w:val="20"/>
        </w:rPr>
        <w:t>Naviguer vers https://kobo.domain.fr depuis le navigateur Kobo</w:t>
      </w:r>
    </w:p>
    <w:p>
      <w:pPr>
        <w:keepNext/>
        <w:spacing w:before="240" w:after="80"/>
      </w:pPr>
      <w:r>
        <w:rPr>
          <w:rFonts w:ascii="Calibri" w:hAnsi="Calibri"/>
          <w:b/>
          <w:color w:val="2E6DAE"/>
          <w:sz w:val="26"/>
        </w:rPr>
        <w:t>Test de résolution depuis un PC (simuler la Kobo)</w:t>
      </w:r>
    </w:p>
    <w:p>
      <w:pPr>
        <w:spacing w:before="0" w:after="120"/>
      </w:pPr>
      <w:r>
        <w:rPr>
          <w:rFonts w:ascii="Calibri" w:hAnsi="Calibri"/>
          <w:color w:val="000000"/>
          <w:sz w:val="21"/>
        </w:rPr>
        <w:t>Pour vérifier le rendu e-ink sur un PC avant de tester sur la vraie Kobo :</w:t>
      </w:r>
    </w:p>
    <w:p>
      <w:pPr>
        <w:pStyle w:val="ListNumber"/>
        <w:spacing w:after="80"/>
      </w:pPr>
      <w:r>
        <w:rPr>
          <w:rFonts w:ascii="Calibri" w:hAnsi="Calibri"/>
          <w:sz w:val="21"/>
        </w:rPr>
        <w:t>Ouvrir Chrome ou Firefox</w:t>
      </w:r>
    </w:p>
    <w:p>
      <w:pPr>
        <w:pStyle w:val="ListNumber"/>
        <w:spacing w:after="80"/>
      </w:pPr>
      <w:r>
        <w:rPr>
          <w:rFonts w:ascii="Calibri" w:hAnsi="Calibri"/>
          <w:sz w:val="21"/>
        </w:rPr>
        <w:t>Ouvrir les Outils de développement (F12)</w:t>
      </w:r>
    </w:p>
    <w:p>
      <w:pPr>
        <w:pStyle w:val="ListNumber"/>
        <w:spacing w:after="80"/>
      </w:pPr>
      <w:r>
        <w:rPr>
          <w:rFonts w:ascii="Calibri" w:hAnsi="Calibri"/>
          <w:sz w:val="21"/>
        </w:rPr>
        <w:t>Activer la vue responsive (Ctrl+Shift+M dans Chrome)</w:t>
      </w:r>
    </w:p>
    <w:p>
      <w:pPr>
        <w:pStyle w:val="ListNumber"/>
        <w:spacing w:after="80"/>
      </w:pPr>
      <w:r>
        <w:rPr>
          <w:rFonts w:ascii="Calibri" w:hAnsi="Calibri"/>
          <w:sz w:val="21"/>
        </w:rPr>
        <w:t>Définir une résolution custom : 1072 × 1448 px (portrait)</w:t>
      </w:r>
    </w:p>
    <w:p>
      <w:pPr>
        <w:pStyle w:val="ListNumber"/>
        <w:spacing w:after="80"/>
      </w:pPr>
      <w:r>
        <w:rPr>
          <w:rFonts w:ascii="Calibri" w:hAnsi="Calibri"/>
          <w:sz w:val="21"/>
        </w:rPr>
        <w:t>Naviguer vers https://kobo.domain.fr</w:t>
      </w:r>
    </w:p>
    <w:p>
      <w:r>
        <w:br w:type="page"/>
      </w:r>
    </w:p>
    <w:p>
      <w:pPr>
        <w:keepNext/>
        <w:spacing w:before="360" w:after="120"/>
        <w:pBdr>
          <w:top w:val="single" w:sz="12" w:space="4" w:color="1F3D6E"/>
        </w:pBdr>
      </w:pPr>
      <w:bookmarkStart w:id="12" w:name="troubleshoot"/>
      <w:r>
        <w:rPr>
          <w:rFonts w:ascii="Calibri" w:hAnsi="Calibri"/>
          <w:b/>
          <w:color w:val="1F3D6E"/>
          <w:sz w:val="32"/>
        </w:rPr>
        <w:t>9. Dépannage</w:t>
      </w:r>
      <w:bookmarkEnd w:id="12"/>
    </w:p>
    <w:tbl>
      <w:tblPr>
        <w:tblStyle w:val="TableGrid"/>
        <w:tblW w:type="auto" w:w="0"/>
        <w:jc w:val="left"/>
        <w:tblLook w:firstColumn="1" w:firstRow="1" w:lastColumn="0" w:lastRow="0" w:noHBand="0" w:noVBand="1" w:val="04A0"/>
      </w:tblPr>
      <w:tblGrid>
        <w:gridCol w:w="3135"/>
        <w:gridCol w:w="3135"/>
        <w:gridCol w:w="3135"/>
      </w:tblGrid>
      <w:tr>
        <w:trPr>
          <w:trHeight w:val="453"/>
        </w:trPr>
        <w:tc>
          <w:tcPr>
            <w:tcW w:type="dxa" w:w="2551"/>
            <w:shd w:val="clear" w:color="auto" w:fill="1F3D6E"/>
          </w:tcPr>
          <w:p>
            <w:pPr>
              <w:spacing w:before="60" w:after="60"/>
            </w:pPr>
            <w:r>
              <w:rPr>
                <w:rFonts w:ascii="Calibri" w:hAnsi="Calibri"/>
                <w:b/>
                <w:color w:val="FFFFFF"/>
                <w:sz w:val="20"/>
              </w:rPr>
              <w:t>Symptôme</w:t>
            </w:r>
          </w:p>
        </w:tc>
        <w:tc>
          <w:tcPr>
            <w:tcW w:type="dxa" w:w="3118"/>
            <w:shd w:val="clear" w:color="auto" w:fill="1F3D6E"/>
          </w:tcPr>
          <w:p>
            <w:pPr>
              <w:spacing w:before="60" w:after="60"/>
            </w:pPr>
            <w:r>
              <w:rPr>
                <w:rFonts w:ascii="Calibri" w:hAnsi="Calibri"/>
                <w:b/>
                <w:color w:val="FFFFFF"/>
                <w:sz w:val="20"/>
              </w:rPr>
              <w:t>Cause probable</w:t>
            </w:r>
          </w:p>
        </w:tc>
        <w:tc>
          <w:tcPr>
            <w:tcW w:type="dxa" w:w="3969"/>
            <w:shd w:val="clear" w:color="auto" w:fill="1F3D6E"/>
          </w:tcPr>
          <w:p>
            <w:pPr>
              <w:spacing w:before="60" w:after="60"/>
            </w:pPr>
            <w:r>
              <w:rPr>
                <w:rFonts w:ascii="Calibri" w:hAnsi="Calibri"/>
                <w:b/>
                <w:color w:val="FFFFFF"/>
                <w:sz w:val="20"/>
              </w:rPr>
              <w:t>Solution</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Container ne démarre pas</w:t>
            </w:r>
          </w:p>
        </w:tc>
        <w:tc>
          <w:tcPr>
            <w:tcW w:type="dxa" w:w="311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CALIBRE_LIBRARY_PATH incorrect ou dossier inexistant</w:t>
            </w:r>
          </w:p>
        </w:tc>
        <w:tc>
          <w:tcPr>
            <w:tcW w:type="dxa" w:w="396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Vérifier le chemin et que metadata.db existe dans le dossier</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database: 'error' dans /health</w:t>
            </w:r>
          </w:p>
        </w:tc>
        <w:tc>
          <w:tcPr>
            <w:tcW w:type="dxa" w:w="311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metadata.db absent ou permissions insuffisantes</w:t>
            </w:r>
          </w:p>
        </w:tc>
        <w:tc>
          <w:tcPr>
            <w:tcW w:type="dxa" w:w="396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chmod +r sur metadata.db ; vérifier que le chemin inclut 'Calibre Library'</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404 sur kobo.domain.fr</w:t>
            </w:r>
          </w:p>
        </w:tc>
        <w:tc>
          <w:tcPr>
            <w:tcW w:type="dxa" w:w="311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DNS non propagé ou Traefik ne voit pas le container</w:t>
            </w:r>
          </w:p>
        </w:tc>
        <w:tc>
          <w:tcPr>
            <w:tcW w:type="dxa" w:w="396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Attendre la propagation DNS ; vérifier 'docker network inspect docker_network'</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Certificat TLS invalide</w:t>
            </w:r>
          </w:p>
        </w:tc>
        <w:tc>
          <w:tcPr>
            <w:tcW w:type="dxa" w:w="311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Let's Encrypt n'a pas pu délivrer le cert (port 80/443 non joignable)</w:t>
            </w:r>
          </w:p>
        </w:tc>
        <w:tc>
          <w:tcPr>
            <w:tcW w:type="dxa" w:w="396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Vérifier que le port 443 est ouvert sur la box / le firewall</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Authelia redirige en boucle</w:t>
            </w:r>
          </w:p>
        </w:tc>
        <w:tc>
          <w:tcPr>
            <w:tcW w:type="dxa" w:w="311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Le cookie de session n'est pas sauvegardé par le navigateur Kobo</w:t>
            </w:r>
          </w:p>
        </w:tc>
        <w:tc>
          <w:tcPr>
            <w:tcW w:type="dxa" w:w="396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Vérifier que le domaine Authelia et kobo.domain.fr sont sur le même domaine parent</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Couvertures absentes</w:t>
            </w:r>
          </w:p>
        </w:tc>
        <w:tc>
          <w:tcPr>
            <w:tcW w:type="dxa" w:w="311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cover.jpg absent pour certains livres dans Calibre</w:t>
            </w:r>
          </w:p>
        </w:tc>
        <w:tc>
          <w:tcPr>
            <w:tcW w:type="dxa" w:w="396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Dans Calibre Desktop : sélectionner les livres → Éditer métadonnées → Télécharger couverture</w:t>
            </w:r>
          </w:p>
        </w:tc>
      </w:tr>
      <w:tr>
        <w:tc>
          <w:tcPr>
            <w:tcW w:type="dxa" w:w="2551"/>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Téléchargement EPUB échoue (404)</w:t>
            </w:r>
          </w:p>
        </w:tc>
        <w:tc>
          <w:tcPr>
            <w:tcW w:type="dxa" w:w="3118"/>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Format non présent en base ou fichier manquant sur disque</w:t>
            </w:r>
          </w:p>
        </w:tc>
        <w:tc>
          <w:tcPr>
            <w:tcW w:type="dxa" w:w="3969"/>
            <w:shd w:val="clear" w:color="auto" w:fill="F5F5F5"/>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Vérifier dans Calibre que le fichier existe ; re-convertir si nécessaire</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Page trop petite / trop grande sur Kobo</w:t>
            </w:r>
          </w:p>
        </w:tc>
        <w:tc>
          <w:tcPr>
            <w:tcW w:type="dxa" w:w="3118"/>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Zoom navigateur Kobo modifié</w:t>
            </w:r>
          </w:p>
        </w:tc>
        <w:tc>
          <w:tcPr>
            <w:tcW w:type="dxa" w:w="3969"/>
            <w:shd w:val="clear" w:color="auto" w:fill="FFFFFF"/>
            <w:tcBorders>
              <w:top w:val="single" w:sz="4" w:space="0" w:color="BBBBBB"/>
              <w:left w:val="single" w:sz="4" w:space="0" w:color="BBBBBB"/>
              <w:bottom w:val="single" w:sz="4" w:space="0" w:color="BBBBBB"/>
              <w:right w:val="single" w:sz="4" w:space="0" w:color="BBBBBB"/>
            </w:tcBorders>
          </w:tcPr>
          <w:p>
            <w:pPr>
              <w:spacing w:before="40" w:after="40"/>
            </w:pPr>
            <w:r>
              <w:rPr>
                <w:rFonts w:ascii="Calibri" w:hAnsi="Calibri"/>
                <w:sz w:val="19"/>
              </w:rPr>
              <w:t>Dans le navigateur Kobo : icône paramètres → Zoom → 100%</w:t>
            </w:r>
          </w:p>
        </w:tc>
      </w:tr>
    </w:tbl>
    <w:p>
      <w:pPr>
        <w:spacing w:after="160"/>
      </w:pPr>
    </w:p>
    <w:p>
      <w:pPr>
        <w:keepNext/>
        <w:spacing w:before="240" w:after="80"/>
      </w:pPr>
      <w:r>
        <w:rPr>
          <w:rFonts w:ascii="Calibri" w:hAnsi="Calibri"/>
          <w:b/>
          <w:color w:val="2E6DAE"/>
          <w:sz w:val="26"/>
        </w:rPr>
        <w:t>Commandes de diagnostic utiles</w:t>
      </w:r>
    </w:p>
    <w:p>
      <w:pPr>
        <w:spacing w:after="40"/>
      </w:pPr>
      <w:r>
        <w:rPr>
          <w:rFonts w:ascii="Calibri" w:hAnsi="Calibri"/>
          <w:i/>
          <w:color w:val="666666"/>
          <w:sz w:val="18"/>
        </w:rPr>
        <w:t>Commandes de diagnostic</w:t>
      </w:r>
    </w:p>
    <w:p>
      <w:pPr>
        <w:spacing w:before="0" w:after="0"/>
        <w:ind w:left="283" w:right="283"/>
        <w:shd w:val="clear" w:color="auto" w:fill="F0F0F0"/>
      </w:pPr>
      <w:r>
        <w:rPr>
          <w:rFonts w:ascii="Courier New" w:hAnsi="Courier New"/>
          <w:color w:val="1A1A2E"/>
          <w:sz w:val="18"/>
        </w:rPr>
        <w:t># Logs en temps réel</w:t>
      </w:r>
    </w:p>
    <w:p>
      <w:pPr>
        <w:spacing w:before="0" w:after="0"/>
        <w:ind w:left="283" w:right="283"/>
        <w:shd w:val="clear" w:color="auto" w:fill="F0F0F0"/>
      </w:pPr>
      <w:r>
        <w:rPr>
          <w:rFonts w:ascii="Courier New" w:hAnsi="Courier New"/>
          <w:color w:val="1A1A2E"/>
          <w:sz w:val="18"/>
        </w:rPr>
        <w:t>docker compose logs -f kobo-calibre</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Vérifier les variables d'environnement injectées</w:t>
      </w:r>
    </w:p>
    <w:p>
      <w:pPr>
        <w:spacing w:before="0" w:after="0"/>
        <w:ind w:left="283" w:right="283"/>
        <w:shd w:val="clear" w:color="auto" w:fill="F0F0F0"/>
      </w:pPr>
      <w:r>
        <w:rPr>
          <w:rFonts w:ascii="Courier New" w:hAnsi="Courier New"/>
          <w:color w:val="1A1A2E"/>
          <w:sz w:val="18"/>
        </w:rPr>
        <w:t>docker exec kobo-calibre-browser env | grep CALIBRE</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Tester l'accès direct à la base SQLite depuis le container</w:t>
      </w:r>
    </w:p>
    <w:p>
      <w:pPr>
        <w:spacing w:before="0" w:after="0"/>
        <w:ind w:left="283" w:right="283"/>
        <w:shd w:val="clear" w:color="auto" w:fill="F0F0F0"/>
      </w:pPr>
      <w:r>
        <w:rPr>
          <w:rFonts w:ascii="Courier New" w:hAnsi="Courier New"/>
          <w:color w:val="1A1A2E"/>
          <w:sz w:val="18"/>
        </w:rPr>
        <w:t>docker exec kobo-calibre-browser python -c "from database import test_connection; print(test_connection())"</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Inspecter le réseau Docker</w:t>
      </w:r>
    </w:p>
    <w:p>
      <w:pPr>
        <w:spacing w:before="0" w:after="0"/>
        <w:ind w:left="283" w:right="283"/>
        <w:shd w:val="clear" w:color="auto" w:fill="F0F0F0"/>
      </w:pPr>
      <w:r>
        <w:rPr>
          <w:rFonts w:ascii="Courier New" w:hAnsi="Courier New"/>
          <w:color w:val="1A1A2E"/>
          <w:sz w:val="18"/>
        </w:rPr>
        <w:t>docker network inspect docker_network | grep kobo</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Forcer la reconstruction de l'image</w:t>
      </w:r>
    </w:p>
    <w:p>
      <w:pPr>
        <w:spacing w:before="0" w:after="0"/>
        <w:ind w:left="283" w:right="283"/>
        <w:shd w:val="clear" w:color="auto" w:fill="F0F0F0"/>
      </w:pPr>
      <w:r>
        <w:rPr>
          <w:rFonts w:ascii="Courier New" w:hAnsi="Courier New"/>
          <w:color w:val="1A1A2E"/>
          <w:sz w:val="18"/>
        </w:rPr>
        <w:t>docker compose down &amp;&amp; docker compose up -d --build --no-cache</w:t>
      </w:r>
    </w:p>
    <w:p>
      <w:pPr>
        <w:spacing w:before="0" w:after="120"/>
      </w:pPr>
    </w:p>
    <w:p>
      <w:pPr>
        <w:keepNext/>
        <w:spacing w:before="240" w:after="80"/>
      </w:pPr>
      <w:r>
        <w:rPr>
          <w:rFonts w:ascii="Calibri" w:hAnsi="Calibri"/>
          <w:b/>
          <w:color w:val="2E6DAE"/>
          <w:sz w:val="26"/>
        </w:rPr>
        <w:t>Mise à jour de l'application</w:t>
      </w:r>
    </w:p>
    <w:p>
      <w:pPr>
        <w:spacing w:after="40"/>
      </w:pPr>
      <w:r>
        <w:rPr>
          <w:rFonts w:ascii="Calibri" w:hAnsi="Calibri"/>
          <w:i/>
          <w:color w:val="666666"/>
          <w:sz w:val="18"/>
        </w:rPr>
        <w:t>Procédure de mise à jour</w:t>
      </w:r>
    </w:p>
    <w:p>
      <w:pPr>
        <w:spacing w:before="0" w:after="0"/>
        <w:ind w:left="283" w:right="283"/>
        <w:shd w:val="clear" w:color="auto" w:fill="F0F0F0"/>
      </w:pPr>
      <w:r>
        <w:rPr>
          <w:rFonts w:ascii="Courier New" w:hAnsi="Courier New"/>
          <w:color w:val="1A1A2E"/>
          <w:sz w:val="18"/>
        </w:rPr>
        <w:t>cd /mnt/user/appdata/kobo-calibre-browser</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Récupérer les dernières modifications</w:t>
      </w:r>
    </w:p>
    <w:p>
      <w:pPr>
        <w:spacing w:before="0" w:after="0"/>
        <w:ind w:left="283" w:right="283"/>
        <w:shd w:val="clear" w:color="auto" w:fill="F0F0F0"/>
      </w:pPr>
      <w:r>
        <w:rPr>
          <w:rFonts w:ascii="Courier New" w:hAnsi="Courier New"/>
          <w:color w:val="1A1A2E"/>
          <w:sz w:val="18"/>
        </w:rPr>
        <w:t>git pull</w:t>
      </w:r>
    </w:p>
    <w:p>
      <w:pPr>
        <w:spacing w:before="0" w:after="0"/>
        <w:ind w:left="283" w:right="283"/>
        <w:shd w:val="clear" w:color="auto" w:fill="F0F0F0"/>
      </w:pPr>
      <w:r>
        <w:rPr>
          <w:rFonts w:ascii="Courier New" w:hAnsi="Courier New"/>
          <w:color w:val="1A1A2E"/>
          <w:sz w:val="18"/>
        </w:rPr>
        <w:t xml:space="preserve"> </w:t>
      </w:r>
    </w:p>
    <w:p>
      <w:pPr>
        <w:spacing w:before="0" w:after="0"/>
        <w:ind w:left="283" w:right="283"/>
        <w:shd w:val="clear" w:color="auto" w:fill="F0F0F0"/>
      </w:pPr>
      <w:r>
        <w:rPr>
          <w:rFonts w:ascii="Courier New" w:hAnsi="Courier New"/>
          <w:color w:val="1A1A2E"/>
          <w:sz w:val="18"/>
        </w:rPr>
        <w:t># Reconstruire et redémarrer</w:t>
      </w:r>
    </w:p>
    <w:p>
      <w:pPr>
        <w:spacing w:before="0" w:after="0"/>
        <w:ind w:left="283" w:right="283"/>
        <w:shd w:val="clear" w:color="auto" w:fill="F0F0F0"/>
      </w:pPr>
      <w:r>
        <w:rPr>
          <w:rFonts w:ascii="Courier New" w:hAnsi="Courier New"/>
          <w:color w:val="1A1A2E"/>
          <w:sz w:val="18"/>
        </w:rPr>
        <w:t>docker compose down</w:t>
      </w:r>
    </w:p>
    <w:p>
      <w:pPr>
        <w:spacing w:before="0" w:after="0"/>
        <w:ind w:left="283" w:right="283"/>
        <w:shd w:val="clear" w:color="auto" w:fill="F0F0F0"/>
      </w:pPr>
      <w:r>
        <w:rPr>
          <w:rFonts w:ascii="Courier New" w:hAnsi="Courier New"/>
          <w:color w:val="1A1A2E"/>
          <w:sz w:val="18"/>
        </w:rPr>
        <w:t>docker compose up -d --build</w:t>
      </w:r>
    </w:p>
    <w:p>
      <w:pPr>
        <w:spacing w:before="0" w:after="120"/>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i/>
        <w:color w:val="888888"/>
        <w:sz w:val="16"/>
      </w:rPr>
      <w:t xml:space="preserve">Kobo Calibre Browser — Guide d'installation v1.0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