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7F5F5" w14:textId="68039A6E" w:rsidR="00E449C0" w:rsidRPr="00C84FE0" w:rsidRDefault="00E449C0" w:rsidP="00FA72A3">
      <w:pPr>
        <w:jc w:val="both"/>
        <w:rPr>
          <w:lang w:val="en-US"/>
        </w:rPr>
      </w:pPr>
      <w:r w:rsidRPr="00C84FE0">
        <w:rPr>
          <w:lang w:val="en-US"/>
        </w:rPr>
        <w:t xml:space="preserve">1. The website </w:t>
      </w:r>
      <w:r>
        <w:t xml:space="preserve">https://neaionia.gr/ </w:t>
      </w:r>
      <w:r w:rsidRPr="00C84FE0">
        <w:rPr>
          <w:lang w:val="en-US"/>
        </w:rPr>
        <w:t xml:space="preserve">recognizes and respects the right to privacy of users, in accordance with applicable law. The visitor/user of the website </w:t>
      </w:r>
      <w:r>
        <w:t xml:space="preserve">must </w:t>
      </w:r>
      <w:r w:rsidRPr="00C84FE0">
        <w:rPr>
          <w:lang w:val="en-US"/>
        </w:rPr>
        <w:t xml:space="preserve">carefully </w:t>
      </w:r>
      <w:r>
        <w:t xml:space="preserve">read </w:t>
      </w:r>
      <w:r w:rsidRPr="00C84FE0">
        <w:rPr>
          <w:lang w:val="en-US"/>
        </w:rPr>
        <w:t xml:space="preserve">the terms of use mentioned here. The use of the website constitutes evidence that the visitor/user has studied, understood and accepted all the terms of use. In the event that the visitor/user does not agree with the terms of use herein, he must not use the services and content of the website. The website </w:t>
      </w:r>
      <w:r>
        <w:t xml:space="preserve">https://neaionia.gr/ may change the terms of use at any time and users/visitors should check </w:t>
      </w:r>
      <w:r w:rsidRPr="00C84FE0">
        <w:rPr>
          <w:lang w:val="en-US"/>
        </w:rPr>
        <w:t xml:space="preserve">for any changes. </w:t>
      </w:r>
      <w:r>
        <w:t>If they continue to use them</w:t>
      </w:r>
      <w:r w:rsidRPr="00C84FE0">
        <w:rPr>
          <w:lang w:val="en-US"/>
        </w:rPr>
        <w:t xml:space="preserve">, </w:t>
      </w:r>
      <w:r>
        <w:t xml:space="preserve">it </w:t>
      </w:r>
      <w:r w:rsidRPr="00C84FE0">
        <w:rPr>
          <w:lang w:val="en-US"/>
        </w:rPr>
        <w:t>implies that they accept them, otherwise they should refrain from using or visiting the website.</w:t>
      </w:r>
    </w:p>
    <w:p w14:paraId="22AEFE40" w14:textId="2C6EE3A9" w:rsidR="00E449C0" w:rsidRPr="00C84FE0" w:rsidRDefault="00E449C0" w:rsidP="00FA72A3">
      <w:pPr>
        <w:jc w:val="both"/>
        <w:rPr>
          <w:lang w:val="en-US"/>
        </w:rPr>
      </w:pPr>
      <w:r w:rsidRPr="00C84FE0">
        <w:rPr>
          <w:lang w:val="en-US"/>
        </w:rPr>
        <w:t>2. Except for the expressly mentioned exceptions (third party copyrights), all content of the website (which - indicatively - includes texts, graphics, images, maps, diagrams, lines, itineraries, etc.) is the intellectual property of the Municipality of Nea Ionia and is protected by applicable national, EU and international law. The Municipality of Nea Ionia retains all intellectual property rights regarding the content and the copies created based on it. The content of the website is made available to its visitors/users for personal use only. Any other use requires the written express permission of the owner or copyright holder. Visitors/users understand and accept that they are not granted the right to modify, sell, resell or exploit in any way, all or part of the content of the website. The other products or services mentioned on the electronic pages of this website and bearing the trademarks of the respective organizations, companies, partner organizations, associations or publications, constitute their own intellectual and industrial property and therefore these organizations bear the relevant responsibility.</w:t>
      </w:r>
    </w:p>
    <w:p w14:paraId="32F7A0E9" w14:textId="35209833" w:rsidR="00E449C0" w:rsidRPr="00C84FE0" w:rsidRDefault="00E449C0" w:rsidP="00FA72A3">
      <w:pPr>
        <w:jc w:val="both"/>
        <w:rPr>
          <w:lang w:val="en-US"/>
        </w:rPr>
      </w:pPr>
      <w:r w:rsidRPr="00C84FE0">
        <w:rPr>
          <w:lang w:val="en-US"/>
        </w:rPr>
        <w:t>3. The management and protection of the personal data of the visitor/user of the website is governed by the terms of this agreement, as well as by the relevant provisions set out in national, EU and international law regarding the protection of the individual from the processing of personal data, as applicable from time to time. In any case, the Municipality of Nea Ionia reserves the right to change the terms of protection of personal data, whenever it deems it necessary, in accordance with the relevant legal framework in force from time to time. Users of the website are requested to check the terms at regular intervals for any changes. The continued use of the website implies that they accept all possible modifications thereof.</w:t>
      </w:r>
    </w:p>
    <w:p w14:paraId="48E1B1ED" w14:textId="7BD37DF5" w:rsidR="00E449C0" w:rsidRPr="00C84FE0" w:rsidRDefault="00E449C0" w:rsidP="00FA72A3">
      <w:pPr>
        <w:jc w:val="both"/>
        <w:rPr>
          <w:lang w:val="en-US"/>
        </w:rPr>
      </w:pPr>
      <w:r w:rsidRPr="00C84FE0">
        <w:rPr>
          <w:lang w:val="en-US"/>
        </w:rPr>
        <w:t xml:space="preserve">4. Any type of personal data and any other information is collected on the website only when the visitors/users themselves voluntarily provide it and is used exclusively for the processing of electronic services. Under no circumstances will the Municipality of Nea Ionia sell or rent or otherwise transmit or disclose to third </w:t>
      </w:r>
      <w:proofErr w:type="gramStart"/>
      <w:r w:rsidR="00C84FE0" w:rsidRPr="00C84FE0">
        <w:rPr>
          <w:lang w:val="en-US"/>
        </w:rPr>
        <w:t>parties</w:t>
      </w:r>
      <w:proofErr w:type="gramEnd"/>
      <w:r w:rsidRPr="00C84FE0">
        <w:rPr>
          <w:lang w:val="en-US"/>
        </w:rPr>
        <w:t xml:space="preserve"> </w:t>
      </w:r>
      <w:r w:rsidRPr="00C84FE0">
        <w:rPr>
          <w:lang w:val="en-US"/>
        </w:rPr>
        <w:lastRenderedPageBreak/>
        <w:t>personal data of the visitors/users of the website, without their consent. An exception is the case in which the disclosure of the data is required by an explicit provision of law and exclusively to the competent authorities. The Municipality of Nea Ionia may process part or all of the data sent by the visitors/users for statistical purposes and to improve the services - information provided.</w:t>
      </w:r>
    </w:p>
    <w:p w14:paraId="0F9FDFD0" w14:textId="76F97766" w:rsidR="00E449C0" w:rsidRPr="00C84FE0" w:rsidRDefault="00E449C0" w:rsidP="00FA72A3">
      <w:pPr>
        <w:jc w:val="both"/>
        <w:rPr>
          <w:lang w:val="en-US"/>
        </w:rPr>
      </w:pPr>
      <w:r w:rsidRPr="00C84FE0">
        <w:rPr>
          <w:lang w:val="en-US"/>
        </w:rPr>
        <w:t xml:space="preserve">5. The Municipality of Nea Ionia may collect identification data of website users using corresponding technologies, such as </w:t>
      </w:r>
      <w:r w:rsidRPr="00E449C0">
        <w:t xml:space="preserve">cookies and/or Internet Protocol </w:t>
      </w:r>
      <w:r w:rsidRPr="00C84FE0">
        <w:rPr>
          <w:lang w:val="en-US"/>
        </w:rPr>
        <w:t>(</w:t>
      </w:r>
      <w:r w:rsidRPr="00E449C0">
        <w:t xml:space="preserve">IP) </w:t>
      </w:r>
      <w:r w:rsidRPr="00C84FE0">
        <w:rPr>
          <w:lang w:val="en-US"/>
        </w:rPr>
        <w:t xml:space="preserve">address tracking. </w:t>
      </w:r>
      <w:r w:rsidRPr="00E449C0">
        <w:t xml:space="preserve">Cookies </w:t>
      </w:r>
      <w:r w:rsidRPr="00C84FE0">
        <w:rPr>
          <w:lang w:val="en-US"/>
        </w:rPr>
        <w:t xml:space="preserve">are small text files that are stored on the user's computer's hard drive, with data/information about the user, which only concerns the specific website or website that is visited, through which the relevant file is stored on the user's computer's hard drive and they do not take knowledge of any document or file from the user's computer. The </w:t>
      </w:r>
      <w:r w:rsidRPr="00E449C0">
        <w:t xml:space="preserve">cookie file does not contain identifiable information about the user's physical identity, while it is readable only by the website that created it, so that the cookie </w:t>
      </w:r>
      <w:r w:rsidRPr="00C84FE0">
        <w:rPr>
          <w:lang w:val="en-US"/>
        </w:rPr>
        <w:t xml:space="preserve">file is not used during the user's visits to other websites or websites that may use the cookie </w:t>
      </w:r>
      <w:r w:rsidRPr="00E449C0">
        <w:t>technique</w:t>
      </w:r>
      <w:r w:rsidRPr="00C84FE0">
        <w:rPr>
          <w:lang w:val="en-US"/>
        </w:rPr>
        <w:t>. The visitor/user has the ability to disable the relevant function of the browser cookies</w:t>
      </w:r>
      <w:r w:rsidRPr="00E449C0">
        <w:t xml:space="preserve">, </w:t>
      </w:r>
      <w:r w:rsidRPr="00C84FE0">
        <w:rPr>
          <w:lang w:val="en-US"/>
        </w:rPr>
        <w:t xml:space="preserve">resulting in </w:t>
      </w:r>
      <w:r w:rsidRPr="00E449C0">
        <w:t xml:space="preserve">cookies not being stored </w:t>
      </w:r>
      <w:r w:rsidRPr="00C84FE0">
        <w:rPr>
          <w:lang w:val="en-US"/>
        </w:rPr>
        <w:t xml:space="preserve">on the hard drive of his computer or being informed by the web browser program </w:t>
      </w:r>
      <w:r w:rsidRPr="00E449C0">
        <w:t xml:space="preserve">each </w:t>
      </w:r>
      <w:r w:rsidRPr="00C84FE0">
        <w:rPr>
          <w:lang w:val="en-US"/>
        </w:rPr>
        <w:t xml:space="preserve">time a website requests or stores or reads </w:t>
      </w:r>
      <w:r w:rsidRPr="00E449C0">
        <w:t xml:space="preserve">cookies </w:t>
      </w:r>
      <w:r w:rsidRPr="00C84FE0">
        <w:rPr>
          <w:lang w:val="en-US"/>
        </w:rPr>
        <w:t xml:space="preserve">on and from the hard drive of his computer, in order to accept or refuse such action. </w:t>
      </w:r>
      <w:r w:rsidRPr="00E449C0">
        <w:t xml:space="preserve">Cookie files </w:t>
      </w:r>
      <w:r w:rsidRPr="00C84FE0">
        <w:rPr>
          <w:lang w:val="en-US"/>
        </w:rPr>
        <w:t xml:space="preserve">are used to facilitate the visitor/user in the use of specific services, for statistical reasons and in order to determine the areas that are useful or popular, with the aim of optimizing the services offered through the online presentation to him. In the event that the visitor/user of the specific services and pages does not wish to use </w:t>
      </w:r>
      <w:r w:rsidRPr="00E449C0">
        <w:t xml:space="preserve">cookies </w:t>
      </w:r>
      <w:r w:rsidRPr="00C84FE0">
        <w:rPr>
          <w:lang w:val="en-US"/>
        </w:rPr>
        <w:t>for his identification, he cannot have further access to these services.</w:t>
      </w:r>
    </w:p>
    <w:p w14:paraId="2C805171" w14:textId="27BCAF69" w:rsidR="00E449C0" w:rsidRPr="00C84FE0" w:rsidRDefault="00E449C0" w:rsidP="00FA72A3">
      <w:pPr>
        <w:jc w:val="both"/>
        <w:rPr>
          <w:lang w:val="en-US"/>
        </w:rPr>
      </w:pPr>
      <w:r w:rsidRPr="00C84FE0">
        <w:rPr>
          <w:lang w:val="en-US"/>
        </w:rPr>
        <w:t xml:space="preserve">6. </w:t>
      </w:r>
      <w:r w:rsidRPr="00E449C0">
        <w:t xml:space="preserve">The </w:t>
      </w:r>
      <w:r>
        <w:t xml:space="preserve">Nea </w:t>
      </w:r>
      <w:r w:rsidRPr="00C84FE0">
        <w:rPr>
          <w:lang w:val="en-US"/>
        </w:rPr>
        <w:t xml:space="preserve">application </w:t>
      </w:r>
      <w:r>
        <w:t>Ionia</w:t>
      </w:r>
      <w:r w:rsidRPr="00C84FE0">
        <w:rPr>
          <w:lang w:val="en-US"/>
        </w:rPr>
        <w:t xml:space="preserve"> </w:t>
      </w:r>
      <w:r w:rsidRPr="00E449C0">
        <w:t>Bus</w:t>
      </w:r>
      <w:r w:rsidRPr="00C84FE0">
        <w:rPr>
          <w:lang w:val="en-US"/>
        </w:rPr>
        <w:t xml:space="preserve">, rights of the Municipality of Nea Ionia, for mobile devices (mobile phones, tablets, etc.) on </w:t>
      </w:r>
      <w:r w:rsidRPr="00E449C0">
        <w:t>Android</w:t>
      </w:r>
      <w:r w:rsidRPr="00C84FE0">
        <w:rPr>
          <w:lang w:val="en-US"/>
        </w:rPr>
        <w:t xml:space="preserve">, </w:t>
      </w:r>
      <w:r w:rsidRPr="00E449C0">
        <w:t>iOS</w:t>
      </w:r>
      <w:r w:rsidRPr="00C84FE0">
        <w:rPr>
          <w:lang w:val="en-US"/>
        </w:rPr>
        <w:t xml:space="preserve">, </w:t>
      </w:r>
      <w:r w:rsidRPr="00E449C0">
        <w:t xml:space="preserve">Windows </w:t>
      </w:r>
      <w:r w:rsidRPr="00C84FE0">
        <w:rPr>
          <w:lang w:val="en-US"/>
        </w:rPr>
        <w:t xml:space="preserve">platforms </w:t>
      </w:r>
      <w:r w:rsidRPr="00E449C0">
        <w:t>Phone</w:t>
      </w:r>
      <w:r w:rsidRPr="00C84FE0">
        <w:rPr>
          <w:lang w:val="en-US"/>
        </w:rPr>
        <w:t>, makes use of the following user rights (permissions) which are accepted by the user upon installation of the application</w:t>
      </w:r>
    </w:p>
    <w:p w14:paraId="51C122DB" w14:textId="5C8E23F8" w:rsidR="00E449C0" w:rsidRPr="00C84FE0" w:rsidRDefault="00E449C0" w:rsidP="00C84FE0">
      <w:pPr>
        <w:pStyle w:val="ListParagraph"/>
        <w:numPr>
          <w:ilvl w:val="0"/>
          <w:numId w:val="1"/>
        </w:numPr>
        <w:jc w:val="both"/>
        <w:rPr>
          <w:lang w:val="en-US"/>
        </w:rPr>
      </w:pPr>
      <w:r w:rsidRPr="00C84FE0">
        <w:rPr>
          <w:lang w:val="en-US"/>
        </w:rPr>
        <w:t>Location: Use in location service for nearby stops/optimal route.</w:t>
      </w:r>
    </w:p>
    <w:p w14:paraId="79631E58" w14:textId="798B06B1" w:rsidR="00E449C0" w:rsidRPr="00C84FE0" w:rsidRDefault="00E449C0" w:rsidP="00C84FE0">
      <w:pPr>
        <w:pStyle w:val="ListParagraph"/>
        <w:numPr>
          <w:ilvl w:val="0"/>
          <w:numId w:val="1"/>
        </w:numPr>
        <w:jc w:val="both"/>
        <w:rPr>
          <w:lang w:val="en-US"/>
        </w:rPr>
      </w:pPr>
      <w:r w:rsidRPr="00C84FE0">
        <w:rPr>
          <w:lang w:val="en-US"/>
        </w:rPr>
        <w:t xml:space="preserve">Photos/Media/ Files (read </w:t>
      </w:r>
      <w:r w:rsidRPr="00E449C0">
        <w:t xml:space="preserve">USB </w:t>
      </w:r>
      <w:r w:rsidRPr="00C84FE0">
        <w:rPr>
          <w:lang w:val="en-US"/>
        </w:rPr>
        <w:t>storage content): Use for map function.</w:t>
      </w:r>
    </w:p>
    <w:p w14:paraId="6A9020A9" w14:textId="658CAD9C" w:rsidR="00E449C0" w:rsidRPr="00C84FE0" w:rsidRDefault="00E449C0" w:rsidP="00C84FE0">
      <w:pPr>
        <w:pStyle w:val="ListParagraph"/>
        <w:numPr>
          <w:ilvl w:val="0"/>
          <w:numId w:val="1"/>
        </w:numPr>
        <w:jc w:val="both"/>
        <w:rPr>
          <w:lang w:val="en-US"/>
        </w:rPr>
      </w:pPr>
      <w:r w:rsidRPr="00E449C0">
        <w:t xml:space="preserve">Wi </w:t>
      </w:r>
      <w:r w:rsidRPr="00C84FE0">
        <w:rPr>
          <w:lang w:val="en-US"/>
        </w:rPr>
        <w:t xml:space="preserve">- </w:t>
      </w:r>
      <w:r w:rsidRPr="00E449C0">
        <w:t xml:space="preserve">Fi </w:t>
      </w:r>
      <w:r w:rsidRPr="00C84FE0">
        <w:rPr>
          <w:lang w:val="en-US"/>
        </w:rPr>
        <w:t xml:space="preserve">connection information: Use to refresh data only when connected to </w:t>
      </w:r>
      <w:r w:rsidRPr="00E449C0">
        <w:t xml:space="preserve">Wi </w:t>
      </w:r>
      <w:r w:rsidRPr="00C84FE0">
        <w:rPr>
          <w:lang w:val="en-US"/>
        </w:rPr>
        <w:t xml:space="preserve">- </w:t>
      </w:r>
      <w:r w:rsidRPr="00E449C0">
        <w:t>Fi</w:t>
      </w:r>
    </w:p>
    <w:p w14:paraId="16AD39FD" w14:textId="18522465" w:rsidR="00E449C0" w:rsidRPr="00C84FE0" w:rsidRDefault="00E449C0" w:rsidP="00FA72A3">
      <w:pPr>
        <w:jc w:val="both"/>
        <w:rPr>
          <w:lang w:val="en-US"/>
        </w:rPr>
      </w:pPr>
      <w:r w:rsidRPr="00C84FE0">
        <w:rPr>
          <w:lang w:val="en-US"/>
        </w:rPr>
        <w:t xml:space="preserve">7. All information contained in this website is provided “as is” and “as available”. The Municipality of Nea Ionia, although it makes every effort to ensure that the information provided on its website is accurate, complete, true, up-to-date and available, does not provide any guarantee, express or implied, regarding the </w:t>
      </w:r>
      <w:r w:rsidRPr="00C84FE0">
        <w:rPr>
          <w:lang w:val="en-US"/>
        </w:rPr>
        <w:lastRenderedPageBreak/>
        <w:t>correctness, precision, completeness, timeliness or suitability of this content for any use, application or purpose. The Municipality of Nea Ionia does not bear any responsibility, direct or indirect, for any claims of a legal, civil or criminal nature nor for any (positive or indirect) damage to the visitor/user of its website.</w:t>
      </w:r>
    </w:p>
    <w:p w14:paraId="37A4347C" w14:textId="5B666BD4" w:rsidR="00E449C0" w:rsidRPr="00C84FE0" w:rsidRDefault="00E449C0" w:rsidP="00FA72A3">
      <w:pPr>
        <w:jc w:val="both"/>
        <w:rPr>
          <w:lang w:val="en-US"/>
        </w:rPr>
      </w:pPr>
      <w:r w:rsidRPr="00C84FE0">
        <w:rPr>
          <w:lang w:val="en-US"/>
        </w:rPr>
        <w:t>8. The Municipality of Nea Ionia makes every effort to ensure the proper functioning of its website, although it does not guarantee that the pages, services and contents will be provided without interruption, without errors, or free from viruses or other similar elements and that errors will be corrected or that answers will be given to all questions raised. Therefore, it is not responsible for any interruption of the operation of its website and its services and for any form of damage caused to the user by this interruption. The cost of any corrections or services is borne by the visitor/user and in no case by the Municipality of Nea Ionia.</w:t>
      </w:r>
    </w:p>
    <w:p w14:paraId="52844B12" w14:textId="69F6FB7E" w:rsidR="00E449C0" w:rsidRPr="00C84FE0" w:rsidRDefault="00E449C0" w:rsidP="00FA72A3">
      <w:pPr>
        <w:jc w:val="both"/>
        <w:rPr>
          <w:lang w:val="en-US"/>
        </w:rPr>
      </w:pPr>
      <w:r w:rsidRPr="00C84FE0">
        <w:rPr>
          <w:lang w:val="en-US"/>
        </w:rPr>
        <w:t xml:space="preserve">9. In conclusion, the information we collect is used exclusively for the purposes and in the ways described herein and in full application and compliance with the relevant Greek laws and in particular Law 2121/1993 (on intellectual property), Law 2472/97 (protection of the individual from the processing of personal data), the regulatory provisions of the National Telecommunications and Post Commission and the other competent public and recognized private bodies, related to the purpose and scope of work of the Municipality of Nea Ionia, as well as international laws, as they have been incorporated into Greek law or are in force against Greek law. Minors have access to our website only with the consent of their parents/guardians. In any case, if you consider our current policy insufficient, please inform us by sending a message to the address &lt; </w:t>
      </w:r>
      <w:r w:rsidRPr="00E449C0">
        <w:t>info</w:t>
      </w:r>
      <w:r w:rsidRPr="00C84FE0">
        <w:rPr>
          <w:lang w:val="en-US"/>
        </w:rPr>
        <w:t>@</w:t>
      </w:r>
      <w:proofErr w:type="spellStart"/>
      <w:r>
        <w:t>neaionia</w:t>
      </w:r>
      <w:proofErr w:type="spellEnd"/>
      <w:r w:rsidRPr="00C84FE0">
        <w:rPr>
          <w:lang w:val="en-US"/>
        </w:rPr>
        <w:t>.</w:t>
      </w:r>
      <w:r w:rsidRPr="00E449C0">
        <w:t xml:space="preserve">gr </w:t>
      </w:r>
      <w:r w:rsidRPr="00C84FE0">
        <w:rPr>
          <w:lang w:val="en-US"/>
        </w:rPr>
        <w:t>&gt;</w:t>
      </w:r>
    </w:p>
    <w:p w14:paraId="2C872EB7" w14:textId="2F4CF010" w:rsidR="00E449C0" w:rsidRPr="00C84FE0" w:rsidRDefault="00E449C0" w:rsidP="00FA72A3">
      <w:pPr>
        <w:jc w:val="both"/>
        <w:rPr>
          <w:lang w:val="en-US"/>
        </w:rPr>
      </w:pPr>
      <w:r w:rsidRPr="00C84FE0">
        <w:rPr>
          <w:lang w:val="en-US"/>
        </w:rPr>
        <w:t>10. This specific user agreement is governed by Greek law, relevant international treaties, directives and regulations of European law, and is interpreted based on the rules of good faith, commercial ethics and the economic and social purpose of the right. In the event that any provision of the above terms is deemed to be contrary to the law or becomes invalid, it automatically ceases to be valid, without affecting the validity of the other terms. No modification of the terms of this specific agreement is taken into account and does not form part of it, if it has not been formulated in writing and has not been incorporated into it. The competent courts for any disputes that may arise from this agreement are the Courts of Athens.</w:t>
      </w:r>
    </w:p>
    <w:p w14:paraId="2BA276C2" w14:textId="33653234" w:rsidR="00931804" w:rsidRPr="00C84FE0" w:rsidRDefault="00E449C0" w:rsidP="00FA72A3">
      <w:pPr>
        <w:jc w:val="both"/>
        <w:rPr>
          <w:lang w:val="en-US"/>
        </w:rPr>
      </w:pPr>
      <w:r w:rsidRPr="00C84FE0">
        <w:rPr>
          <w:lang w:val="en-US"/>
        </w:rPr>
        <w:t>11. If you have identified any problems with the content of the website that relate to legal or ethical issues, please notify us at &lt;</w:t>
      </w:r>
      <w:r w:rsidR="00C84FE0">
        <w:rPr>
          <w:lang w:val="en-US"/>
        </w:rPr>
        <w:t xml:space="preserve"> </w:t>
      </w:r>
      <w:r w:rsidR="00C84FE0" w:rsidRPr="00C84FE0">
        <w:t>info</w:t>
      </w:r>
      <w:r w:rsidR="00C84FE0" w:rsidRPr="00C84FE0">
        <w:rPr>
          <w:lang w:val="en-US"/>
        </w:rPr>
        <w:t>@</w:t>
      </w:r>
      <w:proofErr w:type="spellStart"/>
      <w:r w:rsidR="00C84FE0" w:rsidRPr="00C84FE0">
        <w:t>neaionia</w:t>
      </w:r>
      <w:proofErr w:type="spellEnd"/>
      <w:r w:rsidR="00C84FE0" w:rsidRPr="00C84FE0">
        <w:rPr>
          <w:lang w:val="en-US"/>
        </w:rPr>
        <w:t>.</w:t>
      </w:r>
      <w:r w:rsidR="00C84FE0" w:rsidRPr="00C84FE0">
        <w:t>gr</w:t>
      </w:r>
      <w:r w:rsidR="00C84FE0">
        <w:t xml:space="preserve"> </w:t>
      </w:r>
      <w:r w:rsidRPr="00C84FE0">
        <w:rPr>
          <w:lang w:val="en-US"/>
        </w:rPr>
        <w:t>&gt; so that they can be addressed.</w:t>
      </w:r>
    </w:p>
    <w:sectPr w:rsidR="00931804" w:rsidRPr="00C84F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5DF1"/>
    <w:multiLevelType w:val="hybridMultilevel"/>
    <w:tmpl w:val="48F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5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4A"/>
    <w:rsid w:val="00056C85"/>
    <w:rsid w:val="001979A6"/>
    <w:rsid w:val="006F4EC9"/>
    <w:rsid w:val="00931804"/>
    <w:rsid w:val="00B26D4A"/>
    <w:rsid w:val="00BB210E"/>
    <w:rsid w:val="00C84FE0"/>
    <w:rsid w:val="00E449C0"/>
    <w:rsid w:val="00FA72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F580"/>
  <w15:chartTrackingRefBased/>
  <w15:docId w15:val="{50709741-A000-4174-9E62-E315D7D1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D4A"/>
    <w:rPr>
      <w:rFonts w:eastAsiaTheme="majorEastAsia" w:cstheme="majorBidi"/>
      <w:color w:val="272727" w:themeColor="text1" w:themeTint="D8"/>
    </w:rPr>
  </w:style>
  <w:style w:type="paragraph" w:styleId="Title">
    <w:name w:val="Title"/>
    <w:basedOn w:val="Normal"/>
    <w:next w:val="Normal"/>
    <w:link w:val="TitleChar"/>
    <w:uiPriority w:val="10"/>
    <w:qFormat/>
    <w:rsid w:val="00B2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D4A"/>
    <w:pPr>
      <w:spacing w:before="160"/>
      <w:jc w:val="center"/>
    </w:pPr>
    <w:rPr>
      <w:i/>
      <w:iCs/>
      <w:color w:val="404040" w:themeColor="text1" w:themeTint="BF"/>
    </w:rPr>
  </w:style>
  <w:style w:type="character" w:customStyle="1" w:styleId="QuoteChar">
    <w:name w:val="Quote Char"/>
    <w:basedOn w:val="DefaultParagraphFont"/>
    <w:link w:val="Quote"/>
    <w:uiPriority w:val="29"/>
    <w:rsid w:val="00B26D4A"/>
    <w:rPr>
      <w:i/>
      <w:iCs/>
      <w:color w:val="404040" w:themeColor="text1" w:themeTint="BF"/>
    </w:rPr>
  </w:style>
  <w:style w:type="paragraph" w:styleId="ListParagraph">
    <w:name w:val="List Paragraph"/>
    <w:basedOn w:val="Normal"/>
    <w:uiPriority w:val="34"/>
    <w:qFormat/>
    <w:rsid w:val="00B26D4A"/>
    <w:pPr>
      <w:ind w:left="720"/>
      <w:contextualSpacing/>
    </w:pPr>
  </w:style>
  <w:style w:type="character" w:styleId="IntenseEmphasis">
    <w:name w:val="Intense Emphasis"/>
    <w:basedOn w:val="DefaultParagraphFont"/>
    <w:uiPriority w:val="21"/>
    <w:qFormat/>
    <w:rsid w:val="00B26D4A"/>
    <w:rPr>
      <w:i/>
      <w:iCs/>
      <w:color w:val="0F4761" w:themeColor="accent1" w:themeShade="BF"/>
    </w:rPr>
  </w:style>
  <w:style w:type="paragraph" w:styleId="IntenseQuote">
    <w:name w:val="Intense Quote"/>
    <w:basedOn w:val="Normal"/>
    <w:next w:val="Normal"/>
    <w:link w:val="IntenseQuoteChar"/>
    <w:uiPriority w:val="30"/>
    <w:qFormat/>
    <w:rsid w:val="00B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D4A"/>
    <w:rPr>
      <w:i/>
      <w:iCs/>
      <w:color w:val="0F4761" w:themeColor="accent1" w:themeShade="BF"/>
    </w:rPr>
  </w:style>
  <w:style w:type="character" w:styleId="IntenseReference">
    <w:name w:val="Intense Reference"/>
    <w:basedOn w:val="DefaultParagraphFont"/>
    <w:uiPriority w:val="32"/>
    <w:qFormat/>
    <w:rsid w:val="00B26D4A"/>
    <w:rPr>
      <w:b/>
      <w:bCs/>
      <w:smallCaps/>
      <w:color w:val="0F4761" w:themeColor="accent1" w:themeShade="BF"/>
      <w:spacing w:val="5"/>
    </w:rPr>
  </w:style>
  <w:style w:type="character" w:styleId="Hyperlink">
    <w:name w:val="Hyperlink"/>
    <w:basedOn w:val="DefaultParagraphFont"/>
    <w:uiPriority w:val="99"/>
    <w:unhideWhenUsed/>
    <w:rsid w:val="00C84FE0"/>
    <w:rPr>
      <w:color w:val="467886" w:themeColor="hyperlink"/>
      <w:u w:val="single"/>
    </w:rPr>
  </w:style>
  <w:style w:type="character" w:styleId="UnresolvedMention">
    <w:name w:val="Unresolved Mention"/>
    <w:basedOn w:val="DefaultParagraphFont"/>
    <w:uiPriority w:val="99"/>
    <w:semiHidden/>
    <w:unhideWhenUsed/>
    <w:rsid w:val="00C84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7672-B7E1-430E-807A-4E31F9F7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Gkranas</dc:creator>
  <cp:keywords/>
  <dc:description/>
  <cp:lastModifiedBy>Babis Gkranas</cp:lastModifiedBy>
  <cp:revision>4</cp:revision>
  <dcterms:created xsi:type="dcterms:W3CDTF">2025-10-20T08:28:00Z</dcterms:created>
  <dcterms:modified xsi:type="dcterms:W3CDTF">2025-10-24T07:27:00Z</dcterms:modified>
</cp:coreProperties>
</file>