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A56" w:rsidRDefault="00AE7A56" w:rsidP="00AE7A56">
      <w:pPr>
        <w:pStyle w:val="Ttulo1"/>
        <w:spacing w:line="480" w:lineRule="auto"/>
      </w:pPr>
      <w:bookmarkStart w:id="0" w:name="_Toc516834708"/>
      <w:r>
        <w:t>ANEXOS</w:t>
      </w:r>
      <w:bookmarkEnd w:id="0"/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>2.2.2. ETAPA DE NOTICIAS ACTUALES.</w:t>
      </w: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  <w:t xml:space="preserve">Una vez realizada la autenticación satisfactoriamente la pantalla despliega una lista de las noticias actuales o información relevante del CECASIS, las cuales contienen una imagen relevante de la noticia, y el nombre de las noticias. </w:t>
      </w: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DE95EAF" wp14:editId="6CE22E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87011" cy="3351694"/>
            <wp:effectExtent l="0" t="0" r="3810" b="1270"/>
            <wp:wrapTight wrapText="bothSides">
              <wp:wrapPolygon edited="0">
                <wp:start x="0" y="0"/>
                <wp:lineTo x="0" y="21485"/>
                <wp:lineTo x="21416" y="21485"/>
                <wp:lineTo x="21416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011" cy="3351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  <w:t xml:space="preserve">Al tocar la noticia se despliega un popUp en el cual se visualizará de manera más detallada la imagen, el nombre y la descripción de la noticia. </w:t>
      </w: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3C31DB28" wp14:editId="5FB1645F">
            <wp:simplePos x="0" y="0"/>
            <wp:positionH relativeFrom="column">
              <wp:posOffset>1981835</wp:posOffset>
            </wp:positionH>
            <wp:positionV relativeFrom="paragraph">
              <wp:posOffset>96520</wp:posOffset>
            </wp:positionV>
            <wp:extent cx="1698625" cy="3232785"/>
            <wp:effectExtent l="0" t="0" r="0" b="5715"/>
            <wp:wrapTight wrapText="bothSides">
              <wp:wrapPolygon edited="0">
                <wp:start x="0" y="0"/>
                <wp:lineTo x="0" y="21511"/>
                <wp:lineTo x="21317" y="21511"/>
                <wp:lineTo x="21317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  <w:bookmarkStart w:id="1" w:name="_Toc516834709"/>
      <w:r>
        <w:rPr>
          <w:lang w:val="es-EC" w:eastAsia="es-EC"/>
        </w:rPr>
        <w:t>2.2.3. ETAPA DE CONSULTA – RESERVA DE LABORATORIOS</w:t>
      </w:r>
      <w:bookmarkEnd w:id="1"/>
      <w:r>
        <w:rPr>
          <w:lang w:val="es-EC" w:eastAsia="es-EC"/>
        </w:rPr>
        <w:t xml:space="preserve"> </w:t>
      </w: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  <w:t xml:space="preserve">La primera sección que se visualiza es la reserva de laboratorios en la cual existen dos subsecciones: Reserva de Laboratorios, Ver Laboratorios esto se lo realizo para mejor la usabilidad y experiencia del usuario. </w:t>
      </w:r>
    </w:p>
    <w:p w:rsidR="00AE7A56" w:rsidRPr="0023485A" w:rsidRDefault="00AE7A56" w:rsidP="00AE7A56">
      <w:pPr>
        <w:spacing w:line="480" w:lineRule="auto"/>
        <w:rPr>
          <w:lang w:val="es-EC" w:eastAsia="es-EC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3647E5C" wp14:editId="31504DD7">
            <wp:simplePos x="0" y="0"/>
            <wp:positionH relativeFrom="column">
              <wp:posOffset>1998345</wp:posOffset>
            </wp:positionH>
            <wp:positionV relativeFrom="paragraph">
              <wp:posOffset>1131</wp:posOffset>
            </wp:positionV>
            <wp:extent cx="1372198" cy="2595245"/>
            <wp:effectExtent l="0" t="0" r="0" b="0"/>
            <wp:wrapTight wrapText="bothSides">
              <wp:wrapPolygon edited="0">
                <wp:start x="0" y="0"/>
                <wp:lineTo x="0" y="21404"/>
                <wp:lineTo x="21300" y="21404"/>
                <wp:lineTo x="2130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198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jc w:val="center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lastRenderedPageBreak/>
        <w:tab/>
        <w:t>La Subsección de reserva de laboratorios nos ayudara a filtrar el laboratorio según la necesidad del usuario.</w:t>
      </w:r>
    </w:p>
    <w:p w:rsidR="00AE7A56" w:rsidRDefault="00AE7A56" w:rsidP="00AE7A56">
      <w:pPr>
        <w:spacing w:line="480" w:lineRule="auto"/>
        <w:rPr>
          <w:lang w:val="es-EC" w:eastAsia="es-EC"/>
        </w:rPr>
      </w:pPr>
      <w:r w:rsidRPr="00D110F1">
        <w:rPr>
          <w:b/>
          <w:lang w:val="es-EC" w:eastAsia="es-EC"/>
        </w:rPr>
        <w:tab/>
        <w:t>Sección Fecha:</w:t>
      </w:r>
      <w:r>
        <w:rPr>
          <w:lang w:val="es-EC" w:eastAsia="es-EC"/>
        </w:rPr>
        <w:t xml:space="preserve"> Se ingresa la fecha por medio de la librería de google que nos facilita utilizar el calendario del dispositivo móvil. </w:t>
      </w: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</w:r>
      <w:r w:rsidRPr="00D110F1">
        <w:rPr>
          <w:b/>
          <w:lang w:val="es-EC" w:eastAsia="es-EC"/>
        </w:rPr>
        <w:t>Sección Hora:</w:t>
      </w:r>
      <w:r>
        <w:rPr>
          <w:lang w:val="es-EC" w:eastAsia="es-EC"/>
        </w:rPr>
        <w:t xml:space="preserve"> Se consume un servicio web para ver los horarios que se puede dar una reservación. </w:t>
      </w: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</w:r>
      <w:r w:rsidRPr="00D110F1">
        <w:rPr>
          <w:b/>
          <w:lang w:val="es-EC" w:eastAsia="es-EC"/>
        </w:rPr>
        <w:t>Número de Maquinas:</w:t>
      </w:r>
      <w:r>
        <w:rPr>
          <w:lang w:val="es-EC" w:eastAsia="es-EC"/>
        </w:rPr>
        <w:t xml:space="preserve"> Se escoge el número de máquinas que se necesita para la reserva </w:t>
      </w: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0C6F058" wp14:editId="1AFF4580">
            <wp:simplePos x="0" y="0"/>
            <wp:positionH relativeFrom="column">
              <wp:posOffset>1769745</wp:posOffset>
            </wp:positionH>
            <wp:positionV relativeFrom="paragraph">
              <wp:posOffset>0</wp:posOffset>
            </wp:positionV>
            <wp:extent cx="1397000" cy="2687853"/>
            <wp:effectExtent l="0" t="0" r="0" b="0"/>
            <wp:wrapTight wrapText="bothSides">
              <wp:wrapPolygon edited="0">
                <wp:start x="0" y="0"/>
                <wp:lineTo x="0" y="21437"/>
                <wp:lineTo x="21207" y="21437"/>
                <wp:lineTo x="2120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687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</w: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ind w:firstLine="708"/>
        <w:rPr>
          <w:lang w:val="es-EC" w:eastAsia="es-EC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4E19F7C5" wp14:editId="55432A37">
            <wp:simplePos x="0" y="0"/>
            <wp:positionH relativeFrom="margin">
              <wp:posOffset>1951990</wp:posOffset>
            </wp:positionH>
            <wp:positionV relativeFrom="paragraph">
              <wp:posOffset>1077159</wp:posOffset>
            </wp:positionV>
            <wp:extent cx="1354294" cy="2615646"/>
            <wp:effectExtent l="0" t="0" r="0" b="0"/>
            <wp:wrapTight wrapText="bothSides">
              <wp:wrapPolygon edited="0">
                <wp:start x="0" y="0"/>
                <wp:lineTo x="0" y="21395"/>
                <wp:lineTo x="21276" y="21395"/>
                <wp:lineTo x="2127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294" cy="2615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10F1">
        <w:rPr>
          <w:b/>
          <w:lang w:val="es-EC" w:eastAsia="es-EC"/>
        </w:rPr>
        <w:t>Filtrado de software:</w:t>
      </w:r>
      <w:r>
        <w:rPr>
          <w:lang w:val="es-EC" w:eastAsia="es-EC"/>
        </w:rPr>
        <w:t xml:space="preserve"> Se abre un popup donde se consulta el software disponible en los laboratorios del CECASIS para elegir el software de acuerdo a las necesidades del usuario. </w:t>
      </w: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</w:r>
      <w:r w:rsidRPr="00164475">
        <w:rPr>
          <w:b/>
          <w:lang w:val="es-EC" w:eastAsia="es-EC"/>
        </w:rPr>
        <w:t>Consul</w:t>
      </w:r>
      <w:r>
        <w:rPr>
          <w:b/>
          <w:lang w:val="es-EC" w:eastAsia="es-EC"/>
        </w:rPr>
        <w:t xml:space="preserve">ta de laboratorios por filtrado: </w:t>
      </w:r>
      <w:r>
        <w:rPr>
          <w:lang w:val="es-EC" w:eastAsia="es-EC"/>
        </w:rPr>
        <w:t>El filtrado de laboratorios según los requerimientos del usuario arrojan los laboratorios más probables los cuales se mostrará la información más importante al momento de reservar.</w:t>
      </w:r>
    </w:p>
    <w:p w:rsidR="00AE7A56" w:rsidRPr="00164475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0CB75E2B" wp14:editId="71A4577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32230" cy="2580640"/>
            <wp:effectExtent l="0" t="0" r="1270" b="0"/>
            <wp:wrapTight wrapText="bothSides">
              <wp:wrapPolygon edited="0">
                <wp:start x="0" y="0"/>
                <wp:lineTo x="0" y="21366"/>
                <wp:lineTo x="21312" y="21366"/>
                <wp:lineTo x="21312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2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</w:r>
      <w:r>
        <w:rPr>
          <w:b/>
          <w:lang w:val="es-EC" w:eastAsia="es-EC"/>
        </w:rPr>
        <w:t>R</w:t>
      </w:r>
      <w:r w:rsidRPr="00763385">
        <w:rPr>
          <w:b/>
          <w:lang w:val="es-EC" w:eastAsia="es-EC"/>
        </w:rPr>
        <w:t>eserva de laboratorios:</w:t>
      </w:r>
      <w:r>
        <w:rPr>
          <w:b/>
          <w:lang w:val="es-EC" w:eastAsia="es-EC"/>
        </w:rPr>
        <w:t xml:space="preserve"> </w:t>
      </w:r>
      <w:r>
        <w:rPr>
          <w:lang w:val="es-EC" w:eastAsia="es-EC"/>
        </w:rPr>
        <w:t xml:space="preserve">al seleccionar los posibles laboratorios se abrirá un popup con la información relevante del laboratorio y en la parte inferior un botón para reservar el laboratorio. </w:t>
      </w: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48BC1A6A" wp14:editId="734E3889">
            <wp:simplePos x="0" y="0"/>
            <wp:positionH relativeFrom="column">
              <wp:posOffset>1876425</wp:posOffset>
            </wp:positionH>
            <wp:positionV relativeFrom="paragraph">
              <wp:posOffset>224155</wp:posOffset>
            </wp:positionV>
            <wp:extent cx="1417320" cy="2701290"/>
            <wp:effectExtent l="0" t="0" r="0" b="3810"/>
            <wp:wrapTight wrapText="bothSides">
              <wp:wrapPolygon edited="0">
                <wp:start x="0" y="0"/>
                <wp:lineTo x="0" y="21478"/>
                <wp:lineTo x="21194" y="21478"/>
                <wp:lineTo x="21194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</w:r>
      <w:r w:rsidRPr="00763385">
        <w:rPr>
          <w:b/>
          <w:lang w:val="es-EC" w:eastAsia="es-EC"/>
        </w:rPr>
        <w:t xml:space="preserve">Ver Laboratorios reservados: </w:t>
      </w:r>
      <w:r>
        <w:rPr>
          <w:lang w:val="es-EC" w:eastAsia="es-EC"/>
        </w:rPr>
        <w:t xml:space="preserve">En la siguiente subsección existe un botton llamado ver laboratorios reservados el cual abrirá una ventana donde están todas las reservas de laboratorios realizados por el usuario. </w:t>
      </w: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1ADBCC6B" wp14:editId="7D3DE708">
            <wp:simplePos x="0" y="0"/>
            <wp:positionH relativeFrom="column">
              <wp:posOffset>1983105</wp:posOffset>
            </wp:positionH>
            <wp:positionV relativeFrom="paragraph">
              <wp:posOffset>29845</wp:posOffset>
            </wp:positionV>
            <wp:extent cx="1315720" cy="2505673"/>
            <wp:effectExtent l="0" t="0" r="0" b="9525"/>
            <wp:wrapTight wrapText="bothSides">
              <wp:wrapPolygon edited="0">
                <wp:start x="0" y="0"/>
                <wp:lineTo x="0" y="21518"/>
                <wp:lineTo x="21266" y="21518"/>
                <wp:lineTo x="21266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2505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A56" w:rsidRPr="00763385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pStyle w:val="Ttulo3"/>
        <w:tabs>
          <w:tab w:val="right" w:pos="8504"/>
        </w:tabs>
        <w:spacing w:line="480" w:lineRule="auto"/>
        <w:rPr>
          <w:lang w:val="es-EC" w:eastAsia="es-EC"/>
        </w:rPr>
      </w:pPr>
      <w:bookmarkStart w:id="2" w:name="_Toc516834710"/>
      <w:r>
        <w:rPr>
          <w:lang w:val="es-EC" w:eastAsia="es-EC"/>
        </w:rPr>
        <w:t>2.2.4. ETAPA DE CONSULTA DE DISPONIBILIDAD DE MATERIALES</w:t>
      </w:r>
      <w:bookmarkEnd w:id="2"/>
      <w:r>
        <w:rPr>
          <w:lang w:val="es-EC" w:eastAsia="es-EC"/>
        </w:rPr>
        <w:tab/>
      </w: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  <w:t xml:space="preserve">De la interface unitaria se puede seleccionar la subsección Materiales la cual nos ayudara a ver la disponibilidad de los materiales que ofrece el CECASIS a los estudiantes y docentes.  </w:t>
      </w: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</w:r>
      <w:r w:rsidRPr="00A60DC5">
        <w:rPr>
          <w:b/>
          <w:lang w:val="es-EC" w:eastAsia="es-EC"/>
        </w:rPr>
        <w:t xml:space="preserve">Buscar Materiales: </w:t>
      </w:r>
      <w:r>
        <w:rPr>
          <w:lang w:val="es-EC" w:eastAsia="es-EC"/>
        </w:rPr>
        <w:t xml:space="preserve">Al ingresar a la subsección de Materiales se maneja una pantalla inicial con un botton buscar materiales, se lo realiza para mejorar la usabilidad y experiencia del usuario con la aplicación móvil. </w:t>
      </w:r>
    </w:p>
    <w:p w:rsidR="00AE7A56" w:rsidRDefault="00AE7A56" w:rsidP="00AE7A56">
      <w:pPr>
        <w:spacing w:line="480" w:lineRule="auto"/>
        <w:jc w:val="center"/>
        <w:rPr>
          <w:lang w:val="es-EC" w:eastAsia="es-EC"/>
        </w:rPr>
      </w:pPr>
      <w:r>
        <w:rPr>
          <w:noProof/>
          <w:lang w:val="en-US"/>
        </w:rPr>
        <w:lastRenderedPageBreak/>
        <w:drawing>
          <wp:inline distT="0" distB="0" distL="0" distR="0" wp14:anchorId="4AD506A8" wp14:editId="696D3278">
            <wp:extent cx="1399776" cy="26314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3196" cy="26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56" w:rsidRPr="00A60DC5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</w:r>
      <w:r w:rsidRPr="00A60DC5">
        <w:rPr>
          <w:b/>
          <w:lang w:val="es-EC" w:eastAsia="es-EC"/>
        </w:rPr>
        <w:t xml:space="preserve">Filtrado de Materiales: </w:t>
      </w:r>
      <w:r>
        <w:rPr>
          <w:lang w:val="es-EC" w:eastAsia="es-EC"/>
        </w:rPr>
        <w:t xml:space="preserve">Se filtra los materiales necesarios por medio de un campo de texto el cual se encarga de filtrar alfabéticamente y sincrónicamente los materiales. </w:t>
      </w:r>
    </w:p>
    <w:p w:rsidR="00AE7A56" w:rsidRDefault="00AE7A56" w:rsidP="00AE7A56">
      <w:pPr>
        <w:spacing w:line="480" w:lineRule="auto"/>
        <w:jc w:val="center"/>
        <w:rPr>
          <w:lang w:val="es-EC" w:eastAsia="es-EC"/>
        </w:rPr>
      </w:pPr>
      <w:r>
        <w:rPr>
          <w:noProof/>
          <w:lang w:val="en-US"/>
        </w:rPr>
        <w:drawing>
          <wp:inline distT="0" distB="0" distL="0" distR="0" wp14:anchorId="1D3624D3" wp14:editId="412F7676">
            <wp:extent cx="1351083" cy="2534920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5177" cy="254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56" w:rsidRDefault="00AE7A56" w:rsidP="00AE7A56">
      <w:pPr>
        <w:spacing w:line="480" w:lineRule="auto"/>
        <w:rPr>
          <w:lang w:val="es-EC" w:eastAsia="es-EC"/>
        </w:rPr>
      </w:pPr>
    </w:p>
    <w:p w:rsidR="00AE7A56" w:rsidRDefault="00AE7A56" w:rsidP="00AE7A56">
      <w:pPr>
        <w:spacing w:line="480" w:lineRule="auto"/>
        <w:rPr>
          <w:lang w:val="es-EC" w:eastAsia="es-EC"/>
        </w:rPr>
      </w:pPr>
      <w:r>
        <w:rPr>
          <w:lang w:val="es-EC" w:eastAsia="es-EC"/>
        </w:rPr>
        <w:tab/>
      </w:r>
      <w:r w:rsidRPr="00A60DC5">
        <w:rPr>
          <w:b/>
          <w:lang w:val="es-EC" w:eastAsia="es-EC"/>
        </w:rPr>
        <w:t>Visualización de Materiales disponibles</w:t>
      </w:r>
      <w:r>
        <w:rPr>
          <w:b/>
          <w:lang w:val="es-EC" w:eastAsia="es-EC"/>
        </w:rPr>
        <w:t xml:space="preserve">: </w:t>
      </w:r>
      <w:r>
        <w:rPr>
          <w:lang w:val="es-EC" w:eastAsia="es-EC"/>
        </w:rPr>
        <w:t xml:space="preserve">Al dar un Click en el material se abre un popup el cual indicara el nombre el modelo, la descripción y la disponibilidad del servicio.  </w:t>
      </w:r>
    </w:p>
    <w:p w:rsidR="00AE7A56" w:rsidRPr="00164475" w:rsidRDefault="00AE7A56" w:rsidP="00AE7A56">
      <w:pPr>
        <w:spacing w:line="480" w:lineRule="auto"/>
        <w:jc w:val="center"/>
        <w:rPr>
          <w:lang w:val="es-EC" w:eastAsia="es-EC"/>
        </w:rPr>
      </w:pPr>
      <w:r>
        <w:rPr>
          <w:noProof/>
          <w:lang w:val="en-US"/>
        </w:rPr>
        <w:lastRenderedPageBreak/>
        <w:drawing>
          <wp:inline distT="0" distB="0" distL="0" distR="0" wp14:anchorId="54E07577" wp14:editId="420745F3">
            <wp:extent cx="1332428" cy="2494280"/>
            <wp:effectExtent l="0" t="0" r="127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9547" cy="250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56" w:rsidRPr="00164475" w:rsidRDefault="00AE7A56" w:rsidP="00AE7A56">
      <w:pPr>
        <w:spacing w:line="480" w:lineRule="auto"/>
        <w:rPr>
          <w:lang w:val="es-EC" w:eastAsia="es-EC"/>
        </w:rPr>
      </w:pPr>
    </w:p>
    <w:p w:rsidR="00AE7A56" w:rsidRPr="00F73A45" w:rsidRDefault="00AE7A56" w:rsidP="00AE7A56">
      <w:pPr>
        <w:pStyle w:val="Ttulo3"/>
        <w:tabs>
          <w:tab w:val="left" w:pos="5336"/>
        </w:tabs>
        <w:spacing w:line="480" w:lineRule="auto"/>
        <w:rPr>
          <w:lang w:val="es-EC" w:eastAsia="es-EC"/>
        </w:rPr>
      </w:pPr>
      <w:bookmarkStart w:id="3" w:name="_Toc516834711"/>
      <w:r>
        <w:rPr>
          <w:lang w:val="es-EC" w:eastAsia="es-EC"/>
        </w:rPr>
        <w:t>2.2.5. ETAPA DE GESTIÓN DE INCIDENTES.</w:t>
      </w:r>
      <w:bookmarkEnd w:id="3"/>
      <w:r>
        <w:rPr>
          <w:lang w:val="es-EC" w:eastAsia="es-EC"/>
        </w:rPr>
        <w:tab/>
      </w:r>
    </w:p>
    <w:p w:rsidR="00CD6F90" w:rsidRPr="00AE7A56" w:rsidRDefault="00CD6F90" w:rsidP="00AE7A56">
      <w:pPr>
        <w:rPr>
          <w:lang w:val="es-EC"/>
        </w:rPr>
      </w:pPr>
      <w:bookmarkStart w:id="4" w:name="_GoBack"/>
      <w:bookmarkEnd w:id="4"/>
    </w:p>
    <w:sectPr w:rsidR="00CD6F90" w:rsidRPr="00AE7A56" w:rsidSect="00B96D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A56"/>
    <w:rsid w:val="00AE7A56"/>
    <w:rsid w:val="00CD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AE3222-E371-44FF-AED2-F648ED500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7A56"/>
    <w:rPr>
      <w:rFonts w:ascii="Times New Roman" w:hAnsi="Times New Roman"/>
      <w:sz w:val="24"/>
      <w:lang w:val="es-ES"/>
    </w:rPr>
  </w:style>
  <w:style w:type="paragraph" w:styleId="Ttulo1">
    <w:name w:val="heading 1"/>
    <w:next w:val="Normal"/>
    <w:link w:val="Ttulo1Car"/>
    <w:uiPriority w:val="9"/>
    <w:unhideWhenUsed/>
    <w:qFormat/>
    <w:rsid w:val="00AE7A56"/>
    <w:pPr>
      <w:keepNext/>
      <w:keepLines/>
      <w:spacing w:after="117"/>
      <w:ind w:left="10" w:right="103" w:hanging="10"/>
      <w:jc w:val="center"/>
      <w:outlineLvl w:val="0"/>
    </w:pPr>
    <w:rPr>
      <w:rFonts w:ascii="Times New Roman" w:eastAsia="Arial" w:hAnsi="Times New Roman" w:cs="Arial"/>
      <w:b/>
      <w:color w:val="000000"/>
      <w:sz w:val="32"/>
      <w:lang w:val="es-EC"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7A56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7A56"/>
    <w:rPr>
      <w:rFonts w:ascii="Times New Roman" w:eastAsia="Arial" w:hAnsi="Times New Roman" w:cs="Arial"/>
      <w:b/>
      <w:color w:val="000000"/>
      <w:sz w:val="32"/>
      <w:lang w:val="es-EC"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AE7A56"/>
    <w:rPr>
      <w:rFonts w:ascii="Times New Roman" w:eastAsiaTheme="majorEastAsia" w:hAnsi="Times New Roman" w:cstheme="majorBidi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Maldonado</dc:creator>
  <cp:keywords/>
  <dc:description/>
  <cp:lastModifiedBy>Fabricio Maldonado</cp:lastModifiedBy>
  <cp:revision>1</cp:revision>
  <dcterms:created xsi:type="dcterms:W3CDTF">2018-06-15T19:27:00Z</dcterms:created>
  <dcterms:modified xsi:type="dcterms:W3CDTF">2018-06-15T19:28:00Z</dcterms:modified>
</cp:coreProperties>
</file>