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5960" w14:textId="02365BD5" w:rsidR="00F205F2" w:rsidRDefault="004C7CDA">
      <w:r>
        <w:t>USB A – not the peripheral device</w:t>
      </w:r>
    </w:p>
    <w:p w14:paraId="6120B08A" w14:textId="7D074601" w:rsidR="004C7CDA" w:rsidRDefault="004C7CDA">
      <w:r>
        <w:t>USB B – use for larger devices</w:t>
      </w:r>
    </w:p>
    <w:p w14:paraId="1B15A115" w14:textId="52EF74D8" w:rsidR="004C7CDA" w:rsidRDefault="004C7CDA">
      <w:r>
        <w:t>USB C – becoming the standard</w:t>
      </w:r>
    </w:p>
    <w:p w14:paraId="4762617A" w14:textId="73971D6D" w:rsidR="004C7CDA" w:rsidRDefault="004C7CDA">
      <w:r>
        <w:t xml:space="preserve">Micro USB – being deprecated </w:t>
      </w:r>
      <w:proofErr w:type="spellStart"/>
      <w:r>
        <w:t>bu</w:t>
      </w:r>
      <w:proofErr w:type="spellEnd"/>
      <w:r>
        <w:t xml:space="preserve"> USB C, but much better for soldering by hand</w:t>
      </w:r>
    </w:p>
    <w:p w14:paraId="0750E399" w14:textId="56D1A37F" w:rsidR="004C7CDA" w:rsidRDefault="004C7CDA">
      <w:r>
        <w:t>Mini USB – obsolete/deprecated</w:t>
      </w:r>
    </w:p>
    <w:p w14:paraId="437A1933" w14:textId="3E25A01B" w:rsidR="004C7CDA" w:rsidRDefault="004C7CDA"/>
    <w:p w14:paraId="447BF8D6" w14:textId="23F6E83E" w:rsidR="004C7CDA" w:rsidRDefault="004C7CDA">
      <w:r>
        <w:t>Voltage Regulator</w:t>
      </w:r>
    </w:p>
    <w:p w14:paraId="4E583C99" w14:textId="1A3FB5D6" w:rsidR="004C7CDA" w:rsidRDefault="004C7CDA" w:rsidP="004C7CDA">
      <w:pPr>
        <w:pStyle w:val="ListParagraph"/>
        <w:numPr>
          <w:ilvl w:val="0"/>
          <w:numId w:val="1"/>
        </w:numPr>
      </w:pPr>
      <w:r>
        <w:t>It takes an input voltage and produces a stable output voltage</w:t>
      </w:r>
    </w:p>
    <w:p w14:paraId="16510BC5" w14:textId="3E3D3738" w:rsidR="004C7CDA" w:rsidRDefault="004C7CDA" w:rsidP="004C7CDA"/>
    <w:p w14:paraId="4D7C3117" w14:textId="3EE0B076" w:rsidR="004C7CDA" w:rsidRDefault="004C7CDA" w:rsidP="004C7CDA">
      <w:r>
        <w:t>Linear Voltage Regulator</w:t>
      </w:r>
    </w:p>
    <w:p w14:paraId="4CDE72DD" w14:textId="670F91DC" w:rsidR="004C7CDA" w:rsidRDefault="004C7CDA" w:rsidP="004C7CDA">
      <w:pPr>
        <w:pStyle w:val="ListParagraph"/>
        <w:numPr>
          <w:ilvl w:val="0"/>
          <w:numId w:val="1"/>
        </w:numPr>
      </w:pPr>
      <w:r>
        <w:t>2 external components (bypass capacitors)</w:t>
      </w:r>
    </w:p>
    <w:p w14:paraId="5B5B98C2" w14:textId="67CE4360" w:rsidR="004C7CDA" w:rsidRDefault="004C7CDA" w:rsidP="004C7CDA">
      <w:pPr>
        <w:pStyle w:val="ListParagraph"/>
        <w:numPr>
          <w:ilvl w:val="0"/>
          <w:numId w:val="1"/>
        </w:numPr>
      </w:pPr>
      <w:r>
        <w:t>Cleaner output relative to switching regulators</w:t>
      </w:r>
    </w:p>
    <w:p w14:paraId="6EFBB0A2" w14:textId="78CE62A1" w:rsidR="004C7CDA" w:rsidRDefault="004C7CDA" w:rsidP="004C7CDA">
      <w:pPr>
        <w:pStyle w:val="ListParagraph"/>
        <w:numPr>
          <w:ilvl w:val="1"/>
          <w:numId w:val="1"/>
        </w:numPr>
      </w:pPr>
      <w:r>
        <w:t xml:space="preserve">LDO – low dropout regulator small difference between </w:t>
      </w:r>
      <w:proofErr w:type="spellStart"/>
      <w:r>
        <w:t>Vout</w:t>
      </w:r>
      <w:proofErr w:type="spellEnd"/>
      <w:r>
        <w:t xml:space="preserve"> and Vin.</w:t>
      </w:r>
    </w:p>
    <w:p w14:paraId="20AAB5BF" w14:textId="638A474B" w:rsidR="004C7CDA" w:rsidRDefault="004C7CDA" w:rsidP="004C7CDA">
      <w:pPr>
        <w:pStyle w:val="ListParagraph"/>
        <w:numPr>
          <w:ilvl w:val="1"/>
          <w:numId w:val="1"/>
        </w:numPr>
      </w:pPr>
      <w:r>
        <w:t>Non-LDO – need +2V higher than their Vin</w:t>
      </w:r>
    </w:p>
    <w:p w14:paraId="1C5A4C05" w14:textId="4BDB6A6F" w:rsidR="004C7CDA" w:rsidRDefault="004C7CDA" w:rsidP="004C7CDA"/>
    <w:p w14:paraId="3B8F0090" w14:textId="58FA797C" w:rsidR="004C7CDA" w:rsidRDefault="004C7CDA" w:rsidP="004C7CDA">
      <w:r>
        <w:t>Switching Regulators</w:t>
      </w:r>
    </w:p>
    <w:p w14:paraId="1C137AF7" w14:textId="3EDE3D7C" w:rsidR="004C7CDA" w:rsidRDefault="004C7CDA" w:rsidP="004C7CDA">
      <w:pPr>
        <w:pStyle w:val="ListParagraph"/>
        <w:numPr>
          <w:ilvl w:val="0"/>
          <w:numId w:val="1"/>
        </w:numPr>
      </w:pPr>
      <w:r>
        <w:t>Relatively noisy</w:t>
      </w:r>
    </w:p>
    <w:p w14:paraId="6EE984B4" w14:textId="6E252267" w:rsidR="004C7CDA" w:rsidRDefault="004C7CDA" w:rsidP="004C7CDA">
      <w:pPr>
        <w:pStyle w:val="ListParagraph"/>
        <w:numPr>
          <w:ilvl w:val="0"/>
          <w:numId w:val="1"/>
        </w:numPr>
      </w:pPr>
      <w:r>
        <w:t>Need a lot of external components</w:t>
      </w:r>
    </w:p>
    <w:p w14:paraId="21A5AB6D" w14:textId="35AA4AEE" w:rsidR="004C7CDA" w:rsidRDefault="004C7CDA" w:rsidP="004C7CDA">
      <w:pPr>
        <w:pStyle w:val="ListParagraph"/>
        <w:numPr>
          <w:ilvl w:val="0"/>
          <w:numId w:val="1"/>
        </w:numPr>
      </w:pPr>
      <w:r>
        <w:t>More power efficient than linear regulators</w:t>
      </w:r>
    </w:p>
    <w:p w14:paraId="3E708991" w14:textId="6F27DDEB" w:rsidR="004C7CDA" w:rsidRDefault="004C7CDA" w:rsidP="004C7CDA"/>
    <w:p w14:paraId="677983CB" w14:textId="509CDCCF" w:rsidR="004C7CDA" w:rsidRDefault="004C7CDA" w:rsidP="004C7CDA">
      <w:r>
        <w:t>LiPo</w:t>
      </w:r>
    </w:p>
    <w:p w14:paraId="2CCFD30F" w14:textId="105BBDE5" w:rsidR="004C7CDA" w:rsidRDefault="004C7CDA" w:rsidP="004C7CDA">
      <w:pPr>
        <w:pStyle w:val="ListParagraph"/>
        <w:numPr>
          <w:ilvl w:val="0"/>
          <w:numId w:val="1"/>
        </w:numPr>
      </w:pPr>
      <w:r>
        <w:t>Nominal voltage of 3.7 V</w:t>
      </w:r>
    </w:p>
    <w:p w14:paraId="2A90B397" w14:textId="217B0EFC" w:rsidR="004C7CDA" w:rsidRDefault="004C7CDA" w:rsidP="004C7CDA">
      <w:pPr>
        <w:pStyle w:val="ListParagraph"/>
        <w:numPr>
          <w:ilvl w:val="0"/>
          <w:numId w:val="1"/>
        </w:numPr>
      </w:pPr>
      <w:r>
        <w:t>Voltage range 4.2V – 3V</w:t>
      </w:r>
    </w:p>
    <w:p w14:paraId="08FA9DF6" w14:textId="6528ED51" w:rsidR="004C7CDA" w:rsidRDefault="004C7CDA" w:rsidP="004C7CDA">
      <w:pPr>
        <w:pStyle w:val="ListParagraph"/>
        <w:numPr>
          <w:ilvl w:val="0"/>
          <w:numId w:val="1"/>
        </w:numPr>
      </w:pPr>
      <w:r>
        <w:t>Regulated down to 3.3V</w:t>
      </w:r>
    </w:p>
    <w:sectPr w:rsidR="004C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70CE4"/>
    <w:multiLevelType w:val="hybridMultilevel"/>
    <w:tmpl w:val="AB94E9A6"/>
    <w:lvl w:ilvl="0" w:tplc="B5480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F2"/>
    <w:rsid w:val="004C7CDA"/>
    <w:rsid w:val="00784DB9"/>
    <w:rsid w:val="00CB5440"/>
    <w:rsid w:val="00D531DE"/>
    <w:rsid w:val="00F2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DFA8"/>
  <w15:chartTrackingRefBased/>
  <w15:docId w15:val="{98E274B0-437C-4308-9A12-903AE985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Mandali, Falak Dakshesh</dc:creator>
  <cp:keywords/>
  <dc:description/>
  <cp:lastModifiedBy>Mandali, Falak Dakshesh</cp:lastModifiedBy>
  <cp:revision>3</cp:revision>
  <dcterms:created xsi:type="dcterms:W3CDTF">2022-09-07T23:32:00Z</dcterms:created>
  <dcterms:modified xsi:type="dcterms:W3CDTF">2022-11-03T00:12:00Z</dcterms:modified>
</cp:coreProperties>
</file>