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estado matriculado/a en este centro en los cursos siguientes: {campo:Cursos académicos y niveles}.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