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Certificado</w:t>
      </w:r>
    </w:p>
    <w:p>
      <w:r>
        <w:t xml:space="preserve">{{TRATAMIENTO FIRMANTE}} de este centro</w:t>
      </w:r>
    </w:p>
    <w:p>
      <w:r>
        <w:t xml:space="preserve">CERTIFICA: que, según los datos que constan en Séneca, {{NOMBRE NATURAL}}, con documento</w:t>
        <w:br/>
        <w:t xml:space="preserve">{{REFERENCIA}}, presta o ha prestado servicios en este centro.</w:t>
      </w:r>
    </w:p>
    <w:p>
      <w:r>
        <w:t xml:space="preserve">Se expide este certificado a petición de la persona interesada, para los efectos que estime</w:t>
        <w:br/>
        <w:t xml:space="preserve">oportunos.</w:t>
      </w:r>
    </w:p>
    <w:p>
      <w:pPr>
        <w:jc w:val="right"/>
      </w:pPr>
      <w:r>
        <w:t xml:space="preserve">V.º B.º {{TRATAMIENTO VISTO BUENO}}</w:t>
        <w:br/>
        <w:t xml:space="preserve"/>
        <w:br/>
        <w:t xml:space="preserve">Fdo.: {{VISTO BUENO}}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