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Requerimiento de documentación</w:t>
      </w:r>
    </w:p>
    <w:p>
      <w:r>
        <w:t xml:space="preserve">A la atención de {{TUTOR1}}, como persona que ejerce la tutela legal de {{NOMBRE NATURAL}}, del grupo {{GRUPO}}.</w:t>
      </w:r>
    </w:p>
    <w:p>
      <w:r>
        <w:t xml:space="preserve">Para completar la tramitación de su solicitud es necesario que aporte la documentación siguiente:</w:t>
      </w:r>
    </w:p>
    <w:p>
      <w:r>
        <w:t xml:space="preserve">{{LO QUE FALTA}}</w:t>
      </w:r>
    </w:p>
    <w:p>
      <w:r>
        <w:t xml:space="preserve">Conforme al artículo 68.1 de la Ley 39/2015, de 1 de octubre, del Procedimiento Administrativo Común de las Administraciones Públicas, dispone de diez días hábiles, hasta el {{LIMITE}}, para entregarla en la Secretaría del centro. Si no lo hace, se le tendrá por desistido/a:tutor1 de su petición.</w:t>
      </w:r>
    </w:p>
    <w:p>
      <w:pPr>
        <w:jc w:val="right"/>
      </w:pPr>
      <w:r>
        <w:t xml:space="preserve">{{LUGAR Y FECHA}}</w:t>
      </w:r>
      <w:r>
        <w:br/>
      </w:r>
      <w:r>
        <w:br/>
      </w:r>
      <w:r>
        <w:rPr>
          <w:caps/>
        </w:rPr>
        <w:t xml:space="preserve">{{TRATAMIENTO FIRMANTE}}</w:t>
      </w:r>
      <w:r>
        <w:br/>
      </w:r>
      <w:r>
        <w:br/>
      </w:r>
      <w:r>
        <w:t xml:space="preserve">Firma digital</w:t>
      </w:r>
      <w:r>
        <w:br/>
      </w:r>
      <w:r>
        <w:br/>
      </w:r>
      <w:r>
        <w:t xml:space="preserve">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tramitación de su solicitud.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