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jpeg" ContentType="image/jpg"/>
  <Default Extension="png" ContentType="image/png"/>
  <Default Extension="bmp" ContentType="image/bmp"/>
  <Default Extension="gif" ContentType="image/gif"/>
  <Default Extension="tif" ContentType="image/tif"/>
  <Default Extension="pdf" ContentType="application/pdf"/>
  <Default Extension="mov" ContentType="application/movie"/>
  <Default Extension="vml" ContentType="application/vnd.openxmlformats-officedocument.vmlDrawing"/>
  <Default Extension="xlsx" ContentType="application/vnd.openxmlformats-officedocument.spreadsheetml.sheet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styles.xml" ContentType="application/vnd.openxmlformats-officedocument.wordprocessingml.styl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</Relationships>

</file>

<file path=word/document.xml><?xml version="1.0" encoding="utf-8"?>
<w:document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body>
    <w:p>
      <w:pPr>
        <w:pStyle w:val="Heading 6"/>
        <w:bidi w:val="0"/>
        <w:sectPr>
          <w:headerReference w:type="default" r:id="rId4"/>
          <w:footerReference w:type="default" r:id="rId5"/>
          <w:pgSz w:w="11906" w:h="16838" w:orient="portrait"/>
          <w:pgMar w:top="1134" w:right="1134" w:bottom="1134" w:left="1134" w:header="709" w:footer="850"/>
          <w:bidi w:val="0"/>
        </w:sectPr>
      </w:pPr>
      <w:r>
        <w:rPr>
          <w:rtl w:val="0"/>
        </w:rPr>
        <w:t>Mots-cl</w:t>
      </w:r>
      <w:r>
        <w:rPr>
          <w:rtl w:val="0"/>
        </w:rPr>
        <w:t>é</w:t>
      </w:r>
      <w:r>
        <w:rPr>
          <w:rtl w:val="0"/>
        </w:rPr>
        <w:t>s utilis</w:t>
      </w:r>
      <w:r>
        <w:rPr>
          <w:rtl w:val="0"/>
        </w:rPr>
        <w:t>é</w:t>
      </w:r>
      <w:r>
        <w:rPr>
          <w:rtl w:val="0"/>
        </w:rPr>
        <w:t>s dans les archives</w:t>
      </w:r>
      <w:r/>
    </w:p>
    <w:p>
      <w:pPr>
        <w:pStyle w:val="Default"/>
        <w:numPr>
          <w:ilvl w:val="0"/>
          <w:numId w:val="2"/>
        </w:numPr>
        <w:bidi w:val="0"/>
        <w:spacing w:before="0" w:line="240" w:lineRule="auto"/>
        <w:ind w:right="0"/>
        <w:jc w:val="left"/>
        <w:rPr>
          <w:rFonts w:ascii="Helvetica" w:hAnsi="Helvetica"/>
          <w:outline w:val="0"/>
          <w:color w:val="2d2b2b"/>
          <w:shd w:val="clear" w:color="auto" w:fill="ffffff"/>
          <w:rtl w:val="0"/>
          <w:lang w:val="en-US"/>
          <w14:textFill>
            <w14:solidFill>
              <w14:srgbClr w14:val="2D2B2B"/>
            </w14:solidFill>
          </w14:textFill>
        </w:rPr>
      </w:pPr>
      <w:r>
        <w:rPr>
          <w:rFonts w:ascii="Helvetica" w:hAnsi="Helvetica"/>
          <w:outline w:val="0"/>
          <w:color w:val="2d2b2b"/>
          <w:shd w:val="clear" w:color="auto" w:fill="ffffff"/>
          <w:rtl w:val="0"/>
          <w:lang w:val="en-US"/>
          <w14:textFill>
            <w14:solidFill>
              <w14:srgbClr w14:val="2D2B2B"/>
            </w14:solidFill>
          </w14:textFill>
        </w:rPr>
        <w:t>Meeting</w:t>
      </w:r>
    </w:p>
    <w:p>
      <w:pPr>
        <w:pStyle w:val="Default"/>
        <w:numPr>
          <w:ilvl w:val="0"/>
          <w:numId w:val="2"/>
        </w:numPr>
        <w:bidi w:val="0"/>
        <w:spacing w:before="0" w:line="240" w:lineRule="auto"/>
        <w:ind w:right="0"/>
        <w:jc w:val="left"/>
        <w:rPr>
          <w:rFonts w:ascii="Helvetica" w:hAnsi="Helvetica"/>
          <w:outline w:val="0"/>
          <w:color w:val="2d2b2b"/>
          <w:shd w:val="clear" w:color="auto" w:fill="ffffff"/>
          <w:rtl w:val="0"/>
          <w:lang w:val="en-US"/>
          <w14:textFill>
            <w14:solidFill>
              <w14:srgbClr w14:val="2D2B2B"/>
            </w14:solidFill>
          </w14:textFill>
        </w:rPr>
      </w:pPr>
      <w:r>
        <w:rPr>
          <w:rFonts w:ascii="Helvetica" w:hAnsi="Helvetica"/>
          <w:outline w:val="0"/>
          <w:color w:val="2d2b2b"/>
          <w:shd w:val="clear" w:color="auto" w:fill="ffffff"/>
          <w:rtl w:val="0"/>
          <w:lang w:val="en-US"/>
          <w14:textFill>
            <w14:solidFill>
              <w14:srgbClr w14:val="2D2B2B"/>
            </w14:solidFill>
          </w14:textFill>
        </w:rPr>
        <w:t>Lutte anti-franquiste</w:t>
      </w:r>
    </w:p>
    <w:p>
      <w:pPr>
        <w:pStyle w:val="Default"/>
        <w:numPr>
          <w:ilvl w:val="0"/>
          <w:numId w:val="2"/>
        </w:numPr>
        <w:bidi w:val="0"/>
        <w:spacing w:before="0" w:line="240" w:lineRule="auto"/>
        <w:ind w:right="0"/>
        <w:jc w:val="left"/>
        <w:rPr>
          <w:rFonts w:ascii="Helvetica" w:hAnsi="Helvetica"/>
          <w:outline w:val="0"/>
          <w:color w:val="2d2b2b"/>
          <w:shd w:val="clear" w:color="auto" w:fill="ffffff"/>
          <w:rtl w:val="0"/>
          <w:lang w:val="en-US"/>
          <w14:textFill>
            <w14:solidFill>
              <w14:srgbClr w14:val="2D2B2B"/>
            </w14:solidFill>
          </w14:textFill>
        </w:rPr>
      </w:pPr>
      <w:r>
        <w:rPr>
          <w:rFonts w:ascii="Helvetica" w:hAnsi="Helvetica"/>
          <w:outline w:val="0"/>
          <w:color w:val="2d2b2b"/>
          <w:shd w:val="clear" w:color="auto" w:fill="ffffff"/>
          <w:rtl w:val="0"/>
          <w:lang w:val="en-US"/>
          <w14:textFill>
            <w14:solidFill>
              <w14:srgbClr w14:val="2D2B2B"/>
            </w14:solidFill>
          </w14:textFill>
        </w:rPr>
        <w:t>Gr</w:t>
      </w:r>
      <w:r>
        <w:rPr>
          <w:rFonts w:ascii="Helvetica" w:hAnsi="Helvetica" w:hint="default"/>
          <w:outline w:val="0"/>
          <w:color w:val="2d2b2b"/>
          <w:shd w:val="clear" w:color="auto" w:fill="ffffff"/>
          <w:rtl w:val="0"/>
          <w:lang w:val="en-US"/>
          <w14:textFill>
            <w14:solidFill>
              <w14:srgbClr w14:val="2D2B2B"/>
            </w14:solidFill>
          </w14:textFill>
        </w:rPr>
        <w:t>è</w:t>
      </w:r>
      <w:r>
        <w:rPr>
          <w:rFonts w:ascii="Helvetica" w:hAnsi="Helvetica"/>
          <w:outline w:val="0"/>
          <w:color w:val="2d2b2b"/>
          <w:shd w:val="clear" w:color="auto" w:fill="ffffff"/>
          <w:rtl w:val="0"/>
          <w:lang w:val="en-US"/>
          <w14:textFill>
            <w14:solidFill>
              <w14:srgbClr w14:val="2D2B2B"/>
            </w14:solidFill>
          </w14:textFill>
        </w:rPr>
        <w:t>ve</w:t>
      </w:r>
    </w:p>
    <w:p>
      <w:pPr>
        <w:pStyle w:val="Default"/>
        <w:numPr>
          <w:ilvl w:val="0"/>
          <w:numId w:val="2"/>
        </w:numPr>
        <w:bidi w:val="0"/>
        <w:spacing w:before="0" w:line="240" w:lineRule="auto"/>
        <w:ind w:right="0"/>
        <w:jc w:val="left"/>
        <w:rPr>
          <w:rFonts w:ascii="Helvetica" w:hAnsi="Helvetica"/>
          <w:outline w:val="0"/>
          <w:color w:val="2d2b2b"/>
          <w:shd w:val="clear" w:color="auto" w:fill="ffffff"/>
          <w:rtl w:val="0"/>
          <w:lang w:val="en-US"/>
          <w14:textFill>
            <w14:solidFill>
              <w14:srgbClr w14:val="2D2B2B"/>
            </w14:solidFill>
          </w14:textFill>
        </w:rPr>
      </w:pPr>
      <w:r>
        <w:rPr>
          <w:rFonts w:ascii="Helvetica" w:hAnsi="Helvetica"/>
          <w:outline w:val="0"/>
          <w:color w:val="2d2b2b"/>
          <w:shd w:val="clear" w:color="auto" w:fill="ffffff"/>
          <w:rtl w:val="0"/>
          <w:lang w:val="en-US"/>
          <w14:textFill>
            <w14:solidFill>
              <w14:srgbClr w14:val="2D2B2B"/>
            </w14:solidFill>
          </w14:textFill>
        </w:rPr>
        <w:t>Guerre</w:t>
      </w:r>
    </w:p>
    <w:p>
      <w:pPr>
        <w:pStyle w:val="Default"/>
        <w:numPr>
          <w:ilvl w:val="0"/>
          <w:numId w:val="2"/>
        </w:numPr>
        <w:bidi w:val="0"/>
        <w:spacing w:before="0" w:line="240" w:lineRule="auto"/>
        <w:ind w:right="0"/>
        <w:jc w:val="left"/>
        <w:rPr>
          <w:rFonts w:ascii="Helvetica" w:hAnsi="Helvetica"/>
          <w:outline w:val="0"/>
          <w:color w:val="2d2b2b"/>
          <w:shd w:val="clear" w:color="auto" w:fill="ffffff"/>
          <w:rtl w:val="0"/>
          <w:lang w:val="en-US"/>
          <w14:textFill>
            <w14:solidFill>
              <w14:srgbClr w14:val="2D2B2B"/>
            </w14:solidFill>
          </w14:textFill>
        </w:rPr>
      </w:pPr>
      <w:r>
        <w:rPr>
          <w:rFonts w:ascii="Helvetica" w:hAnsi="Helvetica"/>
          <w:outline w:val="0"/>
          <w:color w:val="2d2b2b"/>
          <w:shd w:val="clear" w:color="auto" w:fill="ffffff"/>
          <w:rtl w:val="0"/>
          <w:lang w:val="en-US"/>
          <w14:textFill>
            <w14:solidFill>
              <w14:srgbClr w14:val="2D2B2B"/>
            </w14:solidFill>
          </w14:textFill>
        </w:rPr>
        <w:t>Bombardement</w:t>
      </w:r>
    </w:p>
    <w:p>
      <w:pPr>
        <w:pStyle w:val="Default"/>
        <w:numPr>
          <w:ilvl w:val="0"/>
          <w:numId w:val="2"/>
        </w:numPr>
        <w:bidi w:val="0"/>
        <w:spacing w:before="0" w:line="240" w:lineRule="auto"/>
        <w:ind w:right="0"/>
        <w:jc w:val="left"/>
        <w:rPr>
          <w:rFonts w:ascii="Helvetica" w:hAnsi="Helvetica"/>
          <w:outline w:val="0"/>
          <w:color w:val="2d2b2b"/>
          <w:shd w:val="clear" w:color="auto" w:fill="ffffff"/>
          <w:rtl w:val="0"/>
          <w:lang w:val="en-US"/>
          <w14:textFill>
            <w14:solidFill>
              <w14:srgbClr w14:val="2D2B2B"/>
            </w14:solidFill>
          </w14:textFill>
        </w:rPr>
      </w:pPr>
      <w:r>
        <w:rPr>
          <w:rFonts w:ascii="Helvetica" w:hAnsi="Helvetica"/>
          <w:outline w:val="0"/>
          <w:color w:val="2d2b2b"/>
          <w:shd w:val="clear" w:color="auto" w:fill="ffffff"/>
          <w:rtl w:val="0"/>
          <w:lang w:val="en-US"/>
          <w14:textFill>
            <w14:solidFill>
              <w14:srgbClr w14:val="2D2B2B"/>
            </w14:solidFill>
          </w14:textFill>
        </w:rPr>
        <w:t>Anarchisme</w:t>
      </w:r>
    </w:p>
    <w:p>
      <w:pPr>
        <w:pStyle w:val="Default"/>
        <w:numPr>
          <w:ilvl w:val="0"/>
          <w:numId w:val="2"/>
        </w:numPr>
        <w:bidi w:val="0"/>
        <w:spacing w:before="0" w:line="240" w:lineRule="auto"/>
        <w:ind w:right="0"/>
        <w:jc w:val="left"/>
        <w:rPr>
          <w:rFonts w:ascii="Helvetica" w:hAnsi="Helvetica"/>
          <w:outline w:val="0"/>
          <w:color w:val="2d2b2b"/>
          <w:shd w:val="clear" w:color="auto" w:fill="ffffff"/>
          <w:rtl w:val="0"/>
          <w:lang w:val="en-US"/>
          <w14:textFill>
            <w14:solidFill>
              <w14:srgbClr w14:val="2D2B2B"/>
            </w14:solidFill>
          </w14:textFill>
        </w:rPr>
      </w:pPr>
      <w:r>
        <w:rPr>
          <w:rFonts w:ascii="Helvetica" w:hAnsi="Helvetica"/>
          <w:outline w:val="0"/>
          <w:color w:val="2d2b2b"/>
          <w:shd w:val="clear" w:color="auto" w:fill="ffffff"/>
          <w:rtl w:val="0"/>
          <w:lang w:val="en-US"/>
          <w14:textFill>
            <w14:solidFill>
              <w14:srgbClr w14:val="2D2B2B"/>
            </w14:solidFill>
          </w14:textFill>
        </w:rPr>
        <w:t>1936-1938 Front populaire</w:t>
      </w:r>
    </w:p>
    <w:p>
      <w:pPr>
        <w:pStyle w:val="Default"/>
        <w:numPr>
          <w:ilvl w:val="0"/>
          <w:numId w:val="3"/>
        </w:numPr>
        <w:bidi w:val="0"/>
        <w:spacing w:before="0" w:line="240" w:lineRule="auto"/>
        <w:ind w:right="0"/>
        <w:jc w:val="left"/>
        <w:rPr>
          <w:rFonts w:ascii="Helvetica" w:hAnsi="Helvetica"/>
          <w:outline w:val="0"/>
          <w:color w:val="2d2b2b"/>
          <w:shd w:val="clear" w:color="auto" w:fill="ffffff"/>
          <w:rtl w:val="0"/>
          <w:lang w:val="en-US"/>
          <w14:textFill>
            <w14:solidFill>
              <w14:srgbClr w14:val="2D2B2B"/>
            </w14:solidFill>
          </w14:textFill>
        </w:rPr>
      </w:pPr>
      <w:r>
        <w:rPr>
          <w:rFonts w:ascii="Helvetica" w:hAnsi="Helvetica"/>
          <w:outline w:val="0"/>
          <w:color w:val="2d2b2b"/>
          <w:shd w:val="clear" w:color="auto" w:fill="ffffff"/>
          <w:rtl w:val="0"/>
          <w:lang w:val="en-US"/>
          <w14:textFill>
            <w14:solidFill>
              <w14:srgbClr w14:val="2D2B2B"/>
            </w14:solidFill>
          </w14:textFill>
        </w:rPr>
        <w:t>[Exposition internationale des arts et des Techniques. (1937)]</w:t>
      </w:r>
    </w:p>
    <w:p>
      <w:pPr>
        <w:pStyle w:val="Default"/>
        <w:numPr>
          <w:ilvl w:val="0"/>
          <w:numId w:val="2"/>
        </w:numPr>
        <w:bidi w:val="0"/>
        <w:spacing w:before="0" w:line="240" w:lineRule="auto"/>
        <w:ind w:right="0"/>
        <w:jc w:val="left"/>
        <w:rPr>
          <w:rFonts w:ascii="Helvetica" w:hAnsi="Helvetica"/>
          <w:outline w:val="0"/>
          <w:color w:val="2d2b2b"/>
          <w:shd w:val="clear" w:color="auto" w:fill="ffffff"/>
          <w:rtl w:val="0"/>
          <w:lang w:val="en-US"/>
          <w14:textFill>
            <w14:solidFill>
              <w14:srgbClr w14:val="2D2B2B"/>
            </w14:solidFill>
          </w14:textFill>
        </w:rPr>
      </w:pPr>
      <w:r>
        <w:rPr>
          <w:rFonts w:ascii="Helvetica" w:hAnsi="Helvetica"/>
          <w:outline w:val="0"/>
          <w:color w:val="2d2b2b"/>
          <w:shd w:val="clear" w:color="auto" w:fill="ffffff"/>
          <w:rtl w:val="0"/>
          <w:lang w:val="en-US"/>
          <w14:textFill>
            <w14:solidFill>
              <w14:srgbClr w14:val="2D2B2B"/>
            </w14:solidFill>
          </w14:textFill>
        </w:rPr>
        <w:t>1922-1991 URSS</w:t>
      </w:r>
    </w:p>
    <w:p>
      <w:pPr>
        <w:pStyle w:val="Default"/>
        <w:numPr>
          <w:ilvl w:val="0"/>
          <w:numId w:val="2"/>
        </w:numPr>
        <w:bidi w:val="0"/>
        <w:spacing w:before="0" w:line="240" w:lineRule="auto"/>
        <w:ind w:right="0"/>
        <w:jc w:val="left"/>
        <w:rPr>
          <w:rFonts w:ascii="Helvetica" w:hAnsi="Helvetica"/>
          <w:outline w:val="0"/>
          <w:color w:val="2d2b2b"/>
          <w:shd w:val="clear" w:color="auto" w:fill="ffffff"/>
          <w:rtl w:val="0"/>
          <w:lang w:val="en-US"/>
          <w14:textFill>
            <w14:solidFill>
              <w14:srgbClr w14:val="2D2B2B"/>
            </w14:solidFill>
          </w14:textFill>
        </w:rPr>
      </w:pPr>
      <w:r>
        <w:rPr>
          <w:rFonts w:ascii="Helvetica" w:hAnsi="Helvetica"/>
          <w:outline w:val="0"/>
          <w:color w:val="2d2b2b"/>
          <w:shd w:val="clear" w:color="auto" w:fill="ffffff"/>
          <w:rtl w:val="0"/>
          <w:lang w:val="en-US"/>
          <w14:textFill>
            <w14:solidFill>
              <w14:srgbClr w14:val="2D2B2B"/>
            </w14:solidFill>
          </w14:textFill>
        </w:rPr>
        <w:t>Conf</w:t>
      </w:r>
      <w:r>
        <w:rPr>
          <w:rFonts w:ascii="Helvetica" w:hAnsi="Helvetica" w:hint="default"/>
          <w:outline w:val="0"/>
          <w:color w:val="2d2b2b"/>
          <w:shd w:val="clear" w:color="auto" w:fill="ffffff"/>
          <w:rtl w:val="0"/>
          <w:lang w:val="en-US"/>
          <w14:textFill>
            <w14:solidFill>
              <w14:srgbClr w14:val="2D2B2B"/>
            </w14:solidFill>
          </w14:textFill>
        </w:rPr>
        <w:t>é</w:t>
      </w:r>
      <w:r>
        <w:rPr>
          <w:rFonts w:ascii="Helvetica" w:hAnsi="Helvetica"/>
          <w:outline w:val="0"/>
          <w:color w:val="2d2b2b"/>
          <w:shd w:val="clear" w:color="auto" w:fill="ffffff"/>
          <w:rtl w:val="0"/>
          <w:lang w:val="en-US"/>
          <w14:textFill>
            <w14:solidFill>
              <w14:srgbClr w14:val="2D2B2B"/>
            </w14:solidFill>
          </w14:textFill>
        </w:rPr>
        <w:t>d</w:t>
      </w:r>
      <w:r>
        <w:rPr>
          <w:rFonts w:ascii="Helvetica" w:hAnsi="Helvetica" w:hint="default"/>
          <w:outline w:val="0"/>
          <w:color w:val="2d2b2b"/>
          <w:shd w:val="clear" w:color="auto" w:fill="ffffff"/>
          <w:rtl w:val="0"/>
          <w:lang w:val="en-US"/>
          <w14:textFill>
            <w14:solidFill>
              <w14:srgbClr w14:val="2D2B2B"/>
            </w14:solidFill>
          </w14:textFill>
        </w:rPr>
        <w:t>é</w:t>
      </w:r>
      <w:r>
        <w:rPr>
          <w:rFonts w:ascii="Helvetica" w:hAnsi="Helvetica"/>
          <w:outline w:val="0"/>
          <w:color w:val="2d2b2b"/>
          <w:shd w:val="clear" w:color="auto" w:fill="ffffff"/>
          <w:rtl w:val="0"/>
          <w:lang w:val="en-US"/>
          <w14:textFill>
            <w14:solidFill>
              <w14:srgbClr w14:val="2D2B2B"/>
            </w14:solidFill>
          </w14:textFill>
        </w:rPr>
        <w:t>ration Nationale du Travail</w:t>
      </w:r>
    </w:p>
    <w:p>
      <w:pPr>
        <w:pStyle w:val="Default"/>
        <w:numPr>
          <w:ilvl w:val="0"/>
          <w:numId w:val="2"/>
        </w:numPr>
        <w:bidi w:val="0"/>
        <w:spacing w:before="0" w:line="240" w:lineRule="auto"/>
        <w:ind w:right="0"/>
        <w:jc w:val="left"/>
        <w:rPr>
          <w:rFonts w:ascii="Helvetica" w:hAnsi="Helvetica"/>
          <w:outline w:val="0"/>
          <w:color w:val="2d2b2b"/>
          <w:shd w:val="clear" w:color="auto" w:fill="ffffff"/>
          <w:rtl w:val="0"/>
          <w:lang w:val="en-US"/>
          <w14:textFill>
            <w14:solidFill>
              <w14:srgbClr w14:val="2D2B2B"/>
            </w14:solidFill>
          </w14:textFill>
        </w:rPr>
      </w:pPr>
      <w:r>
        <w:rPr>
          <w:rFonts w:ascii="Helvetica" w:hAnsi="Helvetica"/>
          <w:outline w:val="0"/>
          <w:color w:val="2d2b2b"/>
          <w:shd w:val="clear" w:color="auto" w:fill="ffffff"/>
          <w:rtl w:val="0"/>
          <w:lang w:val="en-US"/>
          <w14:textFill>
            <w14:solidFill>
              <w14:srgbClr w14:val="2D2B2B"/>
            </w14:solidFill>
          </w14:textFill>
        </w:rPr>
        <w:t>Hygi</w:t>
      </w:r>
      <w:r>
        <w:rPr>
          <w:rFonts w:ascii="Helvetica" w:hAnsi="Helvetica" w:hint="default"/>
          <w:outline w:val="0"/>
          <w:color w:val="2d2b2b"/>
          <w:shd w:val="clear" w:color="auto" w:fill="ffffff"/>
          <w:rtl w:val="0"/>
          <w:lang w:val="en-US"/>
          <w14:textFill>
            <w14:solidFill>
              <w14:srgbClr w14:val="2D2B2B"/>
            </w14:solidFill>
          </w14:textFill>
        </w:rPr>
        <w:t>è</w:t>
      </w:r>
      <w:r>
        <w:rPr>
          <w:rFonts w:ascii="Helvetica" w:hAnsi="Helvetica"/>
          <w:outline w:val="0"/>
          <w:color w:val="2d2b2b"/>
          <w:shd w:val="clear" w:color="auto" w:fill="ffffff"/>
          <w:rtl w:val="0"/>
          <w:lang w:val="en-US"/>
          <w14:textFill>
            <w14:solidFill>
              <w14:srgbClr w14:val="2D2B2B"/>
            </w14:solidFill>
          </w14:textFill>
        </w:rPr>
        <w:t>ne /Soins</w:t>
      </w:r>
    </w:p>
    <w:p>
      <w:pPr>
        <w:pStyle w:val="Default"/>
        <w:numPr>
          <w:ilvl w:val="0"/>
          <w:numId w:val="2"/>
        </w:numPr>
        <w:bidi w:val="0"/>
        <w:spacing w:before="0" w:line="240" w:lineRule="auto"/>
        <w:ind w:right="0"/>
        <w:jc w:val="left"/>
        <w:rPr>
          <w:rFonts w:ascii="Helvetica" w:hAnsi="Helvetica"/>
          <w:outline w:val="0"/>
          <w:color w:val="2d2b2b"/>
          <w:shd w:val="clear" w:color="auto" w:fill="ffffff"/>
          <w:rtl w:val="0"/>
          <w:lang w:val="en-US"/>
          <w14:textFill>
            <w14:solidFill>
              <w14:srgbClr w14:val="2D2B2B"/>
            </w14:solidFill>
          </w14:textFill>
        </w:rPr>
      </w:pPr>
      <w:r>
        <w:rPr>
          <w:rFonts w:ascii="Helvetica" w:hAnsi="Helvetica"/>
          <w:outline w:val="0"/>
          <w:color w:val="2d2b2b"/>
          <w:shd w:val="clear" w:color="auto" w:fill="ffffff"/>
          <w:rtl w:val="0"/>
          <w:lang w:val="en-US"/>
          <w14:textFill>
            <w14:solidFill>
              <w14:srgbClr w14:val="2D2B2B"/>
            </w14:solidFill>
          </w14:textFill>
        </w:rPr>
        <w:t>Mobilisation de solidarit</w:t>
      </w:r>
      <w:r>
        <w:rPr>
          <w:rFonts w:ascii="Helvetica" w:hAnsi="Helvetica" w:hint="default"/>
          <w:outline w:val="0"/>
          <w:color w:val="2d2b2b"/>
          <w:shd w:val="clear" w:color="auto" w:fill="ffffff"/>
          <w:rtl w:val="0"/>
          <w:lang w:val="en-US"/>
          <w14:textFill>
            <w14:solidFill>
              <w14:srgbClr w14:val="2D2B2B"/>
            </w14:solidFill>
          </w14:textFill>
        </w:rPr>
        <w:t xml:space="preserve">é </w:t>
      </w:r>
      <w:r>
        <w:rPr>
          <w:rFonts w:ascii="Helvetica" w:hAnsi="Helvetica"/>
          <w:outline w:val="0"/>
          <w:color w:val="2d2b2b"/>
          <w:shd w:val="clear" w:color="auto" w:fill="ffffff"/>
          <w:rtl w:val="0"/>
          <w:lang w:val="en-US"/>
          <w14:textFill>
            <w14:solidFill>
              <w14:srgbClr w14:val="2D2B2B"/>
            </w14:solidFill>
          </w14:textFill>
        </w:rPr>
        <w:t>internationale</w:t>
      </w:r>
    </w:p>
    <w:p>
      <w:pPr>
        <w:pStyle w:val="Default"/>
        <w:numPr>
          <w:ilvl w:val="0"/>
          <w:numId w:val="2"/>
        </w:numPr>
        <w:bidi w:val="0"/>
        <w:spacing w:before="0" w:line="240" w:lineRule="auto"/>
        <w:ind w:right="0"/>
        <w:jc w:val="left"/>
        <w:rPr>
          <w:rFonts w:ascii="Helvetica" w:hAnsi="Helvetica"/>
          <w:outline w:val="0"/>
          <w:color w:val="2d2b2b"/>
          <w:shd w:val="clear" w:color="auto" w:fill="ffffff"/>
          <w:rtl w:val="0"/>
          <w:lang w:val="en-US"/>
          <w14:textFill>
            <w14:solidFill>
              <w14:srgbClr w14:val="2D2B2B"/>
            </w14:solidFill>
          </w14:textFill>
        </w:rPr>
      </w:pPr>
      <w:r>
        <w:rPr>
          <w:rFonts w:ascii="Helvetica" w:hAnsi="Helvetica"/>
          <w:outline w:val="0"/>
          <w:color w:val="2d2b2b"/>
          <w:shd w:val="clear" w:color="auto" w:fill="ffffff"/>
          <w:rtl w:val="0"/>
          <w:lang w:val="en-US"/>
          <w14:textFill>
            <w14:solidFill>
              <w14:srgbClr w14:val="2D2B2B"/>
            </w14:solidFill>
          </w14:textFill>
        </w:rPr>
        <w:t>Syndicalisme</w:t>
      </w:r>
    </w:p>
    <w:p>
      <w:pPr>
        <w:pStyle w:val="Default"/>
        <w:numPr>
          <w:ilvl w:val="0"/>
          <w:numId w:val="2"/>
        </w:numPr>
        <w:bidi w:val="0"/>
        <w:spacing w:before="0" w:line="240" w:lineRule="auto"/>
        <w:ind w:right="0"/>
        <w:jc w:val="left"/>
        <w:rPr>
          <w:rFonts w:ascii="Helvetica" w:hAnsi="Helvetica"/>
          <w:outline w:val="0"/>
          <w:color w:val="2d2b2b"/>
          <w:shd w:val="clear" w:color="auto" w:fill="ffffff"/>
          <w:rtl w:val="0"/>
          <w:lang w:val="en-US"/>
          <w14:textFill>
            <w14:solidFill>
              <w14:srgbClr w14:val="2D2B2B"/>
            </w14:solidFill>
          </w14:textFill>
        </w:rPr>
      </w:pPr>
      <w:r>
        <w:rPr>
          <w:rFonts w:ascii="Helvetica" w:hAnsi="Helvetica"/>
          <w:outline w:val="0"/>
          <w:color w:val="2d2b2b"/>
          <w:shd w:val="clear" w:color="auto" w:fill="ffffff"/>
          <w:rtl w:val="0"/>
          <w:lang w:val="en-US"/>
          <w14:textFill>
            <w14:solidFill>
              <w14:srgbClr w14:val="2D2B2B"/>
            </w14:solidFill>
          </w14:textFill>
        </w:rPr>
        <w:t>Colonie de vacances</w:t>
      </w:r>
    </w:p>
    <w:p>
      <w:pPr>
        <w:pStyle w:val="Default"/>
        <w:numPr>
          <w:ilvl w:val="0"/>
          <w:numId w:val="2"/>
        </w:numPr>
        <w:bidi w:val="0"/>
        <w:spacing w:before="0" w:line="240" w:lineRule="auto"/>
        <w:ind w:right="0"/>
        <w:jc w:val="left"/>
        <w:rPr>
          <w:rFonts w:ascii="Helvetica" w:hAnsi="Helvetica"/>
          <w:outline w:val="0"/>
          <w:color w:val="2d2b2b"/>
          <w:shd w:val="clear" w:color="auto" w:fill="ffffff"/>
          <w:rtl w:val="0"/>
          <w:lang w:val="en-US"/>
          <w14:textFill>
            <w14:solidFill>
              <w14:srgbClr w14:val="2D2B2B"/>
            </w14:solidFill>
          </w14:textFill>
        </w:rPr>
      </w:pPr>
      <w:r>
        <w:rPr>
          <w:rFonts w:ascii="Helvetica" w:hAnsi="Helvetica"/>
          <w:outline w:val="0"/>
          <w:color w:val="2d2b2b"/>
          <w:shd w:val="clear" w:color="auto" w:fill="ffffff"/>
          <w:rtl w:val="0"/>
          <w:lang w:val="en-US"/>
          <w14:textFill>
            <w14:solidFill>
              <w14:srgbClr w14:val="2D2B2B"/>
            </w14:solidFill>
          </w14:textFill>
        </w:rPr>
        <w:t>Jeunesse Socialistes Unifi</w:t>
      </w:r>
      <w:r>
        <w:rPr>
          <w:rFonts w:ascii="Helvetica" w:hAnsi="Helvetica" w:hint="default"/>
          <w:outline w:val="0"/>
          <w:color w:val="2d2b2b"/>
          <w:shd w:val="clear" w:color="auto" w:fill="ffffff"/>
          <w:rtl w:val="0"/>
          <w:lang w:val="en-US"/>
          <w14:textFill>
            <w14:solidFill>
              <w14:srgbClr w14:val="2D2B2B"/>
            </w14:solidFill>
          </w14:textFill>
        </w:rPr>
        <w:t>é</w:t>
      </w:r>
      <w:r>
        <w:rPr>
          <w:rFonts w:ascii="Helvetica" w:hAnsi="Helvetica"/>
          <w:outline w:val="0"/>
          <w:color w:val="2d2b2b"/>
          <w:shd w:val="clear" w:color="auto" w:fill="ffffff"/>
          <w:rtl w:val="0"/>
          <w:lang w:val="en-US"/>
          <w14:textFill>
            <w14:solidFill>
              <w14:srgbClr w14:val="2D2B2B"/>
            </w14:solidFill>
          </w14:textFill>
        </w:rPr>
        <w:t>es</w:t>
      </w:r>
    </w:p>
    <w:p>
      <w:pPr>
        <w:pStyle w:val="Default"/>
        <w:numPr>
          <w:ilvl w:val="0"/>
          <w:numId w:val="2"/>
        </w:numPr>
        <w:bidi w:val="0"/>
        <w:spacing w:before="0" w:line="240" w:lineRule="auto"/>
        <w:ind w:right="0"/>
        <w:jc w:val="left"/>
        <w:rPr>
          <w:rFonts w:ascii="Helvetica" w:hAnsi="Helvetica"/>
          <w:outline w:val="0"/>
          <w:color w:val="2d2b2b"/>
          <w:shd w:val="clear" w:color="auto" w:fill="ffffff"/>
          <w:rtl w:val="0"/>
          <w:lang w:val="en-US"/>
          <w14:textFill>
            <w14:solidFill>
              <w14:srgbClr w14:val="2D2B2B"/>
            </w14:solidFill>
          </w14:textFill>
        </w:rPr>
      </w:pPr>
      <w:r>
        <w:rPr>
          <w:rFonts w:ascii="Helvetica" w:hAnsi="Helvetica"/>
          <w:outline w:val="0"/>
          <w:color w:val="2d2b2b"/>
          <w:shd w:val="clear" w:color="auto" w:fill="ffffff"/>
          <w:rtl w:val="0"/>
          <w:lang w:val="en-US"/>
          <w14:textFill>
            <w14:solidFill>
              <w14:srgbClr w14:val="2D2B2B"/>
            </w14:solidFill>
          </w14:textFill>
        </w:rPr>
        <w:t>D</w:t>
      </w:r>
      <w:r>
        <w:rPr>
          <w:rFonts w:ascii="Helvetica" w:hAnsi="Helvetica" w:hint="default"/>
          <w:outline w:val="0"/>
          <w:color w:val="2d2b2b"/>
          <w:shd w:val="clear" w:color="auto" w:fill="ffffff"/>
          <w:rtl w:val="0"/>
          <w:lang w:val="en-US"/>
          <w14:textFill>
            <w14:solidFill>
              <w14:srgbClr w14:val="2D2B2B"/>
            </w14:solidFill>
          </w14:textFill>
        </w:rPr>
        <w:t>é</w:t>
      </w:r>
      <w:r>
        <w:rPr>
          <w:rFonts w:ascii="Helvetica" w:hAnsi="Helvetica"/>
          <w:outline w:val="0"/>
          <w:color w:val="2d2b2b"/>
          <w:shd w:val="clear" w:color="auto" w:fill="ffffff"/>
          <w:rtl w:val="0"/>
          <w:lang w:val="en-US"/>
          <w14:textFill>
            <w14:solidFill>
              <w14:srgbClr w14:val="2D2B2B"/>
            </w14:solidFill>
          </w14:textFill>
        </w:rPr>
        <w:t>fil</w:t>
      </w:r>
      <w:r>
        <w:rPr>
          <w:rFonts w:ascii="Helvetica" w:hAnsi="Helvetica" w:hint="default"/>
          <w:outline w:val="0"/>
          <w:color w:val="2d2b2b"/>
          <w:shd w:val="clear" w:color="auto" w:fill="ffffff"/>
          <w:rtl w:val="0"/>
          <w:lang w:val="en-US"/>
          <w14:textFill>
            <w14:solidFill>
              <w14:srgbClr w14:val="2D2B2B"/>
            </w14:solidFill>
          </w14:textFill>
        </w:rPr>
        <w:t xml:space="preserve">é </w:t>
      </w:r>
      <w:r>
        <w:rPr>
          <w:rFonts w:ascii="Helvetica" w:hAnsi="Helvetica"/>
          <w:outline w:val="0"/>
          <w:color w:val="2d2b2b"/>
          <w:shd w:val="clear" w:color="auto" w:fill="ffffff"/>
          <w:rtl w:val="0"/>
          <w:lang w:val="en-US"/>
          <w14:textFill>
            <w14:solidFill>
              <w14:srgbClr w14:val="2D2B2B"/>
            </w14:solidFill>
          </w14:textFill>
        </w:rPr>
        <w:t>militaire</w:t>
      </w:r>
    </w:p>
    <w:p>
      <w:pPr>
        <w:pStyle w:val="Default"/>
        <w:numPr>
          <w:ilvl w:val="0"/>
          <w:numId w:val="2"/>
        </w:numPr>
        <w:bidi w:val="0"/>
        <w:spacing w:before="0" w:line="240" w:lineRule="auto"/>
        <w:ind w:right="0"/>
        <w:jc w:val="left"/>
        <w:rPr>
          <w:rFonts w:ascii="Helvetica" w:hAnsi="Helvetica"/>
          <w:outline w:val="0"/>
          <w:color w:val="2d2b2b"/>
          <w:shd w:val="clear" w:color="auto" w:fill="ffffff"/>
          <w:rtl w:val="0"/>
          <w:lang w:val="en-US"/>
          <w14:textFill>
            <w14:solidFill>
              <w14:srgbClr w14:val="2D2B2B"/>
            </w14:solidFill>
          </w14:textFill>
        </w:rPr>
      </w:pPr>
      <w:r>
        <w:rPr>
          <w:rFonts w:ascii="Helvetica" w:hAnsi="Helvetica"/>
          <w:outline w:val="0"/>
          <w:color w:val="2d2b2b"/>
          <w:shd w:val="clear" w:color="auto" w:fill="ffffff"/>
          <w:rtl w:val="0"/>
          <w:lang w:val="en-US"/>
          <w14:textFill>
            <w14:solidFill>
              <w14:srgbClr w14:val="2D2B2B"/>
            </w14:solidFill>
          </w14:textFill>
        </w:rPr>
        <w:t>Arm</w:t>
      </w:r>
      <w:r>
        <w:rPr>
          <w:rFonts w:ascii="Helvetica" w:hAnsi="Helvetica" w:hint="default"/>
          <w:outline w:val="0"/>
          <w:color w:val="2d2b2b"/>
          <w:shd w:val="clear" w:color="auto" w:fill="ffffff"/>
          <w:rtl w:val="0"/>
          <w:lang w:val="en-US"/>
          <w14:textFill>
            <w14:solidFill>
              <w14:srgbClr w14:val="2D2B2B"/>
            </w14:solidFill>
          </w14:textFill>
        </w:rPr>
        <w:t>é</w:t>
      </w:r>
      <w:r>
        <w:rPr>
          <w:rFonts w:ascii="Helvetica" w:hAnsi="Helvetica"/>
          <w:outline w:val="0"/>
          <w:color w:val="2d2b2b"/>
          <w:shd w:val="clear" w:color="auto" w:fill="ffffff"/>
          <w:rtl w:val="0"/>
          <w:lang w:val="en-US"/>
          <w14:textFill>
            <w14:solidFill>
              <w14:srgbClr w14:val="2D2B2B"/>
            </w14:solidFill>
          </w14:textFill>
        </w:rPr>
        <w:t>e</w:t>
      </w:r>
    </w:p>
    <w:p>
      <w:pPr>
        <w:pStyle w:val="Default"/>
        <w:numPr>
          <w:ilvl w:val="0"/>
          <w:numId w:val="2"/>
        </w:numPr>
        <w:bidi w:val="0"/>
        <w:spacing w:before="0" w:line="240" w:lineRule="auto"/>
        <w:ind w:right="0"/>
        <w:jc w:val="left"/>
        <w:rPr>
          <w:rFonts w:ascii="Helvetica" w:hAnsi="Helvetica"/>
          <w:outline w:val="0"/>
          <w:color w:val="2d2b2b"/>
          <w:shd w:val="clear" w:color="auto" w:fill="ffffff"/>
          <w:rtl w:val="0"/>
          <w:lang w:val="en-US"/>
          <w14:textFill>
            <w14:solidFill>
              <w14:srgbClr w14:val="2D2B2B"/>
            </w14:solidFill>
          </w14:textFill>
        </w:rPr>
      </w:pPr>
      <w:r>
        <w:rPr>
          <w:rFonts w:ascii="Helvetica" w:hAnsi="Helvetica"/>
          <w:outline w:val="0"/>
          <w:color w:val="2d2b2b"/>
          <w:shd w:val="clear" w:color="auto" w:fill="ffffff"/>
          <w:rtl w:val="0"/>
          <w:lang w:val="en-US"/>
          <w14:textFill>
            <w14:solidFill>
              <w14:srgbClr w14:val="2D2B2B"/>
            </w14:solidFill>
          </w14:textFill>
        </w:rPr>
        <w:t>Militantisme</w:t>
      </w:r>
    </w:p>
    <w:p>
      <w:pPr>
        <w:pStyle w:val="Default"/>
        <w:numPr>
          <w:ilvl w:val="0"/>
          <w:numId w:val="2"/>
        </w:numPr>
        <w:bidi w:val="0"/>
        <w:spacing w:before="0" w:line="240" w:lineRule="auto"/>
        <w:ind w:right="0"/>
        <w:jc w:val="left"/>
        <w:rPr>
          <w:rFonts w:ascii="Helvetica" w:hAnsi="Helvetica"/>
          <w:outline w:val="0"/>
          <w:color w:val="2d2b2b"/>
          <w:shd w:val="clear" w:color="auto" w:fill="ffffff"/>
          <w:rtl w:val="0"/>
          <w:lang w:val="en-US"/>
          <w14:textFill>
            <w14:solidFill>
              <w14:srgbClr w14:val="2D2B2B"/>
            </w14:solidFill>
          </w14:textFill>
        </w:rPr>
      </w:pPr>
      <w:r>
        <w:rPr>
          <w:rFonts w:ascii="Helvetica" w:hAnsi="Helvetica"/>
          <w:outline w:val="0"/>
          <w:color w:val="2d2b2b"/>
          <w:shd w:val="clear" w:color="auto" w:fill="ffffff"/>
          <w:rtl w:val="0"/>
          <w:lang w:val="en-US"/>
          <w14:textFill>
            <w14:solidFill>
              <w14:srgbClr w14:val="2D2B2B"/>
            </w14:solidFill>
          </w14:textFill>
        </w:rPr>
        <w:t>Usine (b</w:t>
      </w:r>
      <w:r>
        <w:rPr>
          <w:rFonts w:ascii="Helvetica" w:hAnsi="Helvetica" w:hint="default"/>
          <w:outline w:val="0"/>
          <w:color w:val="2d2b2b"/>
          <w:shd w:val="clear" w:color="auto" w:fill="ffffff"/>
          <w:rtl w:val="0"/>
          <w:lang w:val="en-US"/>
          <w14:textFill>
            <w14:solidFill>
              <w14:srgbClr w14:val="2D2B2B"/>
            </w14:solidFill>
          </w14:textFill>
        </w:rPr>
        <w:t>â</w:t>
      </w:r>
      <w:r>
        <w:rPr>
          <w:rFonts w:ascii="Helvetica" w:hAnsi="Helvetica"/>
          <w:outline w:val="0"/>
          <w:color w:val="2d2b2b"/>
          <w:shd w:val="clear" w:color="auto" w:fill="ffffff"/>
          <w:rtl w:val="0"/>
          <w:lang w:val="en-US"/>
          <w14:textFill>
            <w14:solidFill>
              <w14:srgbClr w14:val="2D2B2B"/>
            </w14:solidFill>
          </w14:textFill>
        </w:rPr>
        <w:t>timent)</w:t>
      </w:r>
    </w:p>
    <w:p>
      <w:pPr>
        <w:pStyle w:val="Default"/>
        <w:numPr>
          <w:ilvl w:val="0"/>
          <w:numId w:val="2"/>
        </w:numPr>
        <w:bidi w:val="0"/>
        <w:spacing w:before="0" w:line="240" w:lineRule="auto"/>
        <w:ind w:right="0"/>
        <w:jc w:val="left"/>
        <w:rPr>
          <w:rFonts w:ascii="Helvetica" w:hAnsi="Helvetica"/>
          <w:outline w:val="0"/>
          <w:color w:val="2d2b2b"/>
          <w:shd w:val="clear" w:color="auto" w:fill="ffffff"/>
          <w:rtl w:val="0"/>
          <w:lang w:val="en-US"/>
          <w14:textFill>
            <w14:solidFill>
              <w14:srgbClr w14:val="2D2B2B"/>
            </w14:solidFill>
          </w14:textFill>
        </w:rPr>
      </w:pPr>
      <w:r>
        <w:rPr>
          <w:rFonts w:ascii="Helvetica" w:hAnsi="Helvetica"/>
          <w:outline w:val="0"/>
          <w:color w:val="2d2b2b"/>
          <w:shd w:val="clear" w:color="auto" w:fill="ffffff"/>
          <w:rtl w:val="0"/>
          <w:lang w:val="en-US"/>
          <w14:textFill>
            <w14:solidFill>
              <w14:srgbClr w14:val="2D2B2B"/>
            </w14:solidFill>
          </w14:textFill>
        </w:rPr>
        <w:t>Entra</w:t>
      </w:r>
      <w:r>
        <w:rPr>
          <w:rFonts w:ascii="Helvetica" w:hAnsi="Helvetica" w:hint="default"/>
          <w:outline w:val="0"/>
          <w:color w:val="2d2b2b"/>
          <w:shd w:val="clear" w:color="auto" w:fill="ffffff"/>
          <w:rtl w:val="0"/>
          <w:lang w:val="en-US"/>
          <w14:textFill>
            <w14:solidFill>
              <w14:srgbClr w14:val="2D2B2B"/>
            </w14:solidFill>
          </w14:textFill>
        </w:rPr>
        <w:t>î</w:t>
      </w:r>
      <w:r>
        <w:rPr>
          <w:rFonts w:ascii="Helvetica" w:hAnsi="Helvetica"/>
          <w:outline w:val="0"/>
          <w:color w:val="2d2b2b"/>
          <w:shd w:val="clear" w:color="auto" w:fill="ffffff"/>
          <w:rtl w:val="0"/>
          <w:lang w:val="en-US"/>
          <w14:textFill>
            <w14:solidFill>
              <w14:srgbClr w14:val="2D2B2B"/>
            </w14:solidFill>
          </w14:textFill>
        </w:rPr>
        <w:t>nement (sportif/militaire)</w:t>
      </w:r>
    </w:p>
    <w:p>
      <w:pPr>
        <w:pStyle w:val="Default"/>
        <w:numPr>
          <w:ilvl w:val="0"/>
          <w:numId w:val="2"/>
        </w:numPr>
        <w:bidi w:val="0"/>
        <w:spacing w:before="0" w:line="240" w:lineRule="auto"/>
        <w:ind w:right="0"/>
        <w:jc w:val="left"/>
        <w:rPr>
          <w:rFonts w:ascii="Helvetica" w:hAnsi="Helvetica"/>
          <w:outline w:val="0"/>
          <w:color w:val="2d2b2b"/>
          <w:shd w:val="clear" w:color="auto" w:fill="ffffff"/>
          <w:rtl w:val="0"/>
          <w:lang w:val="en-US"/>
          <w14:textFill>
            <w14:solidFill>
              <w14:srgbClr w14:val="2D2B2B"/>
            </w14:solidFill>
          </w14:textFill>
        </w:rPr>
      </w:pPr>
      <w:r>
        <w:rPr>
          <w:rFonts w:ascii="Helvetica" w:hAnsi="Helvetica"/>
          <w:outline w:val="0"/>
          <w:color w:val="2d2b2b"/>
          <w:shd w:val="clear" w:color="auto" w:fill="ffffff"/>
          <w:rtl w:val="0"/>
          <w:lang w:val="en-US"/>
          <w14:textFill>
            <w14:solidFill>
              <w14:srgbClr w14:val="2D2B2B"/>
            </w14:solidFill>
          </w14:textFill>
        </w:rPr>
        <w:t>Presse Nationale</w:t>
      </w:r>
    </w:p>
    <w:p>
      <w:pPr>
        <w:pStyle w:val="Default"/>
        <w:numPr>
          <w:ilvl w:val="0"/>
          <w:numId w:val="2"/>
        </w:numPr>
        <w:bidi w:val="0"/>
        <w:spacing w:before="0" w:line="240" w:lineRule="auto"/>
        <w:ind w:right="0"/>
        <w:jc w:val="left"/>
        <w:rPr>
          <w:rFonts w:ascii="Helvetica" w:hAnsi="Helvetica"/>
          <w:outline w:val="0"/>
          <w:color w:val="2d2b2b"/>
          <w:shd w:val="clear" w:color="auto" w:fill="ffffff"/>
          <w:rtl w:val="0"/>
          <w:lang w:val="en-US"/>
          <w14:textFill>
            <w14:solidFill>
              <w14:srgbClr w14:val="2D2B2B"/>
            </w14:solidFill>
          </w14:textFill>
        </w:rPr>
      </w:pPr>
      <w:r>
        <w:rPr>
          <w:rFonts w:ascii="Helvetica" w:hAnsi="Helvetica"/>
          <w:outline w:val="0"/>
          <w:color w:val="2d2b2b"/>
          <w:shd w:val="clear" w:color="auto" w:fill="ffffff"/>
          <w:rtl w:val="0"/>
          <w:lang w:val="en-US"/>
          <w14:textFill>
            <w14:solidFill>
              <w14:srgbClr w14:val="2D2B2B"/>
            </w14:solidFill>
          </w14:textFill>
        </w:rPr>
        <w:t>Brigade internationale</w:t>
      </w:r>
    </w:p>
    <w:p>
      <w:pPr>
        <w:pStyle w:val="Default"/>
        <w:numPr>
          <w:ilvl w:val="0"/>
          <w:numId w:val="2"/>
        </w:numPr>
        <w:bidi w:val="0"/>
        <w:spacing w:before="0" w:line="240" w:lineRule="auto"/>
        <w:ind w:right="0"/>
        <w:jc w:val="left"/>
        <w:rPr>
          <w:rFonts w:ascii="Helvetica" w:hAnsi="Helvetica"/>
          <w:outline w:val="0"/>
          <w:color w:val="2d2b2b"/>
          <w:shd w:val="clear" w:color="auto" w:fill="ffffff"/>
          <w:rtl w:val="0"/>
          <w:lang w:val="en-US"/>
          <w14:textFill>
            <w14:solidFill>
              <w14:srgbClr w14:val="2D2B2B"/>
            </w14:solidFill>
          </w14:textFill>
        </w:rPr>
      </w:pPr>
      <w:r>
        <w:rPr>
          <w:rFonts w:ascii="Helvetica" w:hAnsi="Helvetica"/>
          <w:outline w:val="0"/>
          <w:color w:val="2d2b2b"/>
          <w:shd w:val="clear" w:color="auto" w:fill="ffffff"/>
          <w:rtl w:val="0"/>
          <w:lang w:val="en-US"/>
          <w14:textFill>
            <w14:solidFill>
              <w14:srgbClr w14:val="2D2B2B"/>
            </w14:solidFill>
          </w14:textFill>
        </w:rPr>
        <w:t>Centrale sanitaire internationale</w:t>
      </w:r>
    </w:p>
    <w:p>
      <w:pPr>
        <w:pStyle w:val="Default"/>
        <w:numPr>
          <w:ilvl w:val="0"/>
          <w:numId w:val="2"/>
        </w:numPr>
        <w:bidi w:val="0"/>
        <w:spacing w:before="0" w:line="240" w:lineRule="auto"/>
        <w:ind w:right="0"/>
        <w:jc w:val="left"/>
        <w:rPr>
          <w:rFonts w:ascii="Helvetica" w:hAnsi="Helvetica"/>
          <w:outline w:val="0"/>
          <w:color w:val="2d2b2b"/>
          <w:shd w:val="clear" w:color="auto" w:fill="ffffff"/>
          <w:rtl w:val="0"/>
          <w:lang w:val="en-US"/>
          <w14:textFill>
            <w14:solidFill>
              <w14:srgbClr w14:val="2D2B2B"/>
            </w14:solidFill>
          </w14:textFill>
        </w:rPr>
      </w:pPr>
      <w:r>
        <w:rPr>
          <w:rFonts w:ascii="Helvetica" w:hAnsi="Helvetica"/>
          <w:outline w:val="0"/>
          <w:color w:val="2d2b2b"/>
          <w:shd w:val="clear" w:color="auto" w:fill="ffffff"/>
          <w:rtl w:val="0"/>
          <w:lang w:val="en-US"/>
          <w14:textFill>
            <w14:solidFill>
              <w14:srgbClr w14:val="2D2B2B"/>
            </w14:solidFill>
          </w14:textFill>
        </w:rPr>
        <w:t>Camp de concentration</w:t>
      </w:r>
    </w:p>
    <w:p>
      <w:pPr>
        <w:pStyle w:val="Default"/>
        <w:numPr>
          <w:ilvl w:val="0"/>
          <w:numId w:val="2"/>
        </w:numPr>
        <w:bidi w:val="0"/>
        <w:spacing w:before="0" w:line="240" w:lineRule="auto"/>
        <w:ind w:right="0"/>
        <w:jc w:val="left"/>
        <w:rPr>
          <w:rFonts w:ascii="Helvetica" w:hAnsi="Helvetica"/>
          <w:outline w:val="0"/>
          <w:color w:val="2d2b2b"/>
          <w:shd w:val="clear" w:color="auto" w:fill="ffffff"/>
          <w:rtl w:val="0"/>
          <w:lang w:val="en-US"/>
          <w14:textFill>
            <w14:solidFill>
              <w14:srgbClr w14:val="2D2B2B"/>
            </w14:solidFill>
          </w14:textFill>
        </w:rPr>
      </w:pPr>
      <w:r>
        <w:rPr>
          <w:rFonts w:ascii="Helvetica" w:hAnsi="Helvetica"/>
          <w:outline w:val="0"/>
          <w:color w:val="2d2b2b"/>
          <w:shd w:val="clear" w:color="auto" w:fill="ffffff"/>
          <w:rtl w:val="0"/>
          <w:lang w:val="en-US"/>
          <w14:textFill>
            <w14:solidFill>
              <w14:srgbClr w14:val="2D2B2B"/>
            </w14:solidFill>
          </w14:textFill>
        </w:rPr>
        <w:t>Camp de prisonniers de guerre</w:t>
      </w:r>
    </w:p>
    <w:p>
      <w:pPr>
        <w:pStyle w:val="Default"/>
        <w:numPr>
          <w:ilvl w:val="0"/>
          <w:numId w:val="2"/>
        </w:numPr>
        <w:bidi w:val="0"/>
        <w:spacing w:before="0" w:line="240" w:lineRule="auto"/>
        <w:ind w:right="0"/>
        <w:jc w:val="left"/>
        <w:rPr>
          <w:rFonts w:ascii="Helvetica" w:hAnsi="Helvetica"/>
          <w:outline w:val="0"/>
          <w:color w:val="2d2b2b"/>
          <w:shd w:val="clear" w:color="auto" w:fill="ffffff"/>
          <w:rtl w:val="0"/>
          <w:lang w:val="en-US"/>
          <w14:textFill>
            <w14:solidFill>
              <w14:srgbClr w14:val="2D2B2B"/>
            </w14:solidFill>
          </w14:textFill>
        </w:rPr>
      </w:pPr>
      <w:r>
        <w:rPr>
          <w:rFonts w:ascii="Helvetica" w:hAnsi="Helvetica"/>
          <w:outline w:val="0"/>
          <w:color w:val="2d2b2b"/>
          <w:shd w:val="clear" w:color="auto" w:fill="ffffff"/>
          <w:rtl w:val="0"/>
          <w:lang w:val="en-US"/>
          <w14:textFill>
            <w14:solidFill>
              <w14:srgbClr w14:val="2D2B2B"/>
            </w14:solidFill>
          </w14:textFill>
        </w:rPr>
        <w:t>Prison</w:t>
      </w:r>
    </w:p>
    <w:p>
      <w:pPr>
        <w:pStyle w:val="Default"/>
        <w:numPr>
          <w:ilvl w:val="0"/>
          <w:numId w:val="2"/>
        </w:numPr>
        <w:bidi w:val="0"/>
        <w:spacing w:before="0" w:line="240" w:lineRule="auto"/>
        <w:ind w:right="0"/>
        <w:jc w:val="left"/>
        <w:rPr>
          <w:rFonts w:ascii="Helvetica" w:hAnsi="Helvetica"/>
          <w:outline w:val="0"/>
          <w:color w:val="2d2b2b"/>
          <w:shd w:val="clear" w:color="auto" w:fill="ffffff"/>
          <w:rtl w:val="0"/>
          <w:lang w:val="en-US"/>
          <w14:textFill>
            <w14:solidFill>
              <w14:srgbClr w14:val="2D2B2B"/>
            </w14:solidFill>
          </w14:textFill>
        </w:rPr>
      </w:pPr>
      <w:r>
        <w:rPr>
          <w:rFonts w:ascii="Helvetica" w:hAnsi="Helvetica"/>
          <w:outline w:val="0"/>
          <w:color w:val="2d2b2b"/>
          <w:shd w:val="clear" w:color="auto" w:fill="ffffff"/>
          <w:rtl w:val="0"/>
          <w:lang w:val="en-US"/>
          <w14:textFill>
            <w14:solidFill>
              <w14:srgbClr w14:val="2D2B2B"/>
            </w14:solidFill>
          </w14:textFill>
        </w:rPr>
        <w:t>Ruine</w:t>
      </w:r>
    </w:p>
    <w:p>
      <w:pPr>
        <w:pStyle w:val="Default"/>
        <w:numPr>
          <w:ilvl w:val="0"/>
          <w:numId w:val="2"/>
        </w:numPr>
        <w:bidi w:val="0"/>
        <w:spacing w:before="0" w:line="240" w:lineRule="auto"/>
        <w:ind w:right="0"/>
        <w:jc w:val="left"/>
        <w:rPr>
          <w:rFonts w:ascii="Helvetica" w:hAnsi="Helvetica"/>
          <w:outline w:val="0"/>
          <w:color w:val="2d2b2b"/>
          <w:shd w:val="clear" w:color="auto" w:fill="ffffff"/>
          <w:rtl w:val="0"/>
          <w:lang w:val="en-US"/>
          <w14:textFill>
            <w14:solidFill>
              <w14:srgbClr w14:val="2D2B2B"/>
            </w14:solidFill>
          </w14:textFill>
        </w:rPr>
      </w:pPr>
      <w:r>
        <w:rPr>
          <w:rFonts w:ascii="Helvetica" w:hAnsi="Helvetica"/>
          <w:outline w:val="0"/>
          <w:color w:val="2d2b2b"/>
          <w:shd w:val="clear" w:color="auto" w:fill="ffffff"/>
          <w:rtl w:val="0"/>
          <w:lang w:val="en-US"/>
          <w14:textFill>
            <w14:solidFill>
              <w14:srgbClr w14:val="2D2B2B"/>
            </w14:solidFill>
          </w14:textFill>
        </w:rPr>
        <w:t>Seconde Guerre mondiale</w:t>
      </w:r>
    </w:p>
    <w:p>
      <w:pPr>
        <w:pStyle w:val="Default"/>
        <w:numPr>
          <w:ilvl w:val="0"/>
          <w:numId w:val="2"/>
        </w:numPr>
        <w:bidi w:val="0"/>
        <w:spacing w:before="0" w:line="240" w:lineRule="auto"/>
        <w:ind w:right="0"/>
        <w:jc w:val="left"/>
        <w:rPr>
          <w:rFonts w:ascii="Helvetica" w:hAnsi="Helvetica"/>
          <w:outline w:val="0"/>
          <w:color w:val="2d2b2b"/>
          <w:shd w:val="clear" w:color="auto" w:fill="ffffff"/>
          <w:rtl w:val="0"/>
          <w:lang w:val="en-US"/>
          <w14:textFill>
            <w14:solidFill>
              <w14:srgbClr w14:val="2D2B2B"/>
            </w14:solidFill>
          </w14:textFill>
        </w:rPr>
      </w:pPr>
      <w:r>
        <w:rPr>
          <w:rFonts w:ascii="Helvetica" w:hAnsi="Helvetica"/>
          <w:outline w:val="0"/>
          <w:color w:val="2d2b2b"/>
          <w:shd w:val="clear" w:color="auto" w:fill="ffffff"/>
          <w:rtl w:val="0"/>
          <w:lang w:val="en-US"/>
          <w14:textFill>
            <w14:solidFill>
              <w14:srgbClr w14:val="2D2B2B"/>
            </w14:solidFill>
          </w14:textFill>
        </w:rPr>
        <w:t>Internationalisme</w:t>
      </w:r>
    </w:p>
    <w:p>
      <w:pPr>
        <w:pStyle w:val="Default"/>
        <w:numPr>
          <w:ilvl w:val="0"/>
          <w:numId w:val="2"/>
        </w:numPr>
        <w:bidi w:val="0"/>
        <w:spacing w:before="0" w:line="240" w:lineRule="auto"/>
        <w:ind w:right="0"/>
        <w:jc w:val="left"/>
        <w:rPr>
          <w:rFonts w:ascii="Helvetica" w:hAnsi="Helvetica"/>
          <w:outline w:val="0"/>
          <w:color w:val="2d2b2b"/>
          <w:shd w:val="clear" w:color="auto" w:fill="ffffff"/>
          <w:rtl w:val="0"/>
          <w:lang w:val="en-US"/>
          <w14:textFill>
            <w14:solidFill>
              <w14:srgbClr w14:val="2D2B2B"/>
            </w14:solidFill>
          </w14:textFill>
        </w:rPr>
      </w:pPr>
      <w:r>
        <w:rPr>
          <w:rFonts w:ascii="Helvetica" w:hAnsi="Helvetica"/>
          <w:outline w:val="0"/>
          <w:color w:val="2d2b2b"/>
          <w:shd w:val="clear" w:color="auto" w:fill="ffffff"/>
          <w:rtl w:val="0"/>
          <w:lang w:val="en-US"/>
          <w14:textFill>
            <w14:solidFill>
              <w14:srgbClr w14:val="2D2B2B"/>
            </w14:solidFill>
          </w14:textFill>
        </w:rPr>
        <w:t xml:space="preserve">Reconstruction (suite </w:t>
      </w:r>
      <w:r>
        <w:rPr>
          <w:rFonts w:ascii="Helvetica" w:hAnsi="Helvetica" w:hint="default"/>
          <w:outline w:val="0"/>
          <w:color w:val="2d2b2b"/>
          <w:shd w:val="clear" w:color="auto" w:fill="ffffff"/>
          <w:rtl w:val="0"/>
          <w:lang w:val="en-US"/>
          <w14:textFill>
            <w14:solidFill>
              <w14:srgbClr w14:val="2D2B2B"/>
            </w14:solidFill>
          </w14:textFill>
        </w:rPr>
        <w:t xml:space="preserve">à </w:t>
      </w:r>
      <w:r>
        <w:rPr>
          <w:rFonts w:ascii="Helvetica" w:hAnsi="Helvetica"/>
          <w:outline w:val="0"/>
          <w:color w:val="2d2b2b"/>
          <w:shd w:val="clear" w:color="auto" w:fill="ffffff"/>
          <w:rtl w:val="0"/>
          <w:lang w:val="en-US"/>
          <w14:textFill>
            <w14:solidFill>
              <w14:srgbClr w14:val="2D2B2B"/>
            </w14:solidFill>
          </w14:textFill>
        </w:rPr>
        <w:t>conflit arm</w:t>
      </w:r>
      <w:r>
        <w:rPr>
          <w:rFonts w:ascii="Helvetica" w:hAnsi="Helvetica" w:hint="default"/>
          <w:outline w:val="0"/>
          <w:color w:val="2d2b2b"/>
          <w:shd w:val="clear" w:color="auto" w:fill="ffffff"/>
          <w:rtl w:val="0"/>
          <w:lang w:val="en-US"/>
          <w14:textFill>
            <w14:solidFill>
              <w14:srgbClr w14:val="2D2B2B"/>
            </w14:solidFill>
          </w14:textFill>
        </w:rPr>
        <w:t>é</w:t>
      </w:r>
      <w:r>
        <w:rPr>
          <w:rFonts w:ascii="Helvetica" w:hAnsi="Helvetica"/>
          <w:outline w:val="0"/>
          <w:color w:val="2d2b2b"/>
          <w:shd w:val="clear" w:color="auto" w:fill="ffffff"/>
          <w:rtl w:val="0"/>
          <w:lang w:val="en-US"/>
          <w14:textFill>
            <w14:solidFill>
              <w14:srgbClr w14:val="2D2B2B"/>
            </w14:solidFill>
          </w14:textFill>
        </w:rPr>
        <w:t>)</w:t>
      </w: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Helvetica" w:cs="Helvetica" w:hAnsi="Helvetica" w:eastAsia="Helvetica"/>
          <w:outline w:val="0"/>
          <w:color w:val="2d2b2b"/>
          <w:shd w:val="clear" w:color="auto" w:fill="ffffff"/>
          <w:rtl w:val="0"/>
          <w14:textFill>
            <w14:solidFill>
              <w14:srgbClr w14:val="2D2B2B"/>
            </w14:solidFill>
          </w14:textFill>
        </w:rPr>
      </w:pP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Helvetica" w:cs="Helvetica" w:hAnsi="Helvetica" w:eastAsia="Helvetica"/>
          <w:outline w:val="0"/>
          <w:color w:val="2d2b2b"/>
          <w:shd w:val="clear" w:color="auto" w:fill="ffffff"/>
          <w:rtl w:val="0"/>
          <w14:textFill>
            <w14:solidFill>
              <w14:srgbClr w14:val="2D2B2B"/>
            </w14:solidFill>
          </w14:textFill>
        </w:rPr>
        <w:sectPr>
          <w:type w:val="continuous"/>
          <w:pgSz w:w="11906" w:h="16838" w:orient="portrait"/>
          <w:pgMar w:top="1134" w:right="1134" w:bottom="1134" w:left="1134" w:header="709" w:footer="850"/>
          <w:cols w:space="482" w:num="2" w:equalWidth="1"/>
          <w:bidi w:val="0"/>
        </w:sectPr>
      </w:pPr>
      <w:r>
        <w:rPr>
          <w:rFonts w:ascii="Helvetica" w:cs="Helvetica" w:hAnsi="Helvetica" w:eastAsia="Helvetica"/>
          <w:outline w:val="0"/>
          <w:color w:val="2d2b2b"/>
          <w:shd w:val="clear" w:color="auto" w:fill="ffffff"/>
          <w:rtl w:val="0"/>
          <w14:textFill>
            <w14:solidFill>
              <w14:srgbClr w14:val="2D2B2B"/>
            </w14:solidFill>
          </w14:textFill>
        </w:rPr>
      </w: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Helvetica" w:cs="Helvetica" w:hAnsi="Helvetica" w:eastAsia="Helvetica"/>
          <w:outline w:val="0"/>
          <w:color w:val="2d2b2b"/>
          <w:shd w:val="clear" w:color="auto" w:fill="ffffff"/>
          <w:rtl w:val="0"/>
          <w14:textFill>
            <w14:solidFill>
              <w14:srgbClr w14:val="2D2B2B"/>
            </w14:solidFill>
          </w14:textFill>
        </w:rPr>
      </w:pP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Helvetica" w:cs="Helvetica" w:hAnsi="Helvetica" w:eastAsia="Helvetica"/>
          <w:outline w:val="0"/>
          <w:color w:val="2d2b2b"/>
          <w:shd w:val="clear" w:color="auto" w:fill="ffffff"/>
          <w:rtl w:val="0"/>
          <w14:textFill>
            <w14:solidFill>
              <w14:srgbClr w14:val="2D2B2B"/>
            </w14:solidFill>
          </w14:textFill>
        </w:rPr>
      </w:pPr>
    </w:p>
    <w:p>
      <w:pPr>
        <w:pStyle w:val="Heading 6"/>
        <w:bidi w:val="0"/>
      </w:pPr>
      <w:r>
        <w:rPr>
          <w:rtl w:val="0"/>
        </w:rPr>
        <w:t>Mots-cl</w:t>
      </w:r>
      <w:r>
        <w:rPr>
          <w:rtl w:val="0"/>
        </w:rPr>
        <w:t>é</w:t>
      </w:r>
      <w:r>
        <w:rPr>
          <w:rtl w:val="0"/>
        </w:rPr>
        <w:t xml:space="preserve">s </w:t>
      </w:r>
      <w:r>
        <w:rPr>
          <w:rtl w:val="0"/>
        </w:rPr>
        <w:t xml:space="preserve">à </w:t>
      </w:r>
      <w:r>
        <w:rPr>
          <w:rtl w:val="0"/>
        </w:rPr>
        <w:t>ajouter</w:t>
      </w:r>
    </w:p>
    <w:p>
      <w:pPr>
        <w:pStyle w:val="Default"/>
        <w:numPr>
          <w:ilvl w:val="0"/>
          <w:numId w:val="4"/>
        </w:numPr>
        <w:bidi w:val="0"/>
        <w:spacing w:before="0" w:line="240" w:lineRule="auto"/>
        <w:ind w:right="0"/>
        <w:jc w:val="left"/>
        <w:rPr>
          <w:rFonts w:ascii="Helvetica" w:hAnsi="Helvetica"/>
          <w:i w:val="1"/>
          <w:iCs w:val="1"/>
          <w:outline w:val="0"/>
          <w:color w:val="2d2b2b"/>
          <w:shd w:val="clear" w:color="auto" w:fill="ffffff"/>
          <w:rtl w:val="0"/>
          <w:lang w:val="en-US"/>
          <w14:textFill>
            <w14:solidFill>
              <w14:srgbClr w14:val="2D2B2B"/>
            </w14:solidFill>
          </w14:textFill>
        </w:rPr>
      </w:pPr>
      <w:r>
        <w:rPr>
          <w:rFonts w:ascii="Helvetica" w:hAnsi="Helvetica"/>
          <w:i w:val="1"/>
          <w:iCs w:val="1"/>
          <w:outline w:val="0"/>
          <w:color w:val="2d2b2b"/>
          <w:shd w:val="clear" w:color="auto" w:fill="ffffff"/>
          <w:rtl w:val="0"/>
          <w:lang w:val="en-US"/>
          <w14:textFill>
            <w14:solidFill>
              <w14:srgbClr w14:val="2D2B2B"/>
            </w14:solidFill>
          </w14:textFill>
        </w:rPr>
        <w:t>R</w:t>
      </w:r>
      <w:r>
        <w:rPr>
          <w:rFonts w:ascii="Helvetica" w:hAnsi="Helvetica" w:hint="default"/>
          <w:i w:val="1"/>
          <w:iCs w:val="1"/>
          <w:outline w:val="0"/>
          <w:color w:val="2d2b2b"/>
          <w:shd w:val="clear" w:color="auto" w:fill="ffffff"/>
          <w:rtl w:val="0"/>
          <w:lang w:val="en-US"/>
          <w14:textFill>
            <w14:solidFill>
              <w14:srgbClr w14:val="2D2B2B"/>
            </w14:solidFill>
          </w14:textFill>
        </w:rPr>
        <w:t>é</w:t>
      </w:r>
      <w:r>
        <w:rPr>
          <w:rFonts w:ascii="Helvetica" w:hAnsi="Helvetica"/>
          <w:i w:val="1"/>
          <w:iCs w:val="1"/>
          <w:outline w:val="0"/>
          <w:color w:val="2d2b2b"/>
          <w:shd w:val="clear" w:color="auto" w:fill="ffffff"/>
          <w:rtl w:val="0"/>
          <w:lang w:val="en-US"/>
          <w14:textFill>
            <w14:solidFill>
              <w14:srgbClr w14:val="2D2B2B"/>
            </w14:solidFill>
          </w14:textFill>
        </w:rPr>
        <w:t>fugi</w:t>
      </w:r>
      <w:r>
        <w:rPr>
          <w:rFonts w:ascii="Helvetica" w:hAnsi="Helvetica" w:hint="default"/>
          <w:i w:val="1"/>
          <w:iCs w:val="1"/>
          <w:outline w:val="0"/>
          <w:color w:val="2d2b2b"/>
          <w:shd w:val="clear" w:color="auto" w:fill="ffffff"/>
          <w:rtl w:val="0"/>
          <w:lang w:val="en-US"/>
          <w14:textFill>
            <w14:solidFill>
              <w14:srgbClr w14:val="2D2B2B"/>
            </w14:solidFill>
          </w14:textFill>
        </w:rPr>
        <w:t>é</w:t>
      </w:r>
      <w:r>
        <w:rPr>
          <w:rFonts w:ascii="Helvetica" w:hAnsi="Helvetica"/>
          <w:i w:val="1"/>
          <w:iCs w:val="1"/>
          <w:outline w:val="0"/>
          <w:color w:val="2d2b2b"/>
          <w:shd w:val="clear" w:color="auto" w:fill="ffffff"/>
          <w:rtl w:val="0"/>
          <w:lang w:val="en-US"/>
          <w14:textFill>
            <w14:solidFill>
              <w14:srgbClr w14:val="2D2B2B"/>
            </w14:solidFill>
          </w14:textFill>
        </w:rPr>
        <w:t>s</w:t>
      </w:r>
    </w:p>
    <w:p>
      <w:pPr>
        <w:pStyle w:val="Default"/>
        <w:numPr>
          <w:ilvl w:val="0"/>
          <w:numId w:val="4"/>
        </w:numPr>
        <w:bidi w:val="0"/>
        <w:spacing w:before="0" w:line="240" w:lineRule="auto"/>
        <w:ind w:right="0"/>
        <w:jc w:val="left"/>
        <w:rPr>
          <w:rFonts w:ascii="Helvetica" w:hAnsi="Helvetica"/>
          <w:i w:val="1"/>
          <w:iCs w:val="1"/>
          <w:outline w:val="0"/>
          <w:color w:val="2d2b2b"/>
          <w:shd w:val="clear" w:color="auto" w:fill="ffffff"/>
          <w:rtl w:val="0"/>
          <w:lang w:val="en-US"/>
          <w14:textFill>
            <w14:solidFill>
              <w14:srgbClr w14:val="2D2B2B"/>
            </w14:solidFill>
          </w14:textFill>
        </w:rPr>
      </w:pPr>
      <w:r>
        <w:rPr>
          <w:rFonts w:ascii="Helvetica" w:hAnsi="Helvetica"/>
          <w:i w:val="1"/>
          <w:iCs w:val="1"/>
          <w:outline w:val="0"/>
          <w:color w:val="2d2b2b"/>
          <w:shd w:val="clear" w:color="auto" w:fill="ffffff"/>
          <w:rtl w:val="0"/>
          <w:lang w:val="en-US"/>
          <w14:textFill>
            <w14:solidFill>
              <w14:srgbClr w14:val="2D2B2B"/>
            </w14:solidFill>
          </w14:textFill>
        </w:rPr>
        <w:t>Parti communiste fran</w:t>
      </w:r>
      <w:r>
        <w:rPr>
          <w:rFonts w:ascii="Helvetica" w:hAnsi="Helvetica" w:hint="default"/>
          <w:i w:val="1"/>
          <w:iCs w:val="1"/>
          <w:outline w:val="0"/>
          <w:color w:val="2d2b2b"/>
          <w:shd w:val="clear" w:color="auto" w:fill="ffffff"/>
          <w:rtl w:val="0"/>
          <w:lang w:val="en-US"/>
          <w14:textFill>
            <w14:solidFill>
              <w14:srgbClr w14:val="2D2B2B"/>
            </w14:solidFill>
          </w14:textFill>
        </w:rPr>
        <w:t>ç</w:t>
      </w:r>
      <w:r>
        <w:rPr>
          <w:rFonts w:ascii="Helvetica" w:hAnsi="Helvetica"/>
          <w:i w:val="1"/>
          <w:iCs w:val="1"/>
          <w:outline w:val="0"/>
          <w:color w:val="2d2b2b"/>
          <w:shd w:val="clear" w:color="auto" w:fill="ffffff"/>
          <w:rtl w:val="0"/>
          <w:lang w:val="en-US"/>
          <w14:textFill>
            <w14:solidFill>
              <w14:srgbClr w14:val="2D2B2B"/>
            </w14:solidFill>
          </w14:textFill>
        </w:rPr>
        <w:t>ais (PCF)</w:t>
      </w:r>
    </w:p>
    <w:p>
      <w:pPr>
        <w:pStyle w:val="Default"/>
        <w:numPr>
          <w:ilvl w:val="0"/>
          <w:numId w:val="4"/>
        </w:numPr>
        <w:bidi w:val="0"/>
        <w:spacing w:before="0" w:line="240" w:lineRule="auto"/>
        <w:ind w:right="0"/>
        <w:jc w:val="left"/>
        <w:rPr>
          <w:rFonts w:ascii="Helvetica" w:hAnsi="Helvetica"/>
          <w:i w:val="1"/>
          <w:iCs w:val="1"/>
          <w:outline w:val="0"/>
          <w:color w:val="2d2b2b"/>
          <w:shd w:val="clear" w:color="auto" w:fill="ffffff"/>
          <w:rtl w:val="0"/>
          <w:lang w:val="en-US"/>
          <w14:textFill>
            <w14:solidFill>
              <w14:srgbClr w14:val="2D2B2B"/>
            </w14:solidFill>
          </w14:textFill>
        </w:rPr>
      </w:pPr>
      <w:r>
        <w:rPr>
          <w:rFonts w:ascii="Helvetica" w:hAnsi="Helvetica"/>
          <w:i w:val="1"/>
          <w:iCs w:val="1"/>
          <w:outline w:val="0"/>
          <w:color w:val="2d2b2b"/>
          <w:shd w:val="clear" w:color="auto" w:fill="ffffff"/>
          <w:rtl w:val="0"/>
          <w:lang w:val="en-US"/>
          <w14:textFill>
            <w14:solidFill>
              <w14:srgbClr w14:val="2D2B2B"/>
            </w14:solidFill>
          </w14:textFill>
        </w:rPr>
        <w:t>Parti communiste espagnol (PCE)</w:t>
      </w:r>
    </w:p>
    <w:p>
      <w:pPr>
        <w:pStyle w:val="Default"/>
        <w:numPr>
          <w:ilvl w:val="0"/>
          <w:numId w:val="4"/>
        </w:numPr>
        <w:bidi w:val="0"/>
        <w:spacing w:before="0" w:line="240" w:lineRule="auto"/>
        <w:ind w:right="0"/>
        <w:jc w:val="left"/>
        <w:rPr>
          <w:rFonts w:ascii="Helvetica" w:hAnsi="Helvetica"/>
          <w:i w:val="1"/>
          <w:iCs w:val="1"/>
          <w:outline w:val="0"/>
          <w:color w:val="2d2b2b"/>
          <w:shd w:val="clear" w:color="auto" w:fill="ffffff"/>
          <w:rtl w:val="0"/>
          <w:lang w:val="en-US"/>
          <w14:textFill>
            <w14:solidFill>
              <w14:srgbClr w14:val="2D2B2B"/>
            </w14:solidFill>
          </w14:textFill>
        </w:rPr>
      </w:pPr>
      <w:r>
        <w:rPr>
          <w:rFonts w:ascii="Helvetica" w:hAnsi="Helvetica"/>
          <w:i w:val="1"/>
          <w:iCs w:val="1"/>
          <w:outline w:val="0"/>
          <w:color w:val="2d2b2b"/>
          <w:shd w:val="clear" w:color="auto" w:fill="ffffff"/>
          <w:rtl w:val="0"/>
          <w:lang w:val="en-US"/>
          <w14:textFill>
            <w14:solidFill>
              <w14:srgbClr w14:val="2D2B2B"/>
            </w14:solidFill>
          </w14:textFill>
        </w:rPr>
        <w:t>Discours</w:t>
      </w:r>
    </w:p>
    <w:p>
      <w:pPr>
        <w:pStyle w:val="Default"/>
        <w:numPr>
          <w:ilvl w:val="0"/>
          <w:numId w:val="4"/>
        </w:numPr>
        <w:bidi w:val="0"/>
        <w:spacing w:before="0" w:line="240" w:lineRule="auto"/>
        <w:ind w:right="0"/>
        <w:jc w:val="left"/>
        <w:rPr>
          <w:rFonts w:ascii="Helvetica" w:hAnsi="Helvetica"/>
          <w:i w:val="1"/>
          <w:iCs w:val="1"/>
          <w:outline w:val="0"/>
          <w:color w:val="2d2b2b"/>
          <w:shd w:val="clear" w:color="auto" w:fill="ffffff"/>
          <w:rtl w:val="0"/>
          <w:lang w:val="en-US"/>
          <w14:textFill>
            <w14:solidFill>
              <w14:srgbClr w14:val="2D2B2B"/>
            </w14:solidFill>
          </w14:textFill>
        </w:rPr>
        <w:sectPr>
          <w:type w:val="continuous"/>
          <w:pgSz w:w="11906" w:h="16838" w:orient="portrait"/>
          <w:pgMar w:top="1134" w:right="1134" w:bottom="1134" w:left="1134" w:header="709" w:footer="850"/>
          <w:bidi w:val="0"/>
        </w:sectPr>
      </w:pPr>
      <w:r>
        <w:rPr>
          <w:rFonts w:ascii="Helvetica" w:hAnsi="Helvetica"/>
          <w:i w:val="1"/>
          <w:iCs w:val="1"/>
          <w:outline w:val="0"/>
          <w:color w:val="2d2b2b"/>
          <w:shd w:val="clear" w:color="auto" w:fill="ffffff"/>
          <w:rtl w:val="0"/>
          <w:lang w:val="en-US"/>
          <w14:textFill>
            <w14:solidFill>
              <w14:srgbClr w14:val="2D2B2B"/>
            </w14:solidFill>
          </w14:textFill>
        </w:rPr>
        <w:t>Parti socialiste unifi</w:t>
      </w:r>
      <w:r>
        <w:rPr>
          <w:rFonts w:ascii="Helvetica" w:hAnsi="Helvetica" w:hint="default"/>
          <w:i w:val="1"/>
          <w:iCs w:val="1"/>
          <w:outline w:val="0"/>
          <w:color w:val="2d2b2b"/>
          <w:shd w:val="clear" w:color="auto" w:fill="ffffff"/>
          <w:rtl w:val="0"/>
          <w:lang w:val="en-US"/>
          <w14:textFill>
            <w14:solidFill>
              <w14:srgbClr w14:val="2D2B2B"/>
            </w14:solidFill>
          </w14:textFill>
        </w:rPr>
        <w:t xml:space="preserve">é </w:t>
      </w:r>
      <w:r>
        <w:rPr>
          <w:rFonts w:ascii="Helvetica" w:hAnsi="Helvetica"/>
          <w:i w:val="1"/>
          <w:iCs w:val="1"/>
          <w:outline w:val="0"/>
          <w:color w:val="2d2b2b"/>
          <w:shd w:val="clear" w:color="auto" w:fill="ffffff"/>
          <w:rtl w:val="0"/>
          <w:lang w:val="en-US"/>
          <w14:textFill>
            <w14:solidFill>
              <w14:srgbClr w14:val="2D2B2B"/>
            </w14:solidFill>
          </w14:textFill>
        </w:rPr>
        <w:t>de Catalogne (PSUC)</w:t>
      </w:r>
      <w:r>
        <w:rPr>
          <w:rFonts w:ascii="Helvetica" w:cs="Helvetica" w:hAnsi="Helvetica" w:eastAsia="Helvetica"/>
          <w:i w:val="1"/>
          <w:iCs w:val="1"/>
          <w:outline w:val="0"/>
          <w:color w:val="2d2b2b"/>
          <w:shd w:val="clear" w:color="auto" w:fill="ffffff"/>
          <w:rtl w:val="0"/>
          <w14:textFill>
            <w14:solidFill>
              <w14:srgbClr w14:val="2D2B2B"/>
            </w14:solidFill>
          </w14:textFill>
        </w:rPr>
      </w:r>
    </w:p>
    <w:p>
      <w:pPr>
        <w:pStyle w:val="Body"/>
        <w:spacing w:line="288" w:lineRule="auto"/>
        <w:rPr>
          <w:outline w:val="0"/>
          <w:color w:val="b41700"/>
          <w:sz w:val="26"/>
          <w:szCs w:val="26"/>
          <w14:textFill>
            <w14:solidFill>
              <w14:srgbClr w14:val="B51700"/>
            </w14:solidFill>
          </w14:textFill>
        </w:rPr>
        <w:sectPr>
          <w:type w:val="continuous"/>
          <w:pgSz w:w="11906" w:h="16838" w:orient="portrait"/>
          <w:pgMar w:top="1134" w:right="1134" w:bottom="1134" w:left="1134" w:header="709" w:footer="850"/>
          <w:cols w:space="482" w:num="2" w:equalWidth="1"/>
          <w:bidi w:val="0"/>
        </w:sectPr>
      </w:pPr>
      <w:r>
        <w:rPr>
          <w:outline w:val="0"/>
          <w:color w:val="b41700"/>
          <w:sz w:val="26"/>
          <w:szCs w:val="26"/>
          <w14:textFill>
            <w14:solidFill>
              <w14:srgbClr w14:val="B51700"/>
            </w14:solidFill>
          </w14:textFill>
        </w:rPr>
      </w:r>
    </w:p>
    <w:p>
      <w:pPr>
        <w:pStyle w:val="Body"/>
        <w:spacing w:line="288" w:lineRule="auto"/>
        <w:rPr>
          <w:outline w:val="0"/>
          <w:color w:val="b41700"/>
          <w:sz w:val="26"/>
          <w:szCs w:val="26"/>
          <w14:textFill>
            <w14:solidFill>
              <w14:srgbClr w14:val="B51700"/>
            </w14:solidFill>
          </w14:textFill>
        </w:rPr>
      </w:pPr>
    </w:p>
    <w:p>
      <w:pPr>
        <w:pStyle w:val="Body"/>
        <w:spacing w:line="288" w:lineRule="auto"/>
        <w:rPr>
          <w:b w:val="1"/>
          <w:bCs w:val="1"/>
          <w:outline w:val="0"/>
          <w:color w:val="b41700"/>
          <w:sz w:val="30"/>
          <w:szCs w:val="30"/>
          <w14:textFill>
            <w14:solidFill>
              <w14:srgbClr w14:val="B51700"/>
            </w14:solidFill>
          </w14:textFill>
        </w:rPr>
      </w:pPr>
      <w:r>
        <w:rPr>
          <w:b w:val="1"/>
          <w:bCs w:val="1"/>
          <w:outline w:val="0"/>
          <w:color w:val="b41700"/>
          <w:sz w:val="30"/>
          <w:szCs w:val="30"/>
          <w:rtl w:val="0"/>
          <w:lang w:val="en-US"/>
          <w14:textFill>
            <w14:solidFill>
              <w14:srgbClr w14:val="B51700"/>
            </w14:solidFill>
          </w14:textFill>
        </w:rPr>
        <w:t>Thesaurus possible</w:t>
      </w:r>
    </w:p>
    <w:p>
      <w:pPr>
        <w:pStyle w:val="Heading 6"/>
        <w:bidi w:val="0"/>
        <w:sectPr>
          <w:type w:val="continuous"/>
          <w:pgSz w:w="11906" w:h="16838" w:orient="portrait"/>
          <w:pgMar w:top="1134" w:right="1134" w:bottom="1134" w:left="1134" w:header="709" w:footer="850"/>
          <w:bidi w:val="0"/>
        </w:sectPr>
      </w:pPr>
      <w:r>
        <w:rPr>
          <w:rtl w:val="0"/>
        </w:rPr>
        <w:t>Cin</w:t>
      </w:r>
      <w:r>
        <w:rPr>
          <w:rtl w:val="0"/>
        </w:rPr>
        <w:t>é</w:t>
      </w:r>
      <w:r>
        <w:rPr>
          <w:rtl w:val="0"/>
        </w:rPr>
        <w:t>ma et propagande</w:t>
      </w:r>
      <w:r/>
    </w:p>
    <w:p>
      <w:pPr>
        <w:pStyle w:val="Default"/>
        <w:numPr>
          <w:ilvl w:val="0"/>
          <w:numId w:val="5"/>
        </w:numPr>
        <w:bidi w:val="0"/>
        <w:spacing w:before="0" w:line="240" w:lineRule="auto"/>
        <w:ind w:right="0"/>
        <w:jc w:val="left"/>
        <w:rPr>
          <w:shd w:val="clear" w:color="auto" w:fill="ffffff"/>
          <w:rtl w:val="0"/>
          <w:lang w:val="en-US"/>
        </w:rPr>
      </w:pPr>
      <w:r>
        <w:rPr>
          <w:shd w:val="clear" w:color="auto" w:fill="ffffff"/>
          <w:rtl w:val="0"/>
          <w:lang w:val="en-US"/>
        </w:rPr>
        <w:t>Films de destruction (civile essentiellement)</w:t>
      </w:r>
    </w:p>
    <w:p>
      <w:pPr>
        <w:pStyle w:val="Default"/>
        <w:numPr>
          <w:ilvl w:val="0"/>
          <w:numId w:val="5"/>
        </w:numPr>
        <w:bidi w:val="0"/>
        <w:spacing w:before="0" w:line="240" w:lineRule="auto"/>
        <w:ind w:right="0"/>
        <w:jc w:val="left"/>
        <w:rPr>
          <w:shd w:val="clear" w:color="auto" w:fill="ffffff"/>
          <w:rtl w:val="0"/>
          <w:lang w:val="en-US"/>
        </w:rPr>
      </w:pPr>
      <w:r>
        <w:rPr>
          <w:shd w:val="clear" w:color="auto" w:fill="ffffff"/>
          <w:rtl w:val="0"/>
          <w:lang w:val="en-US"/>
        </w:rPr>
        <w:t>Films des villes lib</w:t>
      </w:r>
      <w:r>
        <w:rPr>
          <w:shd w:val="clear" w:color="auto" w:fill="ffffff"/>
          <w:rtl w:val="0"/>
          <w:lang w:val="en-US"/>
        </w:rPr>
        <w:t>é</w:t>
      </w:r>
      <w:r>
        <w:rPr>
          <w:shd w:val="clear" w:color="auto" w:fill="ffffff"/>
          <w:rtl w:val="0"/>
          <w:lang w:val="en-US"/>
        </w:rPr>
        <w:t>r</w:t>
      </w:r>
      <w:r>
        <w:rPr>
          <w:shd w:val="clear" w:color="auto" w:fill="ffffff"/>
          <w:rtl w:val="0"/>
          <w:lang w:val="en-US"/>
        </w:rPr>
        <w:t>é</w:t>
      </w:r>
      <w:r>
        <w:rPr>
          <w:shd w:val="clear" w:color="auto" w:fill="ffffff"/>
          <w:rtl w:val="0"/>
          <w:lang w:val="en-US"/>
        </w:rPr>
        <w:t>es</w:t>
      </w:r>
    </w:p>
    <w:p>
      <w:pPr>
        <w:pStyle w:val="Default"/>
        <w:numPr>
          <w:ilvl w:val="0"/>
          <w:numId w:val="5"/>
        </w:numPr>
        <w:bidi w:val="0"/>
        <w:spacing w:before="0" w:line="240" w:lineRule="auto"/>
        <w:ind w:right="0"/>
        <w:jc w:val="left"/>
        <w:rPr>
          <w:shd w:val="clear" w:color="auto" w:fill="ffffff"/>
          <w:rtl w:val="0"/>
          <w:lang w:val="en-US"/>
        </w:rPr>
      </w:pPr>
      <w:r>
        <w:rPr>
          <w:shd w:val="clear" w:color="auto" w:fill="ffffff"/>
          <w:rtl w:val="0"/>
          <w:lang w:val="en-US"/>
        </w:rPr>
        <w:t>Films de mobilisation (civile et militaire)</w:t>
      </w:r>
    </w:p>
    <w:p>
      <w:pPr>
        <w:pStyle w:val="Default"/>
        <w:numPr>
          <w:ilvl w:val="0"/>
          <w:numId w:val="5"/>
        </w:numPr>
        <w:bidi w:val="0"/>
        <w:spacing w:before="0" w:line="240" w:lineRule="auto"/>
        <w:ind w:right="0"/>
        <w:jc w:val="left"/>
        <w:rPr>
          <w:shd w:val="clear" w:color="auto" w:fill="ffffff"/>
          <w:rtl w:val="0"/>
          <w:lang w:val="en-US"/>
        </w:rPr>
      </w:pPr>
      <w:r>
        <w:rPr>
          <w:shd w:val="clear" w:color="auto" w:fill="ffffff"/>
          <w:rtl w:val="0"/>
          <w:lang w:val="en-US"/>
        </w:rPr>
        <w:t>D</w:t>
      </w:r>
      <w:r>
        <w:rPr>
          <w:shd w:val="clear" w:color="auto" w:fill="ffffff"/>
          <w:rtl w:val="0"/>
          <w:lang w:val="en-US"/>
        </w:rPr>
        <w:t>é</w:t>
      </w:r>
      <w:r>
        <w:rPr>
          <w:shd w:val="clear" w:color="auto" w:fill="ffffff"/>
          <w:rtl w:val="0"/>
          <w:lang w:val="en-US"/>
        </w:rPr>
        <w:t>fil</w:t>
      </w:r>
      <w:r>
        <w:rPr>
          <w:shd w:val="clear" w:color="auto" w:fill="ffffff"/>
          <w:rtl w:val="0"/>
          <w:lang w:val="en-US"/>
        </w:rPr>
        <w:t>é</w:t>
      </w:r>
      <w:r>
        <w:rPr>
          <w:shd w:val="clear" w:color="auto" w:fill="ffffff"/>
          <w:rtl w:val="0"/>
          <w:lang w:val="en-US"/>
        </w:rPr>
        <w:t>s</w:t>
      </w:r>
    </w:p>
    <w:p>
      <w:pPr>
        <w:pStyle w:val="Default"/>
        <w:numPr>
          <w:ilvl w:val="0"/>
          <w:numId w:val="5"/>
        </w:numPr>
        <w:bidi w:val="0"/>
        <w:spacing w:before="0" w:line="240" w:lineRule="auto"/>
        <w:ind w:right="0"/>
        <w:jc w:val="left"/>
        <w:rPr>
          <w:shd w:val="clear" w:color="auto" w:fill="ffffff"/>
          <w:rtl w:val="0"/>
          <w:lang w:val="en-US"/>
        </w:rPr>
      </w:pPr>
      <w:r>
        <w:rPr>
          <w:shd w:val="clear" w:color="auto" w:fill="ffffff"/>
          <w:rtl w:val="0"/>
          <w:lang w:val="en-US"/>
        </w:rPr>
        <w:t>Films de fronti</w:t>
      </w:r>
      <w:r>
        <w:rPr>
          <w:shd w:val="clear" w:color="auto" w:fill="ffffff"/>
          <w:rtl w:val="0"/>
          <w:lang w:val="en-US"/>
        </w:rPr>
        <w:t>è</w:t>
      </w:r>
      <w:r>
        <w:rPr>
          <w:shd w:val="clear" w:color="auto" w:fill="ffffff"/>
          <w:rtl w:val="0"/>
          <w:lang w:val="en-US"/>
        </w:rPr>
        <w:t>re</w:t>
      </w:r>
    </w:p>
    <w:p>
      <w:pPr>
        <w:pStyle w:val="Default"/>
        <w:numPr>
          <w:ilvl w:val="0"/>
          <w:numId w:val="5"/>
        </w:numPr>
        <w:bidi w:val="0"/>
        <w:spacing w:before="0" w:line="240" w:lineRule="auto"/>
        <w:ind w:right="0"/>
        <w:jc w:val="left"/>
        <w:rPr>
          <w:shd w:val="clear" w:color="auto" w:fill="ffffff"/>
          <w:rtl w:val="0"/>
          <w:lang w:val="en-US"/>
        </w:rPr>
      </w:pPr>
      <w:r>
        <w:rPr>
          <w:shd w:val="clear" w:color="auto" w:fill="ffffff"/>
          <w:rtl w:val="0"/>
          <w:lang w:val="en-US"/>
        </w:rPr>
        <w:t>Films de solidarit</w:t>
      </w:r>
      <w:r>
        <w:rPr>
          <w:shd w:val="clear" w:color="auto" w:fill="ffffff"/>
          <w:rtl w:val="0"/>
          <w:lang w:val="en-US"/>
        </w:rPr>
        <w:t>é</w:t>
      </w:r>
    </w:p>
    <w:p>
      <w:pPr>
        <w:pStyle w:val="Default"/>
        <w:numPr>
          <w:ilvl w:val="0"/>
          <w:numId w:val="5"/>
        </w:numPr>
        <w:bidi w:val="0"/>
        <w:spacing w:before="0" w:line="240" w:lineRule="auto"/>
        <w:ind w:right="0"/>
        <w:jc w:val="left"/>
        <w:rPr>
          <w:shd w:val="clear" w:color="auto" w:fill="ffffff"/>
          <w:rtl w:val="0"/>
          <w:lang w:val="en-US"/>
        </w:rPr>
        <w:sectPr>
          <w:type w:val="continuous"/>
          <w:pgSz w:w="11906" w:h="16838" w:orient="portrait"/>
          <w:pgMar w:top="1134" w:right="1134" w:bottom="1134" w:left="1134" w:header="709" w:footer="850"/>
          <w:cols w:space="482" w:num="2" w:equalWidth="1"/>
          <w:bidi w:val="0"/>
        </w:sectPr>
      </w:pPr>
      <w:r>
        <w:rPr>
          <w:shd w:val="clear" w:color="auto" w:fill="ffffff"/>
          <w:rtl w:val="0"/>
          <w:lang w:val="en-US"/>
        </w:rPr>
        <w:t>Films d</w:t>
      </w:r>
      <w:r>
        <w:rPr>
          <w:shd w:val="clear" w:color="auto" w:fill="ffffff"/>
          <w:rtl w:val="0"/>
          <w:lang w:val="en-US"/>
        </w:rPr>
        <w:t>’</w:t>
      </w:r>
      <w:r>
        <w:rPr>
          <w:shd w:val="clear" w:color="auto" w:fill="ffffff"/>
          <w:rtl w:val="0"/>
          <w:lang w:val="en-US"/>
        </w:rPr>
        <w:t>enfermement (camps fran</w:t>
      </w:r>
      <w:r>
        <w:rPr>
          <w:shd w:val="clear" w:color="auto" w:fill="ffffff"/>
          <w:rtl w:val="0"/>
          <w:lang w:val="en-US"/>
        </w:rPr>
        <w:t>ç</w:t>
      </w:r>
      <w:r>
        <w:rPr>
          <w:shd w:val="clear" w:color="auto" w:fill="ffffff"/>
          <w:rtl w:val="0"/>
          <w:lang w:val="en-US"/>
        </w:rPr>
        <w:t>ais)</w:t>
      </w:r>
      <w:r>
        <w:rPr>
          <w:shd w:val="clear" w:color="auto" w:fill="ffffff"/>
          <w:rtl w:val="0"/>
        </w:rPr>
      </w: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Helvetica" w:cs="Helvetica" w:hAnsi="Helvetica" w:eastAsia="Helvetica"/>
          <w:outline w:val="0"/>
          <w:color w:val="2d2b2b"/>
          <w:sz w:val="25"/>
          <w:szCs w:val="25"/>
          <w:shd w:val="clear" w:color="auto" w:fill="ffffff"/>
          <w:rtl w:val="0"/>
          <w14:textFill>
            <w14:solidFill>
              <w14:srgbClr w14:val="2D2B2B"/>
            </w14:solidFill>
          </w14:textFill>
        </w:rPr>
      </w:pPr>
      <w:r>
        <w:rPr>
          <w:rFonts w:ascii="Helvetica" w:hAnsi="Helvetica"/>
          <w:outline w:val="0"/>
          <w:color w:val="2d2b2b"/>
          <w:sz w:val="25"/>
          <w:szCs w:val="25"/>
          <w:shd w:val="clear" w:color="auto" w:fill="ffffff"/>
          <w:rtl w:val="0"/>
          <w:lang w:val="en-US"/>
          <w14:textFill>
            <w14:solidFill>
              <w14:srgbClr w14:val="2D2B2B"/>
            </w14:solidFill>
          </w14:textFill>
        </w:rPr>
        <w:t xml:space="preserve">Changements et instrumentalisation (ex : </w:t>
      </w:r>
      <w:r>
        <w:rPr>
          <w:rFonts w:ascii="Helvetica" w:hAnsi="Helvetica"/>
          <w:i w:val="1"/>
          <w:iCs w:val="1"/>
          <w:outline w:val="0"/>
          <w:color w:val="2d2b2b"/>
          <w:sz w:val="25"/>
          <w:szCs w:val="25"/>
          <w:shd w:val="clear" w:color="auto" w:fill="ffffff"/>
          <w:rtl w:val="0"/>
          <w:lang w:val="en-US"/>
          <w14:textFill>
            <w14:solidFill>
              <w14:srgbClr w14:val="2D2B2B"/>
            </w14:solidFill>
          </w14:textFill>
        </w:rPr>
        <w:t>Espagne 1936</w:t>
      </w:r>
      <w:r>
        <w:rPr>
          <w:rFonts w:ascii="Helvetica" w:hAnsi="Helvetica"/>
          <w:outline w:val="0"/>
          <w:color w:val="2d2b2b"/>
          <w:sz w:val="25"/>
          <w:szCs w:val="25"/>
          <w:shd w:val="clear" w:color="auto" w:fill="ffffff"/>
          <w:rtl w:val="0"/>
          <w:lang w:val="en-US"/>
          <w14:textFill>
            <w14:solidFill>
              <w14:srgbClr w14:val="2D2B2B"/>
            </w14:solidFill>
          </w14:textFill>
        </w:rPr>
        <w:t xml:space="preserve"> vs </w:t>
      </w:r>
      <w:r>
        <w:rPr>
          <w:rFonts w:ascii="Helvetica" w:hAnsi="Helvetica"/>
          <w:i w:val="1"/>
          <w:iCs w:val="1"/>
          <w:outline w:val="0"/>
          <w:color w:val="2d2b2b"/>
          <w:sz w:val="25"/>
          <w:szCs w:val="25"/>
          <w:shd w:val="clear" w:color="auto" w:fill="ffffff"/>
          <w:rtl w:val="0"/>
          <w:lang w:val="en-US"/>
          <w14:textFill>
            <w14:solidFill>
              <w14:srgbClr w14:val="2D2B2B"/>
            </w14:solidFill>
          </w14:textFill>
        </w:rPr>
        <w:t>Espagne 1937</w:t>
      </w:r>
      <w:r>
        <w:rPr>
          <w:rFonts w:ascii="Helvetica" w:hAnsi="Helvetica"/>
          <w:outline w:val="0"/>
          <w:color w:val="2d2b2b"/>
          <w:sz w:val="25"/>
          <w:szCs w:val="25"/>
          <w:shd w:val="clear" w:color="auto" w:fill="ffffff"/>
          <w:rtl w:val="0"/>
          <w:lang w:val="en-US"/>
          <w14:textFill>
            <w14:solidFill>
              <w14:srgbClr w14:val="2D2B2B"/>
            </w14:solidFill>
          </w14:textFill>
        </w:rPr>
        <w:t>)</w:t>
      </w: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Helvetica" w:cs="Helvetica" w:hAnsi="Helvetica" w:eastAsia="Helvetica"/>
          <w:outline w:val="0"/>
          <w:color w:val="2d2b2b"/>
          <w:sz w:val="25"/>
          <w:szCs w:val="25"/>
          <w:shd w:val="clear" w:color="auto" w:fill="ffffff"/>
          <w:rtl w:val="0"/>
          <w14:textFill>
            <w14:solidFill>
              <w14:srgbClr w14:val="2D2B2B"/>
            </w14:solidFill>
          </w14:textFill>
        </w:rPr>
      </w:pPr>
      <w:r>
        <w:rPr>
          <w:rFonts w:ascii="Helvetica" w:hAnsi="Helvetica"/>
          <w:outline w:val="0"/>
          <w:color w:val="2d2b2b"/>
          <w:sz w:val="25"/>
          <w:szCs w:val="25"/>
          <w:shd w:val="clear" w:color="auto" w:fill="ffffff"/>
          <w:rtl w:val="0"/>
          <w:lang w:val="en-US"/>
          <w14:textFill>
            <w14:solidFill>
              <w14:srgbClr w14:val="2D2B2B"/>
            </w14:solidFill>
          </w14:textFill>
        </w:rPr>
        <w:t xml:space="preserve">Film de propagande, film pour obtenir des soutiens financiers (ex : </w:t>
      </w:r>
      <w:r>
        <w:rPr>
          <w:rFonts w:ascii="Helvetica" w:hAnsi="Helvetica"/>
          <w:i w:val="1"/>
          <w:iCs w:val="1"/>
          <w:outline w:val="0"/>
          <w:color w:val="2d2b2b"/>
          <w:sz w:val="25"/>
          <w:szCs w:val="25"/>
          <w:shd w:val="clear" w:color="auto" w:fill="ffffff"/>
          <w:rtl w:val="0"/>
          <w:lang w:val="en-US"/>
          <w14:textFill>
            <w14:solidFill>
              <w14:srgbClr w14:val="2D2B2B"/>
            </w14:solidFill>
          </w14:textFill>
        </w:rPr>
        <w:t>Victoire de la Vie</w:t>
      </w:r>
      <w:r>
        <w:rPr>
          <w:rFonts w:ascii="Helvetica" w:hAnsi="Helvetica"/>
          <w:outline w:val="0"/>
          <w:color w:val="2d2b2b"/>
          <w:sz w:val="25"/>
          <w:szCs w:val="25"/>
          <w:shd w:val="clear" w:color="auto" w:fill="ffffff"/>
          <w:rtl w:val="0"/>
          <w:lang w:val="en-US"/>
          <w14:textFill>
            <w14:solidFill>
              <w14:srgbClr w14:val="2D2B2B"/>
            </w14:solidFill>
          </w14:textFill>
        </w:rPr>
        <w:t>)</w:t>
      </w: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Helvetica" w:cs="Helvetica" w:hAnsi="Helvetica" w:eastAsia="Helvetica"/>
          <w:outline w:val="0"/>
          <w:color w:val="2d2b2b"/>
          <w:sz w:val="25"/>
          <w:szCs w:val="25"/>
          <w:shd w:val="clear" w:color="auto" w:fill="ffffff"/>
          <w:rtl w:val="0"/>
          <w14:textFill>
            <w14:solidFill>
              <w14:srgbClr w14:val="2D2B2B"/>
            </w14:solidFill>
          </w14:textFill>
        </w:rPr>
      </w:pPr>
      <w:r>
        <w:rPr>
          <w:rFonts w:ascii="Helvetica" w:hAnsi="Helvetica"/>
          <w:outline w:val="0"/>
          <w:color w:val="2d2b2b"/>
          <w:sz w:val="25"/>
          <w:szCs w:val="25"/>
          <w:shd w:val="clear" w:color="auto" w:fill="ffffff"/>
          <w:rtl w:val="0"/>
          <w:lang w:val="en-US"/>
          <w14:textFill>
            <w14:solidFill>
              <w14:srgbClr w14:val="2D2B2B"/>
            </w14:solidFill>
          </w14:textFill>
        </w:rPr>
        <w:t>Film fran</w:t>
      </w:r>
      <w:r>
        <w:rPr>
          <w:rFonts w:ascii="Helvetica" w:hAnsi="Helvetica" w:hint="default"/>
          <w:outline w:val="0"/>
          <w:color w:val="2d2b2b"/>
          <w:sz w:val="25"/>
          <w:szCs w:val="25"/>
          <w:shd w:val="clear" w:color="auto" w:fill="ffffff"/>
          <w:rtl w:val="0"/>
          <w:lang w:val="en-US"/>
          <w14:textFill>
            <w14:solidFill>
              <w14:srgbClr w14:val="2D2B2B"/>
            </w14:solidFill>
          </w14:textFill>
        </w:rPr>
        <w:t>ç</w:t>
      </w:r>
      <w:r>
        <w:rPr>
          <w:rFonts w:ascii="Helvetica" w:hAnsi="Helvetica"/>
          <w:outline w:val="0"/>
          <w:color w:val="2d2b2b"/>
          <w:sz w:val="25"/>
          <w:szCs w:val="25"/>
          <w:shd w:val="clear" w:color="auto" w:fill="ffffff"/>
          <w:rtl w:val="0"/>
          <w:lang w:val="en-US"/>
          <w14:textFill>
            <w14:solidFill>
              <w14:srgbClr w14:val="2D2B2B"/>
            </w14:solidFill>
          </w14:textFill>
        </w:rPr>
        <w:t>ais</w:t>
      </w: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Helvetica" w:cs="Helvetica" w:hAnsi="Helvetica" w:eastAsia="Helvetica"/>
          <w:outline w:val="0"/>
          <w:color w:val="2d2b2b"/>
          <w:sz w:val="25"/>
          <w:szCs w:val="25"/>
          <w:shd w:val="clear" w:color="auto" w:fill="ffffff"/>
          <w:rtl w:val="0"/>
          <w14:textFill>
            <w14:solidFill>
              <w14:srgbClr w14:val="2D2B2B"/>
            </w14:solidFill>
          </w14:textFill>
        </w:rPr>
      </w:pPr>
      <w:r>
        <w:rPr>
          <w:rFonts w:ascii="Helvetica" w:hAnsi="Helvetica"/>
          <w:outline w:val="0"/>
          <w:color w:val="2d2b2b"/>
          <w:sz w:val="25"/>
          <w:szCs w:val="25"/>
          <w:shd w:val="clear" w:color="auto" w:fill="ffffff"/>
          <w:rtl w:val="0"/>
          <w:lang w:val="en-US"/>
          <w14:textFill>
            <w14:solidFill>
              <w14:srgbClr w14:val="2D2B2B"/>
            </w14:solidFill>
          </w14:textFill>
        </w:rPr>
        <w:t>Film mod</w:t>
      </w:r>
      <w:r>
        <w:rPr>
          <w:rFonts w:ascii="Helvetica" w:hAnsi="Helvetica" w:hint="default"/>
          <w:outline w:val="0"/>
          <w:color w:val="2d2b2b"/>
          <w:sz w:val="25"/>
          <w:szCs w:val="25"/>
          <w:shd w:val="clear" w:color="auto" w:fill="ffffff"/>
          <w:rtl w:val="0"/>
          <w:lang w:val="en-US"/>
          <w14:textFill>
            <w14:solidFill>
              <w14:srgbClr w14:val="2D2B2B"/>
            </w14:solidFill>
          </w14:textFill>
        </w:rPr>
        <w:t>è</w:t>
      </w:r>
      <w:r>
        <w:rPr>
          <w:rFonts w:ascii="Helvetica" w:hAnsi="Helvetica"/>
          <w:outline w:val="0"/>
          <w:color w:val="2d2b2b"/>
          <w:sz w:val="25"/>
          <w:szCs w:val="25"/>
          <w:shd w:val="clear" w:color="auto" w:fill="ffffff"/>
          <w:rtl w:val="0"/>
          <w:lang w:val="en-US"/>
          <w14:textFill>
            <w14:solidFill>
              <w14:srgbClr w14:val="2D2B2B"/>
            </w14:solidFill>
          </w14:textFill>
        </w:rPr>
        <w:t>le sovi</w:t>
      </w:r>
      <w:r>
        <w:rPr>
          <w:rFonts w:ascii="Helvetica" w:hAnsi="Helvetica" w:hint="default"/>
          <w:outline w:val="0"/>
          <w:color w:val="2d2b2b"/>
          <w:sz w:val="25"/>
          <w:szCs w:val="25"/>
          <w:shd w:val="clear" w:color="auto" w:fill="ffffff"/>
          <w:rtl w:val="0"/>
          <w:lang w:val="en-US"/>
          <w14:textFill>
            <w14:solidFill>
              <w14:srgbClr w14:val="2D2B2B"/>
            </w14:solidFill>
          </w14:textFill>
        </w:rPr>
        <w:t>é</w:t>
      </w:r>
      <w:r>
        <w:rPr>
          <w:rFonts w:ascii="Helvetica" w:hAnsi="Helvetica"/>
          <w:outline w:val="0"/>
          <w:color w:val="2d2b2b"/>
          <w:sz w:val="25"/>
          <w:szCs w:val="25"/>
          <w:shd w:val="clear" w:color="auto" w:fill="ffffff"/>
          <w:rtl w:val="0"/>
          <w:lang w:val="en-US"/>
          <w14:textFill>
            <w14:solidFill>
              <w14:srgbClr w14:val="2D2B2B"/>
            </w14:solidFill>
          </w14:textFill>
        </w:rPr>
        <w:t>tique</w:t>
      </w: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Helvetica" w:cs="Helvetica" w:hAnsi="Helvetica" w:eastAsia="Helvetica"/>
          <w:outline w:val="0"/>
          <w:color w:val="2d2b2b"/>
          <w:sz w:val="25"/>
          <w:szCs w:val="25"/>
          <w:shd w:val="clear" w:color="auto" w:fill="ffffff"/>
          <w:rtl w:val="0"/>
          <w14:textFill>
            <w14:solidFill>
              <w14:srgbClr w14:val="2D2B2B"/>
            </w14:solidFill>
          </w14:textFill>
        </w:rPr>
      </w:pPr>
      <w:r>
        <w:rPr>
          <w:rFonts w:ascii="Helvetica" w:hAnsi="Helvetica"/>
          <w:outline w:val="0"/>
          <w:color w:val="2d2b2b"/>
          <w:sz w:val="25"/>
          <w:szCs w:val="25"/>
          <w:shd w:val="clear" w:color="auto" w:fill="ffffff"/>
          <w:rtl w:val="0"/>
          <w:lang w:val="en-US"/>
          <w14:textFill>
            <w14:solidFill>
              <w14:srgbClr w14:val="2D2B2B"/>
            </w14:solidFill>
          </w14:textFill>
        </w:rPr>
        <w:t>Film de fiction</w:t>
      </w: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Helvetica" w:cs="Helvetica" w:hAnsi="Helvetica" w:eastAsia="Helvetica"/>
          <w:outline w:val="0"/>
          <w:color w:val="2d2b2b"/>
          <w:sz w:val="25"/>
          <w:szCs w:val="25"/>
          <w:shd w:val="clear" w:color="auto" w:fill="ffffff"/>
          <w:rtl w:val="0"/>
          <w14:textFill>
            <w14:solidFill>
              <w14:srgbClr w14:val="2D2B2B"/>
            </w14:solidFill>
          </w14:textFill>
        </w:rPr>
      </w:pPr>
    </w:p>
    <w:p>
      <w:pPr>
        <w:pStyle w:val="Body"/>
        <w:spacing w:line="288" w:lineRule="auto"/>
        <w:rPr>
          <w:outline w:val="0"/>
          <w:color w:val="b41700"/>
          <w:sz w:val="26"/>
          <w:szCs w:val="26"/>
          <w14:textFill>
            <w14:solidFill>
              <w14:srgbClr w14:val="B51700"/>
            </w14:solidFill>
          </w14:textFill>
        </w:rPr>
      </w:pPr>
      <w:r>
        <w:rPr>
          <w:outline w:val="0"/>
          <w:color w:val="b41700"/>
          <w:sz w:val="26"/>
          <w:szCs w:val="26"/>
          <w:rtl w:val="0"/>
          <w:lang w:val="en-US"/>
          <w14:textFill>
            <w14:solidFill>
              <w14:srgbClr w14:val="B51700"/>
            </w14:solidFill>
          </w14:textFill>
        </w:rPr>
        <w:t>Mobilisation de solidarit</w:t>
      </w:r>
      <w:r>
        <w:rPr>
          <w:outline w:val="0"/>
          <w:color w:val="b41700"/>
          <w:sz w:val="26"/>
          <w:szCs w:val="26"/>
          <w:rtl w:val="0"/>
          <w:lang w:val="en-US"/>
          <w14:textFill>
            <w14:solidFill>
              <w14:srgbClr w14:val="B51700"/>
            </w14:solidFill>
          </w14:textFill>
        </w:rPr>
        <w:t xml:space="preserve">é </w:t>
      </w:r>
      <w:r>
        <w:rPr>
          <w:outline w:val="0"/>
          <w:color w:val="b41700"/>
          <w:sz w:val="26"/>
          <w:szCs w:val="26"/>
          <w:rtl w:val="0"/>
          <w:lang w:val="en-US"/>
          <w14:textFill>
            <w14:solidFill>
              <w14:srgbClr w14:val="B51700"/>
            </w14:solidFill>
          </w14:textFill>
        </w:rPr>
        <w:t>internationale et impact en Europe</w:t>
      </w:r>
    </w:p>
    <w:p>
      <w:pPr>
        <w:pStyle w:val="Body"/>
        <w:spacing w:line="288" w:lineRule="auto"/>
        <w:rPr>
          <w:sz w:val="24"/>
          <w:szCs w:val="24"/>
        </w:rPr>
      </w:pPr>
      <w:r>
        <w:rPr>
          <w:sz w:val="24"/>
          <w:szCs w:val="24"/>
          <w:rtl w:val="0"/>
          <w:lang w:val="en-US"/>
        </w:rPr>
        <w:t>Soutien financier</w:t>
      </w:r>
    </w:p>
    <w:p>
      <w:pPr>
        <w:pStyle w:val="Body"/>
        <w:spacing w:line="288" w:lineRule="auto"/>
        <w:rPr>
          <w:sz w:val="24"/>
          <w:szCs w:val="24"/>
        </w:rPr>
      </w:pPr>
      <w:r>
        <w:rPr>
          <w:sz w:val="24"/>
          <w:szCs w:val="24"/>
          <w:rtl w:val="0"/>
          <w:lang w:val="en-US"/>
        </w:rPr>
        <w:t>Soutien en armes</w:t>
      </w:r>
    </w:p>
    <w:p>
      <w:pPr>
        <w:pStyle w:val="Body"/>
        <w:spacing w:line="288" w:lineRule="auto"/>
        <w:rPr>
          <w:sz w:val="24"/>
          <w:szCs w:val="24"/>
        </w:rPr>
      </w:pPr>
      <w:r>
        <w:rPr>
          <w:sz w:val="24"/>
          <w:szCs w:val="24"/>
          <w:rtl w:val="0"/>
          <w:lang w:val="en-US"/>
        </w:rPr>
        <w:t>Envoi de vivres</w:t>
      </w:r>
    </w:p>
    <w:p>
      <w:pPr>
        <w:pStyle w:val="Body"/>
        <w:spacing w:line="288" w:lineRule="auto"/>
        <w:rPr>
          <w:sz w:val="24"/>
          <w:szCs w:val="24"/>
        </w:rPr>
      </w:pPr>
      <w:r>
        <w:rPr>
          <w:sz w:val="24"/>
          <w:szCs w:val="24"/>
          <w:rtl w:val="0"/>
          <w:lang w:val="en-US"/>
        </w:rPr>
        <w:t>Adoption d</w:t>
      </w:r>
      <w:r>
        <w:rPr>
          <w:sz w:val="24"/>
          <w:szCs w:val="24"/>
          <w:rtl w:val="0"/>
          <w:lang w:val="en-US"/>
        </w:rPr>
        <w:t>’</w:t>
      </w:r>
      <w:r>
        <w:rPr>
          <w:sz w:val="24"/>
          <w:szCs w:val="24"/>
          <w:rtl w:val="0"/>
          <w:lang w:val="en-US"/>
        </w:rPr>
        <w:t>enfants espagnols par des syndicats (syndicat des ouvriers de la m</w:t>
      </w:r>
      <w:r>
        <w:rPr>
          <w:sz w:val="24"/>
          <w:szCs w:val="24"/>
          <w:rtl w:val="0"/>
          <w:lang w:val="en-US"/>
        </w:rPr>
        <w:t>é</w:t>
      </w:r>
      <w:r>
        <w:rPr>
          <w:sz w:val="24"/>
          <w:szCs w:val="24"/>
          <w:rtl w:val="0"/>
          <w:lang w:val="en-US"/>
        </w:rPr>
        <w:t>tallurgie CGT) h</w:t>
      </w:r>
      <w:r>
        <w:rPr>
          <w:sz w:val="24"/>
          <w:szCs w:val="24"/>
          <w:rtl w:val="0"/>
          <w:lang w:val="en-US"/>
        </w:rPr>
        <w:t>é</w:t>
      </w:r>
      <w:r>
        <w:rPr>
          <w:sz w:val="24"/>
          <w:szCs w:val="24"/>
          <w:rtl w:val="0"/>
          <w:lang w:val="en-US"/>
        </w:rPr>
        <w:t>berg</w:t>
      </w:r>
      <w:r>
        <w:rPr>
          <w:sz w:val="24"/>
          <w:szCs w:val="24"/>
          <w:rtl w:val="0"/>
          <w:lang w:val="en-US"/>
        </w:rPr>
        <w:t>é</w:t>
      </w:r>
      <w:r>
        <w:rPr>
          <w:sz w:val="24"/>
          <w:szCs w:val="24"/>
          <w:rtl w:val="0"/>
          <w:lang w:val="en-US"/>
        </w:rPr>
        <w:t xml:space="preserve">s </w:t>
      </w:r>
      <w:r>
        <w:rPr>
          <w:sz w:val="24"/>
          <w:szCs w:val="24"/>
          <w:rtl w:val="0"/>
          <w:lang w:val="en-US"/>
        </w:rPr>
        <w:t xml:space="preserve">à </w:t>
      </w:r>
      <w:r>
        <w:rPr>
          <w:sz w:val="24"/>
          <w:szCs w:val="24"/>
          <w:rtl w:val="0"/>
          <w:lang w:val="en-US"/>
        </w:rPr>
        <w:t>la colonie de Vouzeron (Les m</w:t>
      </w:r>
      <w:r>
        <w:rPr>
          <w:sz w:val="24"/>
          <w:szCs w:val="24"/>
          <w:rtl w:val="0"/>
          <w:lang w:val="en-US"/>
        </w:rPr>
        <w:t>é</w:t>
      </w:r>
      <w:r>
        <w:rPr>
          <w:sz w:val="24"/>
          <w:szCs w:val="24"/>
          <w:rtl w:val="0"/>
          <w:lang w:val="en-US"/>
        </w:rPr>
        <w:t>tallos)</w:t>
      </w:r>
    </w:p>
    <w:p>
      <w:pPr>
        <w:pStyle w:val="Body"/>
        <w:spacing w:line="288" w:lineRule="auto"/>
      </w:pPr>
      <w:r>
        <w:rPr>
          <w:sz w:val="24"/>
          <w:szCs w:val="24"/>
          <w:rtl w:val="0"/>
          <w:lang w:val="en-US"/>
        </w:rPr>
        <w:t>Non-intervention du Front populaire Fran</w:t>
      </w:r>
      <w:r>
        <w:rPr>
          <w:sz w:val="24"/>
          <w:szCs w:val="24"/>
          <w:rtl w:val="0"/>
          <w:lang w:val="en-US"/>
        </w:rPr>
        <w:t>ç</w:t>
      </w:r>
      <w:r>
        <w:rPr>
          <w:sz w:val="24"/>
          <w:szCs w:val="24"/>
          <w:rtl w:val="0"/>
          <w:lang w:val="en-US"/>
        </w:rPr>
        <w:t>ais</w:t>
      </w:r>
    </w:p>
    <w:sectPr>
      <w:type w:val="continuous"/>
      <w:pgSz w:w="11906" w:h="16838" w:orient="portrait"/>
      <w:pgMar w:top="1134" w:right="1134" w:bottom="1134" w:left="1134" w:header="709" w:footer="850"/>
      <w:bidi w:val="0"/>
    </w:sectPr>
  </w:body>
</w:document>
</file>

<file path=word/fontTable.xml><?xml version="1.0" encoding="utf-8"?>
<w:fonts xmlns:w="http://schemas.openxmlformats.org/wordprocessingml/2006/main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Arial Unicode MS">
    <w:charset w:val="00"/>
    <w:family w:val="roman"/>
    <w:pitch w:val="default"/>
  </w:font>
  <w:font w:name="Helvetica Neue">
    <w:charset w:val="00"/>
    <w:family w:val="roman"/>
    <w:pitch w:val="default"/>
  </w:font>
  <w:font w:name="Helvetica">
    <w:charset w:val="00"/>
    <w:family w:val="roman"/>
    <w:pitch w:val="default"/>
  </w:font>
</w:fonts>
</file>

<file path=word/footer1.xml><?xml version="1.0" encoding="utf-8"?>
<w:ft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r/>
  </w:p>
</w:ftr>
</file>

<file path=word/header1.xml><?xml version="1.0" encoding="utf-8"?>
<w:hd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r/>
  </w:p>
</w:hdr>
</file>

<file path=word/numbering.xml><?xml version="1.0" encoding="utf-8"?>
<w:numbering xmlns:w="http://schemas.openxmlformats.org/wordprocessingml/2006/main" xmlns:wp="http://schemas.openxmlformats.org/drawingml/2006/wordprocessingDrawing" xmlns:w14="http://schemas.microsoft.com/office/word/2010/wordml" xmlns:r="http://schemas.openxmlformats.org/officeDocument/2006/relationships" xmlns:v="urn:schemas-microsoft-com:vml" xmlns:o="urn:schemas-microsoft-com:office:office">
  <w:abstractNum w:abstractNumId="0">
    <w:multiLevelType w:val="hybridMultilevel"/>
    <w:numStyleLink w:val="Dash"/>
  </w:abstractNum>
  <w:abstractNum w:abstractNumId="1">
    <w:multiLevelType w:val="hybridMultilevel"/>
    <w:styleLink w:val="Dash"/>
    <w:lvl w:ilvl="0">
      <w:start w:val="1"/>
      <w:numFmt w:val="bullet"/>
      <w:suff w:val="tab"/>
      <w:lvlText w:val="-"/>
      <w:lvlJc w:val="left"/>
      <w:pPr>
        <w:ind w:left="314" w:hanging="314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4"/>
        <w:sz w:val="29"/>
        <w:szCs w:val="29"/>
        <w:highlight w:val="none"/>
        <w:vertAlign w:val="baseline"/>
      </w:rPr>
    </w:lvl>
    <w:lvl w:ilvl="1">
      <w:start w:val="1"/>
      <w:numFmt w:val="bullet"/>
      <w:suff w:val="tab"/>
      <w:lvlText w:val="-"/>
      <w:lvlJc w:val="left"/>
      <w:pPr>
        <w:ind w:left="502" w:hanging="262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4"/>
        <w:sz w:val="29"/>
        <w:szCs w:val="29"/>
        <w:highlight w:val="none"/>
        <w:vertAlign w:val="baseline"/>
      </w:rPr>
    </w:lvl>
    <w:lvl w:ilvl="2">
      <w:start w:val="1"/>
      <w:numFmt w:val="bullet"/>
      <w:suff w:val="tab"/>
      <w:lvlText w:val="-"/>
      <w:lvlJc w:val="left"/>
      <w:pPr>
        <w:ind w:left="742" w:hanging="262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4"/>
        <w:sz w:val="29"/>
        <w:szCs w:val="29"/>
        <w:highlight w:val="none"/>
        <w:vertAlign w:val="baseline"/>
      </w:rPr>
    </w:lvl>
    <w:lvl w:ilvl="3">
      <w:start w:val="1"/>
      <w:numFmt w:val="bullet"/>
      <w:suff w:val="tab"/>
      <w:lvlText w:val="-"/>
      <w:lvlJc w:val="left"/>
      <w:pPr>
        <w:ind w:left="982" w:hanging="262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4"/>
        <w:sz w:val="29"/>
        <w:szCs w:val="29"/>
        <w:highlight w:val="none"/>
        <w:vertAlign w:val="baseline"/>
      </w:rPr>
    </w:lvl>
    <w:lvl w:ilvl="4">
      <w:start w:val="1"/>
      <w:numFmt w:val="bullet"/>
      <w:suff w:val="tab"/>
      <w:lvlText w:val="-"/>
      <w:lvlJc w:val="left"/>
      <w:pPr>
        <w:ind w:left="1222" w:hanging="262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4"/>
        <w:sz w:val="29"/>
        <w:szCs w:val="29"/>
        <w:highlight w:val="none"/>
        <w:vertAlign w:val="baseline"/>
      </w:rPr>
    </w:lvl>
    <w:lvl w:ilvl="5">
      <w:start w:val="1"/>
      <w:numFmt w:val="bullet"/>
      <w:suff w:val="tab"/>
      <w:lvlText w:val="-"/>
      <w:lvlJc w:val="left"/>
      <w:pPr>
        <w:ind w:left="1462" w:hanging="262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4"/>
        <w:sz w:val="29"/>
        <w:szCs w:val="29"/>
        <w:highlight w:val="none"/>
        <w:vertAlign w:val="baseline"/>
      </w:rPr>
    </w:lvl>
    <w:lvl w:ilvl="6">
      <w:start w:val="1"/>
      <w:numFmt w:val="bullet"/>
      <w:suff w:val="tab"/>
      <w:lvlText w:val="-"/>
      <w:lvlJc w:val="left"/>
      <w:pPr>
        <w:ind w:left="1702" w:hanging="262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4"/>
        <w:sz w:val="29"/>
        <w:szCs w:val="29"/>
        <w:highlight w:val="none"/>
        <w:vertAlign w:val="baseline"/>
      </w:rPr>
    </w:lvl>
    <w:lvl w:ilvl="7">
      <w:start w:val="1"/>
      <w:numFmt w:val="bullet"/>
      <w:suff w:val="tab"/>
      <w:lvlText w:val="-"/>
      <w:lvlJc w:val="left"/>
      <w:pPr>
        <w:ind w:left="1942" w:hanging="262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4"/>
        <w:sz w:val="29"/>
        <w:szCs w:val="29"/>
        <w:highlight w:val="none"/>
        <w:vertAlign w:val="baseline"/>
      </w:rPr>
    </w:lvl>
    <w:lvl w:ilvl="8">
      <w:start w:val="1"/>
      <w:numFmt w:val="bullet"/>
      <w:suff w:val="tab"/>
      <w:lvlText w:val="-"/>
      <w:lvlJc w:val="left"/>
      <w:pPr>
        <w:ind w:left="2182" w:hanging="262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4"/>
        <w:sz w:val="29"/>
        <w:szCs w:val="29"/>
        <w:highlight w:val="none"/>
        <w:vertAlign w:val="baseline"/>
      </w:rPr>
    </w:lvl>
  </w:abstractNum>
  <w:num w:numId="1">
    <w:abstractNumId w:val="1"/>
  </w:num>
  <w:num w:numId="2">
    <w:abstractNumId w:val="0"/>
  </w:num>
  <w:num w:numId="3">
    <w:abstractNumId w:val="0"/>
    <w:lvlOverride w:ilvl="0">
      <w:lvl w:ilvl="0">
        <w:start w:val="1"/>
        <w:numFmt w:val="bullet"/>
        <w:suff w:val="tab"/>
        <w:lvlText w:val="-"/>
        <w:lvlJc w:val="left"/>
        <w:pPr>
          <w:ind w:left="314" w:hanging="314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4"/>
          <w:sz w:val="29"/>
          <w:szCs w:val="29"/>
          <w:highlight w:val="none"/>
          <w:vertAlign w:val="baseline"/>
        </w:rPr>
      </w:lvl>
    </w:lvlOverride>
    <w:lvlOverride w:ilvl="1">
      <w:lvl w:ilvl="1">
        <w:start w:val="1"/>
        <w:numFmt w:val="bullet"/>
        <w:suff w:val="tab"/>
        <w:lvlText w:val="-"/>
        <w:lvlJc w:val="left"/>
        <w:pPr>
          <w:ind w:left="544" w:hanging="304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4"/>
          <w:sz w:val="29"/>
          <w:szCs w:val="29"/>
          <w:highlight w:val="none"/>
          <w:vertAlign w:val="baseline"/>
        </w:rPr>
      </w:lvl>
    </w:lvlOverride>
    <w:lvlOverride w:ilvl="2">
      <w:lvl w:ilvl="2">
        <w:start w:val="1"/>
        <w:numFmt w:val="bullet"/>
        <w:suff w:val="tab"/>
        <w:lvlText w:val="-"/>
        <w:lvlJc w:val="left"/>
        <w:pPr>
          <w:ind w:left="742" w:hanging="262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4"/>
          <w:sz w:val="29"/>
          <w:szCs w:val="29"/>
          <w:highlight w:val="none"/>
          <w:vertAlign w:val="baseline"/>
        </w:rPr>
      </w:lvl>
    </w:lvlOverride>
    <w:lvlOverride w:ilvl="3">
      <w:lvl w:ilvl="3">
        <w:start w:val="1"/>
        <w:numFmt w:val="bullet"/>
        <w:suff w:val="tab"/>
        <w:lvlText w:val="-"/>
        <w:lvlJc w:val="left"/>
        <w:pPr>
          <w:ind w:left="982" w:hanging="262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4"/>
          <w:sz w:val="29"/>
          <w:szCs w:val="29"/>
          <w:highlight w:val="none"/>
          <w:vertAlign w:val="baseline"/>
        </w:rPr>
      </w:lvl>
    </w:lvlOverride>
    <w:lvlOverride w:ilvl="4">
      <w:lvl w:ilvl="4">
        <w:start w:val="1"/>
        <w:numFmt w:val="bullet"/>
        <w:suff w:val="tab"/>
        <w:lvlText w:val="-"/>
        <w:lvlJc w:val="left"/>
        <w:pPr>
          <w:ind w:left="1222" w:hanging="262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4"/>
          <w:sz w:val="29"/>
          <w:szCs w:val="29"/>
          <w:highlight w:val="none"/>
          <w:vertAlign w:val="baseline"/>
        </w:rPr>
      </w:lvl>
    </w:lvlOverride>
    <w:lvlOverride w:ilvl="5">
      <w:lvl w:ilvl="5">
        <w:start w:val="1"/>
        <w:numFmt w:val="bullet"/>
        <w:suff w:val="tab"/>
        <w:lvlText w:val="-"/>
        <w:lvlJc w:val="left"/>
        <w:pPr>
          <w:ind w:left="1462" w:hanging="262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4"/>
          <w:sz w:val="29"/>
          <w:szCs w:val="29"/>
          <w:highlight w:val="none"/>
          <w:vertAlign w:val="baseline"/>
        </w:rPr>
      </w:lvl>
    </w:lvlOverride>
    <w:lvlOverride w:ilvl="6">
      <w:lvl w:ilvl="6">
        <w:start w:val="1"/>
        <w:numFmt w:val="bullet"/>
        <w:suff w:val="tab"/>
        <w:lvlText w:val="-"/>
        <w:lvlJc w:val="left"/>
        <w:pPr>
          <w:ind w:left="1702" w:hanging="262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4"/>
          <w:sz w:val="29"/>
          <w:szCs w:val="29"/>
          <w:highlight w:val="none"/>
          <w:vertAlign w:val="baseline"/>
        </w:rPr>
      </w:lvl>
    </w:lvlOverride>
    <w:lvlOverride w:ilvl="7">
      <w:lvl w:ilvl="7">
        <w:start w:val="1"/>
        <w:numFmt w:val="bullet"/>
        <w:suff w:val="tab"/>
        <w:lvlText w:val="-"/>
        <w:lvlJc w:val="left"/>
        <w:pPr>
          <w:ind w:left="1942" w:hanging="262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4"/>
          <w:sz w:val="29"/>
          <w:szCs w:val="29"/>
          <w:highlight w:val="none"/>
          <w:vertAlign w:val="baseline"/>
        </w:rPr>
      </w:lvl>
    </w:lvlOverride>
    <w:lvlOverride w:ilvl="8">
      <w:lvl w:ilvl="8">
        <w:start w:val="1"/>
        <w:numFmt w:val="bullet"/>
        <w:suff w:val="tab"/>
        <w:lvlText w:val="-"/>
        <w:lvlJc w:val="left"/>
        <w:pPr>
          <w:ind w:left="2182" w:hanging="262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4"/>
          <w:sz w:val="29"/>
          <w:szCs w:val="29"/>
          <w:highlight w:val="none"/>
          <w:vertAlign w:val="baseline"/>
        </w:rPr>
      </w:lvl>
    </w:lvlOverride>
  </w:num>
  <w:num w:numId="4">
    <w:abstractNumId w:val="0"/>
    <w:lvlOverride w:ilvl="0">
      <w:lvl w:ilvl="0">
        <w:start w:val="1"/>
        <w:numFmt w:val="bullet"/>
        <w:suff w:val="tab"/>
        <w:lvlText w:val="-"/>
        <w:lvlJc w:val="left"/>
        <w:pPr>
          <w:ind w:left="314" w:hanging="314"/>
        </w:pPr>
        <w:rPr>
          <w:rFonts w:hAnsi="Arial Unicode MS"/>
          <w:i w:val="1"/>
          <w:iCs w:val="1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4"/>
          <w:sz w:val="29"/>
          <w:szCs w:val="29"/>
          <w:highlight w:val="none"/>
          <w:vertAlign w:val="baseline"/>
        </w:rPr>
      </w:lvl>
    </w:lvlOverride>
    <w:lvlOverride w:ilvl="1">
      <w:lvl w:ilvl="1">
        <w:start w:val="1"/>
        <w:numFmt w:val="bullet"/>
        <w:suff w:val="tab"/>
        <w:lvlText w:val="-"/>
        <w:lvlJc w:val="left"/>
        <w:pPr>
          <w:ind w:left="502" w:hanging="262"/>
        </w:pPr>
        <w:rPr>
          <w:rFonts w:hAnsi="Arial Unicode MS"/>
          <w:i w:val="1"/>
          <w:iCs w:val="1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4"/>
          <w:sz w:val="29"/>
          <w:szCs w:val="29"/>
          <w:highlight w:val="none"/>
          <w:vertAlign w:val="baseline"/>
        </w:rPr>
      </w:lvl>
    </w:lvlOverride>
    <w:lvlOverride w:ilvl="2">
      <w:lvl w:ilvl="2">
        <w:start w:val="1"/>
        <w:numFmt w:val="bullet"/>
        <w:suff w:val="tab"/>
        <w:lvlText w:val="-"/>
        <w:lvlJc w:val="left"/>
        <w:pPr>
          <w:ind w:left="742" w:hanging="262"/>
        </w:pPr>
        <w:rPr>
          <w:rFonts w:hAnsi="Arial Unicode MS"/>
          <w:i w:val="1"/>
          <w:iCs w:val="1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4"/>
          <w:sz w:val="29"/>
          <w:szCs w:val="29"/>
          <w:highlight w:val="none"/>
          <w:vertAlign w:val="baseline"/>
        </w:rPr>
      </w:lvl>
    </w:lvlOverride>
    <w:lvlOverride w:ilvl="3">
      <w:lvl w:ilvl="3">
        <w:start w:val="1"/>
        <w:numFmt w:val="bullet"/>
        <w:suff w:val="tab"/>
        <w:lvlText w:val="-"/>
        <w:lvlJc w:val="left"/>
        <w:pPr>
          <w:ind w:left="982" w:hanging="262"/>
        </w:pPr>
        <w:rPr>
          <w:rFonts w:hAnsi="Arial Unicode MS"/>
          <w:i w:val="1"/>
          <w:iCs w:val="1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4"/>
          <w:sz w:val="29"/>
          <w:szCs w:val="29"/>
          <w:highlight w:val="none"/>
          <w:vertAlign w:val="baseline"/>
        </w:rPr>
      </w:lvl>
    </w:lvlOverride>
    <w:lvlOverride w:ilvl="4">
      <w:lvl w:ilvl="4">
        <w:start w:val="1"/>
        <w:numFmt w:val="bullet"/>
        <w:suff w:val="tab"/>
        <w:lvlText w:val="-"/>
        <w:lvlJc w:val="left"/>
        <w:pPr>
          <w:ind w:left="1222" w:hanging="262"/>
        </w:pPr>
        <w:rPr>
          <w:rFonts w:hAnsi="Arial Unicode MS"/>
          <w:i w:val="1"/>
          <w:iCs w:val="1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4"/>
          <w:sz w:val="29"/>
          <w:szCs w:val="29"/>
          <w:highlight w:val="none"/>
          <w:vertAlign w:val="baseline"/>
        </w:rPr>
      </w:lvl>
    </w:lvlOverride>
    <w:lvlOverride w:ilvl="5">
      <w:lvl w:ilvl="5">
        <w:start w:val="1"/>
        <w:numFmt w:val="bullet"/>
        <w:suff w:val="tab"/>
        <w:lvlText w:val="-"/>
        <w:lvlJc w:val="left"/>
        <w:pPr>
          <w:ind w:left="1462" w:hanging="262"/>
        </w:pPr>
        <w:rPr>
          <w:rFonts w:hAnsi="Arial Unicode MS"/>
          <w:i w:val="1"/>
          <w:iCs w:val="1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4"/>
          <w:sz w:val="29"/>
          <w:szCs w:val="29"/>
          <w:highlight w:val="none"/>
          <w:vertAlign w:val="baseline"/>
        </w:rPr>
      </w:lvl>
    </w:lvlOverride>
    <w:lvlOverride w:ilvl="6">
      <w:lvl w:ilvl="6">
        <w:start w:val="1"/>
        <w:numFmt w:val="bullet"/>
        <w:suff w:val="tab"/>
        <w:lvlText w:val="-"/>
        <w:lvlJc w:val="left"/>
        <w:pPr>
          <w:ind w:left="1702" w:hanging="262"/>
        </w:pPr>
        <w:rPr>
          <w:rFonts w:hAnsi="Arial Unicode MS"/>
          <w:i w:val="1"/>
          <w:iCs w:val="1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4"/>
          <w:sz w:val="29"/>
          <w:szCs w:val="29"/>
          <w:highlight w:val="none"/>
          <w:vertAlign w:val="baseline"/>
        </w:rPr>
      </w:lvl>
    </w:lvlOverride>
    <w:lvlOverride w:ilvl="7">
      <w:lvl w:ilvl="7">
        <w:start w:val="1"/>
        <w:numFmt w:val="bullet"/>
        <w:suff w:val="tab"/>
        <w:lvlText w:val="-"/>
        <w:lvlJc w:val="left"/>
        <w:pPr>
          <w:ind w:left="1942" w:hanging="262"/>
        </w:pPr>
        <w:rPr>
          <w:rFonts w:hAnsi="Arial Unicode MS"/>
          <w:i w:val="1"/>
          <w:iCs w:val="1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4"/>
          <w:sz w:val="29"/>
          <w:szCs w:val="29"/>
          <w:highlight w:val="none"/>
          <w:vertAlign w:val="baseline"/>
        </w:rPr>
      </w:lvl>
    </w:lvlOverride>
    <w:lvlOverride w:ilvl="8">
      <w:lvl w:ilvl="8">
        <w:start w:val="1"/>
        <w:numFmt w:val="bullet"/>
        <w:suff w:val="tab"/>
        <w:lvlText w:val="-"/>
        <w:lvlJc w:val="left"/>
        <w:pPr>
          <w:ind w:left="2182" w:hanging="262"/>
        </w:pPr>
        <w:rPr>
          <w:rFonts w:hAnsi="Arial Unicode MS"/>
          <w:i w:val="1"/>
          <w:iCs w:val="1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4"/>
          <w:sz w:val="29"/>
          <w:szCs w:val="29"/>
          <w:highlight w:val="none"/>
          <w:vertAlign w:val="baseline"/>
        </w:rPr>
      </w:lvl>
    </w:lvlOverride>
  </w:num>
  <w:num w:numId="5">
    <w:abstractNumId w:val="0"/>
    <w:lvlOverride w:ilvl="0">
      <w:lvl w:ilvl="0">
        <w:start w:val="1"/>
        <w:numFmt w:val="bullet"/>
        <w:suff w:val="tab"/>
        <w:lvlText w:val="-"/>
        <w:lvlJc w:val="left"/>
        <w:pPr>
          <w:ind w:left="262" w:hanging="262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4"/>
          <w:sz w:val="29"/>
          <w:szCs w:val="29"/>
          <w:highlight w:val="none"/>
          <w:vertAlign w:val="baseline"/>
        </w:rPr>
      </w:lvl>
    </w:lvlOverride>
    <w:lvlOverride w:ilvl="1">
      <w:lvl w:ilvl="1">
        <w:start w:val="1"/>
        <w:numFmt w:val="bullet"/>
        <w:suff w:val="tab"/>
        <w:lvlText w:val="-"/>
        <w:lvlJc w:val="left"/>
        <w:pPr>
          <w:ind w:left="502" w:hanging="262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4"/>
          <w:sz w:val="29"/>
          <w:szCs w:val="29"/>
          <w:highlight w:val="none"/>
          <w:vertAlign w:val="baseline"/>
        </w:rPr>
      </w:lvl>
    </w:lvlOverride>
    <w:lvlOverride w:ilvl="2">
      <w:lvl w:ilvl="2">
        <w:start w:val="1"/>
        <w:numFmt w:val="bullet"/>
        <w:suff w:val="tab"/>
        <w:lvlText w:val="-"/>
        <w:lvlJc w:val="left"/>
        <w:pPr>
          <w:ind w:left="742" w:hanging="262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4"/>
          <w:sz w:val="29"/>
          <w:szCs w:val="29"/>
          <w:highlight w:val="none"/>
          <w:vertAlign w:val="baseline"/>
        </w:rPr>
      </w:lvl>
    </w:lvlOverride>
    <w:lvlOverride w:ilvl="3">
      <w:lvl w:ilvl="3">
        <w:start w:val="1"/>
        <w:numFmt w:val="bullet"/>
        <w:suff w:val="tab"/>
        <w:lvlText w:val="-"/>
        <w:lvlJc w:val="left"/>
        <w:pPr>
          <w:ind w:left="982" w:hanging="262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4"/>
          <w:sz w:val="29"/>
          <w:szCs w:val="29"/>
          <w:highlight w:val="none"/>
          <w:vertAlign w:val="baseline"/>
        </w:rPr>
      </w:lvl>
    </w:lvlOverride>
    <w:lvlOverride w:ilvl="4">
      <w:lvl w:ilvl="4">
        <w:start w:val="1"/>
        <w:numFmt w:val="bullet"/>
        <w:suff w:val="tab"/>
        <w:lvlText w:val="-"/>
        <w:lvlJc w:val="left"/>
        <w:pPr>
          <w:ind w:left="1222" w:hanging="262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4"/>
          <w:sz w:val="29"/>
          <w:szCs w:val="29"/>
          <w:highlight w:val="none"/>
          <w:vertAlign w:val="baseline"/>
        </w:rPr>
      </w:lvl>
    </w:lvlOverride>
    <w:lvlOverride w:ilvl="5">
      <w:lvl w:ilvl="5">
        <w:start w:val="1"/>
        <w:numFmt w:val="bullet"/>
        <w:suff w:val="tab"/>
        <w:lvlText w:val="-"/>
        <w:lvlJc w:val="left"/>
        <w:pPr>
          <w:ind w:left="1462" w:hanging="262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4"/>
          <w:sz w:val="29"/>
          <w:szCs w:val="29"/>
          <w:highlight w:val="none"/>
          <w:vertAlign w:val="baseline"/>
        </w:rPr>
      </w:lvl>
    </w:lvlOverride>
    <w:lvlOverride w:ilvl="6">
      <w:lvl w:ilvl="6">
        <w:start w:val="1"/>
        <w:numFmt w:val="bullet"/>
        <w:suff w:val="tab"/>
        <w:lvlText w:val="-"/>
        <w:lvlJc w:val="left"/>
        <w:pPr>
          <w:ind w:left="1702" w:hanging="262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4"/>
          <w:sz w:val="29"/>
          <w:szCs w:val="29"/>
          <w:highlight w:val="none"/>
          <w:vertAlign w:val="baseline"/>
        </w:rPr>
      </w:lvl>
    </w:lvlOverride>
    <w:lvlOverride w:ilvl="7">
      <w:lvl w:ilvl="7">
        <w:start w:val="1"/>
        <w:numFmt w:val="bullet"/>
        <w:suff w:val="tab"/>
        <w:lvlText w:val="-"/>
        <w:lvlJc w:val="left"/>
        <w:pPr>
          <w:ind w:left="1942" w:hanging="262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4"/>
          <w:sz w:val="29"/>
          <w:szCs w:val="29"/>
          <w:highlight w:val="none"/>
          <w:vertAlign w:val="baseline"/>
        </w:rPr>
      </w:lvl>
    </w:lvlOverride>
    <w:lvlOverride w:ilvl="8">
      <w:lvl w:ilvl="8">
        <w:start w:val="1"/>
        <w:numFmt w:val="bullet"/>
        <w:suff w:val="tab"/>
        <w:lvlText w:val="-"/>
        <w:lvlJc w:val="left"/>
        <w:pPr>
          <w:ind w:left="2182" w:hanging="262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4"/>
          <w:sz w:val="29"/>
          <w:szCs w:val="29"/>
          <w:highlight w:val="none"/>
          <w:vertAlign w:val="baseline"/>
        </w:rPr>
      </w:lvl>
    </w:lvlOverride>
  </w:num>
</w:numbering>
</file>

<file path=word/settings.xml><?xml version="1.0" encoding="utf-8"?>
<w:settings xmlns:mc="http://schemas.openxmlformats.org/markup-compatibility/2006" xmlns:o="urn:schemas-microsoft-com:office:office" xmlns:v="urn:schemas-microsoft-com:vml" xmlns:w="http://schemas.openxmlformats.org/wordprocessingml/2006/main">
  <w:view w:val="print"/>
  <w:mirrorMargins w:val="0"/>
  <w:bordersDoNotSurroundHeader w:val="0"/>
  <w:bordersDoNotSurroundFooter w:val="0"/>
  <w:displayBackgroundShape/>
  <w:revisionView w:markup="1" w:comments="1" w:insDel="1" w:formatting="0"/>
  <w:defaultTabStop w:val="720"/>
  <w:autoHyphenation w:val="0"/>
  <w:evenAndOddHeaders w:val="0"/>
  <w:bookFoldPrinting w:val="0"/>
  <w:noLineBreaksAfter w:lang="English" w:val="‘“(〔[{〈《「『【⦅〘〖«〝︵︷︹︻︽︿﹁﹃﹇﹙﹛﹝｢"/>
  <w:noLineBreaksBefore w:lang="English" w:val="’”)〕]}〉"/>
  <w:compat>
    <w:compatSetting w:name="compatibilityMode" w:uri="http://schemas.microsoft.com/office/word" w:val="15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w="http://schemas.openxmlformats.org/wordprocessingml/2006/main" xmlns:mc="http://schemas.openxmlformats.org/markup-compatibility/2006" xmlns:w14="http://schemas.microsoft.com/office/word/2010/wordml" mc:Ignorable="w14">
  <w:docDefaults>
    <w:rPrDefault>
      <w:rPr>
        <w:rFonts w:ascii="Times New Roman" w:cs="Times New Roman" w:hAnsi="Times New Roman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vanish w:val="0"/>
        <w:color w:val="auto"/>
        <w:spacing w:val="0"/>
        <w:w w:val="100"/>
        <w:kern w:val="0"/>
        <w:position w:val="0"/>
        <w:sz w:val="20"/>
        <w:szCs w:val="20"/>
        <w:u w:val="none" w:color="auto"/>
        <w:bdr w:val="nil"/>
        <w:vertAlign w:val="baseline"/>
        <w:lang/>
      </w:rPr>
    </w:rPrDefault>
    <w:pPrDefault>
      <w:pPr>
        <w:keepNext w:val="0"/>
        <w:keepLines w:val="0"/>
        <w:pageBreakBefore w:val="0"/>
        <w:framePr w:anchorLock="0" w:w="0" w:h="0" w:vSpace="0" w:hSpace="0" w:xAlign="left" w:y="0" w:hRule="exact" w:vAnchor="margin"/>
        <w:widowControl w:val="1"/>
        <w:numPr>
          <w:ilvl w:val="0"/>
          <w:numId w:val="0"/>
        </w:numPr>
        <w:suppressLineNumbers w:val="0"/>
        <w:pBdr>
          <w:top w:val="nil"/>
          <w:left w:val="nil"/>
          <w:bottom w:val="nil"/>
          <w:right w:val="nil"/>
          <w:between w:val="nil"/>
          <w:bar w:val="nil"/>
        </w:pBdr>
        <w:shd w:val="clear" w:color="auto" w:fill="auto"/>
        <w:suppressAutoHyphens w:val="0"/>
        <w:spacing w:before="0" w:beforeAutospacing="0" w:after="0" w:afterAutospacing="0" w:line="240" w:lineRule="auto"/>
        <w:ind w:left="0" w:right="0" w:firstLine="0"/>
        <w:jc w:val="left"/>
        <w:outlineLvl w:val="9"/>
      </w:pPr>
    </w:pPrDefault>
  </w:docDefaults>
  <w:style w:type="paragraph" w:default="1" w:styleId="Normal">
    <w:name w:val="Normal"/>
    <w:next w:val="Normal"/>
    <w:pPr/>
    <w:rPr>
      <w:sz w:val="24"/>
      <w:szCs w:val="24"/>
      <w:lang w:val="en-US" w:eastAsia="en-US" w:bidi="ar-SA"/>
    </w:rPr>
  </w:style>
  <w:style w:type="character" w:default="1" w:styleId="Default Paragraph Font">
    <w:name w:val="Default Paragraph Font"/>
    <w:next w:val="Default Paragraph Font"/>
  </w:style>
  <w:style w:type="character" w:styleId="Hyperlink">
    <w:name w:val="Hyperlink"/>
    <w:rPr>
      <w:u w:val="single"/>
    </w:rPr>
  </w:style>
  <w:style w:type="table" w:default="1" w:styleId="Table Normal">
    <w:name w:val="Table Normal"/>
    <w:next w:val="Table Normal"/>
    <w:pPr/>
    <w:tblPr>
      <w:tblInd w:w="0" w:type="dxa"/>
    </w:tblPr>
    <w:trPr/>
    <w:tcPr/>
    <w:tblStylePr w:type="firstRow"/>
    <w:tblStylePr w:type="lastRow"/>
    <w:tblStylePr w:type="firstCol"/>
    <w:tblStylePr w:type="lastCol"/>
    <w:tblStylePr w:type="band1Vert"/>
    <w:tblStylePr w:type="band2Vert"/>
    <w:tblStylePr w:type="band1Horz"/>
    <w:tblStylePr w:type="band2Horz"/>
    <w:tblStylePr w:type="neCell"/>
    <w:tblStylePr w:type="nwCell"/>
    <w:tblStylePr w:type="seCell"/>
    <w:tblStylePr w:type="swCell"/>
  </w:style>
  <w:style w:type="numbering" w:default="1" w:styleId="No List">
    <w:name w:val="No List"/>
    <w:next w:val="No List"/>
    <w:pPr/>
  </w:style>
  <w:style w:type="paragraph" w:styleId="Heading 6">
    <w:name w:val="Heading 6"/>
    <w:next w:val="Heading 6"/>
    <w:pPr>
      <w:keepNext w:val="0"/>
      <w:keepLines w:val="0"/>
      <w:pageBreakBefore w:val="0"/>
      <w:widowControl w:val="1"/>
      <w:shd w:val="clear" w:color="auto" w:fill="auto"/>
      <w:suppressAutoHyphens w:val="0"/>
      <w:bidi w:val="0"/>
      <w:spacing w:before="0" w:after="0" w:line="288" w:lineRule="auto"/>
      <w:ind w:left="0" w:right="0" w:firstLine="0"/>
      <w:jc w:val="left"/>
      <w:outlineLvl w:val="9"/>
    </w:pPr>
    <w:rPr>
      <w:rFonts w:ascii="Helvetica Neue" w:cs="Arial Unicode MS" w:hAnsi="Helvetica Neue" w:eastAsia="Arial Unicode MS"/>
      <w:b w:val="0"/>
      <w:bCs w:val="0"/>
      <w:i w:val="0"/>
      <w:iCs w:val="0"/>
      <w:caps w:val="0"/>
      <w:smallCaps w:val="0"/>
      <w:strike w:val="0"/>
      <w:dstrike w:val="0"/>
      <w:outline w:val="0"/>
      <w:color w:val="b41700"/>
      <w:spacing w:val="0"/>
      <w:kern w:val="0"/>
      <w:position w:val="0"/>
      <w:sz w:val="26"/>
      <w:szCs w:val="26"/>
      <w:u w:val="none"/>
      <w:shd w:val="nil" w:color="auto" w:fill="auto"/>
      <w:vertAlign w:val="baseline"/>
      <w:lang w:val="en-US"/>
      <w14:textOutline>
        <w14:noFill/>
      </w14:textOutline>
      <w14:textFill>
        <w14:solidFill>
          <w14:srgbClr w14:val="B51700"/>
        </w14:solidFill>
      </w14:textFill>
    </w:rPr>
  </w:style>
  <w:style w:type="paragraph" w:styleId="Default">
    <w:name w:val="Default"/>
    <w:next w:val="Default"/>
    <w:pPr>
      <w:keepNext w:val="0"/>
      <w:keepLines w:val="0"/>
      <w:pageBreakBefore w:val="0"/>
      <w:widowControl w:val="1"/>
      <w:shd w:val="clear" w:color="auto" w:fill="auto"/>
      <w:suppressAutoHyphens w:val="0"/>
      <w:bidi w:val="0"/>
      <w:spacing w:before="160" w:after="0" w:line="288" w:lineRule="auto"/>
      <w:ind w:left="0" w:right="0" w:firstLine="0"/>
      <w:jc w:val="left"/>
      <w:outlineLvl w:val="9"/>
    </w:pPr>
    <w:rPr>
      <w:rFonts w:ascii="Helvetica Neue" w:cs="Arial Unicode MS" w:hAnsi="Helvetica Neue" w:eastAsia="Arial Unicode MS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4"/>
      <w:szCs w:val="24"/>
      <w:u w:val="none"/>
      <w:shd w:val="nil" w:color="auto" w:fill="auto"/>
      <w:vertAlign w:val="baseline"/>
      <w:lang w:val="en-US"/>
      <w14:textOutline>
        <w14:noFill/>
      </w14:textOutline>
      <w14:textFill>
        <w14:solidFill>
          <w14:srgbClr w14:val="000000"/>
        </w14:solidFill>
      </w14:textFill>
    </w:rPr>
  </w:style>
  <w:style w:type="numbering" w:styleId="Dash">
    <w:name w:val="Dash"/>
    <w:pPr>
      <w:numPr>
        <w:numId w:val="1"/>
      </w:numPr>
    </w:pPr>
  </w:style>
  <w:style w:type="paragraph" w:styleId="Body">
    <w:name w:val="Body"/>
    <w:next w:val="Body"/>
    <w:pPr>
      <w:keepNext w:val="0"/>
      <w:keepLines w:val="0"/>
      <w:pageBreakBefore w:val="0"/>
      <w:widowControl w:val="1"/>
      <w:shd w:val="clear" w:color="auto" w:fill="auto"/>
      <w:suppressAutoHyphens w:val="0"/>
      <w:bidi w:val="0"/>
      <w:spacing w:before="0" w:after="0" w:line="240" w:lineRule="auto"/>
      <w:ind w:left="0" w:right="0" w:firstLine="0"/>
      <w:jc w:val="left"/>
      <w:outlineLvl w:val="9"/>
    </w:pPr>
    <w:rPr>
      <w:rFonts w:ascii="Helvetica Neue" w:cs="Helvetica Neue" w:hAnsi="Helvetica Neue" w:eastAsia="Helvetica Neue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2"/>
      <w:szCs w:val="22"/>
      <w:u w:val="none"/>
      <w:shd w:val="nil" w:color="auto" w:fill="auto"/>
      <w:vertAlign w:val="baseline"/>
      <w14:textOutline>
        <w14:noFill/>
      </w14:textOutline>
      <w14:textFill>
        <w14:solidFill>
          <w14:srgbClr w14:val="000000"/>
        </w14:solidFill>
      </w14:textFill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ettings" Target="settings.xml"/><Relationship Id="rId2" Type="http://schemas.openxmlformats.org/officeDocument/2006/relationships/fontTable" Target="fontTable.xml"/><Relationship Id="rId3" Type="http://schemas.openxmlformats.org/officeDocument/2006/relationships/styles" Target="styles.xml"/><Relationship Id="rId4" Type="http://schemas.openxmlformats.org/officeDocument/2006/relationships/header" Target="header1.xml"/><Relationship Id="rId5" Type="http://schemas.openxmlformats.org/officeDocument/2006/relationships/footer" Target="footer1.xml"/><Relationship Id="rId6" Type="http://schemas.openxmlformats.org/officeDocument/2006/relationships/numbering" Target="numbering.xml"/><Relationship Id="rId7" Type="http://schemas.openxmlformats.org/officeDocument/2006/relationships/theme" Target="theme/theme1.xml"/></Relationships>

</file>

<file path=word/theme/theme1.xml><?xml version="1.0" encoding="utf-8"?>
<a:theme xmlns:a="http://schemas.openxmlformats.org/drawingml/2006/main" xmlns:r="http://schemas.openxmlformats.org/officeDocument/2006/relationships" name="Blank">
  <a:themeElements>
    <a:clrScheme name="Blank">
      <a:dk1>
        <a:srgbClr val="000000"/>
      </a:dk1>
      <a:lt1>
        <a:srgbClr val="FFFFFF"/>
      </a:lt1>
      <a:dk2>
        <a:srgbClr val="5E5E5E"/>
      </a:dk2>
      <a:lt2>
        <a:srgbClr val="D5D5D5"/>
      </a:lt2>
      <a:accent1>
        <a:srgbClr val="00A2FF"/>
      </a:accent1>
      <a:accent2>
        <a:srgbClr val="16E7CF"/>
      </a:accent2>
      <a:accent3>
        <a:srgbClr val="61D836"/>
      </a:accent3>
      <a:accent4>
        <a:srgbClr val="FFD932"/>
      </a:accent4>
      <a:accent5>
        <a:srgbClr val="FF644E"/>
      </a:accent5>
      <a:accent6>
        <a:srgbClr val="FF42A1"/>
      </a:accent6>
      <a:hlink>
        <a:srgbClr val="0000FF"/>
      </a:hlink>
      <a:folHlink>
        <a:srgbClr val="FF00FF"/>
      </a:folHlink>
    </a:clrScheme>
    <a:fontScheme name="Blank">
      <a:majorFont>
        <a:latin typeface="Helvetica Neue"/>
        <a:ea typeface="Helvetica Neue"/>
        <a:cs typeface="Helvetica Neue"/>
      </a:majorFont>
      <a:minorFont>
        <a:latin typeface="Helvetica Neue"/>
        <a:ea typeface="Helvetica Neue"/>
        <a:cs typeface="Helvetica Neue"/>
      </a:minorFont>
    </a:fontScheme>
    <a:fmtScheme name="Blank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29999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4999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>
        <a:solidFill>
          <a:srgbClr val="000000"/>
        </a:solidFill>
        <a:ln w="12700" cap="flat">
          <a:noFill/>
          <a:miter lim="400000"/>
        </a:ln>
        <a:effectLst/>
        <a:sp3d/>
      </a:spPr>
      <a:bodyPr rot="0" spcFirstLastPara="1" vertOverflow="overflow" horzOverflow="overflow" vert="horz" wrap="square" lIns="50800" tIns="50800" rIns="50800" bIns="50800" numCol="1" spcCol="38100" rtlCol="0" anchor="ctr" upright="0">
        <a:spAutoFit/>
      </a:bodyPr>
      <a:lstStyle>
        <a:defPPr marL="0" marR="0" indent="0" algn="ctr" defTabSz="5842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200" u="none" kumimoji="0" normalizeH="0">
            <a:ln>
              <a:noFill/>
            </a:ln>
            <a:solidFill>
              <a:srgbClr val="FFFFFF"/>
            </a:solidFill>
            <a:effectLst/>
            <a:uFillTx/>
            <a:latin typeface="Helvetica Neue Medium"/>
            <a:ea typeface="Helvetica Neue Medium"/>
            <a:cs typeface="Helvetica Neue Medium"/>
            <a:sym typeface="Helvetica Neue Medium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spDef>
    <a:lnDef>
      <a:spPr>
        <a:noFill/>
        <a:ln w="25400" cap="flat">
          <a:solidFill>
            <a:srgbClr val="000000"/>
          </a:solidFill>
          <a:prstDash val="solid"/>
          <a:miter lim="400000"/>
        </a:ln>
        <a:effectLst/>
        <a:sp3d/>
      </a:spPr>
      <a:bodyPr rot="0" spcFirstLastPara="1" vertOverflow="overflow" horzOverflow="overflow" vert="horz" wrap="square" lIns="91439" tIns="45719" rIns="91439" bIns="45719" numCol="1" spcCol="38100" rtlCol="0" anchor="t" upright="0">
        <a:noAutofit/>
      </a:bodyPr>
      <a:lstStyle>
        <a:def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lnDef>
    <a:txDef>
      <a:spPr>
        <a:noFill/>
        <a:ln w="12700" cap="flat">
          <a:noFill/>
          <a:miter lim="400000"/>
        </a:ln>
        <a:effectLst/>
        <a:sp3d/>
      </a:spPr>
      <a:bodyPr rot="0" spcFirstLastPara="1" vertOverflow="overflow" horzOverflow="overflow" vert="horz" wrap="square" lIns="50800" tIns="50800" rIns="50800" bIns="50800" numCol="1" spcCol="38100" rtlCol="0" anchor="t" upright="0">
        <a:spAutoFit/>
      </a:bodyPr>
      <a:lstStyle>
        <a:defPPr marL="0" marR="0" indent="0" algn="l" defTabSz="4572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100" u="none" kumimoji="0" normalizeH="0">
            <a:ln>
              <a:noFill/>
            </a:ln>
            <a:solidFill>
              <a:srgbClr val="000000"/>
            </a:solidFill>
            <a:effectLst/>
            <a:uFillTx/>
            <a:latin typeface="+mn-lt"/>
            <a:ea typeface="+mn-ea"/>
            <a:cs typeface="+mn-cs"/>
            <a:sym typeface="Helvetica Neue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txDef>
  </a:objectDefaults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/>
</file>