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Avenir Heavy" w:hAnsi="Avenir Heavy"/>
          <w:vertAlign w:val="baseline"/>
          <w:rtl w:val="0"/>
          <w:lang w:val="en-US"/>
        </w:rPr>
        <w:t xml:space="preserve">EXERCICE DE DESCRIPTION ET </w:t>
      </w:r>
      <w:r>
        <w:rPr>
          <w:rFonts w:ascii="Avenir Heavy" w:hAnsi="Avenir Heavy"/>
          <w:rtl w:val="0"/>
        </w:rPr>
        <w:t>R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rtl w:val="0"/>
          <w:lang w:val="fr-FR"/>
        </w:rPr>
        <w:t>SUM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vertAlign w:val="baseline"/>
          <w:rtl w:val="0"/>
          <w:lang w:val="es-ES_tradnl"/>
        </w:rPr>
        <w:t xml:space="preserve"> DE FILMS</w:t>
      </w:r>
    </w:p>
    <w:p>
      <w:pPr>
        <w:pStyle w:val="Body"/>
        <w:jc w:val="center"/>
        <w:rPr>
          <w:rFonts w:ascii="Avenir Heavy" w:cs="Avenir Heavy" w:hAnsi="Avenir Heavy" w:eastAsia="Avenir Heavy"/>
          <w:vertAlign w:val="baseline"/>
        </w:rPr>
      </w:pPr>
      <w:r>
        <w:rPr>
          <w:rFonts w:ascii="Avenir Heavy" w:hAnsi="Avenir Heavy"/>
          <w:rtl w:val="0"/>
          <w:lang w:val="de-DE"/>
        </w:rPr>
        <w:t>CIN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rtl w:val="0"/>
          <w:lang w:val="de-DE"/>
        </w:rPr>
        <w:t>MATH</w:t>
      </w:r>
      <w:r>
        <w:rPr>
          <w:rFonts w:ascii="Avenir Heavy" w:hAnsi="Avenir Heavy" w:hint="default"/>
          <w:rtl w:val="0"/>
          <w:lang w:val="fr-FR"/>
        </w:rPr>
        <w:t>È</w:t>
      </w:r>
      <w:r>
        <w:rPr>
          <w:rFonts w:ascii="Avenir Heavy" w:hAnsi="Avenir Heavy"/>
          <w:rtl w:val="0"/>
          <w:lang w:val="es-ES_tradnl"/>
        </w:rPr>
        <w:t>QUE</w:t>
      </w:r>
      <w:r>
        <w:rPr>
          <w:rFonts w:ascii="Avenir Heavy" w:hAnsi="Avenir Heavy"/>
          <w:vertAlign w:val="baseline"/>
          <w:rtl w:val="0"/>
          <w:lang w:val="es-ES_tradnl"/>
        </w:rPr>
        <w:t xml:space="preserve"> DE BRETAGNE</w:t>
      </w:r>
    </w:p>
    <w:p>
      <w:pPr>
        <w:pStyle w:val="Body"/>
        <w:jc w:val="both"/>
        <w:rPr>
          <w:rFonts w:ascii="Avenir Roman" w:cs="Avenir Roman" w:hAnsi="Avenir Roman" w:eastAsia="Avenir Roman"/>
          <w:outline w:val="0"/>
          <w:color w:val="1155cc"/>
          <w:sz w:val="22"/>
          <w:szCs w:val="22"/>
          <w:u w:val="single" w:color="1155cc"/>
          <w14:textFill>
            <w14:solidFill>
              <w14:srgbClr w14:val="1155CC"/>
            </w14:solidFill>
          </w14:textFill>
        </w:rPr>
      </w:pPr>
      <w:r>
        <w:rPr>
          <w:rFonts w:ascii="Avenir Heavy" w:hAnsi="Avenir Heavy"/>
          <w:outline w:val="0"/>
          <w:color w:val="1155cc"/>
          <w:sz w:val="22"/>
          <w:szCs w:val="22"/>
          <w:u w:val="single" w:color="1155cc"/>
          <w:vertAlign w:val="baseline"/>
          <w:rtl w:val="0"/>
          <w:lang w:val="en-US"/>
          <w14:textFill>
            <w14:solidFill>
              <w14:srgbClr w14:val="1155CC"/>
            </w14:solidFill>
          </w14:textFill>
        </w:rPr>
        <w:t>AUDITRICE : Marie Kizonzolo-Fruchart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tbl>
      <w:tblPr>
        <w:tblW w:w="90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2"/>
      </w:tblGrid>
      <w:tr>
        <w:tblPrEx>
          <w:shd w:val="clear" w:color="auto" w:fill="ced7e7"/>
        </w:tblPrEx>
        <w:trPr>
          <w:trHeight w:val="3010" w:hRule="atLeast"/>
        </w:trPr>
        <w:tc>
          <w:tcPr>
            <w:tcW w:type="dxa" w:w="90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Style w:val="None"/>
                <w:shd w:val="nil" w:color="auto" w:fill="auto"/>
              </w:rPr>
            </w:pP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Il vous revient de rechercher les films sur le site de la Cin</w:t>
            </w:r>
            <w:r>
              <w:rPr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math</w:t>
            </w:r>
            <w:r>
              <w:rPr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è</w:t>
            </w: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que de Bretagne 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"https://www.cinematheque-bretagne.bzh/Base-documentaire-426-0-0-0.html"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fr-FR"/>
              </w:rPr>
              <w:t>https://www.cinematheque-bretagne.bzh/Base-documentaire-426-0-0-0.html</w:t>
            </w:r>
            <w:r>
              <w:rPr/>
              <w:fldChar w:fldCharType="end" w:fldLock="0"/>
            </w:r>
          </w:p>
          <w:p>
            <w:pPr>
              <w:pStyle w:val="Body"/>
              <w:bidi w:val="0"/>
              <w:ind w:left="0" w:right="0" w:firstLine="0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A droite de 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cran, un th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saurus est 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votre disposition dans 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outils 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« 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recherche par mot-cl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 » 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:</w:t>
            </w: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</w:pPr>
            <w:r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r>
          </w:p>
        </w:tc>
      </w:tr>
    </w:tbl>
    <w:p>
      <w:pPr>
        <w:pStyle w:val="Body"/>
        <w:widowControl w:val="0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°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outline w:val="0"/>
          <w:color w:val="932092"/>
          <w:sz w:val="22"/>
          <w:szCs w:val="22"/>
          <w:rtl w:val="0"/>
          <w:lang w:val="en-US"/>
          <w14:textFill>
            <w14:solidFill>
              <w14:srgbClr w14:val="942192"/>
            </w14:solidFill>
          </w14:textFill>
        </w:rPr>
        <w:t>3369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e-DE"/>
        </w:rPr>
        <w:t>Titre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: A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>u coll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è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ge Bon secours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a-DK"/>
        </w:rPr>
        <w:t>Ann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1937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>alisation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Joseph BOTHOREL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e-DE"/>
        </w:rPr>
        <w:t>Fonds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Cin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math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que de Bretagne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>Coloration :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 xml:space="preserve"> noir et blanc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>Son :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 xml:space="preserve"> muet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</w:rPr>
        <w:t>Format d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’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origine 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>film 8 mm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</w:rPr>
        <w:t>Dur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e 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>00:13:22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de-DE"/>
        </w:rPr>
        <w:t>Genre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 xml:space="preserve">Documentaire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Contexte/th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me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Moments film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par le professeur-j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suite Joseph Bothorel de la vie au coll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ge Bon Secours de Brest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------------------------------------------------------------------------------------------------------------------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en-US"/>
        </w:rPr>
        <w:t>sum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-description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 xml:space="preserve">(3 points) : 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INT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PM dans une salle de classe, un professeur-j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suite donne cours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à 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ses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ves. Un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ve est debout, se rassoit. Un autre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 se 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ve. Panorama, certains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ves regardent la cam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ra.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Dans la salle de classe, des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ves sont concentr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s sur leurs pupitres.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GP sur le professeur-j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suite en train de donner la le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ç</w:t>
      </w:r>
      <w:r>
        <w:rPr>
          <w:rFonts w:ascii="Avenir Roman" w:hAnsi="Avenir Roman"/>
          <w:sz w:val="22"/>
          <w:szCs w:val="22"/>
          <w:rtl w:val="0"/>
          <w:lang w:val="en-US"/>
        </w:rPr>
        <w:t>on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PM un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 se 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 pour lire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Visuels d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’é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ves dans la classe, prenant des notes, levant la main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EXT Un enfant tire une corde et sonne la cloche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INT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Fin des cours, PR les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ves se 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vent 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INT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Un professeur-j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suite en arri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re-plan donne une le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ç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on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à </w:t>
      </w:r>
      <w:r>
        <w:rPr>
          <w:rFonts w:ascii="Avenir Roman" w:hAnsi="Avenir Roman"/>
          <w:sz w:val="22"/>
          <w:szCs w:val="22"/>
          <w:rtl w:val="0"/>
          <w:lang w:val="en-US"/>
        </w:rPr>
        <w:t>la classe.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INT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PR Adolescents marchent dans le couloir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GP sur leurs visages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PE les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coliers descendent rapidement les escaliers et arrivent au rez-de-chauss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e donnant sur la cour ext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rieure.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EXT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Les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>ves prennent leur v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lo du garage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à </w:t>
      </w:r>
      <w:r>
        <w:rPr>
          <w:rFonts w:ascii="Avenir Roman" w:hAnsi="Avenir Roman"/>
          <w:sz w:val="22"/>
          <w:szCs w:val="22"/>
          <w:rtl w:val="0"/>
          <w:lang w:val="en-US"/>
        </w:rPr>
        <w:t>v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lo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Vue plong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e, PR des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è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ves sortant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à </w:t>
      </w:r>
      <w:r>
        <w:rPr>
          <w:rFonts w:ascii="Avenir Roman" w:hAnsi="Avenir Roman"/>
          <w:sz w:val="22"/>
          <w:szCs w:val="22"/>
          <w:rtl w:val="0"/>
          <w:lang w:val="en-US"/>
        </w:rPr>
        <w:t>v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lo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Ils portent leur v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lo pour descendre quelques marches d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’</w:t>
      </w:r>
      <w:r>
        <w:rPr>
          <w:rFonts w:ascii="Avenir Roman" w:hAnsi="Avenir Roman"/>
          <w:sz w:val="22"/>
          <w:szCs w:val="22"/>
          <w:rtl w:val="0"/>
          <w:lang w:val="en-US"/>
        </w:rPr>
        <w:t>escaliers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EXT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 xml:space="preserve">PE Promenade 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à </w:t>
      </w:r>
      <w:r>
        <w:rPr>
          <w:rFonts w:ascii="Avenir Roman" w:hAnsi="Avenir Roman"/>
          <w:sz w:val="22"/>
          <w:szCs w:val="22"/>
          <w:rtl w:val="0"/>
          <w:lang w:val="en-US"/>
        </w:rPr>
        <w:t>v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lo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Point de vue d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’</w:t>
      </w:r>
      <w:r>
        <w:rPr>
          <w:rFonts w:ascii="Avenir Roman" w:hAnsi="Avenir Roman"/>
          <w:sz w:val="22"/>
          <w:szCs w:val="22"/>
          <w:rtl w:val="0"/>
          <w:lang w:val="en-US"/>
        </w:rPr>
        <w:t>une voiture, qui passe les cyclistes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Vu des cyclistes en deux colonnes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Les cyclistes prennent une descente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Des adolescents marchent dans les dunes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Pique-nique dans les dunes, un adolescent rompt du pain, le professeur donne de la nourriture aux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un enfant mange une tartine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 arri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re-plan, deux chevaux tirent un chariot sur la plage.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Vue panoramique de la mer vue des dunes, 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sont debout en train observer le paysage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de vagues qui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ferlent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INT 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se pr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cipitent dans une armoire pour prendre des livres.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Plusieurs GP sur les diff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rents loisirs auxquels 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coliers participent. Deux mains tiennent des raquettes de tennis de table et une balle de ping-pong.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Des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ves jouent aux cartes, une main distribuent les cartes de jeux.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Une main pose un vinyl sur un tourne disque, le vinyl se met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tourner.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Deux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coliers jouent aux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checs.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GP un jeune homme fait des grimaces comiques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Des adolescents sont en train de jouer une pi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ce de th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éâ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tre ou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improvisation jouent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la com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die burlesque.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autres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lisent des journaux et un jeune homme manipule la radio.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adonnent aux travaux des champs. 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 part avec une brouette remplie de terre.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La brouette est renvers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 sur la terre pendant qu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 arri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re-plan, les autres coll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giens pr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parent le sol. Certains creusent la terre avec des pelles,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autres ratissent avec des 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â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teaux. Deux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tirent un rouleau. Un autre groupe utilise des masses pour tasser le sol.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Plusieurs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coliers sont entre les haies,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creuser dans un 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ê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me endroit avant de jeter la terre dans plusieurs brouettes pos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ô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t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. Quatre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coliers prennent ensuite chacun une brouette qu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ils poussent entre les haies.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autres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ves plus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â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et deux religieux utilisent les pelles pour former un monticule de terre contre la haie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arbustes.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Entre les haies, un v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hicule roule en direction des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ves. Un des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(le 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ê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me qui faisait les grimaces) court au-devant du camion en mimant la panique.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Le 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ê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me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 fait le clown, il fait semblant de ne pas pouvoir escalader une haie sous le regard amus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de ses camarades. Il joue ensuite qu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il est coinc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sur un muret.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ves aident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sortir du camion de lourdes structures en bois (?)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ves, professeurs et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autres adultes portent ces lourdes structures.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une maison, un chien attach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une corde bouge et aboie. Une femme sort de la maison, cigarette dans la main et essaie de caresser le chien qui 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loigne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 Pique-nique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 groupe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enfants et de professeurs sous les arbres. Un professeur-j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suite, une cigarette dans la bouche,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coupe une tranche de pain au couteau avant de la lancer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quelqu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un, certaines assiettes sont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j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vides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sur un jeune gar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ç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on qui regarde la cam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ra, un bout de pain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la main.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Plan Plong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e - Les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adoss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s les uns aux autre, </w:t>
      </w:r>
      <w:r>
        <w:rPr>
          <w:rFonts w:ascii="Avenir Roman" w:hAnsi="Avenir Roman"/>
          <w:sz w:val="22"/>
          <w:szCs w:val="22"/>
          <w:rtl w:val="0"/>
          <w:lang w:val="en-US"/>
        </w:rPr>
        <w:t>tartinent leurs tranches de pain et mangent.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JOUR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PE sur le pont Albert-Louppe (aussi appel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pont de Plougastel) et les champs environnants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PE les jeunes sont allong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ou assis dans 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herbe et se redressent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GP Un homme siffle dans un sifflet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un religieux 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arrange ses chaussettes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 groupe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enfants se presse devant la cam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ra en souriant et riant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Le retour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lo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Le groupe de cyclistes p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dale dans la mont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Un groupe avec de plus jeunes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coliers et un professeur emprunte la 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ê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me mont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 en marchant.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PR des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ves qui marchent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en-US"/>
        </w:rPr>
        <w:t>sum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-diffusion culturelle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 xml:space="preserve">(1 point) :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1937, Joseph Bothorel immortalise un bout de vie au Coll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ge Bon Secours rythm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par les le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ç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ons donn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 par les professeurs, les loisirs et une sorties en ext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rieure dans la nature.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Descripteurs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(</w:t>
      </w:r>
      <w:r>
        <w:rPr>
          <w:rStyle w:val="None"/>
          <w:rFonts w:ascii="Avenir Book Oblique" w:hAnsi="Avenir Book Oblique"/>
          <w:sz w:val="22"/>
          <w:szCs w:val="22"/>
          <w:rtl w:val="0"/>
        </w:rPr>
        <w:t xml:space="preserve">3 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 xml:space="preserve">à 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4 termes issus du th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saurus par s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quence)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(1 point) </w:t>
      </w:r>
      <w:r>
        <w:rPr>
          <w:rStyle w:val="None"/>
          <w:rFonts w:ascii="Avenir Book Oblique" w:hAnsi="Avenir Book Oblique"/>
          <w:sz w:val="22"/>
          <w:szCs w:val="22"/>
          <w:rtl w:val="0"/>
        </w:rPr>
        <w:t>: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Brest</w:t>
      </w:r>
    </w:p>
    <w:p>
      <w:pPr>
        <w:pStyle w:val="Body"/>
        <w:jc w:val="both"/>
      </w:pPr>
      <w:r>
        <w:rPr>
          <w:rtl w:val="0"/>
          <w:lang w:val="en-US"/>
        </w:rPr>
        <w:t>Coll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ge</w:t>
      </w:r>
    </w:p>
    <w:p>
      <w:pPr>
        <w:pStyle w:val="Body"/>
        <w:jc w:val="both"/>
      </w:pPr>
      <w:r>
        <w:rPr>
          <w:rtl w:val="0"/>
          <w:lang w:val="en-US"/>
        </w:rPr>
        <w:t>Bicyclette</w:t>
      </w:r>
    </w:p>
    <w:p>
      <w:pPr>
        <w:pStyle w:val="Body"/>
        <w:jc w:val="both"/>
      </w:pPr>
      <w:r>
        <w:rPr>
          <w:rtl w:val="0"/>
          <w:lang w:val="en-US"/>
        </w:rPr>
        <w:t>Pique-nique</w:t>
      </w:r>
    </w:p>
    <w:p>
      <w:pPr>
        <w:pStyle w:val="Body"/>
        <w:jc w:val="both"/>
      </w:pPr>
      <w:r>
        <w:rPr>
          <w:rtl w:val="0"/>
          <w:lang w:val="en-US"/>
        </w:rPr>
        <w:t>Enseignement religieux</w:t>
      </w:r>
    </w:p>
    <w:sectPr>
      <w:headerReference w:type="default" r:id="rId4"/>
      <w:footerReference w:type="default" r:id="rId5"/>
      <w:pgSz w:w="11900" w:h="16840" w:orient="portrait"/>
      <w:pgMar w:top="1050" w:right="1417" w:bottom="876" w:left="1417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Avenir Heavy">
    <w:charset w:val="00"/>
    <w:family w:val="roman"/>
    <w:pitch w:val="default"/>
  </w:font>
  <w:font w:name="Avenir Roman">
    <w:charset w:val="00"/>
    <w:family w:val="roman"/>
    <w:pitch w:val="default"/>
  </w:font>
  <w:font w:name="Avenir Book Obliq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venir Roman" w:cs="Avenir Roman" w:hAnsi="Avenir Roman" w:eastAsia="Avenir Roman"/>
      <w:outline w:val="0"/>
      <w:color w:val="1155cc"/>
      <w:sz w:val="22"/>
      <w:szCs w:val="22"/>
      <w:u w:val="single" w:color="1155cc"/>
      <w:shd w:val="nil" w:color="auto" w:fill="auto"/>
      <w:lang w:val="fr-FR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